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A4B3" w14:textId="3C9294CF" w:rsidR="00364331" w:rsidRDefault="00364331">
      <w:pPr>
        <w:pStyle w:val="Heading1"/>
      </w:pPr>
      <w:r>
        <w:rPr>
          <w:noProof/>
        </w:rPr>
        <w:drawing>
          <wp:anchor distT="0" distB="0" distL="114300" distR="114300" simplePos="0" relativeHeight="251659264" behindDoc="0" locked="0" layoutInCell="1" allowOverlap="1" wp14:anchorId="5E639E51" wp14:editId="138E40ED">
            <wp:simplePos x="0" y="0"/>
            <wp:positionH relativeFrom="margin">
              <wp:posOffset>1778000</wp:posOffset>
            </wp:positionH>
            <wp:positionV relativeFrom="paragraph">
              <wp:posOffset>-419100</wp:posOffset>
            </wp:positionV>
            <wp:extent cx="1924050" cy="1157690"/>
            <wp:effectExtent l="0" t="0" r="0" b="4445"/>
            <wp:wrapSquare wrapText="bothSides"/>
            <wp:docPr id="686859147" name="Picture 1" descr="A purple bird and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59147" name="Picture 1" descr="A purple bird and a yellow sta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24050" cy="1157690"/>
                    </a:xfrm>
                    <a:prstGeom prst="rect">
                      <a:avLst/>
                    </a:prstGeom>
                  </pic:spPr>
                </pic:pic>
              </a:graphicData>
            </a:graphic>
            <wp14:sizeRelH relativeFrom="page">
              <wp14:pctWidth>0</wp14:pctWidth>
            </wp14:sizeRelH>
            <wp14:sizeRelV relativeFrom="page">
              <wp14:pctHeight>0</wp14:pctHeight>
            </wp14:sizeRelV>
          </wp:anchor>
        </w:drawing>
      </w:r>
    </w:p>
    <w:p w14:paraId="7A01AF85" w14:textId="77777777" w:rsidR="00364331" w:rsidRDefault="00364331">
      <w:pPr>
        <w:pStyle w:val="Heading1"/>
      </w:pPr>
    </w:p>
    <w:p w14:paraId="1895D85F" w14:textId="77777777" w:rsidR="00412507" w:rsidRPr="00412507" w:rsidRDefault="00412507" w:rsidP="00412507">
      <w:pPr>
        <w:keepNext/>
        <w:tabs>
          <w:tab w:val="left" w:pos="4111"/>
        </w:tabs>
        <w:spacing w:after="0" w:line="240" w:lineRule="auto"/>
        <w:outlineLvl w:val="0"/>
        <w:rPr>
          <w:rFonts w:asciiTheme="majorHAnsi" w:eastAsia="Times New Roman" w:hAnsiTheme="majorHAnsi" w:cstheme="majorHAnsi"/>
          <w:sz w:val="36"/>
          <w:szCs w:val="36"/>
          <w:lang w:val="en-GB" w:eastAsia="en-GB"/>
        </w:rPr>
      </w:pPr>
      <w:r w:rsidRPr="00412507">
        <w:rPr>
          <w:rFonts w:asciiTheme="majorHAnsi" w:eastAsia="Times New Roman" w:hAnsiTheme="majorHAnsi" w:cstheme="majorHAnsi"/>
          <w:b/>
          <w:sz w:val="36"/>
          <w:szCs w:val="36"/>
          <w:lang w:val="en-GB" w:eastAsia="en-GB"/>
        </w:rPr>
        <w:t>Job Description</w:t>
      </w:r>
    </w:p>
    <w:p w14:paraId="479A6F41" w14:textId="77777777" w:rsidR="00412507" w:rsidRPr="00412507" w:rsidRDefault="00412507" w:rsidP="00412507">
      <w:pPr>
        <w:spacing w:after="0" w:line="240" w:lineRule="auto"/>
        <w:rPr>
          <w:rFonts w:ascii="Arial" w:eastAsia="Times New Roman" w:hAnsi="Arial" w:cs="Arial"/>
          <w:b/>
          <w:sz w:val="24"/>
          <w:szCs w:val="20"/>
          <w:lang w:val="en-GB" w:eastAsia="en-GB"/>
        </w:rPr>
      </w:pPr>
    </w:p>
    <w:p w14:paraId="6A3133A0" w14:textId="77777777" w:rsidR="00412507" w:rsidRDefault="00412507" w:rsidP="00364331">
      <w:pPr>
        <w:pStyle w:val="NoSpacing"/>
        <w:jc w:val="center"/>
        <w:rPr>
          <w:rFonts w:asciiTheme="majorHAnsi" w:hAnsiTheme="majorHAnsi" w:cstheme="majorHAnsi"/>
          <w:b/>
          <w:bCs/>
          <w:sz w:val="24"/>
          <w:szCs w:val="24"/>
        </w:rPr>
      </w:pPr>
    </w:p>
    <w:p w14:paraId="14AB5B39" w14:textId="28690C4B" w:rsidR="00364331" w:rsidRPr="00364331" w:rsidRDefault="000705B4" w:rsidP="00364331">
      <w:pPr>
        <w:pStyle w:val="NoSpacing"/>
        <w:jc w:val="center"/>
        <w:rPr>
          <w:rFonts w:asciiTheme="majorHAnsi" w:hAnsiTheme="majorHAnsi" w:cstheme="majorHAnsi"/>
          <w:b/>
          <w:bCs/>
          <w:sz w:val="24"/>
          <w:szCs w:val="24"/>
        </w:rPr>
      </w:pPr>
      <w:r w:rsidRPr="00364331">
        <w:rPr>
          <w:rFonts w:asciiTheme="majorHAnsi" w:hAnsiTheme="majorHAnsi" w:cstheme="majorHAnsi"/>
          <w:b/>
          <w:bCs/>
          <w:sz w:val="24"/>
          <w:szCs w:val="24"/>
        </w:rPr>
        <w:t>Job Overview: Teaching and Learning Co</w:t>
      </w:r>
      <w:r w:rsidRPr="00364331">
        <w:rPr>
          <w:rFonts w:ascii="Cambria Math" w:hAnsi="Cambria Math" w:cs="Cambria Math"/>
          <w:b/>
          <w:bCs/>
          <w:sz w:val="24"/>
          <w:szCs w:val="24"/>
        </w:rPr>
        <w:t>‑</w:t>
      </w:r>
      <w:r w:rsidR="00412507" w:rsidRPr="00364331">
        <w:rPr>
          <w:rFonts w:asciiTheme="majorHAnsi" w:hAnsiTheme="majorHAnsi" w:cstheme="majorHAnsi"/>
          <w:b/>
          <w:bCs/>
          <w:sz w:val="24"/>
          <w:szCs w:val="24"/>
        </w:rPr>
        <w:t>Ordinator</w:t>
      </w:r>
    </w:p>
    <w:p w14:paraId="5DCB2881" w14:textId="2F92253D" w:rsidR="00F60CE7" w:rsidRDefault="000705B4" w:rsidP="00364331">
      <w:pPr>
        <w:pStyle w:val="NoSpacing"/>
        <w:jc w:val="center"/>
        <w:rPr>
          <w:rFonts w:asciiTheme="majorHAnsi" w:hAnsiTheme="majorHAnsi" w:cstheme="majorHAnsi"/>
          <w:b/>
          <w:bCs/>
          <w:sz w:val="24"/>
          <w:szCs w:val="24"/>
        </w:rPr>
      </w:pPr>
      <w:r w:rsidRPr="00364331">
        <w:rPr>
          <w:rFonts w:asciiTheme="majorHAnsi" w:hAnsiTheme="majorHAnsi" w:cstheme="majorHAnsi"/>
          <w:b/>
          <w:bCs/>
          <w:sz w:val="24"/>
          <w:szCs w:val="24"/>
        </w:rPr>
        <w:t>(L5–L9)</w:t>
      </w:r>
    </w:p>
    <w:p w14:paraId="6EE3E16C" w14:textId="77777777" w:rsidR="00364331" w:rsidRPr="00364331" w:rsidRDefault="00364331" w:rsidP="00364331">
      <w:pPr>
        <w:pStyle w:val="NoSpacing"/>
        <w:jc w:val="center"/>
        <w:rPr>
          <w:rFonts w:asciiTheme="majorHAnsi" w:hAnsiTheme="majorHAnsi" w:cstheme="majorHAnsi"/>
          <w:b/>
          <w:bCs/>
          <w:sz w:val="24"/>
          <w:szCs w:val="24"/>
        </w:rPr>
      </w:pPr>
    </w:p>
    <w:p w14:paraId="3796F377" w14:textId="77777777" w:rsidR="00F60CE7" w:rsidRPr="00364331" w:rsidRDefault="000705B4">
      <w:pPr>
        <w:pStyle w:val="Heading2"/>
        <w:rPr>
          <w:rFonts w:cstheme="majorHAnsi"/>
          <w:color w:val="auto"/>
          <w:sz w:val="24"/>
          <w:szCs w:val="24"/>
        </w:rPr>
      </w:pPr>
      <w:r w:rsidRPr="00364331">
        <w:rPr>
          <w:rFonts w:cstheme="majorHAnsi"/>
          <w:color w:val="auto"/>
          <w:sz w:val="24"/>
          <w:szCs w:val="24"/>
        </w:rPr>
        <w:t>Purpose of the Role</w:t>
      </w:r>
    </w:p>
    <w:p w14:paraId="3506F7F2"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Be responsible for pupil achievement and progress within a designated Teaching and Learning Group.</w:t>
      </w:r>
    </w:p>
    <w:p w14:paraId="6762BEFA"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Lead the development of an engaging, ambitious curriculum with high-quality schemes of learning that maximise outcomes for all pupils.</w:t>
      </w:r>
    </w:p>
    <w:p w14:paraId="52456246" w14:textId="2015E8AA"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Ensure consistently </w:t>
      </w:r>
      <w:r w:rsidR="00000EF9">
        <w:rPr>
          <w:rFonts w:asciiTheme="majorHAnsi" w:hAnsiTheme="majorHAnsi" w:cstheme="majorHAnsi"/>
          <w:sz w:val="24"/>
          <w:szCs w:val="24"/>
        </w:rPr>
        <w:t>strong</w:t>
      </w:r>
      <w:r w:rsidRPr="00364331">
        <w:rPr>
          <w:rFonts w:asciiTheme="majorHAnsi" w:hAnsiTheme="majorHAnsi" w:cstheme="majorHAnsi"/>
          <w:sz w:val="24"/>
          <w:szCs w:val="24"/>
        </w:rPr>
        <w:t xml:space="preserve"> teaching and learning across the designated area of responsibility.</w:t>
      </w:r>
    </w:p>
    <w:p w14:paraId="4AD7EF05" w14:textId="4A243E98"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Promote and ensure the safeguarding, welfare, and wellbeing of pupils within the assigned </w:t>
      </w:r>
      <w:r w:rsidR="00000EF9">
        <w:rPr>
          <w:rFonts w:asciiTheme="majorHAnsi" w:hAnsiTheme="majorHAnsi" w:cstheme="majorHAnsi"/>
          <w:sz w:val="24"/>
          <w:szCs w:val="24"/>
        </w:rPr>
        <w:t>group</w:t>
      </w:r>
      <w:r w:rsidRPr="00364331">
        <w:rPr>
          <w:rFonts w:asciiTheme="majorHAnsi" w:hAnsiTheme="majorHAnsi" w:cstheme="majorHAnsi"/>
          <w:sz w:val="24"/>
          <w:szCs w:val="24"/>
        </w:rPr>
        <w:t>.</w:t>
      </w:r>
    </w:p>
    <w:p w14:paraId="58F9799E"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Work with the Principal and Head of School to hold staff to account for the quality of teaching, learning, and pupil outcomes.</w:t>
      </w:r>
    </w:p>
    <w:p w14:paraId="75BB8454"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Secure continuous improvement by raising standards and ensuring pupil targets are consistently met or exceeded.</w:t>
      </w:r>
    </w:p>
    <w:p w14:paraId="35D073DE" w14:textId="7E35AF1D"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Lead a rigorous approach to assessment, tracking, and intervention so that </w:t>
      </w:r>
      <w:r w:rsidR="00000EF9">
        <w:rPr>
          <w:rFonts w:asciiTheme="majorHAnsi" w:hAnsiTheme="majorHAnsi" w:cstheme="majorHAnsi"/>
          <w:sz w:val="24"/>
          <w:szCs w:val="24"/>
        </w:rPr>
        <w:t>concerns are</w:t>
      </w:r>
      <w:r w:rsidRPr="00364331">
        <w:rPr>
          <w:rFonts w:asciiTheme="majorHAnsi" w:hAnsiTheme="majorHAnsi" w:cstheme="majorHAnsi"/>
          <w:sz w:val="24"/>
          <w:szCs w:val="24"/>
        </w:rPr>
        <w:t xml:space="preserve"> identified early and addressed effectively.</w:t>
      </w:r>
    </w:p>
    <w:p w14:paraId="18F9CE1D"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Ensure interventions are well-coordinated, monitored, and demonstrably impact pupil progress.</w:t>
      </w:r>
    </w:p>
    <w:p w14:paraId="4264E66F"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Develop a detailed and analytical understanding of internal and external data to inform improvement strategies.</w:t>
      </w:r>
    </w:p>
    <w:p w14:paraId="33E8F722"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Deputise for the Head of School when required.</w:t>
      </w:r>
    </w:p>
    <w:p w14:paraId="0B5D9FC8" w14:textId="77777777" w:rsidR="00F60CE7" w:rsidRPr="00364331" w:rsidRDefault="000705B4">
      <w:pPr>
        <w:pStyle w:val="Heading2"/>
        <w:rPr>
          <w:rFonts w:cstheme="majorHAnsi"/>
          <w:color w:val="auto"/>
          <w:sz w:val="24"/>
          <w:szCs w:val="24"/>
        </w:rPr>
      </w:pPr>
      <w:r w:rsidRPr="00364331">
        <w:rPr>
          <w:rFonts w:cstheme="majorHAnsi"/>
          <w:color w:val="auto"/>
          <w:sz w:val="24"/>
          <w:szCs w:val="24"/>
        </w:rPr>
        <w:t>Reporting and Relationships</w:t>
      </w:r>
    </w:p>
    <w:p w14:paraId="21C779A0" w14:textId="264C1691" w:rsidR="00F60CE7" w:rsidRPr="00364331" w:rsidRDefault="000705B4">
      <w:pPr>
        <w:rPr>
          <w:rFonts w:asciiTheme="majorHAnsi" w:hAnsiTheme="majorHAnsi" w:cstheme="majorHAnsi"/>
          <w:sz w:val="24"/>
          <w:szCs w:val="24"/>
        </w:rPr>
      </w:pPr>
      <w:proofErr w:type="gramStart"/>
      <w:r w:rsidRPr="00364331">
        <w:rPr>
          <w:rFonts w:asciiTheme="majorHAnsi" w:hAnsiTheme="majorHAnsi" w:cstheme="majorHAnsi"/>
          <w:sz w:val="24"/>
          <w:szCs w:val="24"/>
        </w:rPr>
        <w:t>Reporting</w:t>
      </w:r>
      <w:proofErr w:type="gramEnd"/>
      <w:r w:rsidRPr="00364331">
        <w:rPr>
          <w:rFonts w:asciiTheme="majorHAnsi" w:hAnsiTheme="majorHAnsi" w:cstheme="majorHAnsi"/>
          <w:sz w:val="24"/>
          <w:szCs w:val="24"/>
        </w:rPr>
        <w:t xml:space="preserve"> to: Principal and </w:t>
      </w:r>
      <w:r w:rsidR="00364331">
        <w:rPr>
          <w:rFonts w:asciiTheme="majorHAnsi" w:hAnsiTheme="majorHAnsi" w:cstheme="majorHAnsi"/>
          <w:sz w:val="24"/>
          <w:szCs w:val="24"/>
        </w:rPr>
        <w:t>Head of School</w:t>
      </w:r>
    </w:p>
    <w:p w14:paraId="7C91AAEA" w14:textId="2FD051AA" w:rsidR="00F60CE7" w:rsidRPr="00364331" w:rsidRDefault="000705B4">
      <w:pPr>
        <w:rPr>
          <w:rFonts w:asciiTheme="majorHAnsi" w:hAnsiTheme="majorHAnsi" w:cstheme="majorHAnsi"/>
          <w:sz w:val="24"/>
          <w:szCs w:val="24"/>
        </w:rPr>
      </w:pPr>
      <w:r w:rsidRPr="00364331">
        <w:rPr>
          <w:rFonts w:asciiTheme="majorHAnsi" w:hAnsiTheme="majorHAnsi" w:cstheme="majorHAnsi"/>
          <w:sz w:val="24"/>
          <w:szCs w:val="24"/>
        </w:rPr>
        <w:t xml:space="preserve">Liaising with: Leadership </w:t>
      </w:r>
      <w:r w:rsidR="00364331">
        <w:rPr>
          <w:rFonts w:asciiTheme="majorHAnsi" w:hAnsiTheme="majorHAnsi" w:cstheme="majorHAnsi"/>
          <w:sz w:val="24"/>
          <w:szCs w:val="24"/>
        </w:rPr>
        <w:t xml:space="preserve">and Management </w:t>
      </w:r>
      <w:r w:rsidRPr="00364331">
        <w:rPr>
          <w:rFonts w:asciiTheme="majorHAnsi" w:hAnsiTheme="majorHAnsi" w:cstheme="majorHAnsi"/>
          <w:sz w:val="24"/>
          <w:szCs w:val="24"/>
        </w:rPr>
        <w:t>Team, Teachers, Associate Staff, Parents/Carers</w:t>
      </w:r>
    </w:p>
    <w:p w14:paraId="7B56D142" w14:textId="77777777" w:rsidR="00F60CE7" w:rsidRPr="00364331" w:rsidRDefault="000705B4">
      <w:pPr>
        <w:pStyle w:val="Heading2"/>
        <w:rPr>
          <w:rFonts w:cstheme="majorHAnsi"/>
          <w:color w:val="auto"/>
          <w:sz w:val="24"/>
          <w:szCs w:val="24"/>
        </w:rPr>
      </w:pPr>
      <w:r w:rsidRPr="00364331">
        <w:rPr>
          <w:rFonts w:cstheme="majorHAnsi"/>
          <w:color w:val="auto"/>
          <w:sz w:val="24"/>
          <w:szCs w:val="24"/>
        </w:rPr>
        <w:lastRenderedPageBreak/>
        <w:t>Key Responsibilities</w:t>
      </w:r>
    </w:p>
    <w:p w14:paraId="4CA6D3BA"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Operational and Strategic Leadership</w:t>
      </w:r>
    </w:p>
    <w:p w14:paraId="37155F10"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Model excellence in leadership, professional conduct, and day-to-day management.</w:t>
      </w:r>
    </w:p>
    <w:p w14:paraId="49ECB025" w14:textId="07A8AC25"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Model </w:t>
      </w:r>
      <w:r w:rsidR="00000EF9">
        <w:rPr>
          <w:rFonts w:asciiTheme="majorHAnsi" w:hAnsiTheme="majorHAnsi" w:cstheme="majorHAnsi"/>
          <w:sz w:val="24"/>
          <w:szCs w:val="24"/>
        </w:rPr>
        <w:t xml:space="preserve">exceptional </w:t>
      </w:r>
      <w:r w:rsidRPr="00364331">
        <w:rPr>
          <w:rFonts w:asciiTheme="majorHAnsi" w:hAnsiTheme="majorHAnsi" w:cstheme="majorHAnsi"/>
          <w:sz w:val="24"/>
          <w:szCs w:val="24"/>
        </w:rPr>
        <w:t>teaching and learning through practice, coaching, and support.</w:t>
      </w:r>
    </w:p>
    <w:p w14:paraId="182E5249"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Implement and monitor actions arising from pupil progress meetings to ensure measurable improvements in outcomes.</w:t>
      </w:r>
    </w:p>
    <w:p w14:paraId="44178200"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Lead the development of high-quality curriculum and assessment practices that ensure continuity and progression for all pupils.</w:t>
      </w:r>
    </w:p>
    <w:p w14:paraId="54E31EC7"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Plan effectively for all pupil groups, including disadvantaged pupils and those with additional needs.</w:t>
      </w:r>
    </w:p>
    <w:p w14:paraId="28209DE6"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Ensure assessment systems are robust, clearly scheduled, and inform timely intervention.</w:t>
      </w:r>
    </w:p>
    <w:p w14:paraId="06563FB9"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Set and monitor clear expectations for formative feedback and marking through work scrutiny, learning walks, and standardisation.</w:t>
      </w:r>
    </w:p>
    <w:p w14:paraId="35D75467"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Teaching, Learning and Curriculum</w:t>
      </w:r>
    </w:p>
    <w:p w14:paraId="20CDD61A"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Champion innovation, improvement, and personalisation in teaching and learning.</w:t>
      </w:r>
    </w:p>
    <w:p w14:paraId="139B5F64"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Maintain a teaching commitment as part of the leadership role.</w:t>
      </w:r>
    </w:p>
    <w:p w14:paraId="4AA73ECB"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Provide leadership support and guidance to staff to improve classroom practice.</w:t>
      </w:r>
    </w:p>
    <w:p w14:paraId="0D20C5D2"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Remain informed about national and research-informed developments in teaching and learning and embed effective practice.</w:t>
      </w:r>
    </w:p>
    <w:p w14:paraId="3D51B51F"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Ensure communication and interaction strategies are explicitly integrated into schemes of learning.</w:t>
      </w:r>
    </w:p>
    <w:p w14:paraId="029E4A12"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Staff Leadership and Development</w:t>
      </w:r>
    </w:p>
    <w:p w14:paraId="0D8C45EC"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Set high expectations for staff and pupils in line with school policies and values.</w:t>
      </w:r>
    </w:p>
    <w:p w14:paraId="596316BF"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Identify and respond to staff professional development needs in collaboration with senior leaders.</w:t>
      </w:r>
    </w:p>
    <w:p w14:paraId="496C8E14" w14:textId="06D37B7F"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Support the induction, mentoring, and development of new staff and </w:t>
      </w:r>
      <w:r w:rsidR="00000EF9">
        <w:rPr>
          <w:rFonts w:asciiTheme="majorHAnsi" w:hAnsiTheme="majorHAnsi" w:cstheme="majorHAnsi"/>
          <w:sz w:val="24"/>
          <w:szCs w:val="24"/>
        </w:rPr>
        <w:t>Early Career Teachers</w:t>
      </w:r>
      <w:r w:rsidRPr="00364331">
        <w:rPr>
          <w:rFonts w:asciiTheme="majorHAnsi" w:hAnsiTheme="majorHAnsi" w:cstheme="majorHAnsi"/>
          <w:sz w:val="24"/>
          <w:szCs w:val="24"/>
        </w:rPr>
        <w:t>.</w:t>
      </w:r>
    </w:p>
    <w:p w14:paraId="6493764C"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Build effective working relationships with senior leaders, middle leaders, and staff.</w:t>
      </w:r>
    </w:p>
    <w:p w14:paraId="082E2412"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Undertake appraisal responsibilities, setting challenging and measurable targets linked to pupil outcomes.</w:t>
      </w:r>
    </w:p>
    <w:p w14:paraId="0FBA9299"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Participate in recruitment and selection processes when required.</w:t>
      </w:r>
    </w:p>
    <w:p w14:paraId="0396A42B"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Act as a positive role model for pupils and </w:t>
      </w:r>
      <w:proofErr w:type="gramStart"/>
      <w:r w:rsidRPr="00364331">
        <w:rPr>
          <w:rFonts w:asciiTheme="majorHAnsi" w:hAnsiTheme="majorHAnsi" w:cstheme="majorHAnsi"/>
          <w:sz w:val="24"/>
          <w:szCs w:val="24"/>
        </w:rPr>
        <w:t>staff at all times</w:t>
      </w:r>
      <w:proofErr w:type="gramEnd"/>
      <w:r w:rsidRPr="00364331">
        <w:rPr>
          <w:rFonts w:asciiTheme="majorHAnsi" w:hAnsiTheme="majorHAnsi" w:cstheme="majorHAnsi"/>
          <w:sz w:val="24"/>
          <w:szCs w:val="24"/>
        </w:rPr>
        <w:t>.</w:t>
      </w:r>
    </w:p>
    <w:p w14:paraId="4524BC05" w14:textId="77777777" w:rsidR="00F60CE7" w:rsidRPr="00364331" w:rsidRDefault="000705B4">
      <w:pPr>
        <w:pStyle w:val="Heading3"/>
        <w:rPr>
          <w:rFonts w:cstheme="majorHAnsi"/>
          <w:color w:val="auto"/>
          <w:sz w:val="24"/>
          <w:szCs w:val="24"/>
        </w:rPr>
      </w:pPr>
      <w:r w:rsidRPr="00364331">
        <w:rPr>
          <w:rFonts w:cstheme="majorHAnsi"/>
          <w:color w:val="auto"/>
          <w:sz w:val="24"/>
          <w:szCs w:val="24"/>
        </w:rPr>
        <w:lastRenderedPageBreak/>
        <w:t>School Self</w:t>
      </w:r>
      <w:r w:rsidRPr="00364331">
        <w:rPr>
          <w:rFonts w:ascii="Cambria Math" w:hAnsi="Cambria Math" w:cs="Cambria Math"/>
          <w:color w:val="auto"/>
          <w:sz w:val="24"/>
          <w:szCs w:val="24"/>
        </w:rPr>
        <w:t>‑</w:t>
      </w:r>
      <w:r w:rsidRPr="00364331">
        <w:rPr>
          <w:rFonts w:cstheme="majorHAnsi"/>
          <w:color w:val="auto"/>
          <w:sz w:val="24"/>
          <w:szCs w:val="24"/>
        </w:rPr>
        <w:t>Evaluation and Improvement</w:t>
      </w:r>
    </w:p>
    <w:p w14:paraId="2D4DE0B6"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Play a full and active role in school self</w:t>
      </w:r>
      <w:r w:rsidRPr="00364331">
        <w:rPr>
          <w:rFonts w:ascii="Cambria Math" w:hAnsi="Cambria Math" w:cs="Cambria Math"/>
          <w:sz w:val="24"/>
          <w:szCs w:val="24"/>
        </w:rPr>
        <w:t>‑</w:t>
      </w:r>
      <w:r w:rsidRPr="00364331">
        <w:rPr>
          <w:rFonts w:asciiTheme="majorHAnsi" w:hAnsiTheme="majorHAnsi" w:cstheme="majorHAnsi"/>
          <w:sz w:val="24"/>
          <w:szCs w:val="24"/>
        </w:rPr>
        <w:t>evaluation processes, contributing to planning, implementation, and evaluation of improvement actions.</w:t>
      </w:r>
    </w:p>
    <w:p w14:paraId="1FB2783E"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Communication and Partnership</w:t>
      </w:r>
    </w:p>
    <w:p w14:paraId="1CBB9900"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Ensure effective communication and collaboration with pupils, staff, and parents/carers.</w:t>
      </w:r>
    </w:p>
    <w:p w14:paraId="63E94A7F"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Work with partner schools and external agencies to support sustained improvement.</w:t>
      </w:r>
    </w:p>
    <w:p w14:paraId="07DBDE81"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Resources</w:t>
      </w:r>
    </w:p>
    <w:p w14:paraId="18F3B1B7" w14:textId="2E69B838"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 xml:space="preserve">Ensure </w:t>
      </w:r>
      <w:r w:rsidR="00E11E7E" w:rsidRPr="00364331">
        <w:rPr>
          <w:rFonts w:asciiTheme="majorHAnsi" w:hAnsiTheme="majorHAnsi" w:cstheme="majorHAnsi"/>
          <w:sz w:val="24"/>
          <w:szCs w:val="24"/>
        </w:rPr>
        <w:t>effective</w:t>
      </w:r>
      <w:r w:rsidRPr="00364331">
        <w:rPr>
          <w:rFonts w:asciiTheme="majorHAnsi" w:hAnsiTheme="majorHAnsi" w:cstheme="majorHAnsi"/>
          <w:sz w:val="24"/>
          <w:szCs w:val="24"/>
        </w:rPr>
        <w:t xml:space="preserve"> and efficient management of learning resources.</w:t>
      </w:r>
    </w:p>
    <w:p w14:paraId="57F56B75" w14:textId="77777777" w:rsidR="00F60CE7" w:rsidRPr="00364331" w:rsidRDefault="000705B4">
      <w:pPr>
        <w:pStyle w:val="Heading3"/>
        <w:rPr>
          <w:rFonts w:cstheme="majorHAnsi"/>
          <w:color w:val="auto"/>
          <w:sz w:val="24"/>
          <w:szCs w:val="24"/>
        </w:rPr>
      </w:pPr>
      <w:r w:rsidRPr="00364331">
        <w:rPr>
          <w:rFonts w:cstheme="majorHAnsi"/>
          <w:color w:val="auto"/>
          <w:sz w:val="24"/>
          <w:szCs w:val="24"/>
        </w:rPr>
        <w:t>Other Responsibilities</w:t>
      </w:r>
    </w:p>
    <w:p w14:paraId="7D284742" w14:textId="77777777" w:rsidR="00F60CE7" w:rsidRPr="00364331" w:rsidRDefault="000705B4">
      <w:pPr>
        <w:pStyle w:val="ListBullet"/>
        <w:rPr>
          <w:rFonts w:asciiTheme="majorHAnsi" w:hAnsiTheme="majorHAnsi" w:cstheme="majorHAnsi"/>
          <w:sz w:val="24"/>
          <w:szCs w:val="24"/>
        </w:rPr>
      </w:pPr>
      <w:r w:rsidRPr="00364331">
        <w:rPr>
          <w:rFonts w:asciiTheme="majorHAnsi" w:hAnsiTheme="majorHAnsi" w:cstheme="majorHAnsi"/>
          <w:sz w:val="24"/>
          <w:szCs w:val="24"/>
        </w:rPr>
        <w:t>Undertake any other duties commensurate with the role and grade, as reasonably requested by the Senior Leadership Team.</w:t>
      </w:r>
    </w:p>
    <w:p w14:paraId="0D42B46D" w14:textId="77777777" w:rsidR="00F60CE7" w:rsidRPr="00364331" w:rsidRDefault="000705B4">
      <w:pPr>
        <w:pStyle w:val="Heading2"/>
        <w:rPr>
          <w:rFonts w:cstheme="majorHAnsi"/>
          <w:color w:val="auto"/>
          <w:sz w:val="24"/>
          <w:szCs w:val="24"/>
        </w:rPr>
      </w:pPr>
      <w:r w:rsidRPr="00364331">
        <w:rPr>
          <w:rFonts w:cstheme="majorHAnsi"/>
          <w:color w:val="auto"/>
          <w:sz w:val="24"/>
          <w:szCs w:val="24"/>
        </w:rPr>
        <w:t>Special Conditions of Service</w:t>
      </w:r>
    </w:p>
    <w:p w14:paraId="53108067" w14:textId="7C81EDB3" w:rsidR="00F60CE7" w:rsidRPr="00364331" w:rsidRDefault="000705B4">
      <w:pPr>
        <w:rPr>
          <w:rFonts w:asciiTheme="majorHAnsi" w:hAnsiTheme="majorHAnsi" w:cstheme="majorHAnsi"/>
          <w:sz w:val="24"/>
          <w:szCs w:val="24"/>
        </w:rPr>
      </w:pPr>
      <w:r w:rsidRPr="00364331">
        <w:rPr>
          <w:rFonts w:asciiTheme="majorHAnsi" w:hAnsiTheme="majorHAnsi" w:cstheme="majorHAnsi"/>
          <w:sz w:val="24"/>
          <w:szCs w:val="24"/>
        </w:rPr>
        <w:t>West Oaks School is committed to safeguarding and promoting the welfare of children and young people. All staff are expected to share this commitment. The successful candidate will be subject to an enhanced Disclosure and Barring Service (DBS) check. There may be occasions when work is required outside of normal school hours or off school premises. West Oaks School operates a no</w:t>
      </w:r>
      <w:r w:rsidRPr="00364331">
        <w:rPr>
          <w:rFonts w:ascii="Cambria Math" w:hAnsi="Cambria Math" w:cs="Cambria Math"/>
          <w:sz w:val="24"/>
          <w:szCs w:val="24"/>
        </w:rPr>
        <w:t>‑</w:t>
      </w:r>
      <w:r w:rsidRPr="00364331">
        <w:rPr>
          <w:rFonts w:asciiTheme="majorHAnsi" w:hAnsiTheme="majorHAnsi" w:cstheme="majorHAnsi"/>
          <w:sz w:val="24"/>
          <w:szCs w:val="24"/>
        </w:rPr>
        <w:t>smoking</w:t>
      </w:r>
      <w:r w:rsidR="00000EF9">
        <w:rPr>
          <w:rFonts w:asciiTheme="majorHAnsi" w:hAnsiTheme="majorHAnsi" w:cstheme="majorHAnsi"/>
          <w:sz w:val="24"/>
          <w:szCs w:val="24"/>
        </w:rPr>
        <w:t>/vaping</w:t>
      </w:r>
      <w:r w:rsidRPr="00364331">
        <w:rPr>
          <w:rFonts w:asciiTheme="majorHAnsi" w:hAnsiTheme="majorHAnsi" w:cstheme="majorHAnsi"/>
          <w:sz w:val="24"/>
          <w:szCs w:val="24"/>
        </w:rPr>
        <w:t xml:space="preserve"> policy.</w:t>
      </w:r>
    </w:p>
    <w:p w14:paraId="3B1AE235" w14:textId="77777777" w:rsidR="00F60CE7" w:rsidRPr="00364331" w:rsidRDefault="000705B4">
      <w:pPr>
        <w:rPr>
          <w:rFonts w:asciiTheme="majorHAnsi" w:hAnsiTheme="majorHAnsi" w:cstheme="majorHAnsi"/>
          <w:sz w:val="24"/>
          <w:szCs w:val="24"/>
        </w:rPr>
      </w:pPr>
      <w:r w:rsidRPr="00364331">
        <w:rPr>
          <w:rFonts w:asciiTheme="majorHAnsi" w:hAnsiTheme="majorHAnsi" w:cstheme="majorHAnsi"/>
          <w:sz w:val="24"/>
          <w:szCs w:val="24"/>
        </w:rPr>
        <w:br/>
        <w:t>Name: ________________________________</w:t>
      </w:r>
    </w:p>
    <w:p w14:paraId="5E38C92B" w14:textId="77777777" w:rsidR="00364331" w:rsidRPr="00364331" w:rsidRDefault="000705B4">
      <w:pPr>
        <w:rPr>
          <w:rFonts w:asciiTheme="majorHAnsi" w:hAnsiTheme="majorHAnsi" w:cstheme="majorHAnsi"/>
          <w:sz w:val="24"/>
          <w:szCs w:val="24"/>
        </w:rPr>
      </w:pPr>
      <w:r w:rsidRPr="00364331">
        <w:rPr>
          <w:rFonts w:asciiTheme="majorHAnsi" w:hAnsiTheme="majorHAnsi" w:cstheme="majorHAnsi"/>
          <w:sz w:val="24"/>
          <w:szCs w:val="24"/>
        </w:rPr>
        <w:t xml:space="preserve">Signed: ______________________________  </w:t>
      </w:r>
    </w:p>
    <w:p w14:paraId="1164EF96" w14:textId="61719A49" w:rsidR="00F60CE7" w:rsidRDefault="000705B4">
      <w:pPr>
        <w:rPr>
          <w:rFonts w:asciiTheme="majorHAnsi" w:hAnsiTheme="majorHAnsi" w:cstheme="majorHAnsi"/>
          <w:sz w:val="24"/>
          <w:szCs w:val="24"/>
        </w:rPr>
      </w:pPr>
      <w:r w:rsidRPr="00364331">
        <w:rPr>
          <w:rFonts w:asciiTheme="majorHAnsi" w:hAnsiTheme="majorHAnsi" w:cstheme="majorHAnsi"/>
          <w:sz w:val="24"/>
          <w:szCs w:val="24"/>
        </w:rPr>
        <w:t>Date: ______________________________</w:t>
      </w:r>
    </w:p>
    <w:p w14:paraId="7682D9E2" w14:textId="77777777" w:rsidR="00412507" w:rsidRDefault="00412507">
      <w:pPr>
        <w:rPr>
          <w:rFonts w:asciiTheme="majorHAnsi" w:hAnsiTheme="majorHAnsi" w:cstheme="majorHAnsi"/>
          <w:sz w:val="24"/>
          <w:szCs w:val="24"/>
        </w:rPr>
      </w:pPr>
    </w:p>
    <w:p w14:paraId="7C18FF1F" w14:textId="77777777" w:rsidR="00412507" w:rsidRDefault="00412507">
      <w:pPr>
        <w:rPr>
          <w:rFonts w:asciiTheme="majorHAnsi" w:hAnsiTheme="majorHAnsi" w:cstheme="majorHAnsi"/>
          <w:sz w:val="24"/>
          <w:szCs w:val="24"/>
        </w:rPr>
      </w:pPr>
    </w:p>
    <w:p w14:paraId="3037199A" w14:textId="77777777" w:rsidR="00412507" w:rsidRDefault="00412507">
      <w:pPr>
        <w:rPr>
          <w:rFonts w:asciiTheme="majorHAnsi" w:hAnsiTheme="majorHAnsi" w:cstheme="majorHAnsi"/>
          <w:sz w:val="24"/>
          <w:szCs w:val="24"/>
        </w:rPr>
      </w:pPr>
    </w:p>
    <w:p w14:paraId="7A5A5EFE" w14:textId="77777777" w:rsidR="00412507" w:rsidRDefault="00412507">
      <w:pPr>
        <w:rPr>
          <w:rFonts w:asciiTheme="majorHAnsi" w:hAnsiTheme="majorHAnsi" w:cstheme="majorHAnsi"/>
          <w:sz w:val="24"/>
          <w:szCs w:val="24"/>
        </w:rPr>
      </w:pPr>
    </w:p>
    <w:p w14:paraId="7A8E21B0" w14:textId="77777777" w:rsidR="00412507" w:rsidRDefault="00412507">
      <w:pPr>
        <w:rPr>
          <w:rFonts w:asciiTheme="majorHAnsi" w:hAnsiTheme="majorHAnsi" w:cstheme="majorHAnsi"/>
          <w:sz w:val="24"/>
          <w:szCs w:val="24"/>
        </w:rPr>
      </w:pPr>
    </w:p>
    <w:p w14:paraId="17D9FCB9" w14:textId="77777777" w:rsidR="00412507" w:rsidRDefault="00412507">
      <w:pPr>
        <w:rPr>
          <w:rFonts w:asciiTheme="majorHAnsi" w:hAnsiTheme="majorHAnsi" w:cstheme="majorHAnsi"/>
          <w:sz w:val="24"/>
          <w:szCs w:val="24"/>
        </w:rPr>
      </w:pPr>
    </w:p>
    <w:p w14:paraId="29781C10" w14:textId="77777777" w:rsidR="00412507" w:rsidRDefault="00412507">
      <w:pPr>
        <w:rPr>
          <w:rFonts w:asciiTheme="majorHAnsi" w:hAnsiTheme="majorHAnsi" w:cstheme="majorHAnsi"/>
          <w:sz w:val="24"/>
          <w:szCs w:val="24"/>
        </w:rPr>
      </w:pPr>
    </w:p>
    <w:p w14:paraId="4FCABC75" w14:textId="77777777" w:rsidR="00412507" w:rsidRDefault="00412507">
      <w:pPr>
        <w:rPr>
          <w:rFonts w:asciiTheme="majorHAnsi" w:hAnsiTheme="majorHAnsi" w:cstheme="majorHAnsi"/>
          <w:sz w:val="24"/>
          <w:szCs w:val="24"/>
        </w:rPr>
      </w:pPr>
    </w:p>
    <w:p w14:paraId="0AB00C48" w14:textId="6C57B4E8" w:rsidR="00412507" w:rsidRDefault="00412507" w:rsidP="00412507">
      <w:pPr>
        <w:pStyle w:val="Heading1"/>
        <w:rPr>
          <w:rFonts w:cstheme="majorHAnsi"/>
          <w:color w:val="auto"/>
          <w:sz w:val="24"/>
          <w:szCs w:val="24"/>
        </w:rPr>
      </w:pPr>
      <w:r w:rsidRPr="00412507">
        <w:rPr>
          <w:rFonts w:cstheme="majorHAnsi"/>
          <w:color w:val="auto"/>
          <w:sz w:val="32"/>
          <w:szCs w:val="32"/>
        </w:rPr>
        <w:t>Person Specification</w:t>
      </w:r>
      <w:r w:rsidRPr="003F7DEB">
        <w:rPr>
          <w:rFonts w:cstheme="majorHAnsi"/>
          <w:color w:val="auto"/>
          <w:sz w:val="24"/>
          <w:szCs w:val="24"/>
        </w:rPr>
        <w:t xml:space="preserve"> </w:t>
      </w:r>
    </w:p>
    <w:p w14:paraId="1348ADD9" w14:textId="57237372" w:rsidR="00412507" w:rsidRDefault="00412507" w:rsidP="00412507">
      <w:pPr>
        <w:pStyle w:val="Heading1"/>
        <w:jc w:val="center"/>
        <w:rPr>
          <w:rFonts w:cstheme="majorHAnsi"/>
          <w:color w:val="auto"/>
          <w:sz w:val="24"/>
          <w:szCs w:val="24"/>
        </w:rPr>
      </w:pPr>
      <w:r w:rsidRPr="003F7DEB">
        <w:rPr>
          <w:rFonts w:cstheme="majorHAnsi"/>
          <w:color w:val="auto"/>
          <w:sz w:val="24"/>
          <w:szCs w:val="24"/>
        </w:rPr>
        <w:t>Teaching and Learning Co-</w:t>
      </w:r>
      <w:r w:rsidR="00E11E7E" w:rsidRPr="003F7DEB">
        <w:rPr>
          <w:rFonts w:cstheme="majorHAnsi"/>
          <w:color w:val="auto"/>
          <w:sz w:val="24"/>
          <w:szCs w:val="24"/>
        </w:rPr>
        <w:t>Ordinator</w:t>
      </w:r>
      <w:r w:rsidRPr="003F7DEB">
        <w:rPr>
          <w:rFonts w:cstheme="majorHAnsi"/>
          <w:color w:val="auto"/>
          <w:sz w:val="24"/>
          <w:szCs w:val="24"/>
        </w:rPr>
        <w:t xml:space="preserve"> (L5–L9)</w:t>
      </w:r>
    </w:p>
    <w:p w14:paraId="66422769" w14:textId="77777777" w:rsidR="00412507" w:rsidRPr="003F7DEB" w:rsidRDefault="00412507" w:rsidP="00412507"/>
    <w:p w14:paraId="12EECF39" w14:textId="4E03C10E" w:rsidR="00412507" w:rsidRDefault="00412507" w:rsidP="00412507">
      <w:pPr>
        <w:rPr>
          <w:rFonts w:asciiTheme="majorHAnsi" w:hAnsiTheme="majorHAnsi" w:cstheme="majorHAnsi"/>
          <w:sz w:val="24"/>
          <w:szCs w:val="24"/>
        </w:rPr>
      </w:pPr>
      <w:r w:rsidRPr="003F7DEB">
        <w:rPr>
          <w:rFonts w:asciiTheme="majorHAnsi" w:hAnsiTheme="majorHAnsi" w:cstheme="majorHAnsi"/>
          <w:sz w:val="24"/>
          <w:szCs w:val="24"/>
        </w:rPr>
        <w:t>This person specification outlines the criteria used to assess candidates for the role of Teaching and Learning Co-</w:t>
      </w:r>
      <w:r w:rsidR="00E11E7E" w:rsidRPr="003F7DEB">
        <w:rPr>
          <w:rFonts w:asciiTheme="majorHAnsi" w:hAnsiTheme="majorHAnsi" w:cstheme="majorHAnsi"/>
          <w:sz w:val="24"/>
          <w:szCs w:val="24"/>
        </w:rPr>
        <w:t>Ordinator</w:t>
      </w:r>
      <w:r w:rsidRPr="003F7DEB">
        <w:rPr>
          <w:rFonts w:asciiTheme="majorHAnsi" w:hAnsiTheme="majorHAnsi" w:cstheme="majorHAnsi"/>
          <w:sz w:val="24"/>
          <w:szCs w:val="24"/>
        </w:rPr>
        <w:t xml:space="preserve"> at West Oaks School.</w:t>
      </w:r>
    </w:p>
    <w:p w14:paraId="6E907CA5" w14:textId="77777777" w:rsidR="00412507" w:rsidRPr="003F7DEB" w:rsidRDefault="00412507" w:rsidP="00412507">
      <w:pPr>
        <w:rPr>
          <w:rFonts w:asciiTheme="majorHAnsi" w:hAnsiTheme="majorHAnsi" w:cstheme="majorHAnsi"/>
          <w:sz w:val="24"/>
          <w:szCs w:val="24"/>
        </w:rPr>
      </w:pPr>
    </w:p>
    <w:p w14:paraId="380AB5F6"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t>Qualifications and Professional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412507" w:rsidRPr="003F7DEB" w14:paraId="718F8E67" w14:textId="77777777" w:rsidTr="002E55F4">
        <w:tc>
          <w:tcPr>
            <w:tcW w:w="2880" w:type="dxa"/>
          </w:tcPr>
          <w:p w14:paraId="0DF36720"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Criteria</w:t>
            </w:r>
          </w:p>
        </w:tc>
        <w:tc>
          <w:tcPr>
            <w:tcW w:w="2880" w:type="dxa"/>
          </w:tcPr>
          <w:p w14:paraId="4DC7F869"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Essential</w:t>
            </w:r>
          </w:p>
        </w:tc>
        <w:tc>
          <w:tcPr>
            <w:tcW w:w="2880" w:type="dxa"/>
          </w:tcPr>
          <w:p w14:paraId="0B91C06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Desirable</w:t>
            </w:r>
          </w:p>
        </w:tc>
      </w:tr>
      <w:tr w:rsidR="00412507" w:rsidRPr="003F7DEB" w14:paraId="4CD1CC2D" w14:textId="77777777" w:rsidTr="002E55F4">
        <w:tc>
          <w:tcPr>
            <w:tcW w:w="2880" w:type="dxa"/>
          </w:tcPr>
          <w:p w14:paraId="2B56F4D7"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Qualified Teacher Status (QTS)</w:t>
            </w:r>
          </w:p>
        </w:tc>
        <w:tc>
          <w:tcPr>
            <w:tcW w:w="2880" w:type="dxa"/>
          </w:tcPr>
          <w:p w14:paraId="41FB937A"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6B559213" w14:textId="77777777" w:rsidR="00412507" w:rsidRPr="003F7DEB" w:rsidRDefault="00412507" w:rsidP="00B92443">
            <w:pPr>
              <w:rPr>
                <w:rFonts w:asciiTheme="majorHAnsi" w:hAnsiTheme="majorHAnsi" w:cstheme="majorHAnsi"/>
                <w:sz w:val="24"/>
                <w:szCs w:val="24"/>
              </w:rPr>
            </w:pPr>
          </w:p>
        </w:tc>
      </w:tr>
      <w:tr w:rsidR="00412507" w:rsidRPr="003F7DEB" w14:paraId="59F97608" w14:textId="77777777" w:rsidTr="002E55F4">
        <w:tc>
          <w:tcPr>
            <w:tcW w:w="2880" w:type="dxa"/>
          </w:tcPr>
          <w:p w14:paraId="2792BC22"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Relevant undergraduate degree or equivalent</w:t>
            </w:r>
          </w:p>
        </w:tc>
        <w:tc>
          <w:tcPr>
            <w:tcW w:w="2880" w:type="dxa"/>
          </w:tcPr>
          <w:p w14:paraId="43481967"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40034EF9" w14:textId="77777777" w:rsidR="00412507" w:rsidRPr="003F7DEB" w:rsidRDefault="00412507" w:rsidP="00B92443">
            <w:pPr>
              <w:rPr>
                <w:rFonts w:asciiTheme="majorHAnsi" w:hAnsiTheme="majorHAnsi" w:cstheme="majorHAnsi"/>
                <w:sz w:val="24"/>
                <w:szCs w:val="24"/>
              </w:rPr>
            </w:pPr>
          </w:p>
        </w:tc>
      </w:tr>
      <w:tr w:rsidR="00412507" w:rsidRPr="003F7DEB" w14:paraId="3B115F31" w14:textId="77777777" w:rsidTr="002E55F4">
        <w:tc>
          <w:tcPr>
            <w:tcW w:w="2880" w:type="dxa"/>
          </w:tcPr>
          <w:p w14:paraId="5231E700"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Evidence of ongoing professional development</w:t>
            </w:r>
          </w:p>
        </w:tc>
        <w:tc>
          <w:tcPr>
            <w:tcW w:w="2880" w:type="dxa"/>
          </w:tcPr>
          <w:p w14:paraId="5F77B986"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0F15314F" w14:textId="77777777" w:rsidR="00412507" w:rsidRPr="003F7DEB" w:rsidRDefault="00412507" w:rsidP="00B92443">
            <w:pPr>
              <w:rPr>
                <w:rFonts w:asciiTheme="majorHAnsi" w:hAnsiTheme="majorHAnsi" w:cstheme="majorHAnsi"/>
                <w:sz w:val="24"/>
                <w:szCs w:val="24"/>
              </w:rPr>
            </w:pPr>
          </w:p>
        </w:tc>
      </w:tr>
      <w:tr w:rsidR="00412507" w:rsidRPr="003F7DEB" w14:paraId="4CE999EB" w14:textId="77777777" w:rsidTr="002E55F4">
        <w:tc>
          <w:tcPr>
            <w:tcW w:w="2880" w:type="dxa"/>
          </w:tcPr>
          <w:p w14:paraId="247DBD2F"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Leadership or specialist qualification</w:t>
            </w:r>
          </w:p>
        </w:tc>
        <w:tc>
          <w:tcPr>
            <w:tcW w:w="2880" w:type="dxa"/>
          </w:tcPr>
          <w:p w14:paraId="06CF7A83" w14:textId="77777777" w:rsidR="00412507" w:rsidRPr="003F7DEB" w:rsidRDefault="00412507" w:rsidP="00B92443">
            <w:pPr>
              <w:rPr>
                <w:rFonts w:asciiTheme="majorHAnsi" w:hAnsiTheme="majorHAnsi" w:cstheme="majorHAnsi"/>
                <w:sz w:val="24"/>
                <w:szCs w:val="24"/>
              </w:rPr>
            </w:pPr>
          </w:p>
        </w:tc>
        <w:tc>
          <w:tcPr>
            <w:tcW w:w="2880" w:type="dxa"/>
          </w:tcPr>
          <w:p w14:paraId="609B9D2C"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r>
    </w:tbl>
    <w:p w14:paraId="38C2ACA8"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412507" w:rsidRPr="003F7DEB" w14:paraId="73E61484" w14:textId="77777777" w:rsidTr="002E55F4">
        <w:tc>
          <w:tcPr>
            <w:tcW w:w="2880" w:type="dxa"/>
          </w:tcPr>
          <w:p w14:paraId="1F666C2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Criteria</w:t>
            </w:r>
          </w:p>
        </w:tc>
        <w:tc>
          <w:tcPr>
            <w:tcW w:w="2880" w:type="dxa"/>
          </w:tcPr>
          <w:p w14:paraId="37507DDF"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Essential</w:t>
            </w:r>
          </w:p>
        </w:tc>
        <w:tc>
          <w:tcPr>
            <w:tcW w:w="2880" w:type="dxa"/>
          </w:tcPr>
          <w:p w14:paraId="25F99C18"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Desirable</w:t>
            </w:r>
          </w:p>
        </w:tc>
      </w:tr>
      <w:tr w:rsidR="00412507" w:rsidRPr="003F7DEB" w14:paraId="5EAE0EFF" w14:textId="77777777" w:rsidTr="002E55F4">
        <w:tc>
          <w:tcPr>
            <w:tcW w:w="2880" w:type="dxa"/>
          </w:tcPr>
          <w:p w14:paraId="5CADF6F3"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Successful classroom teaching experience</w:t>
            </w:r>
          </w:p>
        </w:tc>
        <w:tc>
          <w:tcPr>
            <w:tcW w:w="2880" w:type="dxa"/>
          </w:tcPr>
          <w:p w14:paraId="18E7B0CE"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0B76913A" w14:textId="77777777" w:rsidR="00412507" w:rsidRPr="003F7DEB" w:rsidRDefault="00412507" w:rsidP="00B92443">
            <w:pPr>
              <w:rPr>
                <w:rFonts w:asciiTheme="majorHAnsi" w:hAnsiTheme="majorHAnsi" w:cstheme="majorHAnsi"/>
                <w:sz w:val="24"/>
                <w:szCs w:val="24"/>
              </w:rPr>
            </w:pPr>
          </w:p>
        </w:tc>
      </w:tr>
      <w:tr w:rsidR="00412507" w:rsidRPr="003F7DEB" w14:paraId="2BA35B73" w14:textId="77777777" w:rsidTr="002E55F4">
        <w:tc>
          <w:tcPr>
            <w:tcW w:w="2880" w:type="dxa"/>
          </w:tcPr>
          <w:p w14:paraId="56823DED"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Experience of leading teaching and learning improvement</w:t>
            </w:r>
          </w:p>
        </w:tc>
        <w:tc>
          <w:tcPr>
            <w:tcW w:w="2880" w:type="dxa"/>
          </w:tcPr>
          <w:p w14:paraId="5D8E9F83"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438A4C71" w14:textId="77777777" w:rsidR="00412507" w:rsidRPr="003F7DEB" w:rsidRDefault="00412507" w:rsidP="00B92443">
            <w:pPr>
              <w:rPr>
                <w:rFonts w:asciiTheme="majorHAnsi" w:hAnsiTheme="majorHAnsi" w:cstheme="majorHAnsi"/>
                <w:sz w:val="24"/>
                <w:szCs w:val="24"/>
              </w:rPr>
            </w:pPr>
          </w:p>
        </w:tc>
      </w:tr>
      <w:tr w:rsidR="00412507" w:rsidRPr="003F7DEB" w14:paraId="29A76859" w14:textId="77777777" w:rsidTr="002E55F4">
        <w:tc>
          <w:tcPr>
            <w:tcW w:w="2880" w:type="dxa"/>
          </w:tcPr>
          <w:p w14:paraId="34F820CC"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Curriculum design and implementation experience</w:t>
            </w:r>
          </w:p>
        </w:tc>
        <w:tc>
          <w:tcPr>
            <w:tcW w:w="2880" w:type="dxa"/>
          </w:tcPr>
          <w:p w14:paraId="2E0EF9AB"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0F8CDA82" w14:textId="77777777" w:rsidR="00412507" w:rsidRPr="003F7DEB" w:rsidRDefault="00412507" w:rsidP="00B92443">
            <w:pPr>
              <w:rPr>
                <w:rFonts w:asciiTheme="majorHAnsi" w:hAnsiTheme="majorHAnsi" w:cstheme="majorHAnsi"/>
                <w:sz w:val="24"/>
                <w:szCs w:val="24"/>
              </w:rPr>
            </w:pPr>
          </w:p>
        </w:tc>
      </w:tr>
      <w:tr w:rsidR="00412507" w:rsidRPr="003F7DEB" w14:paraId="6E787D49" w14:textId="77777777" w:rsidTr="002E55F4">
        <w:tc>
          <w:tcPr>
            <w:tcW w:w="2880" w:type="dxa"/>
          </w:tcPr>
          <w:p w14:paraId="165ADDE0"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lastRenderedPageBreak/>
              <w:t>Use of assessment data to inform intervention</w:t>
            </w:r>
          </w:p>
        </w:tc>
        <w:tc>
          <w:tcPr>
            <w:tcW w:w="2880" w:type="dxa"/>
          </w:tcPr>
          <w:p w14:paraId="36FE8F0D"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5EC2B3CC" w14:textId="77777777" w:rsidR="00412507" w:rsidRPr="003F7DEB" w:rsidRDefault="00412507" w:rsidP="00B92443">
            <w:pPr>
              <w:rPr>
                <w:rFonts w:asciiTheme="majorHAnsi" w:hAnsiTheme="majorHAnsi" w:cstheme="majorHAnsi"/>
                <w:sz w:val="24"/>
                <w:szCs w:val="24"/>
              </w:rPr>
            </w:pPr>
          </w:p>
        </w:tc>
      </w:tr>
      <w:tr w:rsidR="00412507" w:rsidRPr="003F7DEB" w14:paraId="797E0527" w14:textId="77777777" w:rsidTr="002E55F4">
        <w:tc>
          <w:tcPr>
            <w:tcW w:w="2880" w:type="dxa"/>
          </w:tcPr>
          <w:p w14:paraId="1F6B541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Experience working with pupils with SEND</w:t>
            </w:r>
          </w:p>
        </w:tc>
        <w:tc>
          <w:tcPr>
            <w:tcW w:w="2880" w:type="dxa"/>
          </w:tcPr>
          <w:p w14:paraId="73864993"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01C18E55" w14:textId="77777777" w:rsidR="00412507" w:rsidRPr="003F7DEB" w:rsidRDefault="00412507" w:rsidP="00B92443">
            <w:pPr>
              <w:rPr>
                <w:rFonts w:asciiTheme="majorHAnsi" w:hAnsiTheme="majorHAnsi" w:cstheme="majorHAnsi"/>
                <w:sz w:val="24"/>
                <w:szCs w:val="24"/>
              </w:rPr>
            </w:pPr>
          </w:p>
        </w:tc>
      </w:tr>
      <w:tr w:rsidR="00412507" w:rsidRPr="003F7DEB" w14:paraId="4852EC48" w14:textId="77777777" w:rsidTr="002E55F4">
        <w:tc>
          <w:tcPr>
            <w:tcW w:w="2880" w:type="dxa"/>
          </w:tcPr>
          <w:p w14:paraId="7298A4CD"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Coaching or mentoring colleagues</w:t>
            </w:r>
          </w:p>
        </w:tc>
        <w:tc>
          <w:tcPr>
            <w:tcW w:w="2880" w:type="dxa"/>
          </w:tcPr>
          <w:p w14:paraId="64F73226"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7A4BC85F" w14:textId="77777777" w:rsidR="00412507" w:rsidRPr="003F7DEB" w:rsidRDefault="00412507" w:rsidP="00B92443">
            <w:pPr>
              <w:rPr>
                <w:rFonts w:asciiTheme="majorHAnsi" w:hAnsiTheme="majorHAnsi" w:cstheme="majorHAnsi"/>
                <w:sz w:val="24"/>
                <w:szCs w:val="24"/>
              </w:rPr>
            </w:pPr>
          </w:p>
        </w:tc>
      </w:tr>
      <w:tr w:rsidR="00412507" w:rsidRPr="003F7DEB" w14:paraId="3DDBA15F" w14:textId="77777777" w:rsidTr="002E55F4">
        <w:tc>
          <w:tcPr>
            <w:tcW w:w="2880" w:type="dxa"/>
          </w:tcPr>
          <w:p w14:paraId="303F6517"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Contribution to school self-evaluation and improvement planning</w:t>
            </w:r>
          </w:p>
        </w:tc>
        <w:tc>
          <w:tcPr>
            <w:tcW w:w="2880" w:type="dxa"/>
          </w:tcPr>
          <w:p w14:paraId="0B160285"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666B4FA7" w14:textId="77777777" w:rsidR="00412507" w:rsidRPr="003F7DEB" w:rsidRDefault="00412507" w:rsidP="00B92443">
            <w:pPr>
              <w:rPr>
                <w:rFonts w:asciiTheme="majorHAnsi" w:hAnsiTheme="majorHAnsi" w:cstheme="majorHAnsi"/>
                <w:sz w:val="24"/>
                <w:szCs w:val="24"/>
              </w:rPr>
            </w:pPr>
          </w:p>
        </w:tc>
      </w:tr>
    </w:tbl>
    <w:p w14:paraId="2DCA7BF9"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t>Skills and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412507" w:rsidRPr="003F7DEB" w14:paraId="7839560B" w14:textId="77777777" w:rsidTr="002E55F4">
        <w:tc>
          <w:tcPr>
            <w:tcW w:w="2880" w:type="dxa"/>
          </w:tcPr>
          <w:p w14:paraId="4C02DDB7"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Criteria</w:t>
            </w:r>
          </w:p>
        </w:tc>
        <w:tc>
          <w:tcPr>
            <w:tcW w:w="2880" w:type="dxa"/>
          </w:tcPr>
          <w:p w14:paraId="2500A2A7"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Essential</w:t>
            </w:r>
          </w:p>
        </w:tc>
        <w:tc>
          <w:tcPr>
            <w:tcW w:w="2880" w:type="dxa"/>
          </w:tcPr>
          <w:p w14:paraId="246CAD19"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Desirable</w:t>
            </w:r>
          </w:p>
        </w:tc>
      </w:tr>
      <w:tr w:rsidR="00412507" w:rsidRPr="003F7DEB" w14:paraId="726422E2" w14:textId="77777777" w:rsidTr="002E55F4">
        <w:tc>
          <w:tcPr>
            <w:tcW w:w="2880" w:type="dxa"/>
          </w:tcPr>
          <w:p w14:paraId="4AA6EC84"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Strong understanding of effective teaching and learning</w:t>
            </w:r>
          </w:p>
        </w:tc>
        <w:tc>
          <w:tcPr>
            <w:tcW w:w="2880" w:type="dxa"/>
          </w:tcPr>
          <w:p w14:paraId="00CC5C00"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3AF20986" w14:textId="77777777" w:rsidR="00412507" w:rsidRPr="003F7DEB" w:rsidRDefault="00412507" w:rsidP="00B92443">
            <w:pPr>
              <w:rPr>
                <w:rFonts w:asciiTheme="majorHAnsi" w:hAnsiTheme="majorHAnsi" w:cstheme="majorHAnsi"/>
                <w:sz w:val="24"/>
                <w:szCs w:val="24"/>
              </w:rPr>
            </w:pPr>
          </w:p>
        </w:tc>
      </w:tr>
      <w:tr w:rsidR="00412507" w:rsidRPr="003F7DEB" w14:paraId="27647647" w14:textId="77777777" w:rsidTr="002E55F4">
        <w:tc>
          <w:tcPr>
            <w:tcW w:w="2880" w:type="dxa"/>
          </w:tcPr>
          <w:p w14:paraId="069B2F2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Secure knowledge of assessment, tracking and intervention</w:t>
            </w:r>
          </w:p>
        </w:tc>
        <w:tc>
          <w:tcPr>
            <w:tcW w:w="2880" w:type="dxa"/>
          </w:tcPr>
          <w:p w14:paraId="0A6D29DD"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18EBC154" w14:textId="77777777" w:rsidR="00412507" w:rsidRPr="003F7DEB" w:rsidRDefault="00412507" w:rsidP="00B92443">
            <w:pPr>
              <w:rPr>
                <w:rFonts w:asciiTheme="majorHAnsi" w:hAnsiTheme="majorHAnsi" w:cstheme="majorHAnsi"/>
                <w:sz w:val="24"/>
                <w:szCs w:val="24"/>
              </w:rPr>
            </w:pPr>
          </w:p>
        </w:tc>
      </w:tr>
      <w:tr w:rsidR="00412507" w:rsidRPr="003F7DEB" w14:paraId="25A83558" w14:textId="77777777" w:rsidTr="002E55F4">
        <w:tc>
          <w:tcPr>
            <w:tcW w:w="2880" w:type="dxa"/>
          </w:tcPr>
          <w:p w14:paraId="541A5590"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 xml:space="preserve">Ability to </w:t>
            </w:r>
            <w:proofErr w:type="spellStart"/>
            <w:r w:rsidRPr="003F7DEB">
              <w:rPr>
                <w:rFonts w:asciiTheme="majorHAnsi" w:hAnsiTheme="majorHAnsi" w:cstheme="majorHAnsi"/>
                <w:sz w:val="24"/>
                <w:szCs w:val="24"/>
              </w:rPr>
              <w:t>analyse</w:t>
            </w:r>
            <w:proofErr w:type="spellEnd"/>
            <w:r w:rsidRPr="003F7DEB">
              <w:rPr>
                <w:rFonts w:asciiTheme="majorHAnsi" w:hAnsiTheme="majorHAnsi" w:cstheme="majorHAnsi"/>
                <w:sz w:val="24"/>
                <w:szCs w:val="24"/>
              </w:rPr>
              <w:t xml:space="preserve"> data to drive improvement</w:t>
            </w:r>
          </w:p>
        </w:tc>
        <w:tc>
          <w:tcPr>
            <w:tcW w:w="2880" w:type="dxa"/>
          </w:tcPr>
          <w:p w14:paraId="11515201"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77C397EC" w14:textId="77777777" w:rsidR="00412507" w:rsidRPr="003F7DEB" w:rsidRDefault="00412507" w:rsidP="00B92443">
            <w:pPr>
              <w:rPr>
                <w:rFonts w:asciiTheme="majorHAnsi" w:hAnsiTheme="majorHAnsi" w:cstheme="majorHAnsi"/>
                <w:sz w:val="24"/>
                <w:szCs w:val="24"/>
              </w:rPr>
            </w:pPr>
          </w:p>
        </w:tc>
      </w:tr>
      <w:tr w:rsidR="00412507" w:rsidRPr="003F7DEB" w14:paraId="68B74920" w14:textId="77777777" w:rsidTr="002E55F4">
        <w:tc>
          <w:tcPr>
            <w:tcW w:w="2880" w:type="dxa"/>
          </w:tcPr>
          <w:p w14:paraId="41132724"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Strong curriculum knowledge and progression planning</w:t>
            </w:r>
          </w:p>
        </w:tc>
        <w:tc>
          <w:tcPr>
            <w:tcW w:w="2880" w:type="dxa"/>
          </w:tcPr>
          <w:p w14:paraId="16D1766F"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7CB93871" w14:textId="77777777" w:rsidR="00412507" w:rsidRPr="003F7DEB" w:rsidRDefault="00412507" w:rsidP="00B92443">
            <w:pPr>
              <w:rPr>
                <w:rFonts w:asciiTheme="majorHAnsi" w:hAnsiTheme="majorHAnsi" w:cstheme="majorHAnsi"/>
                <w:sz w:val="24"/>
                <w:szCs w:val="24"/>
              </w:rPr>
            </w:pPr>
          </w:p>
        </w:tc>
      </w:tr>
      <w:tr w:rsidR="00412507" w:rsidRPr="003F7DEB" w14:paraId="21F5A9FE" w14:textId="77777777" w:rsidTr="002E55F4">
        <w:tc>
          <w:tcPr>
            <w:tcW w:w="2880" w:type="dxa"/>
          </w:tcPr>
          <w:p w14:paraId="5A7D370D"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Inclusive practice and SEND strategies</w:t>
            </w:r>
          </w:p>
        </w:tc>
        <w:tc>
          <w:tcPr>
            <w:tcW w:w="2880" w:type="dxa"/>
          </w:tcPr>
          <w:p w14:paraId="10B5D32E"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2A733CF1" w14:textId="77777777" w:rsidR="00412507" w:rsidRPr="003F7DEB" w:rsidRDefault="00412507" w:rsidP="00B92443">
            <w:pPr>
              <w:rPr>
                <w:rFonts w:asciiTheme="majorHAnsi" w:hAnsiTheme="majorHAnsi" w:cstheme="majorHAnsi"/>
                <w:sz w:val="24"/>
                <w:szCs w:val="24"/>
              </w:rPr>
            </w:pPr>
          </w:p>
        </w:tc>
      </w:tr>
      <w:tr w:rsidR="00412507" w:rsidRPr="003F7DEB" w14:paraId="7318DD3F" w14:textId="77777777" w:rsidTr="002E55F4">
        <w:tc>
          <w:tcPr>
            <w:tcW w:w="2880" w:type="dxa"/>
          </w:tcPr>
          <w:p w14:paraId="688730D7"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Excellent communication skills</w:t>
            </w:r>
          </w:p>
        </w:tc>
        <w:tc>
          <w:tcPr>
            <w:tcW w:w="2880" w:type="dxa"/>
          </w:tcPr>
          <w:p w14:paraId="25699175"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5DFDF7D0" w14:textId="77777777" w:rsidR="00412507" w:rsidRPr="003F7DEB" w:rsidRDefault="00412507" w:rsidP="00B92443">
            <w:pPr>
              <w:rPr>
                <w:rFonts w:asciiTheme="majorHAnsi" w:hAnsiTheme="majorHAnsi" w:cstheme="majorHAnsi"/>
                <w:sz w:val="24"/>
                <w:szCs w:val="24"/>
              </w:rPr>
            </w:pPr>
          </w:p>
        </w:tc>
      </w:tr>
      <w:tr w:rsidR="00412507" w:rsidRPr="003F7DEB" w14:paraId="5B7D22BE" w14:textId="77777777" w:rsidTr="002E55F4">
        <w:tc>
          <w:tcPr>
            <w:tcW w:w="2880" w:type="dxa"/>
          </w:tcPr>
          <w:p w14:paraId="1BECAF4D"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 xml:space="preserve">Strong </w:t>
            </w:r>
            <w:proofErr w:type="spellStart"/>
            <w:r w:rsidRPr="003F7DEB">
              <w:rPr>
                <w:rFonts w:asciiTheme="majorHAnsi" w:hAnsiTheme="majorHAnsi" w:cstheme="majorHAnsi"/>
                <w:sz w:val="24"/>
                <w:szCs w:val="24"/>
              </w:rPr>
              <w:t>organisational</w:t>
            </w:r>
            <w:proofErr w:type="spellEnd"/>
            <w:r w:rsidRPr="003F7DEB">
              <w:rPr>
                <w:rFonts w:asciiTheme="majorHAnsi" w:hAnsiTheme="majorHAnsi" w:cstheme="majorHAnsi"/>
                <w:sz w:val="24"/>
                <w:szCs w:val="24"/>
              </w:rPr>
              <w:t xml:space="preserve"> and time-management skills</w:t>
            </w:r>
          </w:p>
        </w:tc>
        <w:tc>
          <w:tcPr>
            <w:tcW w:w="2880" w:type="dxa"/>
          </w:tcPr>
          <w:p w14:paraId="620DE8B9"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4AA5F38C" w14:textId="77777777" w:rsidR="00412507" w:rsidRPr="003F7DEB" w:rsidRDefault="00412507" w:rsidP="00B92443">
            <w:pPr>
              <w:rPr>
                <w:rFonts w:asciiTheme="majorHAnsi" w:hAnsiTheme="majorHAnsi" w:cstheme="majorHAnsi"/>
                <w:sz w:val="24"/>
                <w:szCs w:val="24"/>
              </w:rPr>
            </w:pPr>
          </w:p>
        </w:tc>
      </w:tr>
    </w:tbl>
    <w:p w14:paraId="6AAAA78A"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lastRenderedPageBreak/>
        <w:t>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412507" w:rsidRPr="003F7DEB" w14:paraId="4CBC9EED" w14:textId="77777777" w:rsidTr="002E55F4">
        <w:tc>
          <w:tcPr>
            <w:tcW w:w="2880" w:type="dxa"/>
          </w:tcPr>
          <w:p w14:paraId="2FEA5524"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Criteria</w:t>
            </w:r>
          </w:p>
        </w:tc>
        <w:tc>
          <w:tcPr>
            <w:tcW w:w="2880" w:type="dxa"/>
          </w:tcPr>
          <w:p w14:paraId="4BD11128"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Essential</w:t>
            </w:r>
          </w:p>
        </w:tc>
        <w:tc>
          <w:tcPr>
            <w:tcW w:w="2880" w:type="dxa"/>
          </w:tcPr>
          <w:p w14:paraId="2E8C0586"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Desirable</w:t>
            </w:r>
          </w:p>
        </w:tc>
      </w:tr>
      <w:tr w:rsidR="00412507" w:rsidRPr="003F7DEB" w14:paraId="1F52F783" w14:textId="77777777" w:rsidTr="002E55F4">
        <w:tc>
          <w:tcPr>
            <w:tcW w:w="2880" w:type="dxa"/>
          </w:tcPr>
          <w:p w14:paraId="7B29BB3E"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Ability to model high expectations and professionalism</w:t>
            </w:r>
          </w:p>
        </w:tc>
        <w:tc>
          <w:tcPr>
            <w:tcW w:w="2880" w:type="dxa"/>
          </w:tcPr>
          <w:p w14:paraId="0B012EDD"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476F9925" w14:textId="77777777" w:rsidR="00412507" w:rsidRPr="003F7DEB" w:rsidRDefault="00412507" w:rsidP="00B92443">
            <w:pPr>
              <w:rPr>
                <w:rFonts w:asciiTheme="majorHAnsi" w:hAnsiTheme="majorHAnsi" w:cstheme="majorHAnsi"/>
                <w:sz w:val="24"/>
                <w:szCs w:val="24"/>
              </w:rPr>
            </w:pPr>
          </w:p>
        </w:tc>
      </w:tr>
      <w:tr w:rsidR="00412507" w:rsidRPr="003F7DEB" w14:paraId="4D867AD3" w14:textId="77777777" w:rsidTr="002E55F4">
        <w:tc>
          <w:tcPr>
            <w:tcW w:w="2880" w:type="dxa"/>
          </w:tcPr>
          <w:p w14:paraId="4CEE129D"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Ability to hold colleagues to account constructively</w:t>
            </w:r>
          </w:p>
        </w:tc>
        <w:tc>
          <w:tcPr>
            <w:tcW w:w="2880" w:type="dxa"/>
          </w:tcPr>
          <w:p w14:paraId="644CE973"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75A4C780" w14:textId="77777777" w:rsidR="00412507" w:rsidRPr="003F7DEB" w:rsidRDefault="00412507" w:rsidP="00B92443">
            <w:pPr>
              <w:rPr>
                <w:rFonts w:asciiTheme="majorHAnsi" w:hAnsiTheme="majorHAnsi" w:cstheme="majorHAnsi"/>
                <w:sz w:val="24"/>
                <w:szCs w:val="24"/>
              </w:rPr>
            </w:pPr>
          </w:p>
        </w:tc>
      </w:tr>
      <w:tr w:rsidR="00412507" w:rsidRPr="003F7DEB" w14:paraId="609A5597" w14:textId="77777777" w:rsidTr="002E55F4">
        <w:tc>
          <w:tcPr>
            <w:tcW w:w="2880" w:type="dxa"/>
          </w:tcPr>
          <w:p w14:paraId="3B22DE46"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Ability to lead change and secure improvement</w:t>
            </w:r>
          </w:p>
        </w:tc>
        <w:tc>
          <w:tcPr>
            <w:tcW w:w="2880" w:type="dxa"/>
          </w:tcPr>
          <w:p w14:paraId="43B5F34E"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3643C2F1" w14:textId="77777777" w:rsidR="00412507" w:rsidRPr="003F7DEB" w:rsidRDefault="00412507" w:rsidP="00B92443">
            <w:pPr>
              <w:rPr>
                <w:rFonts w:asciiTheme="majorHAnsi" w:hAnsiTheme="majorHAnsi" w:cstheme="majorHAnsi"/>
                <w:sz w:val="24"/>
                <w:szCs w:val="24"/>
              </w:rPr>
            </w:pPr>
          </w:p>
        </w:tc>
      </w:tr>
      <w:tr w:rsidR="00412507" w:rsidRPr="003F7DEB" w14:paraId="4571FF84" w14:textId="77777777" w:rsidTr="002E55F4">
        <w:tc>
          <w:tcPr>
            <w:tcW w:w="2880" w:type="dxa"/>
          </w:tcPr>
          <w:p w14:paraId="1BD26AF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Experience working collaboratively with senior leaders</w:t>
            </w:r>
          </w:p>
        </w:tc>
        <w:tc>
          <w:tcPr>
            <w:tcW w:w="2880" w:type="dxa"/>
          </w:tcPr>
          <w:p w14:paraId="725EF2F3"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3F9B5754" w14:textId="77777777" w:rsidR="00412507" w:rsidRPr="003F7DEB" w:rsidRDefault="00412507" w:rsidP="00B92443">
            <w:pPr>
              <w:rPr>
                <w:rFonts w:asciiTheme="majorHAnsi" w:hAnsiTheme="majorHAnsi" w:cstheme="majorHAnsi"/>
                <w:sz w:val="24"/>
                <w:szCs w:val="24"/>
              </w:rPr>
            </w:pPr>
          </w:p>
        </w:tc>
      </w:tr>
      <w:tr w:rsidR="00412507" w:rsidRPr="003F7DEB" w14:paraId="3E9C44B1" w14:textId="77777777" w:rsidTr="002E55F4">
        <w:tc>
          <w:tcPr>
            <w:tcW w:w="2880" w:type="dxa"/>
          </w:tcPr>
          <w:p w14:paraId="4164482A"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 xml:space="preserve">Ability to </w:t>
            </w:r>
            <w:proofErr w:type="spellStart"/>
            <w:r w:rsidRPr="003F7DEB">
              <w:rPr>
                <w:rFonts w:asciiTheme="majorHAnsi" w:hAnsiTheme="majorHAnsi" w:cstheme="majorHAnsi"/>
                <w:sz w:val="24"/>
                <w:szCs w:val="24"/>
              </w:rPr>
              <w:t>deputise</w:t>
            </w:r>
            <w:proofErr w:type="spellEnd"/>
            <w:r w:rsidRPr="003F7DEB">
              <w:rPr>
                <w:rFonts w:asciiTheme="majorHAnsi" w:hAnsiTheme="majorHAnsi" w:cstheme="majorHAnsi"/>
                <w:sz w:val="24"/>
                <w:szCs w:val="24"/>
              </w:rPr>
              <w:t xml:space="preserve"> for the Head of School</w:t>
            </w:r>
          </w:p>
        </w:tc>
        <w:tc>
          <w:tcPr>
            <w:tcW w:w="2880" w:type="dxa"/>
          </w:tcPr>
          <w:p w14:paraId="3F314B99" w14:textId="77777777" w:rsidR="00412507" w:rsidRPr="003F7DEB" w:rsidRDefault="00412507" w:rsidP="00B92443">
            <w:pPr>
              <w:rPr>
                <w:rFonts w:asciiTheme="majorHAnsi" w:hAnsiTheme="majorHAnsi" w:cstheme="majorHAnsi"/>
                <w:sz w:val="24"/>
                <w:szCs w:val="24"/>
              </w:rPr>
            </w:pPr>
          </w:p>
        </w:tc>
        <w:tc>
          <w:tcPr>
            <w:tcW w:w="2880" w:type="dxa"/>
          </w:tcPr>
          <w:p w14:paraId="612E0C57"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r>
    </w:tbl>
    <w:p w14:paraId="0C040109"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t>Personal Qualities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412507" w:rsidRPr="003F7DEB" w14:paraId="700CB4FE" w14:textId="77777777" w:rsidTr="002E55F4">
        <w:tc>
          <w:tcPr>
            <w:tcW w:w="2880" w:type="dxa"/>
          </w:tcPr>
          <w:p w14:paraId="10A87BB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Criteria</w:t>
            </w:r>
          </w:p>
        </w:tc>
        <w:tc>
          <w:tcPr>
            <w:tcW w:w="2880" w:type="dxa"/>
          </w:tcPr>
          <w:p w14:paraId="2A9F7706"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Essential</w:t>
            </w:r>
          </w:p>
        </w:tc>
        <w:tc>
          <w:tcPr>
            <w:tcW w:w="2880" w:type="dxa"/>
          </w:tcPr>
          <w:p w14:paraId="42A5DC99"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Desirable</w:t>
            </w:r>
          </w:p>
        </w:tc>
      </w:tr>
      <w:tr w:rsidR="00412507" w:rsidRPr="003F7DEB" w14:paraId="73DB5282" w14:textId="77777777" w:rsidTr="002E55F4">
        <w:tc>
          <w:tcPr>
            <w:tcW w:w="2880" w:type="dxa"/>
          </w:tcPr>
          <w:p w14:paraId="32886531"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Strong commitment to safeguarding and pupil wellbeing</w:t>
            </w:r>
          </w:p>
        </w:tc>
        <w:tc>
          <w:tcPr>
            <w:tcW w:w="2880" w:type="dxa"/>
          </w:tcPr>
          <w:p w14:paraId="359ED873"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29E290D7" w14:textId="77777777" w:rsidR="00412507" w:rsidRPr="003F7DEB" w:rsidRDefault="00412507" w:rsidP="00B92443">
            <w:pPr>
              <w:rPr>
                <w:rFonts w:asciiTheme="majorHAnsi" w:hAnsiTheme="majorHAnsi" w:cstheme="majorHAnsi"/>
                <w:sz w:val="24"/>
                <w:szCs w:val="24"/>
              </w:rPr>
            </w:pPr>
          </w:p>
        </w:tc>
      </w:tr>
      <w:tr w:rsidR="00412507" w:rsidRPr="003F7DEB" w14:paraId="0CAA5542" w14:textId="77777777" w:rsidTr="002E55F4">
        <w:tc>
          <w:tcPr>
            <w:tcW w:w="2880" w:type="dxa"/>
          </w:tcPr>
          <w:p w14:paraId="3FF92D3A"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Passion for improving outcomes for pupils with SEND</w:t>
            </w:r>
          </w:p>
        </w:tc>
        <w:tc>
          <w:tcPr>
            <w:tcW w:w="2880" w:type="dxa"/>
          </w:tcPr>
          <w:p w14:paraId="5548E867"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6908AB8E" w14:textId="77777777" w:rsidR="00412507" w:rsidRPr="003F7DEB" w:rsidRDefault="00412507" w:rsidP="00B92443">
            <w:pPr>
              <w:rPr>
                <w:rFonts w:asciiTheme="majorHAnsi" w:hAnsiTheme="majorHAnsi" w:cstheme="majorHAnsi"/>
                <w:sz w:val="24"/>
                <w:szCs w:val="24"/>
              </w:rPr>
            </w:pPr>
          </w:p>
        </w:tc>
      </w:tr>
      <w:tr w:rsidR="00412507" w:rsidRPr="003F7DEB" w14:paraId="260B8337" w14:textId="77777777" w:rsidTr="002E55F4">
        <w:tc>
          <w:tcPr>
            <w:tcW w:w="2880" w:type="dxa"/>
          </w:tcPr>
          <w:p w14:paraId="7D958350"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Resilient, reflective and solution-focused</w:t>
            </w:r>
          </w:p>
        </w:tc>
        <w:tc>
          <w:tcPr>
            <w:tcW w:w="2880" w:type="dxa"/>
          </w:tcPr>
          <w:p w14:paraId="6BDB990F"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628BBE2C" w14:textId="77777777" w:rsidR="00412507" w:rsidRPr="003F7DEB" w:rsidRDefault="00412507" w:rsidP="00B92443">
            <w:pPr>
              <w:rPr>
                <w:rFonts w:asciiTheme="majorHAnsi" w:hAnsiTheme="majorHAnsi" w:cstheme="majorHAnsi"/>
                <w:sz w:val="24"/>
                <w:szCs w:val="24"/>
              </w:rPr>
            </w:pPr>
          </w:p>
        </w:tc>
      </w:tr>
      <w:tr w:rsidR="00412507" w:rsidRPr="003F7DEB" w14:paraId="6846E70B" w14:textId="77777777" w:rsidTr="002E55F4">
        <w:tc>
          <w:tcPr>
            <w:tcW w:w="2880" w:type="dxa"/>
          </w:tcPr>
          <w:p w14:paraId="22B597AB"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High levels of integrity and professionalism</w:t>
            </w:r>
          </w:p>
        </w:tc>
        <w:tc>
          <w:tcPr>
            <w:tcW w:w="2880" w:type="dxa"/>
          </w:tcPr>
          <w:p w14:paraId="2B8847ED"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263C098B" w14:textId="77777777" w:rsidR="00412507" w:rsidRPr="003F7DEB" w:rsidRDefault="00412507" w:rsidP="00B92443">
            <w:pPr>
              <w:rPr>
                <w:rFonts w:asciiTheme="majorHAnsi" w:hAnsiTheme="majorHAnsi" w:cstheme="majorHAnsi"/>
                <w:sz w:val="24"/>
                <w:szCs w:val="24"/>
              </w:rPr>
            </w:pPr>
          </w:p>
        </w:tc>
      </w:tr>
      <w:tr w:rsidR="00412507" w:rsidRPr="003F7DEB" w14:paraId="34DEB066" w14:textId="77777777" w:rsidTr="002E55F4">
        <w:tc>
          <w:tcPr>
            <w:tcW w:w="2880" w:type="dxa"/>
          </w:tcPr>
          <w:p w14:paraId="031A9121"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t>Flexible and adaptable approach</w:t>
            </w:r>
          </w:p>
        </w:tc>
        <w:tc>
          <w:tcPr>
            <w:tcW w:w="2880" w:type="dxa"/>
          </w:tcPr>
          <w:p w14:paraId="2D3E4354"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48A9CB07" w14:textId="77777777" w:rsidR="00412507" w:rsidRPr="003F7DEB" w:rsidRDefault="00412507" w:rsidP="00B92443">
            <w:pPr>
              <w:rPr>
                <w:rFonts w:asciiTheme="majorHAnsi" w:hAnsiTheme="majorHAnsi" w:cstheme="majorHAnsi"/>
                <w:sz w:val="24"/>
                <w:szCs w:val="24"/>
              </w:rPr>
            </w:pPr>
          </w:p>
        </w:tc>
      </w:tr>
      <w:tr w:rsidR="00412507" w:rsidRPr="003F7DEB" w14:paraId="3A3F6CF3" w14:textId="77777777" w:rsidTr="002E55F4">
        <w:tc>
          <w:tcPr>
            <w:tcW w:w="2880" w:type="dxa"/>
          </w:tcPr>
          <w:p w14:paraId="5E21FF43" w14:textId="77777777" w:rsidR="00412507" w:rsidRPr="003F7DEB" w:rsidRDefault="00412507" w:rsidP="00B92443">
            <w:pPr>
              <w:rPr>
                <w:rFonts w:asciiTheme="majorHAnsi" w:hAnsiTheme="majorHAnsi" w:cstheme="majorHAnsi"/>
                <w:sz w:val="24"/>
                <w:szCs w:val="24"/>
              </w:rPr>
            </w:pPr>
            <w:r w:rsidRPr="003F7DEB">
              <w:rPr>
                <w:rFonts w:asciiTheme="majorHAnsi" w:hAnsiTheme="majorHAnsi" w:cstheme="majorHAnsi"/>
                <w:sz w:val="24"/>
                <w:szCs w:val="24"/>
              </w:rPr>
              <w:lastRenderedPageBreak/>
              <w:t>Positive role model for pupils and staff</w:t>
            </w:r>
          </w:p>
        </w:tc>
        <w:tc>
          <w:tcPr>
            <w:tcW w:w="2880" w:type="dxa"/>
          </w:tcPr>
          <w:p w14:paraId="594A8EBF" w14:textId="77777777" w:rsidR="00412507" w:rsidRPr="003F7DEB" w:rsidRDefault="00412507" w:rsidP="00B92443">
            <w:pPr>
              <w:rPr>
                <w:rFonts w:asciiTheme="majorHAnsi" w:hAnsiTheme="majorHAnsi" w:cstheme="majorHAnsi"/>
                <w:sz w:val="24"/>
                <w:szCs w:val="24"/>
              </w:rPr>
            </w:pPr>
            <w:r w:rsidRPr="003F7DEB">
              <w:rPr>
                <w:rFonts w:ascii="Segoe UI Symbol" w:hAnsi="Segoe UI Symbol" w:cs="Segoe UI Symbol"/>
                <w:sz w:val="24"/>
                <w:szCs w:val="24"/>
              </w:rPr>
              <w:t>✓</w:t>
            </w:r>
          </w:p>
        </w:tc>
        <w:tc>
          <w:tcPr>
            <w:tcW w:w="2880" w:type="dxa"/>
          </w:tcPr>
          <w:p w14:paraId="1C531453" w14:textId="77777777" w:rsidR="00412507" w:rsidRPr="003F7DEB" w:rsidRDefault="00412507" w:rsidP="00B92443">
            <w:pPr>
              <w:rPr>
                <w:rFonts w:asciiTheme="majorHAnsi" w:hAnsiTheme="majorHAnsi" w:cstheme="majorHAnsi"/>
                <w:sz w:val="24"/>
                <w:szCs w:val="24"/>
              </w:rPr>
            </w:pPr>
          </w:p>
        </w:tc>
      </w:tr>
    </w:tbl>
    <w:p w14:paraId="2E4373FB" w14:textId="77777777" w:rsidR="00412507" w:rsidRPr="003F7DEB" w:rsidRDefault="00412507" w:rsidP="00412507">
      <w:pPr>
        <w:pStyle w:val="Heading2"/>
        <w:rPr>
          <w:rFonts w:cstheme="majorHAnsi"/>
          <w:color w:val="auto"/>
          <w:sz w:val="24"/>
          <w:szCs w:val="24"/>
        </w:rPr>
      </w:pPr>
      <w:r w:rsidRPr="003F7DEB">
        <w:rPr>
          <w:rFonts w:cstheme="majorHAnsi"/>
          <w:color w:val="auto"/>
          <w:sz w:val="24"/>
          <w:szCs w:val="24"/>
        </w:rPr>
        <w:t>Safeguarding and Compliance</w:t>
      </w:r>
    </w:p>
    <w:p w14:paraId="6CC52585" w14:textId="77777777" w:rsidR="00412507" w:rsidRPr="003F7DEB" w:rsidRDefault="00412507" w:rsidP="00412507">
      <w:pPr>
        <w:rPr>
          <w:rFonts w:asciiTheme="majorHAnsi" w:hAnsiTheme="majorHAnsi" w:cstheme="majorHAnsi"/>
          <w:sz w:val="24"/>
          <w:szCs w:val="24"/>
        </w:rPr>
      </w:pPr>
      <w:r w:rsidRPr="003F7DEB">
        <w:rPr>
          <w:rFonts w:asciiTheme="majorHAnsi" w:hAnsiTheme="majorHAnsi" w:cstheme="majorHAnsi"/>
          <w:sz w:val="24"/>
          <w:szCs w:val="24"/>
        </w:rPr>
        <w:t>The successful candidate must demonstrate a strong commitment to safeguarding and promoting the welfare of children and young people. Appointment is subject to an enhanced DBS check and compliance with school policies, including the no-smoking/vaping policy.</w:t>
      </w:r>
    </w:p>
    <w:p w14:paraId="0DA0C38B" w14:textId="77777777" w:rsidR="00412507" w:rsidRPr="00364331" w:rsidRDefault="00412507">
      <w:pPr>
        <w:rPr>
          <w:rFonts w:asciiTheme="majorHAnsi" w:hAnsiTheme="majorHAnsi" w:cstheme="majorHAnsi"/>
          <w:sz w:val="24"/>
          <w:szCs w:val="24"/>
        </w:rPr>
      </w:pPr>
    </w:p>
    <w:sectPr w:rsidR="00412507" w:rsidRPr="003643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7436621">
    <w:abstractNumId w:val="8"/>
  </w:num>
  <w:num w:numId="2" w16cid:durableId="793863460">
    <w:abstractNumId w:val="6"/>
  </w:num>
  <w:num w:numId="3" w16cid:durableId="830222810">
    <w:abstractNumId w:val="5"/>
  </w:num>
  <w:num w:numId="4" w16cid:durableId="766458728">
    <w:abstractNumId w:val="4"/>
  </w:num>
  <w:num w:numId="5" w16cid:durableId="521825568">
    <w:abstractNumId w:val="7"/>
  </w:num>
  <w:num w:numId="6" w16cid:durableId="235627516">
    <w:abstractNumId w:val="3"/>
  </w:num>
  <w:num w:numId="7" w16cid:durableId="1988625129">
    <w:abstractNumId w:val="2"/>
  </w:num>
  <w:num w:numId="8" w16cid:durableId="1118067297">
    <w:abstractNumId w:val="1"/>
  </w:num>
  <w:num w:numId="9" w16cid:durableId="15580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F9"/>
    <w:rsid w:val="00034616"/>
    <w:rsid w:val="0006063C"/>
    <w:rsid w:val="000705B4"/>
    <w:rsid w:val="0015074B"/>
    <w:rsid w:val="0029639D"/>
    <w:rsid w:val="002E55F4"/>
    <w:rsid w:val="00326F90"/>
    <w:rsid w:val="00364331"/>
    <w:rsid w:val="00412507"/>
    <w:rsid w:val="007A3197"/>
    <w:rsid w:val="00873CCD"/>
    <w:rsid w:val="008F2918"/>
    <w:rsid w:val="009A38C7"/>
    <w:rsid w:val="00AA1D8D"/>
    <w:rsid w:val="00AD0AFD"/>
    <w:rsid w:val="00B47730"/>
    <w:rsid w:val="00CB0664"/>
    <w:rsid w:val="00E11E7E"/>
    <w:rsid w:val="00F60C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5C6F3"/>
  <w14:defaultImageDpi w14:val="300"/>
  <w15:docId w15:val="{DB4329E6-2E54-4592-86B1-E455A7A2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Esther Asamoah</cp:lastModifiedBy>
  <cp:revision>4</cp:revision>
  <dcterms:created xsi:type="dcterms:W3CDTF">2025-12-16T14:59:00Z</dcterms:created>
  <dcterms:modified xsi:type="dcterms:W3CDTF">2025-12-17T11:46:00Z</dcterms:modified>
  <cp:category/>
</cp:coreProperties>
</file>