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60EE3" w14:textId="533DF36F" w:rsidR="00580F61" w:rsidRDefault="00580F61" w:rsidP="00580F61">
      <w:pPr>
        <w:jc w:val="center"/>
        <w:rPr>
          <w:b/>
          <w:sz w:val="36"/>
          <w:szCs w:val="36"/>
        </w:rPr>
      </w:pPr>
    </w:p>
    <w:p w14:paraId="72749D73" w14:textId="77777777" w:rsidR="00D015BE" w:rsidRDefault="00D015BE" w:rsidP="00D015BE">
      <w:pPr>
        <w:spacing w:line="726" w:lineRule="exact"/>
        <w:ind w:right="-149"/>
        <w:jc w:val="center"/>
        <w:rPr>
          <w:rFonts w:ascii="Aptos" w:hAnsi="Aptos"/>
          <w:b/>
          <w:color w:val="0754A1"/>
          <w:w w:val="90"/>
          <w:sz w:val="40"/>
          <w:szCs w:val="40"/>
        </w:rPr>
      </w:pPr>
    </w:p>
    <w:p w14:paraId="07154937" w14:textId="77777777" w:rsidR="00D015BE" w:rsidRDefault="00D015BE" w:rsidP="00D015BE">
      <w:pPr>
        <w:spacing w:line="726" w:lineRule="exact"/>
        <w:ind w:right="-149"/>
        <w:jc w:val="center"/>
        <w:rPr>
          <w:rFonts w:ascii="Aptos" w:hAnsi="Aptos"/>
          <w:b/>
          <w:color w:val="0754A1"/>
          <w:w w:val="90"/>
          <w:sz w:val="40"/>
          <w:szCs w:val="40"/>
        </w:rPr>
      </w:pPr>
    </w:p>
    <w:p w14:paraId="4AED3A3F" w14:textId="5037FD63" w:rsidR="00D015BE" w:rsidRDefault="00D015BE" w:rsidP="00D015BE">
      <w:pPr>
        <w:spacing w:line="726" w:lineRule="exact"/>
        <w:ind w:right="-149"/>
        <w:jc w:val="center"/>
        <w:rPr>
          <w:rFonts w:ascii="Aptos" w:hAnsi="Aptos"/>
          <w:b/>
          <w:color w:val="0754A1"/>
          <w:w w:val="90"/>
          <w:sz w:val="40"/>
          <w:szCs w:val="40"/>
        </w:rPr>
      </w:pPr>
    </w:p>
    <w:p w14:paraId="7DA2F0A3" w14:textId="0F024A99" w:rsidR="00D015BE" w:rsidRDefault="00D015BE" w:rsidP="00D015BE">
      <w:pPr>
        <w:spacing w:line="726" w:lineRule="exact"/>
        <w:ind w:right="-149"/>
        <w:jc w:val="center"/>
        <w:rPr>
          <w:rFonts w:ascii="Aptos" w:hAnsi="Aptos"/>
          <w:b/>
          <w:color w:val="0754A1"/>
          <w:w w:val="90"/>
          <w:sz w:val="40"/>
          <w:szCs w:val="40"/>
        </w:rPr>
      </w:pPr>
    </w:p>
    <w:p w14:paraId="06975CE6" w14:textId="646AAAB5" w:rsidR="00D015BE" w:rsidRDefault="00D015BE" w:rsidP="00D015BE">
      <w:pPr>
        <w:spacing w:line="726" w:lineRule="exact"/>
        <w:ind w:right="-149"/>
        <w:jc w:val="center"/>
        <w:rPr>
          <w:rFonts w:ascii="Aptos" w:hAnsi="Aptos"/>
          <w:b/>
          <w:color w:val="0754A1"/>
          <w:w w:val="90"/>
          <w:sz w:val="40"/>
          <w:szCs w:val="40"/>
        </w:rPr>
      </w:pPr>
      <w:r>
        <w:rPr>
          <w:rFonts w:ascii="Kristen ITC" w:hAnsi="Kristen ITC"/>
          <w:b/>
          <w:noProof/>
          <w:color w:val="0754A1"/>
          <w:w w:val="90"/>
          <w:sz w:val="72"/>
          <w:szCs w:val="72"/>
        </w:rPr>
        <w:drawing>
          <wp:anchor distT="0" distB="0" distL="114300" distR="114300" simplePos="0" relativeHeight="251705856" behindDoc="0" locked="0" layoutInCell="1" allowOverlap="1" wp14:anchorId="6B23CA34" wp14:editId="1595A060">
            <wp:simplePos x="0" y="0"/>
            <wp:positionH relativeFrom="column">
              <wp:posOffset>971296</wp:posOffset>
            </wp:positionH>
            <wp:positionV relativeFrom="paragraph">
              <wp:posOffset>-1235710</wp:posOffset>
            </wp:positionV>
            <wp:extent cx="4169410" cy="1591310"/>
            <wp:effectExtent l="0" t="0" r="2540" b="8890"/>
            <wp:wrapNone/>
            <wp:docPr id="1008775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9410" cy="1591310"/>
                    </a:xfrm>
                    <a:prstGeom prst="rect">
                      <a:avLst/>
                    </a:prstGeom>
                    <a:noFill/>
                    <a:ln>
                      <a:noFill/>
                    </a:ln>
                  </pic:spPr>
                </pic:pic>
              </a:graphicData>
            </a:graphic>
          </wp:anchor>
        </w:drawing>
      </w:r>
    </w:p>
    <w:p w14:paraId="3B8964EE" w14:textId="78A0B4E8" w:rsidR="00D015BE" w:rsidRDefault="00D015BE" w:rsidP="00D015BE">
      <w:pPr>
        <w:spacing w:line="726" w:lineRule="exact"/>
        <w:ind w:right="-149"/>
        <w:jc w:val="center"/>
        <w:rPr>
          <w:rFonts w:ascii="Kristen ITC" w:hAnsi="Kristen ITC"/>
          <w:b/>
          <w:color w:val="0754A1"/>
          <w:w w:val="90"/>
          <w:sz w:val="72"/>
          <w:szCs w:val="72"/>
        </w:rPr>
      </w:pPr>
    </w:p>
    <w:p w14:paraId="3135CC1C" w14:textId="615D64FE" w:rsidR="00D015BE" w:rsidRDefault="00D015BE" w:rsidP="00D015BE">
      <w:pPr>
        <w:spacing w:line="726" w:lineRule="exact"/>
        <w:ind w:right="-149"/>
        <w:rPr>
          <w:rFonts w:ascii="Kristen ITC" w:hAnsi="Kristen ITC"/>
          <w:b/>
          <w:color w:val="0754A1"/>
          <w:w w:val="90"/>
          <w:sz w:val="72"/>
          <w:szCs w:val="72"/>
        </w:rPr>
      </w:pPr>
    </w:p>
    <w:p w14:paraId="447B10F7" w14:textId="222F788D" w:rsidR="00D015BE" w:rsidRPr="00C51A64" w:rsidRDefault="00D015BE" w:rsidP="00D015BE">
      <w:pPr>
        <w:spacing w:line="726" w:lineRule="exact"/>
        <w:ind w:right="-149"/>
        <w:jc w:val="center"/>
        <w:rPr>
          <w:rFonts w:ascii="Broadway" w:hAnsi="Broadway"/>
          <w:b/>
          <w:color w:val="0754A1"/>
          <w:w w:val="90"/>
          <w:sz w:val="72"/>
          <w:szCs w:val="72"/>
        </w:rPr>
      </w:pPr>
      <w:r w:rsidRPr="00C51A64">
        <w:rPr>
          <w:rFonts w:ascii="Broadway" w:hAnsi="Broadway"/>
          <w:b/>
          <w:color w:val="0754A1"/>
          <w:w w:val="90"/>
          <w:sz w:val="72"/>
          <w:szCs w:val="72"/>
        </w:rPr>
        <w:t>WEST SILC</w:t>
      </w:r>
    </w:p>
    <w:p w14:paraId="70DCBE76" w14:textId="2DB0AA80" w:rsidR="00D015BE" w:rsidRPr="00C51A64" w:rsidRDefault="00D015BE" w:rsidP="00D015BE">
      <w:pPr>
        <w:spacing w:line="726" w:lineRule="exact"/>
        <w:ind w:right="-149"/>
        <w:jc w:val="center"/>
        <w:rPr>
          <w:rFonts w:ascii="Broadway" w:hAnsi="Broadway"/>
          <w:b/>
          <w:color w:val="0754A1"/>
          <w:w w:val="90"/>
          <w:sz w:val="72"/>
          <w:szCs w:val="72"/>
        </w:rPr>
      </w:pPr>
    </w:p>
    <w:p w14:paraId="4D7ADF36" w14:textId="15E76752" w:rsidR="00D015BE" w:rsidRPr="00C51A64" w:rsidRDefault="00580F61" w:rsidP="00D015BE">
      <w:pPr>
        <w:spacing w:line="726" w:lineRule="exact"/>
        <w:ind w:right="-149"/>
        <w:jc w:val="center"/>
        <w:rPr>
          <w:rFonts w:ascii="Broadway" w:hAnsi="Broadway"/>
          <w:b/>
          <w:color w:val="0754A1"/>
          <w:w w:val="90"/>
          <w:sz w:val="72"/>
          <w:szCs w:val="72"/>
        </w:rPr>
      </w:pPr>
      <w:r w:rsidRPr="00C51A64">
        <w:rPr>
          <w:rFonts w:ascii="Broadway" w:hAnsi="Broadway"/>
          <w:b/>
          <w:color w:val="0754A1"/>
          <w:w w:val="90"/>
          <w:sz w:val="72"/>
          <w:szCs w:val="72"/>
        </w:rPr>
        <w:t>C</w:t>
      </w:r>
      <w:r w:rsidR="0058644F" w:rsidRPr="00C51A64">
        <w:rPr>
          <w:rFonts w:ascii="Broadway" w:hAnsi="Broadway"/>
          <w:b/>
          <w:color w:val="0754A1"/>
          <w:w w:val="90"/>
          <w:sz w:val="72"/>
          <w:szCs w:val="72"/>
        </w:rPr>
        <w:t>ONNECT</w:t>
      </w:r>
      <w:r w:rsidRPr="00C51A64">
        <w:rPr>
          <w:rFonts w:ascii="Broadway" w:hAnsi="Broadway"/>
          <w:b/>
          <w:color w:val="0754A1"/>
          <w:w w:val="90"/>
          <w:sz w:val="72"/>
          <w:szCs w:val="72"/>
        </w:rPr>
        <w:t xml:space="preserve"> TEACHER</w:t>
      </w:r>
    </w:p>
    <w:p w14:paraId="6629E528" w14:textId="6FF958D3" w:rsidR="00D015BE" w:rsidRPr="00C51A64" w:rsidRDefault="00D015BE" w:rsidP="00D015BE">
      <w:pPr>
        <w:spacing w:line="726" w:lineRule="exact"/>
        <w:ind w:right="-149"/>
        <w:jc w:val="center"/>
        <w:rPr>
          <w:rFonts w:ascii="Broadway" w:hAnsi="Broadway"/>
          <w:b/>
          <w:color w:val="0754A1"/>
          <w:w w:val="90"/>
          <w:sz w:val="72"/>
          <w:szCs w:val="72"/>
        </w:rPr>
      </w:pPr>
    </w:p>
    <w:p w14:paraId="50400184" w14:textId="0939D9F5" w:rsidR="00D015BE" w:rsidRPr="00C51A64" w:rsidRDefault="00580F61" w:rsidP="00D015BE">
      <w:pPr>
        <w:spacing w:line="726" w:lineRule="exact"/>
        <w:ind w:right="-149"/>
        <w:jc w:val="center"/>
        <w:rPr>
          <w:rFonts w:ascii="Broadway" w:hAnsi="Broadway"/>
          <w:b/>
          <w:color w:val="0754A1"/>
          <w:w w:val="90"/>
          <w:sz w:val="72"/>
          <w:szCs w:val="72"/>
        </w:rPr>
      </w:pPr>
      <w:r w:rsidRPr="00C51A64">
        <w:rPr>
          <w:rFonts w:ascii="Broadway" w:hAnsi="Broadway"/>
          <w:b/>
          <w:color w:val="0754A1"/>
          <w:w w:val="90"/>
          <w:sz w:val="72"/>
          <w:szCs w:val="72"/>
        </w:rPr>
        <w:t>RECRUITMENT</w:t>
      </w:r>
      <w:r w:rsidR="00D015BE" w:rsidRPr="00C51A64">
        <w:rPr>
          <w:rFonts w:ascii="Broadway" w:hAnsi="Broadway"/>
          <w:b/>
          <w:color w:val="0754A1"/>
          <w:w w:val="90"/>
          <w:sz w:val="72"/>
          <w:szCs w:val="72"/>
        </w:rPr>
        <w:t xml:space="preserve"> PACK</w:t>
      </w:r>
    </w:p>
    <w:p w14:paraId="2E8CFAFB" w14:textId="77777777" w:rsidR="00D015BE" w:rsidRDefault="00D015BE" w:rsidP="00D015BE">
      <w:pPr>
        <w:spacing w:line="726" w:lineRule="exact"/>
        <w:ind w:right="-149"/>
        <w:jc w:val="center"/>
        <w:rPr>
          <w:rFonts w:ascii="Kristen ITC" w:hAnsi="Kristen ITC"/>
          <w:b/>
          <w:color w:val="0754A1"/>
          <w:w w:val="90"/>
          <w:sz w:val="72"/>
          <w:szCs w:val="72"/>
        </w:rPr>
      </w:pPr>
    </w:p>
    <w:p w14:paraId="1CEF9F3A" w14:textId="77777777" w:rsidR="00D015BE" w:rsidRPr="00D015BE" w:rsidRDefault="00D015BE" w:rsidP="00D015BE">
      <w:pPr>
        <w:spacing w:line="726" w:lineRule="exact"/>
        <w:ind w:right="-149"/>
        <w:jc w:val="center"/>
        <w:rPr>
          <w:rFonts w:ascii="Kristen ITC" w:hAnsi="Kristen ITC"/>
          <w:b/>
          <w:color w:val="0754A1"/>
          <w:w w:val="90"/>
          <w:sz w:val="72"/>
          <w:szCs w:val="72"/>
        </w:rPr>
      </w:pPr>
    </w:p>
    <w:p w14:paraId="5A63ADA4" w14:textId="77777777" w:rsidR="00D015BE" w:rsidRDefault="00D015BE" w:rsidP="00D015BE">
      <w:pPr>
        <w:spacing w:line="400" w:lineRule="exact"/>
        <w:ind w:right="-147"/>
        <w:rPr>
          <w:rFonts w:ascii="Kristen ITC" w:hAnsi="Kristen ITC"/>
          <w:b/>
          <w:color w:val="0754A1"/>
          <w:w w:val="90"/>
          <w:sz w:val="32"/>
          <w:szCs w:val="32"/>
        </w:rPr>
      </w:pPr>
    </w:p>
    <w:p w14:paraId="7E5B970E" w14:textId="00EE8B53" w:rsidR="00D015BE" w:rsidRPr="00C51A64" w:rsidRDefault="00D015BE" w:rsidP="00D015BE">
      <w:pPr>
        <w:spacing w:line="400" w:lineRule="exact"/>
        <w:ind w:right="-147"/>
        <w:rPr>
          <w:rFonts w:ascii="Bradley Hand ITC" w:hAnsi="Bradley Hand ITC"/>
          <w:b/>
          <w:color w:val="0754A1"/>
          <w:w w:val="90"/>
          <w:sz w:val="32"/>
          <w:szCs w:val="32"/>
        </w:rPr>
      </w:pPr>
      <w:r w:rsidRPr="00C51A64">
        <w:rPr>
          <w:rFonts w:ascii="Bradley Hand ITC" w:hAnsi="Bradley Hand ITC"/>
          <w:b/>
          <w:color w:val="0754A1"/>
          <w:w w:val="90"/>
          <w:sz w:val="32"/>
          <w:szCs w:val="32"/>
        </w:rPr>
        <w:t>Michelle Wilman</w:t>
      </w:r>
    </w:p>
    <w:p w14:paraId="78F8D99F" w14:textId="4B0FEE18" w:rsidR="00D015BE" w:rsidRPr="00C51A64" w:rsidRDefault="00D015BE" w:rsidP="00D015BE">
      <w:pPr>
        <w:spacing w:line="400" w:lineRule="exact"/>
        <w:ind w:right="-147"/>
        <w:rPr>
          <w:rFonts w:ascii="Bradley Hand ITC" w:hAnsi="Bradley Hand ITC"/>
          <w:b/>
          <w:color w:val="000000" w:themeColor="text1"/>
          <w:w w:val="90"/>
          <w:sz w:val="32"/>
          <w:szCs w:val="32"/>
        </w:rPr>
      </w:pPr>
      <w:r w:rsidRPr="00C51A64">
        <w:rPr>
          <w:rFonts w:ascii="Bradley Hand ITC" w:hAnsi="Bradley Hand ITC"/>
          <w:b/>
          <w:color w:val="000000" w:themeColor="text1"/>
          <w:w w:val="90"/>
          <w:sz w:val="32"/>
          <w:szCs w:val="32"/>
        </w:rPr>
        <w:t>Principal</w:t>
      </w:r>
    </w:p>
    <w:p w14:paraId="2AADF3AD" w14:textId="77777777" w:rsidR="00D015BE" w:rsidRPr="00C51A64" w:rsidRDefault="00D015BE" w:rsidP="00D015BE">
      <w:pPr>
        <w:spacing w:line="400" w:lineRule="exact"/>
        <w:ind w:right="-147"/>
        <w:rPr>
          <w:rFonts w:ascii="Bradley Hand ITC" w:hAnsi="Bradley Hand ITC"/>
          <w:b/>
          <w:color w:val="0754A1"/>
          <w:w w:val="90"/>
          <w:sz w:val="32"/>
          <w:szCs w:val="32"/>
        </w:rPr>
      </w:pPr>
    </w:p>
    <w:p w14:paraId="22FC51A5" w14:textId="3D095927" w:rsidR="00D015BE" w:rsidRPr="00C51A64" w:rsidRDefault="00D015BE" w:rsidP="00D015BE">
      <w:pPr>
        <w:spacing w:line="400" w:lineRule="exact"/>
        <w:ind w:right="-147"/>
        <w:rPr>
          <w:rFonts w:ascii="Bradley Hand ITC" w:hAnsi="Bradley Hand ITC"/>
          <w:b/>
          <w:color w:val="000000" w:themeColor="text1"/>
          <w:w w:val="90"/>
          <w:sz w:val="32"/>
          <w:szCs w:val="32"/>
        </w:rPr>
      </w:pPr>
      <w:r w:rsidRPr="00C51A64">
        <w:rPr>
          <w:rFonts w:ascii="Bradley Hand ITC" w:hAnsi="Bradley Hand ITC"/>
          <w:b/>
          <w:color w:val="0754A1"/>
          <w:w w:val="90"/>
          <w:sz w:val="32"/>
          <w:szCs w:val="32"/>
        </w:rPr>
        <w:t xml:space="preserve">Telephone: </w:t>
      </w:r>
      <w:r w:rsidRPr="00C51A64">
        <w:rPr>
          <w:rFonts w:ascii="Bradley Hand ITC" w:hAnsi="Bradley Hand ITC"/>
          <w:b/>
          <w:color w:val="000000" w:themeColor="text1"/>
          <w:w w:val="90"/>
          <w:sz w:val="32"/>
          <w:szCs w:val="32"/>
        </w:rPr>
        <w:t>0113 3862450</w:t>
      </w:r>
    </w:p>
    <w:p w14:paraId="1609DB39" w14:textId="4423D48A" w:rsidR="00D015BE" w:rsidRPr="00C51A64" w:rsidRDefault="00D015BE" w:rsidP="00D015BE">
      <w:pPr>
        <w:spacing w:line="400" w:lineRule="exact"/>
        <w:ind w:right="-147"/>
        <w:rPr>
          <w:rFonts w:ascii="Bradley Hand ITC" w:hAnsi="Bradley Hand ITC"/>
          <w:b/>
          <w:color w:val="0754A1"/>
          <w:w w:val="90"/>
          <w:sz w:val="32"/>
          <w:szCs w:val="32"/>
        </w:rPr>
      </w:pPr>
      <w:r w:rsidRPr="00C51A64">
        <w:rPr>
          <w:rFonts w:ascii="Bradley Hand ITC" w:hAnsi="Bradley Hand ITC"/>
          <w:b/>
          <w:color w:val="0754A1"/>
          <w:w w:val="90"/>
          <w:sz w:val="32"/>
          <w:szCs w:val="32"/>
        </w:rPr>
        <w:t xml:space="preserve">Email: </w:t>
      </w:r>
      <w:hyperlink r:id="rId8" w:history="1">
        <w:r w:rsidRPr="00C51A64">
          <w:rPr>
            <w:rStyle w:val="Hyperlink"/>
            <w:rFonts w:ascii="Bradley Hand ITC" w:hAnsi="Bradley Hand ITC"/>
            <w:b/>
            <w:w w:val="90"/>
            <w:sz w:val="32"/>
            <w:szCs w:val="32"/>
          </w:rPr>
          <w:t>info@westsilc.org</w:t>
        </w:r>
      </w:hyperlink>
    </w:p>
    <w:p w14:paraId="48BF85FB" w14:textId="37CFE417" w:rsidR="00D015BE" w:rsidRPr="00C51A64" w:rsidRDefault="00D015BE" w:rsidP="00D015BE">
      <w:pPr>
        <w:spacing w:line="400" w:lineRule="exact"/>
        <w:ind w:right="-147"/>
        <w:rPr>
          <w:rFonts w:ascii="Bradley Hand ITC" w:hAnsi="Bradley Hand ITC"/>
          <w:b/>
          <w:color w:val="000000" w:themeColor="text1"/>
          <w:w w:val="90"/>
          <w:sz w:val="32"/>
          <w:szCs w:val="32"/>
          <w:lang w:val="en-GB"/>
        </w:rPr>
      </w:pPr>
      <w:r w:rsidRPr="00C51A64">
        <w:rPr>
          <w:rFonts w:ascii="Bradley Hand ITC" w:hAnsi="Bradley Hand ITC"/>
          <w:b/>
          <w:color w:val="0754A1"/>
          <w:w w:val="90"/>
          <w:sz w:val="32"/>
          <w:szCs w:val="32"/>
          <w:lang w:val="en-GB"/>
        </w:rPr>
        <w:t xml:space="preserve">Website: </w:t>
      </w:r>
      <w:hyperlink r:id="rId9" w:history="1">
        <w:r w:rsidRPr="00C51A64">
          <w:rPr>
            <w:rStyle w:val="Hyperlink"/>
            <w:rFonts w:ascii="Bradley Hand ITC" w:hAnsi="Bradley Hand ITC"/>
            <w:b/>
            <w:w w:val="90"/>
            <w:sz w:val="32"/>
            <w:szCs w:val="32"/>
            <w:lang w:val="en-GB"/>
          </w:rPr>
          <w:t>www.westsilc.co.uk</w:t>
        </w:r>
      </w:hyperlink>
    </w:p>
    <w:p w14:paraId="752BCFA6" w14:textId="529384A1" w:rsidR="00D015BE" w:rsidRPr="00C51A64" w:rsidRDefault="00D015BE" w:rsidP="00D015BE">
      <w:pPr>
        <w:spacing w:line="400" w:lineRule="exact"/>
        <w:ind w:right="-147"/>
        <w:rPr>
          <w:rFonts w:ascii="Bradley Hand ITC" w:hAnsi="Bradley Hand ITC"/>
          <w:b/>
          <w:color w:val="0754A1"/>
          <w:w w:val="90"/>
          <w:sz w:val="32"/>
          <w:szCs w:val="32"/>
          <w:lang w:val="en-GB"/>
        </w:rPr>
      </w:pPr>
      <w:r w:rsidRPr="00C51A64">
        <w:rPr>
          <w:rFonts w:ascii="Bradley Hand ITC" w:hAnsi="Bradley Hand ITC"/>
          <w:b/>
          <w:color w:val="0754A1"/>
          <w:w w:val="90"/>
          <w:sz w:val="32"/>
          <w:szCs w:val="32"/>
          <w:lang w:val="en-GB"/>
        </w:rPr>
        <w:t>Address:</w:t>
      </w:r>
      <w:r w:rsidRPr="00C51A64">
        <w:rPr>
          <w:rFonts w:ascii="Bradley Hand ITC" w:hAnsi="Bradley Hand ITC"/>
          <w:b/>
          <w:color w:val="000000" w:themeColor="text1"/>
          <w:w w:val="90"/>
          <w:sz w:val="32"/>
          <w:szCs w:val="32"/>
          <w:lang w:val="en-GB"/>
        </w:rPr>
        <w:t xml:space="preserve"> 4 Town Street, Stanningley, Leeds, LS28 6HL</w:t>
      </w:r>
    </w:p>
    <w:p w14:paraId="4ECAC37E" w14:textId="77777777" w:rsidR="00580F61" w:rsidRPr="00D015BE" w:rsidRDefault="00580F61" w:rsidP="00580F61">
      <w:pPr>
        <w:pStyle w:val="Heading1"/>
        <w:spacing w:before="0"/>
        <w:rPr>
          <w:rFonts w:ascii="Aptos" w:hAnsi="Aptos"/>
          <w:color w:val="0754A1"/>
          <w:w w:val="105"/>
          <w:sz w:val="14"/>
          <w:szCs w:val="14"/>
          <w:lang w:val="en-GB"/>
        </w:rPr>
      </w:pPr>
      <w:r w:rsidRPr="00D015BE">
        <w:rPr>
          <w:rFonts w:ascii="Aptos" w:hAnsi="Aptos"/>
          <w:color w:val="0754A1"/>
          <w:w w:val="105"/>
          <w:lang w:val="en-GB"/>
        </w:rPr>
        <w:t xml:space="preserve">   </w:t>
      </w:r>
    </w:p>
    <w:p w14:paraId="7800BC27" w14:textId="0053EA36" w:rsidR="00D015BE" w:rsidRPr="00D015BE" w:rsidRDefault="00D015BE">
      <w:pPr>
        <w:rPr>
          <w:rFonts w:ascii="Aptos" w:hAnsi="Aptos"/>
          <w:b/>
          <w:bCs/>
          <w:color w:val="0754A1"/>
          <w:w w:val="105"/>
          <w:sz w:val="33"/>
          <w:szCs w:val="33"/>
          <w:lang w:val="en-GB"/>
        </w:rPr>
      </w:pPr>
      <w:r w:rsidRPr="00D015BE">
        <w:rPr>
          <w:rFonts w:ascii="Aptos" w:hAnsi="Aptos"/>
          <w:color w:val="0754A1"/>
          <w:w w:val="105"/>
          <w:lang w:val="en-GB"/>
        </w:rPr>
        <w:br w:type="page"/>
      </w:r>
    </w:p>
    <w:p w14:paraId="59B20198" w14:textId="5CDC0EA2" w:rsidR="00D015BE" w:rsidRPr="00D015BE" w:rsidRDefault="00D015BE" w:rsidP="00F72027">
      <w:pPr>
        <w:pStyle w:val="Heading1"/>
        <w:spacing w:before="0"/>
        <w:ind w:left="0"/>
        <w:rPr>
          <w:rFonts w:ascii="Aptos" w:hAnsi="Aptos"/>
          <w:color w:val="0754A1"/>
          <w:w w:val="105"/>
          <w:lang w:val="en-GB"/>
        </w:rPr>
      </w:pPr>
      <w:r w:rsidRPr="00193B42">
        <w:rPr>
          <w:rFonts w:ascii="Aptos" w:hAnsi="Aptos"/>
          <w:noProof/>
          <w:color w:val="0754A1"/>
          <w:w w:val="105"/>
        </w:rPr>
        <w:lastRenderedPageBreak/>
        <w:drawing>
          <wp:anchor distT="0" distB="0" distL="114300" distR="114300" simplePos="0" relativeHeight="251703808" behindDoc="1" locked="0" layoutInCell="1" allowOverlap="1" wp14:anchorId="679686CA" wp14:editId="54239E71">
            <wp:simplePos x="0" y="0"/>
            <wp:positionH relativeFrom="column">
              <wp:posOffset>5093335</wp:posOffset>
            </wp:positionH>
            <wp:positionV relativeFrom="paragraph">
              <wp:posOffset>144018</wp:posOffset>
            </wp:positionV>
            <wp:extent cx="1097280" cy="834390"/>
            <wp:effectExtent l="0" t="0" r="0" b="0"/>
            <wp:wrapTight wrapText="bothSides">
              <wp:wrapPolygon edited="0">
                <wp:start x="0" y="0"/>
                <wp:lineTo x="0" y="21205"/>
                <wp:lineTo x="21375" y="21205"/>
                <wp:lineTo x="21375" y="0"/>
                <wp:lineTo x="0" y="0"/>
              </wp:wrapPolygon>
            </wp:wrapTight>
            <wp:docPr id="1285330397" name="Picture 2" descr="A puzzle with colorful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1943" name="Picture 2" descr="A puzzle with colorful piec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097280" cy="834390"/>
                    </a:xfrm>
                    <a:prstGeom prst="rect">
                      <a:avLst/>
                    </a:prstGeom>
                  </pic:spPr>
                </pic:pic>
              </a:graphicData>
            </a:graphic>
            <wp14:sizeRelH relativeFrom="margin">
              <wp14:pctWidth>0</wp14:pctWidth>
            </wp14:sizeRelH>
            <wp14:sizeRelV relativeFrom="margin">
              <wp14:pctHeight>0</wp14:pctHeight>
            </wp14:sizeRelV>
          </wp:anchor>
        </w:drawing>
      </w:r>
    </w:p>
    <w:p w14:paraId="5C06A1D6" w14:textId="7A3B4D37" w:rsidR="00D015BE" w:rsidRPr="00D015BE" w:rsidRDefault="00D015BE" w:rsidP="00F72027">
      <w:pPr>
        <w:pStyle w:val="Heading1"/>
        <w:spacing w:before="0"/>
        <w:ind w:left="0"/>
        <w:rPr>
          <w:rFonts w:ascii="Aptos" w:hAnsi="Aptos"/>
          <w:color w:val="0754A1"/>
          <w:w w:val="105"/>
          <w:lang w:val="en-GB"/>
        </w:rPr>
      </w:pPr>
    </w:p>
    <w:p w14:paraId="6E9AFD6E" w14:textId="3B2C610A" w:rsidR="00D015BE" w:rsidRPr="00D015BE" w:rsidRDefault="00D015BE" w:rsidP="00F72027">
      <w:pPr>
        <w:pStyle w:val="Heading1"/>
        <w:spacing w:before="0"/>
        <w:ind w:left="0"/>
        <w:rPr>
          <w:rFonts w:ascii="Aptos" w:hAnsi="Aptos"/>
          <w:color w:val="0754A1"/>
          <w:w w:val="105"/>
          <w:lang w:val="en-GB"/>
        </w:rPr>
      </w:pPr>
    </w:p>
    <w:p w14:paraId="32DF8540" w14:textId="0DB110BE" w:rsidR="00F72027" w:rsidRDefault="00580F61" w:rsidP="00F72027">
      <w:pPr>
        <w:pStyle w:val="Heading1"/>
        <w:spacing w:before="0"/>
        <w:ind w:left="0"/>
        <w:rPr>
          <w:rFonts w:ascii="Aptos" w:hAnsi="Aptos"/>
          <w:color w:val="0754A1"/>
          <w:w w:val="105"/>
        </w:rPr>
      </w:pPr>
      <w:r w:rsidRPr="00580F61">
        <w:rPr>
          <w:rFonts w:ascii="Aptos" w:hAnsi="Aptos"/>
          <w:color w:val="0754A1"/>
          <w:w w:val="105"/>
        </w:rPr>
        <w:t>Welcome to Our School</w:t>
      </w:r>
    </w:p>
    <w:p w14:paraId="3FDC2F5A" w14:textId="77777777" w:rsidR="00F72027" w:rsidRPr="00447D88" w:rsidRDefault="00F72027" w:rsidP="00F72027">
      <w:pPr>
        <w:pStyle w:val="Heading1"/>
        <w:spacing w:before="0"/>
        <w:ind w:left="0"/>
        <w:rPr>
          <w:rFonts w:ascii="Aptos" w:hAnsi="Aptos"/>
          <w:sz w:val="20"/>
          <w:szCs w:val="20"/>
        </w:rPr>
      </w:pPr>
    </w:p>
    <w:p w14:paraId="3D5C543F" w14:textId="77777777" w:rsidR="00580F61" w:rsidRPr="00580F61" w:rsidRDefault="00580F61" w:rsidP="00580F61">
      <w:pPr>
        <w:pStyle w:val="BodyText"/>
        <w:tabs>
          <w:tab w:val="left" w:pos="1985"/>
        </w:tabs>
        <w:spacing w:before="102" w:line="266" w:lineRule="auto"/>
        <w:ind w:right="-291"/>
        <w:rPr>
          <w:rFonts w:ascii="Aptos" w:hAnsi="Aptos"/>
          <w:color w:val="111111"/>
          <w:sz w:val="24"/>
          <w:szCs w:val="24"/>
        </w:rPr>
      </w:pPr>
      <w:r w:rsidRPr="00580F61">
        <w:rPr>
          <w:rFonts w:ascii="Aptos" w:hAnsi="Aptos"/>
          <w:color w:val="1F1F1F"/>
          <w:w w:val="105"/>
          <w:sz w:val="24"/>
          <w:szCs w:val="24"/>
        </w:rPr>
        <w:t xml:space="preserve">We </w:t>
      </w:r>
      <w:r w:rsidRPr="00580F61">
        <w:rPr>
          <w:rFonts w:ascii="Aptos" w:hAnsi="Aptos"/>
          <w:color w:val="2F2F2F"/>
          <w:w w:val="105"/>
          <w:sz w:val="24"/>
          <w:szCs w:val="24"/>
        </w:rPr>
        <w:t xml:space="preserve">are </w:t>
      </w:r>
      <w:r w:rsidRPr="00580F61">
        <w:rPr>
          <w:rFonts w:ascii="Aptos" w:hAnsi="Aptos"/>
          <w:color w:val="1F1F1F"/>
          <w:w w:val="105"/>
          <w:sz w:val="24"/>
          <w:szCs w:val="24"/>
        </w:rPr>
        <w:t>an all</w:t>
      </w:r>
      <w:r w:rsidRPr="00580F61">
        <w:rPr>
          <w:rFonts w:ascii="Aptos" w:hAnsi="Aptos"/>
          <w:color w:val="49494B"/>
          <w:w w:val="105"/>
          <w:sz w:val="24"/>
          <w:szCs w:val="24"/>
        </w:rPr>
        <w:t>-</w:t>
      </w:r>
      <w:r w:rsidRPr="00580F61">
        <w:rPr>
          <w:rFonts w:ascii="Aptos" w:hAnsi="Aptos"/>
          <w:color w:val="1F1F1F"/>
          <w:w w:val="105"/>
          <w:sz w:val="24"/>
          <w:szCs w:val="24"/>
        </w:rPr>
        <w:t>age,</w:t>
      </w:r>
      <w:r w:rsidRPr="00580F61">
        <w:rPr>
          <w:rFonts w:ascii="Aptos" w:hAnsi="Aptos"/>
          <w:color w:val="2F2F2F"/>
          <w:w w:val="105"/>
          <w:sz w:val="24"/>
          <w:szCs w:val="24"/>
        </w:rPr>
        <w:t xml:space="preserve"> 2-19, gen</w:t>
      </w:r>
      <w:r w:rsidRPr="00580F61">
        <w:rPr>
          <w:rFonts w:ascii="Aptos" w:hAnsi="Aptos"/>
          <w:color w:val="111111"/>
          <w:w w:val="105"/>
          <w:sz w:val="24"/>
          <w:szCs w:val="24"/>
        </w:rPr>
        <w:t xml:space="preserve">eric </w:t>
      </w:r>
      <w:r w:rsidRPr="00580F61">
        <w:rPr>
          <w:rFonts w:ascii="Aptos" w:hAnsi="Aptos"/>
          <w:color w:val="1F1F1F"/>
          <w:w w:val="105"/>
          <w:sz w:val="24"/>
          <w:szCs w:val="24"/>
        </w:rPr>
        <w:t xml:space="preserve">special </w:t>
      </w:r>
      <w:r w:rsidRPr="00580F61">
        <w:rPr>
          <w:rFonts w:ascii="Aptos" w:hAnsi="Aptos"/>
          <w:color w:val="2F2F2F"/>
          <w:w w:val="105"/>
          <w:sz w:val="24"/>
          <w:szCs w:val="24"/>
        </w:rPr>
        <w:t>school dedica</w:t>
      </w:r>
      <w:r w:rsidRPr="00580F61">
        <w:rPr>
          <w:rFonts w:ascii="Aptos" w:hAnsi="Aptos"/>
          <w:color w:val="111111"/>
          <w:w w:val="105"/>
          <w:sz w:val="24"/>
          <w:szCs w:val="24"/>
        </w:rPr>
        <w:t>t</w:t>
      </w:r>
      <w:r w:rsidRPr="00580F61">
        <w:rPr>
          <w:rFonts w:ascii="Aptos" w:hAnsi="Aptos"/>
          <w:color w:val="2F2F2F"/>
          <w:w w:val="105"/>
          <w:sz w:val="24"/>
          <w:szCs w:val="24"/>
        </w:rPr>
        <w:t xml:space="preserve">ed to </w:t>
      </w:r>
      <w:r w:rsidRPr="00580F61">
        <w:rPr>
          <w:rFonts w:ascii="Aptos" w:hAnsi="Aptos"/>
          <w:color w:val="111111"/>
          <w:w w:val="105"/>
          <w:sz w:val="24"/>
          <w:szCs w:val="24"/>
        </w:rPr>
        <w:t>nu</w:t>
      </w:r>
      <w:r w:rsidRPr="00580F61">
        <w:rPr>
          <w:rFonts w:ascii="Aptos" w:hAnsi="Aptos"/>
          <w:color w:val="49494B"/>
          <w:w w:val="105"/>
          <w:sz w:val="24"/>
          <w:szCs w:val="24"/>
        </w:rPr>
        <w:t>r</w:t>
      </w:r>
      <w:r w:rsidRPr="00580F61">
        <w:rPr>
          <w:rFonts w:ascii="Aptos" w:hAnsi="Aptos"/>
          <w:color w:val="1F1F1F"/>
          <w:w w:val="105"/>
          <w:sz w:val="24"/>
          <w:szCs w:val="24"/>
        </w:rPr>
        <w:t xml:space="preserve">turing </w:t>
      </w:r>
      <w:r w:rsidRPr="00580F61">
        <w:rPr>
          <w:rFonts w:ascii="Aptos" w:hAnsi="Aptos"/>
          <w:color w:val="111111"/>
          <w:w w:val="105"/>
          <w:sz w:val="24"/>
          <w:szCs w:val="24"/>
        </w:rPr>
        <w:t>learn</w:t>
      </w:r>
      <w:r w:rsidRPr="00580F61">
        <w:rPr>
          <w:rFonts w:ascii="Aptos" w:hAnsi="Aptos"/>
          <w:color w:val="2F2F2F"/>
          <w:w w:val="105"/>
          <w:sz w:val="24"/>
          <w:szCs w:val="24"/>
        </w:rPr>
        <w:t xml:space="preserve">ers </w:t>
      </w:r>
      <w:r w:rsidRPr="00580F61">
        <w:rPr>
          <w:rFonts w:ascii="Aptos" w:hAnsi="Aptos"/>
          <w:color w:val="676767"/>
          <w:w w:val="105"/>
          <w:sz w:val="24"/>
          <w:szCs w:val="24"/>
        </w:rPr>
        <w:t>w</w:t>
      </w:r>
      <w:r w:rsidRPr="00580F61">
        <w:rPr>
          <w:rFonts w:ascii="Aptos" w:hAnsi="Aptos"/>
          <w:color w:val="1F1F1F"/>
          <w:w w:val="105"/>
          <w:sz w:val="24"/>
          <w:szCs w:val="24"/>
        </w:rPr>
        <w:t xml:space="preserve">ith </w:t>
      </w:r>
      <w:r w:rsidRPr="00580F61">
        <w:rPr>
          <w:rFonts w:ascii="Aptos" w:hAnsi="Aptos"/>
          <w:color w:val="2F2F2F"/>
          <w:w w:val="105"/>
          <w:sz w:val="24"/>
          <w:szCs w:val="24"/>
        </w:rPr>
        <w:t xml:space="preserve">moderate, severe, profound and multiple </w:t>
      </w:r>
      <w:r w:rsidRPr="00580F61">
        <w:rPr>
          <w:rFonts w:ascii="Aptos" w:hAnsi="Aptos"/>
          <w:color w:val="1F1F1F"/>
          <w:w w:val="105"/>
          <w:sz w:val="24"/>
          <w:szCs w:val="24"/>
        </w:rPr>
        <w:t>learning</w:t>
      </w:r>
      <w:r w:rsidRPr="00580F61">
        <w:rPr>
          <w:rFonts w:ascii="Aptos" w:hAnsi="Aptos"/>
          <w:color w:val="111111"/>
          <w:w w:val="105"/>
          <w:sz w:val="24"/>
          <w:szCs w:val="24"/>
        </w:rPr>
        <w:t xml:space="preserve"> </w:t>
      </w:r>
      <w:r w:rsidRPr="00580F61">
        <w:rPr>
          <w:rFonts w:ascii="Aptos" w:hAnsi="Aptos"/>
          <w:color w:val="2F2F2F"/>
          <w:w w:val="105"/>
          <w:sz w:val="24"/>
          <w:szCs w:val="24"/>
        </w:rPr>
        <w:t>d</w:t>
      </w:r>
      <w:r w:rsidRPr="00580F61">
        <w:rPr>
          <w:rFonts w:ascii="Aptos" w:hAnsi="Aptos"/>
          <w:color w:val="111111"/>
          <w:w w:val="105"/>
          <w:sz w:val="24"/>
          <w:szCs w:val="24"/>
        </w:rPr>
        <w:t>i</w:t>
      </w:r>
      <w:r w:rsidRPr="00580F61">
        <w:rPr>
          <w:rFonts w:ascii="Aptos" w:hAnsi="Aptos"/>
          <w:color w:val="2F2F2F"/>
          <w:w w:val="105"/>
          <w:sz w:val="24"/>
          <w:szCs w:val="24"/>
        </w:rPr>
        <w:t>fficu</w:t>
      </w:r>
      <w:r w:rsidRPr="00580F61">
        <w:rPr>
          <w:rFonts w:ascii="Aptos" w:hAnsi="Aptos"/>
          <w:color w:val="111111"/>
          <w:w w:val="105"/>
          <w:sz w:val="24"/>
          <w:szCs w:val="24"/>
        </w:rPr>
        <w:t>l</w:t>
      </w:r>
      <w:r w:rsidRPr="00580F61">
        <w:rPr>
          <w:rFonts w:ascii="Aptos" w:hAnsi="Aptos"/>
          <w:color w:val="49494B"/>
          <w:w w:val="105"/>
          <w:sz w:val="24"/>
          <w:szCs w:val="24"/>
        </w:rPr>
        <w:t>t</w:t>
      </w:r>
      <w:r w:rsidRPr="00580F61">
        <w:rPr>
          <w:rFonts w:ascii="Aptos" w:hAnsi="Aptos"/>
          <w:color w:val="1F1F1F"/>
          <w:w w:val="105"/>
          <w:sz w:val="24"/>
          <w:szCs w:val="24"/>
        </w:rPr>
        <w:t>ies, autism</w:t>
      </w:r>
      <w:r w:rsidRPr="00580F61">
        <w:rPr>
          <w:rFonts w:ascii="Aptos" w:hAnsi="Aptos"/>
          <w:color w:val="49494B"/>
          <w:w w:val="105"/>
          <w:sz w:val="24"/>
          <w:szCs w:val="24"/>
        </w:rPr>
        <w:t xml:space="preserve">, </w:t>
      </w:r>
      <w:r w:rsidRPr="00580F61">
        <w:rPr>
          <w:rFonts w:ascii="Aptos" w:hAnsi="Aptos"/>
          <w:color w:val="2F2F2F"/>
          <w:w w:val="105"/>
          <w:sz w:val="24"/>
          <w:szCs w:val="24"/>
        </w:rPr>
        <w:t>communication</w:t>
      </w:r>
      <w:r w:rsidRPr="00580F61">
        <w:rPr>
          <w:rFonts w:ascii="Aptos" w:hAnsi="Aptos"/>
          <w:color w:val="49494B"/>
          <w:w w:val="105"/>
          <w:sz w:val="24"/>
          <w:szCs w:val="24"/>
        </w:rPr>
        <w:t xml:space="preserve"> </w:t>
      </w:r>
      <w:r w:rsidRPr="00580F61">
        <w:rPr>
          <w:rFonts w:ascii="Aptos" w:hAnsi="Aptos"/>
          <w:color w:val="2F2F2F"/>
          <w:w w:val="105"/>
          <w:sz w:val="24"/>
          <w:szCs w:val="24"/>
        </w:rPr>
        <w:t xml:space="preserve">challenges, </w:t>
      </w:r>
      <w:r w:rsidRPr="00580F61">
        <w:rPr>
          <w:rFonts w:ascii="Aptos" w:hAnsi="Aptos"/>
          <w:color w:val="1F1F1F"/>
          <w:w w:val="105"/>
          <w:sz w:val="24"/>
          <w:szCs w:val="24"/>
        </w:rPr>
        <w:t xml:space="preserve">sensory </w:t>
      </w:r>
      <w:r w:rsidRPr="00580F61">
        <w:rPr>
          <w:rFonts w:ascii="Aptos" w:hAnsi="Aptos"/>
          <w:color w:val="111111"/>
          <w:w w:val="105"/>
          <w:sz w:val="24"/>
          <w:szCs w:val="24"/>
        </w:rPr>
        <w:t>pro</w:t>
      </w:r>
      <w:r w:rsidRPr="00580F61">
        <w:rPr>
          <w:rFonts w:ascii="Aptos" w:hAnsi="Aptos"/>
          <w:color w:val="2F2F2F"/>
          <w:w w:val="105"/>
          <w:sz w:val="24"/>
          <w:szCs w:val="24"/>
        </w:rPr>
        <w:t>cess</w:t>
      </w:r>
      <w:r w:rsidRPr="00580F61">
        <w:rPr>
          <w:rFonts w:ascii="Aptos" w:hAnsi="Aptos"/>
          <w:color w:val="111111"/>
          <w:w w:val="105"/>
          <w:sz w:val="24"/>
          <w:szCs w:val="24"/>
        </w:rPr>
        <w:t>i</w:t>
      </w:r>
      <w:r w:rsidRPr="00580F61">
        <w:rPr>
          <w:rFonts w:ascii="Aptos" w:hAnsi="Aptos"/>
          <w:color w:val="2F2F2F"/>
          <w:w w:val="105"/>
          <w:sz w:val="24"/>
          <w:szCs w:val="24"/>
        </w:rPr>
        <w:t xml:space="preserve">ng </w:t>
      </w:r>
      <w:r w:rsidRPr="00580F61">
        <w:rPr>
          <w:rFonts w:ascii="Aptos" w:hAnsi="Aptos"/>
          <w:color w:val="111111"/>
          <w:w w:val="105"/>
          <w:sz w:val="24"/>
          <w:szCs w:val="24"/>
        </w:rPr>
        <w:t>d</w:t>
      </w:r>
      <w:r w:rsidRPr="00580F61">
        <w:rPr>
          <w:rFonts w:ascii="Aptos" w:hAnsi="Aptos"/>
          <w:color w:val="2F2F2F"/>
          <w:w w:val="105"/>
          <w:sz w:val="24"/>
          <w:szCs w:val="24"/>
        </w:rPr>
        <w:t>i</w:t>
      </w:r>
      <w:r w:rsidRPr="00580F61">
        <w:rPr>
          <w:rFonts w:ascii="Aptos" w:hAnsi="Aptos"/>
          <w:color w:val="111111"/>
          <w:w w:val="105"/>
          <w:sz w:val="24"/>
          <w:szCs w:val="24"/>
        </w:rPr>
        <w:t>ff</w:t>
      </w:r>
      <w:r w:rsidRPr="00580F61">
        <w:rPr>
          <w:rFonts w:ascii="Aptos" w:hAnsi="Aptos"/>
          <w:color w:val="2F2F2F"/>
          <w:w w:val="105"/>
          <w:sz w:val="24"/>
          <w:szCs w:val="24"/>
        </w:rPr>
        <w:t>e</w:t>
      </w:r>
      <w:r w:rsidRPr="00580F61">
        <w:rPr>
          <w:rFonts w:ascii="Aptos" w:hAnsi="Aptos"/>
          <w:color w:val="111111"/>
          <w:w w:val="105"/>
          <w:sz w:val="24"/>
          <w:szCs w:val="24"/>
        </w:rPr>
        <w:t>ren</w:t>
      </w:r>
      <w:r w:rsidRPr="00580F61">
        <w:rPr>
          <w:rFonts w:ascii="Aptos" w:hAnsi="Aptos"/>
          <w:color w:val="2F2F2F"/>
          <w:w w:val="105"/>
          <w:sz w:val="24"/>
          <w:szCs w:val="24"/>
        </w:rPr>
        <w:t>c</w:t>
      </w:r>
      <w:r w:rsidRPr="00580F61">
        <w:rPr>
          <w:rFonts w:ascii="Aptos" w:hAnsi="Aptos"/>
          <w:color w:val="1F1F1F"/>
          <w:sz w:val="24"/>
          <w:szCs w:val="24"/>
        </w:rPr>
        <w:t xml:space="preserve">es, and </w:t>
      </w:r>
      <w:r w:rsidRPr="00580F61">
        <w:rPr>
          <w:rFonts w:ascii="Aptos" w:hAnsi="Aptos"/>
          <w:color w:val="2F2F2F"/>
          <w:sz w:val="24"/>
          <w:szCs w:val="24"/>
        </w:rPr>
        <w:t>S</w:t>
      </w:r>
      <w:r w:rsidRPr="00580F61">
        <w:rPr>
          <w:rFonts w:ascii="Aptos" w:hAnsi="Aptos"/>
          <w:color w:val="111111"/>
          <w:sz w:val="24"/>
          <w:szCs w:val="24"/>
        </w:rPr>
        <w:t xml:space="preserve">EMH </w:t>
      </w:r>
      <w:r w:rsidRPr="00580F61">
        <w:rPr>
          <w:rFonts w:ascii="Aptos" w:hAnsi="Aptos"/>
          <w:color w:val="2F2F2F"/>
          <w:sz w:val="24"/>
          <w:szCs w:val="24"/>
        </w:rPr>
        <w:t>needs on their learning journey</w:t>
      </w:r>
      <w:r w:rsidRPr="00580F61">
        <w:rPr>
          <w:rFonts w:ascii="Aptos" w:hAnsi="Aptos"/>
          <w:color w:val="111111"/>
          <w:sz w:val="24"/>
          <w:szCs w:val="24"/>
        </w:rPr>
        <w:t>. Our provision is based on specialist sites and mainstream partnerships in the West of Leeds.</w:t>
      </w:r>
    </w:p>
    <w:p w14:paraId="1A18D28D" w14:textId="77777777" w:rsidR="00580F61" w:rsidRPr="00580F61" w:rsidRDefault="00580F61" w:rsidP="00580F61">
      <w:pPr>
        <w:pStyle w:val="BodyText"/>
        <w:tabs>
          <w:tab w:val="left" w:pos="1985"/>
        </w:tabs>
        <w:spacing w:before="102" w:line="266" w:lineRule="auto"/>
        <w:ind w:right="-291"/>
        <w:rPr>
          <w:rFonts w:ascii="Aptos" w:hAnsi="Aptos"/>
          <w:color w:val="111111"/>
          <w:sz w:val="24"/>
          <w:szCs w:val="24"/>
        </w:rPr>
      </w:pPr>
      <w:r w:rsidRPr="00580F61">
        <w:rPr>
          <w:rFonts w:ascii="Aptos" w:hAnsi="Aptos"/>
          <w:color w:val="111111"/>
          <w:sz w:val="24"/>
          <w:szCs w:val="24"/>
        </w:rPr>
        <w:t xml:space="preserve"> Each cohort of learners is primarily based within one specialist pathway, where they access a unique, expertly tailored curriculum built around their individual needs, interests and aspirations. As learners grow and progress, they can move flexibly between pathways - ensuring their journey always matches their evolving strengths and goals.</w:t>
      </w:r>
    </w:p>
    <w:p w14:paraId="455220A6" w14:textId="77777777" w:rsidR="00580F61" w:rsidRPr="00580F61" w:rsidRDefault="00580F61" w:rsidP="00580F61">
      <w:pPr>
        <w:pStyle w:val="BodyText"/>
        <w:tabs>
          <w:tab w:val="left" w:pos="1985"/>
        </w:tabs>
        <w:spacing w:before="102" w:line="266" w:lineRule="auto"/>
        <w:ind w:right="-291"/>
        <w:rPr>
          <w:rFonts w:ascii="Aptos" w:hAnsi="Aptos"/>
          <w:color w:val="111111"/>
          <w:sz w:val="22"/>
          <w:szCs w:val="22"/>
        </w:rPr>
      </w:pPr>
    </w:p>
    <w:p w14:paraId="7ABB4755" w14:textId="77777777" w:rsidR="00580F61" w:rsidRDefault="00580F61" w:rsidP="00580F61">
      <w:pPr>
        <w:pStyle w:val="BodyText"/>
        <w:tabs>
          <w:tab w:val="left" w:pos="1985"/>
        </w:tabs>
        <w:spacing w:before="102" w:line="266" w:lineRule="auto"/>
        <w:ind w:right="-291"/>
        <w:jc w:val="center"/>
        <w:rPr>
          <w:rFonts w:ascii="Aptos" w:hAnsi="Aptos"/>
          <w:color w:val="111111"/>
          <w:sz w:val="24"/>
          <w:szCs w:val="24"/>
        </w:rPr>
      </w:pPr>
      <w:r w:rsidRPr="00580F61">
        <w:rPr>
          <w:rFonts w:ascii="Aptos" w:hAnsi="Aptos"/>
          <w:b/>
          <w:bCs/>
          <w:color w:val="111111"/>
          <w:sz w:val="24"/>
          <w:szCs w:val="24"/>
        </w:rPr>
        <w:t>Our school is a place where every learner is seen, heard, and valued – and where every staff member is part of something truly meaningful</w:t>
      </w:r>
      <w:r w:rsidRPr="00580F61">
        <w:rPr>
          <w:rFonts w:ascii="Aptos" w:hAnsi="Aptos"/>
          <w:color w:val="111111"/>
          <w:sz w:val="24"/>
          <w:szCs w:val="24"/>
        </w:rPr>
        <w:t>.</w:t>
      </w:r>
    </w:p>
    <w:p w14:paraId="561C2409" w14:textId="0B8A57E4" w:rsidR="0058644F" w:rsidRPr="00C51A64" w:rsidRDefault="00447D88" w:rsidP="00C51A64">
      <w:pPr>
        <w:pStyle w:val="BodyText"/>
        <w:tabs>
          <w:tab w:val="left" w:pos="1985"/>
        </w:tabs>
        <w:spacing w:before="102" w:line="266" w:lineRule="auto"/>
        <w:ind w:right="-291"/>
        <w:jc w:val="center"/>
        <w:rPr>
          <w:rFonts w:ascii="Aptos" w:hAnsi="Aptos"/>
          <w:color w:val="111111"/>
          <w:sz w:val="24"/>
          <w:szCs w:val="24"/>
        </w:rPr>
      </w:pPr>
      <w:r>
        <w:rPr>
          <w:rFonts w:ascii="Aptos" w:hAnsi="Aptos"/>
          <w:b/>
          <w:bCs/>
          <w:noProof/>
          <w:sz w:val="32"/>
          <w:szCs w:val="32"/>
        </w:rPr>
        <w:drawing>
          <wp:anchor distT="0" distB="0" distL="114300" distR="114300" simplePos="0" relativeHeight="251657216" behindDoc="1" locked="0" layoutInCell="1" allowOverlap="1" wp14:anchorId="663B829D" wp14:editId="30495A81">
            <wp:simplePos x="0" y="0"/>
            <wp:positionH relativeFrom="column">
              <wp:posOffset>79375</wp:posOffset>
            </wp:positionH>
            <wp:positionV relativeFrom="paragraph">
              <wp:posOffset>4438650</wp:posOffset>
            </wp:positionV>
            <wp:extent cx="6026150" cy="1525270"/>
            <wp:effectExtent l="0" t="0" r="0" b="0"/>
            <wp:wrapTight wrapText="bothSides">
              <wp:wrapPolygon edited="0">
                <wp:start x="0" y="0"/>
                <wp:lineTo x="0" y="21312"/>
                <wp:lineTo x="21509" y="21312"/>
                <wp:lineTo x="21509" y="0"/>
                <wp:lineTo x="0" y="0"/>
              </wp:wrapPolygon>
            </wp:wrapTight>
            <wp:docPr id="983932590" name="Picture 1" descr="A purple and green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32590" name="Picture 1" descr="A purple and green screen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6150" cy="1525270"/>
                    </a:xfrm>
                    <a:prstGeom prst="rect">
                      <a:avLst/>
                    </a:prstGeom>
                  </pic:spPr>
                </pic:pic>
              </a:graphicData>
            </a:graphic>
          </wp:anchor>
        </w:drawing>
      </w:r>
      <w:r w:rsidR="00F72027" w:rsidRPr="00580F61">
        <w:rPr>
          <w:rFonts w:ascii="Aptos" w:hAnsi="Aptos"/>
          <w:noProof/>
        </w:rPr>
        <w:drawing>
          <wp:inline distT="0" distB="0" distL="0" distR="0" wp14:anchorId="7DB2DA23" wp14:editId="4DDD996E">
            <wp:extent cx="6026150" cy="4261485"/>
            <wp:effectExtent l="0" t="0" r="0" b="0"/>
            <wp:docPr id="448912415" name="Picture 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12415" name="Picture 8" descr="A diagram of a compu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6150" cy="4261485"/>
                    </a:xfrm>
                    <a:prstGeom prst="rect">
                      <a:avLst/>
                    </a:prstGeom>
                    <a:noFill/>
                    <a:ln>
                      <a:noFill/>
                    </a:ln>
                  </pic:spPr>
                </pic:pic>
              </a:graphicData>
            </a:graphic>
          </wp:inline>
        </w:drawing>
      </w:r>
    </w:p>
    <w:p w14:paraId="41CF480A" w14:textId="05422899" w:rsidR="007F47CB" w:rsidRDefault="007F47CB" w:rsidP="0058644F">
      <w:pPr>
        <w:pStyle w:val="Heading1"/>
        <w:jc w:val="center"/>
        <w:rPr>
          <w:rFonts w:ascii="Aptos" w:eastAsiaTheme="majorEastAsia" w:hAnsi="Aptos" w:cstheme="majorBidi"/>
          <w:color w:val="365F91" w:themeColor="accent1" w:themeShade="BF"/>
          <w:sz w:val="40"/>
          <w:szCs w:val="40"/>
        </w:rPr>
      </w:pPr>
      <w:r w:rsidRPr="00C51A64">
        <w:rPr>
          <w:rFonts w:ascii="Aptos" w:eastAsiaTheme="majorEastAsia" w:hAnsi="Aptos" w:cstheme="majorBidi"/>
          <w:b w:val="0"/>
          <w:bCs w:val="0"/>
          <w:color w:val="365F91" w:themeColor="accent1" w:themeShade="BF"/>
          <w:sz w:val="40"/>
          <w:szCs w:val="40"/>
        </w:rPr>
        <w:lastRenderedPageBreak/>
        <w:t>Come</w:t>
      </w:r>
      <w:r w:rsidRPr="0058644F">
        <w:rPr>
          <w:rFonts w:ascii="Aptos" w:eastAsiaTheme="majorEastAsia" w:hAnsi="Aptos" w:cstheme="majorBidi"/>
          <w:color w:val="365F91" w:themeColor="accent1" w:themeShade="BF"/>
          <w:sz w:val="40"/>
          <w:szCs w:val="40"/>
        </w:rPr>
        <w:t xml:space="preserve"> Connect </w:t>
      </w:r>
      <w:r w:rsidRPr="00C51A64">
        <w:rPr>
          <w:rFonts w:ascii="Aptos" w:eastAsiaTheme="majorEastAsia" w:hAnsi="Aptos" w:cstheme="majorBidi"/>
          <w:b w:val="0"/>
          <w:bCs w:val="0"/>
          <w:color w:val="365F91" w:themeColor="accent1" w:themeShade="BF"/>
          <w:sz w:val="40"/>
          <w:szCs w:val="40"/>
        </w:rPr>
        <w:t>with Us</w:t>
      </w:r>
    </w:p>
    <w:p w14:paraId="398382EA" w14:textId="77777777" w:rsidR="0058644F" w:rsidRPr="0058644F" w:rsidRDefault="0058644F" w:rsidP="0058644F">
      <w:pPr>
        <w:pStyle w:val="Heading1"/>
        <w:rPr>
          <w:rFonts w:ascii="Aptos" w:eastAsiaTheme="majorEastAsia" w:hAnsi="Aptos" w:cstheme="majorBidi"/>
          <w:color w:val="365F91" w:themeColor="accent1" w:themeShade="BF"/>
          <w:sz w:val="40"/>
          <w:szCs w:val="40"/>
        </w:rPr>
      </w:pPr>
    </w:p>
    <w:p w14:paraId="07F03311" w14:textId="77777777" w:rsidR="0058644F" w:rsidRDefault="0058644F" w:rsidP="0058644F">
      <w:pPr>
        <w:rPr>
          <w:rFonts w:ascii="Aptos" w:hAnsi="Aptos"/>
          <w:sz w:val="24"/>
          <w:szCs w:val="24"/>
        </w:rPr>
      </w:pPr>
      <w:r w:rsidRPr="00E32E1A">
        <w:rPr>
          <w:rFonts w:ascii="Aptos" w:hAnsi="Aptos"/>
          <w:sz w:val="24"/>
          <w:szCs w:val="24"/>
        </w:rPr>
        <w:t xml:space="preserve">The Connect Pathway supports learners in Key Stages 2–4 with significant communication, sensory and learning needs. Learners access a highly </w:t>
      </w:r>
      <w:proofErr w:type="spellStart"/>
      <w:r w:rsidRPr="00E32E1A">
        <w:rPr>
          <w:rFonts w:ascii="Aptos" w:hAnsi="Aptos"/>
          <w:sz w:val="24"/>
          <w:szCs w:val="24"/>
        </w:rPr>
        <w:t>personalised</w:t>
      </w:r>
      <w:proofErr w:type="spellEnd"/>
      <w:r w:rsidRPr="00E32E1A">
        <w:rPr>
          <w:rFonts w:ascii="Aptos" w:hAnsi="Aptos"/>
          <w:sz w:val="24"/>
          <w:szCs w:val="24"/>
        </w:rPr>
        <w:t xml:space="preserve"> and adapted National Curriculum delivered through Total Communication, sensory experiences, life skills and play-based learning.</w:t>
      </w:r>
    </w:p>
    <w:p w14:paraId="42E115CE" w14:textId="77777777" w:rsidR="0058644F" w:rsidRDefault="0058644F" w:rsidP="0058644F">
      <w:pPr>
        <w:pStyle w:val="Heading1"/>
        <w:ind w:left="0"/>
        <w:rPr>
          <w:rFonts w:ascii="Aptos" w:eastAsiaTheme="majorEastAsia" w:hAnsi="Aptos" w:cstheme="majorBidi"/>
          <w:color w:val="365F91" w:themeColor="accent1" w:themeShade="BF"/>
          <w:sz w:val="24"/>
          <w:szCs w:val="24"/>
        </w:rPr>
      </w:pPr>
    </w:p>
    <w:p w14:paraId="2224C10B" w14:textId="654C8040" w:rsidR="0058644F" w:rsidRPr="00E32E1A" w:rsidRDefault="0058644F" w:rsidP="0058644F">
      <w:pPr>
        <w:pStyle w:val="Heading1"/>
        <w:ind w:left="0"/>
        <w:rPr>
          <w:rFonts w:ascii="Aptos" w:eastAsiaTheme="majorEastAsia" w:hAnsi="Aptos" w:cstheme="majorBidi"/>
          <w:color w:val="365F91" w:themeColor="accent1" w:themeShade="BF"/>
          <w:sz w:val="24"/>
          <w:szCs w:val="24"/>
        </w:rPr>
      </w:pPr>
      <w:r w:rsidRPr="00E32E1A">
        <w:rPr>
          <w:rFonts w:ascii="Aptos" w:eastAsiaTheme="majorEastAsia" w:hAnsi="Aptos" w:cstheme="majorBidi"/>
          <w:color w:val="365F91" w:themeColor="accent1" w:themeShade="BF"/>
          <w:sz w:val="24"/>
          <w:szCs w:val="24"/>
        </w:rPr>
        <w:t>What Makes Connect Special?</w:t>
      </w:r>
    </w:p>
    <w:p w14:paraId="770E902B" w14:textId="77777777" w:rsidR="0058644F" w:rsidRDefault="0058644F" w:rsidP="0058644F">
      <w:pPr>
        <w:pStyle w:val="ListParagraph"/>
        <w:numPr>
          <w:ilvl w:val="0"/>
          <w:numId w:val="19"/>
        </w:numPr>
        <w:rPr>
          <w:rFonts w:ascii="Aptos" w:hAnsi="Aptos"/>
          <w:sz w:val="24"/>
          <w:szCs w:val="24"/>
        </w:rPr>
      </w:pPr>
      <w:r w:rsidRPr="00E32E1A">
        <w:rPr>
          <w:rFonts w:ascii="Aptos" w:hAnsi="Aptos"/>
          <w:sz w:val="24"/>
          <w:szCs w:val="24"/>
        </w:rPr>
        <w:t xml:space="preserve">Total Communication approaches </w:t>
      </w:r>
      <w:proofErr w:type="gramStart"/>
      <w:r w:rsidRPr="00E32E1A">
        <w:rPr>
          <w:rFonts w:ascii="Aptos" w:hAnsi="Aptos"/>
          <w:sz w:val="24"/>
          <w:szCs w:val="24"/>
        </w:rPr>
        <w:t>including</w:t>
      </w:r>
      <w:proofErr w:type="gramEnd"/>
      <w:r w:rsidRPr="00E32E1A">
        <w:rPr>
          <w:rFonts w:ascii="Aptos" w:hAnsi="Aptos"/>
          <w:sz w:val="24"/>
          <w:szCs w:val="24"/>
        </w:rPr>
        <w:t xml:space="preserve"> Makaton, Aided Language Displays, Objects of Reference and Intensive Interaction.</w:t>
      </w:r>
    </w:p>
    <w:p w14:paraId="04BDC546" w14:textId="77777777" w:rsidR="0058644F" w:rsidRDefault="0058644F" w:rsidP="0058644F">
      <w:pPr>
        <w:pStyle w:val="ListParagraph"/>
        <w:numPr>
          <w:ilvl w:val="0"/>
          <w:numId w:val="19"/>
        </w:numPr>
        <w:rPr>
          <w:rFonts w:ascii="Aptos" w:hAnsi="Aptos"/>
          <w:sz w:val="24"/>
          <w:szCs w:val="24"/>
        </w:rPr>
      </w:pPr>
      <w:r w:rsidRPr="00E32E1A">
        <w:rPr>
          <w:rFonts w:ascii="Aptos" w:hAnsi="Aptos"/>
          <w:sz w:val="24"/>
          <w:szCs w:val="24"/>
        </w:rPr>
        <w:t xml:space="preserve">Highly </w:t>
      </w:r>
      <w:proofErr w:type="spellStart"/>
      <w:r w:rsidRPr="00E32E1A">
        <w:rPr>
          <w:rFonts w:ascii="Aptos" w:hAnsi="Aptos"/>
          <w:sz w:val="24"/>
          <w:szCs w:val="24"/>
        </w:rPr>
        <w:t>personalised</w:t>
      </w:r>
      <w:proofErr w:type="spellEnd"/>
      <w:r w:rsidRPr="00E32E1A">
        <w:rPr>
          <w:rFonts w:ascii="Aptos" w:hAnsi="Aptos"/>
          <w:sz w:val="24"/>
          <w:szCs w:val="24"/>
        </w:rPr>
        <w:t xml:space="preserve"> learning matched to developmental need.</w:t>
      </w:r>
    </w:p>
    <w:p w14:paraId="7F45C772" w14:textId="77777777" w:rsidR="0058644F" w:rsidRDefault="0058644F" w:rsidP="0058644F">
      <w:pPr>
        <w:pStyle w:val="ListParagraph"/>
        <w:numPr>
          <w:ilvl w:val="0"/>
          <w:numId w:val="19"/>
        </w:numPr>
        <w:rPr>
          <w:rFonts w:ascii="Aptos" w:hAnsi="Aptos"/>
          <w:sz w:val="24"/>
          <w:szCs w:val="24"/>
        </w:rPr>
      </w:pPr>
      <w:r w:rsidRPr="00E32E1A">
        <w:rPr>
          <w:rFonts w:ascii="Aptos" w:hAnsi="Aptos"/>
          <w:sz w:val="24"/>
          <w:szCs w:val="24"/>
        </w:rPr>
        <w:t>Sensory-informed and regulation-focused practice.</w:t>
      </w:r>
    </w:p>
    <w:p w14:paraId="33016962" w14:textId="77777777" w:rsidR="0058644F" w:rsidRDefault="0058644F" w:rsidP="0058644F">
      <w:pPr>
        <w:pStyle w:val="ListParagraph"/>
        <w:numPr>
          <w:ilvl w:val="0"/>
          <w:numId w:val="19"/>
        </w:numPr>
        <w:rPr>
          <w:rFonts w:ascii="Aptos" w:hAnsi="Aptos"/>
          <w:sz w:val="24"/>
          <w:szCs w:val="24"/>
        </w:rPr>
      </w:pPr>
      <w:r w:rsidRPr="00E32E1A">
        <w:rPr>
          <w:rFonts w:ascii="Aptos" w:hAnsi="Aptos"/>
          <w:sz w:val="24"/>
          <w:szCs w:val="24"/>
        </w:rPr>
        <w:t xml:space="preserve">Weekly </w:t>
      </w:r>
      <w:proofErr w:type="gramStart"/>
      <w:r w:rsidRPr="00E32E1A">
        <w:rPr>
          <w:rFonts w:ascii="Aptos" w:hAnsi="Aptos"/>
          <w:sz w:val="24"/>
          <w:szCs w:val="24"/>
        </w:rPr>
        <w:t>life-skills</w:t>
      </w:r>
      <w:proofErr w:type="gramEnd"/>
      <w:r w:rsidRPr="00E32E1A">
        <w:rPr>
          <w:rFonts w:ascii="Aptos" w:hAnsi="Aptos"/>
          <w:sz w:val="24"/>
          <w:szCs w:val="24"/>
        </w:rPr>
        <w:t xml:space="preserve"> and community learning.</w:t>
      </w:r>
    </w:p>
    <w:p w14:paraId="5834AFF0" w14:textId="77777777" w:rsidR="0058644F" w:rsidRDefault="0058644F" w:rsidP="0058644F">
      <w:pPr>
        <w:pStyle w:val="ListParagraph"/>
        <w:numPr>
          <w:ilvl w:val="0"/>
          <w:numId w:val="19"/>
        </w:numPr>
        <w:rPr>
          <w:rFonts w:ascii="Aptos" w:hAnsi="Aptos"/>
          <w:sz w:val="24"/>
          <w:szCs w:val="24"/>
        </w:rPr>
      </w:pPr>
      <w:r w:rsidRPr="00E32E1A">
        <w:rPr>
          <w:rFonts w:ascii="Aptos" w:hAnsi="Aptos"/>
          <w:sz w:val="24"/>
          <w:szCs w:val="24"/>
        </w:rPr>
        <w:t>Strong emphasis on communication, independence and preparation for adulthood.</w:t>
      </w:r>
    </w:p>
    <w:p w14:paraId="784E7422" w14:textId="77777777" w:rsidR="0058644F" w:rsidRDefault="0058644F" w:rsidP="0058644F">
      <w:pPr>
        <w:pStyle w:val="Heading1"/>
        <w:rPr>
          <w:rFonts w:ascii="Aptos" w:eastAsiaTheme="majorEastAsia" w:hAnsi="Aptos" w:cstheme="majorBidi"/>
          <w:color w:val="365F91" w:themeColor="accent1" w:themeShade="BF"/>
          <w:sz w:val="24"/>
          <w:szCs w:val="24"/>
        </w:rPr>
      </w:pPr>
    </w:p>
    <w:p w14:paraId="74CA3668" w14:textId="77777777" w:rsidR="0058644F" w:rsidRPr="00E32E1A" w:rsidRDefault="0058644F" w:rsidP="0058644F">
      <w:pPr>
        <w:pStyle w:val="Heading1"/>
        <w:ind w:left="0"/>
        <w:rPr>
          <w:rFonts w:ascii="Aptos" w:eastAsiaTheme="majorEastAsia" w:hAnsi="Aptos" w:cstheme="majorBidi"/>
          <w:color w:val="365F91" w:themeColor="accent1" w:themeShade="BF"/>
          <w:sz w:val="24"/>
          <w:szCs w:val="24"/>
        </w:rPr>
      </w:pPr>
      <w:r w:rsidRPr="00E32E1A">
        <w:rPr>
          <w:rFonts w:ascii="Aptos" w:eastAsiaTheme="majorEastAsia" w:hAnsi="Aptos" w:cstheme="majorBidi"/>
          <w:color w:val="365F91" w:themeColor="accent1" w:themeShade="BF"/>
          <w:sz w:val="24"/>
          <w:szCs w:val="24"/>
        </w:rPr>
        <w:t>The Connect Curriculum</w:t>
      </w:r>
    </w:p>
    <w:p w14:paraId="0C962FF1" w14:textId="77777777" w:rsidR="0058644F" w:rsidRDefault="0058644F" w:rsidP="0058644F">
      <w:pPr>
        <w:rPr>
          <w:rFonts w:ascii="Aptos" w:hAnsi="Aptos"/>
          <w:sz w:val="24"/>
          <w:szCs w:val="24"/>
        </w:rPr>
      </w:pPr>
      <w:r w:rsidRPr="00E32E1A">
        <w:rPr>
          <w:rFonts w:ascii="Aptos" w:hAnsi="Aptos"/>
          <w:sz w:val="24"/>
          <w:szCs w:val="24"/>
        </w:rPr>
        <w:t>English, Maths and Science are delivered through adapted schemes including Talk for Writing, Read Write Inc., White Rose Maths and practical science. Humanities, RE, Computing, Creative Arts and PE enrich learning through topics, drop-down days and experiential learning.</w:t>
      </w:r>
    </w:p>
    <w:p w14:paraId="78B9E346" w14:textId="77777777" w:rsidR="0058644F" w:rsidRDefault="0058644F" w:rsidP="0058644F">
      <w:pPr>
        <w:rPr>
          <w:rFonts w:ascii="Aptos" w:hAnsi="Aptos"/>
          <w:sz w:val="24"/>
          <w:szCs w:val="24"/>
        </w:rPr>
      </w:pPr>
    </w:p>
    <w:p w14:paraId="0E50F383" w14:textId="77777777" w:rsidR="0058644F" w:rsidRPr="00E32E1A" w:rsidRDefault="0058644F" w:rsidP="0058644F">
      <w:pPr>
        <w:rPr>
          <w:rFonts w:ascii="Aptos" w:eastAsiaTheme="majorEastAsia" w:hAnsi="Aptos" w:cstheme="majorBidi"/>
          <w:b/>
          <w:bCs/>
          <w:color w:val="365F91" w:themeColor="accent1" w:themeShade="BF"/>
          <w:sz w:val="24"/>
          <w:szCs w:val="24"/>
        </w:rPr>
      </w:pPr>
      <w:r w:rsidRPr="00E32E1A">
        <w:rPr>
          <w:rFonts w:ascii="Aptos" w:eastAsiaTheme="majorEastAsia" w:hAnsi="Aptos" w:cstheme="majorBidi"/>
          <w:b/>
          <w:bCs/>
          <w:color w:val="365F91" w:themeColor="accent1" w:themeShade="BF"/>
          <w:sz w:val="24"/>
          <w:szCs w:val="24"/>
        </w:rPr>
        <w:t>Teaching and Learning in Connect</w:t>
      </w:r>
    </w:p>
    <w:p w14:paraId="529A9E76" w14:textId="77777777" w:rsidR="0058644F" w:rsidRDefault="0058644F" w:rsidP="0058644F">
      <w:pPr>
        <w:rPr>
          <w:rFonts w:ascii="Aptos" w:hAnsi="Aptos"/>
          <w:sz w:val="24"/>
          <w:szCs w:val="24"/>
        </w:rPr>
      </w:pPr>
      <w:r w:rsidRPr="00E32E1A">
        <w:rPr>
          <w:rFonts w:ascii="Aptos" w:hAnsi="Aptos"/>
          <w:sz w:val="24"/>
          <w:szCs w:val="24"/>
        </w:rPr>
        <w:t>Teaching is highly visual, practical and engaging. Staff use communication boards, photographs, task plans, symbols and sensory approaches to ensure all learners can access learning. Play, Attention Time and outdoor learning are key features.</w:t>
      </w:r>
    </w:p>
    <w:p w14:paraId="10BE05B6" w14:textId="77777777" w:rsidR="0058644F" w:rsidRDefault="0058644F" w:rsidP="0058644F">
      <w:pPr>
        <w:rPr>
          <w:rFonts w:ascii="Aptos" w:hAnsi="Aptos"/>
          <w:sz w:val="24"/>
          <w:szCs w:val="24"/>
        </w:rPr>
      </w:pPr>
    </w:p>
    <w:p w14:paraId="64EDDFB9" w14:textId="77777777" w:rsidR="0058644F" w:rsidRPr="00E32E1A" w:rsidRDefault="0058644F" w:rsidP="0058644F">
      <w:pPr>
        <w:rPr>
          <w:rFonts w:ascii="Aptos" w:eastAsiaTheme="majorEastAsia" w:hAnsi="Aptos" w:cstheme="majorBidi"/>
          <w:b/>
          <w:bCs/>
          <w:color w:val="365F91" w:themeColor="accent1" w:themeShade="BF"/>
          <w:sz w:val="24"/>
          <w:szCs w:val="24"/>
        </w:rPr>
      </w:pPr>
      <w:r w:rsidRPr="00E32E1A">
        <w:rPr>
          <w:rFonts w:ascii="Aptos" w:eastAsiaTheme="majorEastAsia" w:hAnsi="Aptos" w:cstheme="majorBidi"/>
          <w:b/>
          <w:bCs/>
          <w:color w:val="365F91" w:themeColor="accent1" w:themeShade="BF"/>
          <w:sz w:val="24"/>
          <w:szCs w:val="24"/>
        </w:rPr>
        <w:t>Communication and Regulation</w:t>
      </w:r>
    </w:p>
    <w:p w14:paraId="14AC966C" w14:textId="77777777" w:rsidR="0058644F" w:rsidRPr="00E32E1A" w:rsidRDefault="0058644F" w:rsidP="0058644F">
      <w:pPr>
        <w:rPr>
          <w:rFonts w:ascii="Aptos" w:hAnsi="Aptos"/>
          <w:sz w:val="24"/>
          <w:szCs w:val="24"/>
        </w:rPr>
      </w:pPr>
      <w:r w:rsidRPr="00E32E1A">
        <w:rPr>
          <w:rFonts w:ascii="Aptos" w:hAnsi="Aptos"/>
          <w:sz w:val="24"/>
          <w:szCs w:val="24"/>
        </w:rPr>
        <w:t xml:space="preserve">Learners are supported through Zones of Regulation, sensory circuits, hydrotherapy, rebound therapy, sensory integration </w:t>
      </w:r>
      <w:proofErr w:type="spellStart"/>
      <w:r w:rsidRPr="00E32E1A">
        <w:rPr>
          <w:rFonts w:ascii="Aptos" w:hAnsi="Aptos"/>
          <w:sz w:val="24"/>
          <w:szCs w:val="24"/>
        </w:rPr>
        <w:t>programmes</w:t>
      </w:r>
      <w:proofErr w:type="spellEnd"/>
      <w:r w:rsidRPr="00E32E1A">
        <w:rPr>
          <w:rFonts w:ascii="Aptos" w:hAnsi="Aptos"/>
          <w:sz w:val="24"/>
          <w:szCs w:val="24"/>
        </w:rPr>
        <w:t xml:space="preserve"> and </w:t>
      </w:r>
      <w:proofErr w:type="spellStart"/>
      <w:r w:rsidRPr="00E32E1A">
        <w:rPr>
          <w:rFonts w:ascii="Aptos" w:hAnsi="Aptos"/>
          <w:sz w:val="24"/>
          <w:szCs w:val="24"/>
        </w:rPr>
        <w:t>personalised</w:t>
      </w:r>
      <w:proofErr w:type="spellEnd"/>
      <w:r w:rsidRPr="00E32E1A">
        <w:rPr>
          <w:rFonts w:ascii="Aptos" w:hAnsi="Aptos"/>
          <w:sz w:val="24"/>
          <w:szCs w:val="24"/>
        </w:rPr>
        <w:t xml:space="preserve"> regulation plans. Staff build trusting relationships and help learners develop communication and self-regulation skills.</w:t>
      </w:r>
    </w:p>
    <w:p w14:paraId="3F57B0C1" w14:textId="77777777" w:rsidR="0058644F" w:rsidRDefault="0058644F" w:rsidP="0058644F">
      <w:pPr>
        <w:rPr>
          <w:rFonts w:ascii="Aptos" w:hAnsi="Aptos"/>
          <w:sz w:val="24"/>
          <w:szCs w:val="24"/>
        </w:rPr>
      </w:pPr>
    </w:p>
    <w:p w14:paraId="5E779C79" w14:textId="77777777" w:rsidR="0058644F" w:rsidRPr="00E32E1A" w:rsidRDefault="0058644F" w:rsidP="0058644F">
      <w:pPr>
        <w:rPr>
          <w:rFonts w:ascii="Aptos" w:eastAsiaTheme="majorEastAsia" w:hAnsi="Aptos" w:cstheme="majorBidi"/>
          <w:b/>
          <w:bCs/>
          <w:color w:val="365F91" w:themeColor="accent1" w:themeShade="BF"/>
          <w:sz w:val="24"/>
          <w:szCs w:val="24"/>
        </w:rPr>
      </w:pPr>
      <w:r w:rsidRPr="00E32E1A">
        <w:rPr>
          <w:rFonts w:ascii="Aptos" w:eastAsiaTheme="majorEastAsia" w:hAnsi="Aptos" w:cstheme="majorBidi"/>
          <w:b/>
          <w:bCs/>
          <w:color w:val="365F91" w:themeColor="accent1" w:themeShade="BF"/>
          <w:sz w:val="24"/>
          <w:szCs w:val="24"/>
        </w:rPr>
        <w:t>Connect Week</w:t>
      </w:r>
    </w:p>
    <w:p w14:paraId="2DBABE2A" w14:textId="77777777" w:rsidR="0058644F" w:rsidRPr="00E32E1A" w:rsidRDefault="0058644F" w:rsidP="0058644F">
      <w:pPr>
        <w:rPr>
          <w:rFonts w:ascii="Aptos" w:hAnsi="Aptos"/>
          <w:sz w:val="24"/>
          <w:szCs w:val="24"/>
        </w:rPr>
      </w:pPr>
      <w:r w:rsidRPr="00E32E1A">
        <w:rPr>
          <w:rFonts w:ascii="Aptos" w:hAnsi="Aptos"/>
          <w:sz w:val="24"/>
          <w:szCs w:val="24"/>
        </w:rPr>
        <w:t>At the end of each term, Connect Week focuses on communication, transition, cultural capital, family engagement and personal development. These experiences help learners build confidence, resilience and independence.</w:t>
      </w:r>
    </w:p>
    <w:p w14:paraId="701E1823" w14:textId="77777777" w:rsidR="0058644F" w:rsidRDefault="0058644F" w:rsidP="0058644F">
      <w:pPr>
        <w:rPr>
          <w:rFonts w:ascii="Aptos" w:eastAsiaTheme="majorEastAsia" w:hAnsi="Aptos" w:cstheme="majorBidi"/>
          <w:b/>
          <w:bCs/>
          <w:color w:val="365F91" w:themeColor="accent1" w:themeShade="BF"/>
          <w:sz w:val="24"/>
          <w:szCs w:val="24"/>
        </w:rPr>
      </w:pPr>
    </w:p>
    <w:p w14:paraId="4D90F079" w14:textId="77777777" w:rsidR="0058644F" w:rsidRPr="00E32E1A" w:rsidRDefault="0058644F" w:rsidP="0058644F">
      <w:pPr>
        <w:rPr>
          <w:rFonts w:ascii="Aptos" w:eastAsiaTheme="majorEastAsia" w:hAnsi="Aptos" w:cstheme="majorBidi"/>
          <w:b/>
          <w:bCs/>
          <w:color w:val="365F91" w:themeColor="accent1" w:themeShade="BF"/>
          <w:sz w:val="24"/>
          <w:szCs w:val="24"/>
        </w:rPr>
      </w:pPr>
      <w:r w:rsidRPr="00E32E1A">
        <w:rPr>
          <w:rFonts w:ascii="Aptos" w:eastAsiaTheme="majorEastAsia" w:hAnsi="Aptos" w:cstheme="majorBidi"/>
          <w:b/>
          <w:bCs/>
          <w:color w:val="365F91" w:themeColor="accent1" w:themeShade="BF"/>
          <w:sz w:val="24"/>
          <w:szCs w:val="24"/>
        </w:rPr>
        <w:t>Preparation for Adulthood</w:t>
      </w:r>
    </w:p>
    <w:p w14:paraId="4C66323D" w14:textId="77777777" w:rsidR="0058644F" w:rsidRPr="00E32E1A" w:rsidRDefault="0058644F" w:rsidP="0058644F">
      <w:pPr>
        <w:rPr>
          <w:rFonts w:ascii="Aptos" w:hAnsi="Aptos"/>
          <w:sz w:val="24"/>
          <w:szCs w:val="24"/>
        </w:rPr>
      </w:pPr>
      <w:r w:rsidRPr="00E32E1A">
        <w:rPr>
          <w:rFonts w:ascii="Aptos" w:hAnsi="Aptos"/>
          <w:sz w:val="24"/>
          <w:szCs w:val="24"/>
        </w:rPr>
        <w:t>Life skills are embedded throughout the curriculum including travel training, road safety, money skills, personal care, community access and functional communication. Learners are supported carefully through transitions to post-16 provision.</w:t>
      </w:r>
    </w:p>
    <w:p w14:paraId="29312C27" w14:textId="77777777" w:rsidR="0058644F" w:rsidRPr="00E32E1A" w:rsidRDefault="0058644F" w:rsidP="0058644F">
      <w:pPr>
        <w:rPr>
          <w:rFonts w:ascii="Aptos" w:hAnsi="Aptos"/>
          <w:sz w:val="24"/>
          <w:szCs w:val="24"/>
        </w:rPr>
      </w:pPr>
    </w:p>
    <w:p w14:paraId="6F077664" w14:textId="18C0F608" w:rsidR="00C51A64" w:rsidRDefault="00C51A64" w:rsidP="00C51A64">
      <w:r w:rsidRPr="00C51A64">
        <w:rPr>
          <w:rFonts w:ascii="Aptos" w:eastAsiaTheme="majorEastAsia" w:hAnsi="Aptos" w:cstheme="majorBidi"/>
          <w:b/>
          <w:bCs/>
          <w:color w:val="365F91" w:themeColor="accent1" w:themeShade="BF"/>
          <w:sz w:val="24"/>
          <w:szCs w:val="24"/>
        </w:rPr>
        <w:t xml:space="preserve">On </w:t>
      </w:r>
      <w:r>
        <w:rPr>
          <w:rFonts w:ascii="Aptos" w:eastAsiaTheme="majorEastAsia" w:hAnsi="Aptos" w:cstheme="majorBidi"/>
          <w:b/>
          <w:bCs/>
          <w:color w:val="365F91" w:themeColor="accent1" w:themeShade="BF"/>
          <w:sz w:val="24"/>
          <w:szCs w:val="24"/>
        </w:rPr>
        <w:t>t</w:t>
      </w:r>
      <w:r w:rsidRPr="00C51A64">
        <w:rPr>
          <w:rFonts w:ascii="Aptos" w:eastAsiaTheme="majorEastAsia" w:hAnsi="Aptos" w:cstheme="majorBidi"/>
          <w:b/>
          <w:bCs/>
          <w:color w:val="365F91" w:themeColor="accent1" w:themeShade="BF"/>
          <w:sz w:val="24"/>
          <w:szCs w:val="24"/>
        </w:rPr>
        <w:t xml:space="preserve">he West SILC website – watch our Connect Pathway video - </w:t>
      </w:r>
      <w:hyperlink r:id="rId13" w:history="1">
        <w:r w:rsidRPr="00FF1949">
          <w:rPr>
            <w:rStyle w:val="Hyperlink"/>
          </w:rPr>
          <w:t>Connect Pathway — West SILC</w:t>
        </w:r>
      </w:hyperlink>
    </w:p>
    <w:p w14:paraId="0BA5D33A" w14:textId="0C55DA76" w:rsidR="0058644F" w:rsidRDefault="0058644F">
      <w:pPr>
        <w:rPr>
          <w:rFonts w:ascii="Aptos" w:hAnsi="Aptos"/>
          <w:b/>
          <w:color w:val="0754A1"/>
          <w:w w:val="105"/>
          <w:sz w:val="33"/>
          <w:szCs w:val="25"/>
        </w:rPr>
      </w:pPr>
    </w:p>
    <w:p w14:paraId="46287292" w14:textId="77777777" w:rsidR="003A1A0B" w:rsidRPr="00580F61" w:rsidRDefault="003A1A0B" w:rsidP="00FF36A6">
      <w:pPr>
        <w:pStyle w:val="BodyText"/>
        <w:spacing w:before="102" w:line="266" w:lineRule="auto"/>
        <w:ind w:left="-709" w:right="520"/>
        <w:rPr>
          <w:rFonts w:ascii="Aptos" w:hAnsi="Aptos"/>
          <w:b/>
          <w:color w:val="0754A1"/>
          <w:w w:val="105"/>
          <w:sz w:val="33"/>
        </w:rPr>
      </w:pPr>
    </w:p>
    <w:p w14:paraId="3A39AA09" w14:textId="6817E08F" w:rsidR="00193B42" w:rsidRPr="00580F61" w:rsidRDefault="00C51A64" w:rsidP="00FF36A6">
      <w:pPr>
        <w:pStyle w:val="BodyText"/>
        <w:spacing w:before="102" w:line="266" w:lineRule="auto"/>
        <w:ind w:left="-709" w:right="520"/>
        <w:rPr>
          <w:rFonts w:ascii="Aptos" w:hAnsi="Aptos"/>
          <w:sz w:val="24"/>
          <w:szCs w:val="24"/>
        </w:rPr>
      </w:pPr>
      <w:r>
        <w:rPr>
          <w:noProof/>
        </w:rPr>
        <w:lastRenderedPageBreak/>
        <w:drawing>
          <wp:anchor distT="0" distB="0" distL="114300" distR="114300" simplePos="0" relativeHeight="251667456" behindDoc="1" locked="0" layoutInCell="1" allowOverlap="1" wp14:anchorId="5667D10D" wp14:editId="3C7A43C8">
            <wp:simplePos x="0" y="0"/>
            <wp:positionH relativeFrom="column">
              <wp:posOffset>3464560</wp:posOffset>
            </wp:positionH>
            <wp:positionV relativeFrom="paragraph">
              <wp:posOffset>371475</wp:posOffset>
            </wp:positionV>
            <wp:extent cx="2859373" cy="3812397"/>
            <wp:effectExtent l="0" t="0" r="0" b="0"/>
            <wp:wrapTight wrapText="bothSides">
              <wp:wrapPolygon edited="0">
                <wp:start x="0" y="0"/>
                <wp:lineTo x="0" y="21481"/>
                <wp:lineTo x="21446" y="21481"/>
                <wp:lineTo x="21446" y="0"/>
                <wp:lineTo x="0" y="0"/>
              </wp:wrapPolygon>
            </wp:wrapTight>
            <wp:docPr id="710930681"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9373" cy="3812397"/>
                    </a:xfrm>
                    <a:prstGeom prst="rect">
                      <a:avLst/>
                    </a:prstGeom>
                    <a:noFill/>
                    <a:ln>
                      <a:noFill/>
                    </a:ln>
                  </pic:spPr>
                </pic:pic>
              </a:graphicData>
            </a:graphic>
          </wp:anchor>
        </w:drawing>
      </w:r>
      <w:r w:rsidR="0058644F" w:rsidRPr="0058644F">
        <w:rPr>
          <w:rFonts w:ascii="Aptos" w:hAnsi="Aptos"/>
          <w:noProof/>
          <w:color w:val="2F2F2F"/>
          <w:w w:val="105"/>
        </w:rPr>
        <mc:AlternateContent>
          <mc:Choice Requires="wps">
            <w:drawing>
              <wp:anchor distT="91440" distB="91440" distL="114300" distR="114300" simplePos="0" relativeHeight="251661312" behindDoc="0" locked="0" layoutInCell="1" allowOverlap="1" wp14:anchorId="0C5EF328" wp14:editId="16C27AB4">
                <wp:simplePos x="0" y="0"/>
                <wp:positionH relativeFrom="page">
                  <wp:posOffset>342265</wp:posOffset>
                </wp:positionH>
                <wp:positionV relativeFrom="paragraph">
                  <wp:posOffset>372110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4DFCA5B" w14:textId="77777777" w:rsidR="0058644F" w:rsidRPr="00580F61" w:rsidRDefault="0058644F" w:rsidP="0058644F">
                            <w:pPr>
                              <w:pStyle w:val="Heading1"/>
                              <w:spacing w:before="89"/>
                              <w:ind w:left="0"/>
                              <w:rPr>
                                <w:rFonts w:ascii="Aptos" w:hAnsi="Aptos"/>
                                <w:color w:val="0754A1"/>
                                <w:w w:val="110"/>
                              </w:rPr>
                            </w:pPr>
                            <w:r w:rsidRPr="00580F61">
                              <w:rPr>
                                <w:rFonts w:ascii="Aptos" w:hAnsi="Aptos"/>
                                <w:color w:val="0754A1"/>
                                <w:w w:val="110"/>
                              </w:rPr>
                              <w:t>Your Role as a C</w:t>
                            </w:r>
                            <w:r>
                              <w:rPr>
                                <w:rFonts w:ascii="Aptos" w:hAnsi="Aptos"/>
                                <w:color w:val="0754A1"/>
                                <w:w w:val="110"/>
                              </w:rPr>
                              <w:t>onnect</w:t>
                            </w:r>
                            <w:r w:rsidRPr="00580F61">
                              <w:rPr>
                                <w:rFonts w:ascii="Aptos" w:hAnsi="Aptos"/>
                                <w:color w:val="0754A1"/>
                                <w:w w:val="110"/>
                              </w:rPr>
                              <w:t xml:space="preserve"> Teacher</w:t>
                            </w:r>
                          </w:p>
                          <w:p w14:paraId="2322AD7C" w14:textId="77777777" w:rsidR="0058644F" w:rsidRPr="0058644F" w:rsidRDefault="0058644F">
                            <w:pPr>
                              <w:pBdr>
                                <w:top w:val="single" w:sz="24" w:space="8" w:color="4F81BD" w:themeColor="accent1"/>
                                <w:bottom w:val="single" w:sz="24" w:space="8" w:color="4F81BD" w:themeColor="accent1"/>
                              </w:pBdr>
                              <w:rPr>
                                <w:i/>
                                <w:iCs/>
                                <w:color w:val="4F81BD" w:themeColor="accent1"/>
                                <w:sz w:val="2"/>
                                <w:szCs w:val="2"/>
                              </w:rPr>
                            </w:pPr>
                          </w:p>
                          <w:p w14:paraId="67270E36" w14:textId="77777777" w:rsidR="0058644F" w:rsidRPr="00277782" w:rsidRDefault="0058644F" w:rsidP="0058644F">
                            <w:pPr>
                              <w:spacing w:line="259" w:lineRule="auto"/>
                              <w:rPr>
                                <w:rFonts w:ascii="Aptos" w:hAnsi="Aptos"/>
                                <w:color w:val="2F2F2F"/>
                                <w:spacing w:val="3"/>
                                <w:w w:val="105"/>
                              </w:rPr>
                            </w:pPr>
                            <w:r w:rsidRPr="008C5B43">
                              <w:rPr>
                                <w:rFonts w:ascii="Aptos" w:hAnsi="Aptos"/>
                                <w:color w:val="2F2F2F"/>
                                <w:spacing w:val="3"/>
                                <w:w w:val="105"/>
                              </w:rPr>
                              <w:t>As a</w:t>
                            </w:r>
                            <w:r>
                              <w:rPr>
                                <w:rFonts w:ascii="Aptos" w:hAnsi="Aptos"/>
                                <w:color w:val="2F2F2F"/>
                                <w:spacing w:val="3"/>
                                <w:w w:val="105"/>
                              </w:rPr>
                              <w:t xml:space="preserve"> teacher in</w:t>
                            </w:r>
                            <w:r w:rsidRPr="008C5B43">
                              <w:rPr>
                                <w:rFonts w:ascii="Aptos" w:hAnsi="Aptos"/>
                                <w:color w:val="2F2F2F"/>
                                <w:spacing w:val="3"/>
                                <w:w w:val="105"/>
                              </w:rPr>
                              <w:t xml:space="preserve"> C</w:t>
                            </w:r>
                            <w:r>
                              <w:rPr>
                                <w:rFonts w:ascii="Aptos" w:hAnsi="Aptos"/>
                                <w:color w:val="2F2F2F"/>
                                <w:spacing w:val="3"/>
                                <w:w w:val="105"/>
                              </w:rPr>
                              <w:t>onnect</w:t>
                            </w:r>
                            <w:r w:rsidRPr="008C5B43">
                              <w:rPr>
                                <w:rFonts w:ascii="Aptos" w:hAnsi="Aptos"/>
                                <w:color w:val="2F2F2F"/>
                                <w:spacing w:val="3"/>
                                <w:w w:val="105"/>
                              </w:rPr>
                              <w:t>, you will:</w:t>
                            </w:r>
                          </w:p>
                          <w:p w14:paraId="60592ECB" w14:textId="77777777" w:rsidR="0058644F" w:rsidRPr="00277782" w:rsidRDefault="0058644F" w:rsidP="0058644F">
                            <w:pPr>
                              <w:pStyle w:val="ListParagraph"/>
                              <w:numPr>
                                <w:ilvl w:val="0"/>
                                <w:numId w:val="7"/>
                              </w:numPr>
                              <w:spacing w:before="0" w:line="259" w:lineRule="auto"/>
                              <w:ind w:left="709"/>
                              <w:rPr>
                                <w:rFonts w:ascii="Aptos" w:hAnsi="Aptos"/>
                                <w:color w:val="2F2F2F"/>
                                <w:spacing w:val="3"/>
                                <w:w w:val="105"/>
                              </w:rPr>
                            </w:pPr>
                            <w:r w:rsidRPr="00277782">
                              <w:rPr>
                                <w:rFonts w:ascii="Aptos" w:hAnsi="Aptos"/>
                                <w:color w:val="2F2F2F"/>
                                <w:spacing w:val="3"/>
                                <w:w w:val="105"/>
                              </w:rPr>
                              <w:t>Lead a small, nurturing class with high support</w:t>
                            </w:r>
                          </w:p>
                          <w:p w14:paraId="58650147" w14:textId="77777777" w:rsidR="0058644F" w:rsidRPr="00277782" w:rsidRDefault="0058644F" w:rsidP="0058644F">
                            <w:pPr>
                              <w:pStyle w:val="ListParagraph"/>
                              <w:numPr>
                                <w:ilvl w:val="0"/>
                                <w:numId w:val="7"/>
                              </w:numPr>
                              <w:spacing w:before="0" w:line="259" w:lineRule="auto"/>
                              <w:ind w:left="709"/>
                              <w:rPr>
                                <w:rFonts w:ascii="Aptos" w:hAnsi="Aptos"/>
                                <w:color w:val="2F2F2F"/>
                                <w:spacing w:val="3"/>
                                <w:w w:val="105"/>
                              </w:rPr>
                            </w:pPr>
                            <w:r w:rsidRPr="00277782">
                              <w:rPr>
                                <w:rFonts w:ascii="Aptos" w:hAnsi="Aptos"/>
                                <w:color w:val="2F2F2F"/>
                                <w:spacing w:val="3"/>
                                <w:w w:val="105"/>
                              </w:rPr>
                              <w:t xml:space="preserve">Deliver a </w:t>
                            </w:r>
                            <w:r>
                              <w:rPr>
                                <w:rFonts w:ascii="Aptos" w:hAnsi="Aptos"/>
                                <w:color w:val="2F2F2F"/>
                                <w:spacing w:val="3"/>
                                <w:w w:val="105"/>
                              </w:rPr>
                              <w:t>curriculum</w:t>
                            </w:r>
                            <w:r w:rsidRPr="00277782">
                              <w:rPr>
                                <w:rFonts w:ascii="Aptos" w:hAnsi="Aptos"/>
                                <w:color w:val="2F2F2F"/>
                                <w:spacing w:val="3"/>
                                <w:w w:val="105"/>
                              </w:rPr>
                              <w:t xml:space="preserve">, </w:t>
                            </w:r>
                            <w:r>
                              <w:rPr>
                                <w:rFonts w:ascii="Aptos" w:hAnsi="Aptos"/>
                                <w:color w:val="2F2F2F"/>
                                <w:spacing w:val="3"/>
                                <w:w w:val="105"/>
                              </w:rPr>
                              <w:t xml:space="preserve">matched </w:t>
                            </w:r>
                            <w:r w:rsidRPr="00277782">
                              <w:rPr>
                                <w:rFonts w:ascii="Aptos" w:hAnsi="Aptos"/>
                                <w:color w:val="2F2F2F"/>
                                <w:spacing w:val="3"/>
                                <w:w w:val="105"/>
                              </w:rPr>
                              <w:t>to learner needs</w:t>
                            </w:r>
                          </w:p>
                          <w:p w14:paraId="35EEF156" w14:textId="77777777" w:rsidR="0058644F" w:rsidRPr="00277782" w:rsidRDefault="0058644F" w:rsidP="0058644F">
                            <w:pPr>
                              <w:pStyle w:val="ListParagraph"/>
                              <w:numPr>
                                <w:ilvl w:val="0"/>
                                <w:numId w:val="7"/>
                              </w:numPr>
                              <w:spacing w:before="0" w:line="259" w:lineRule="auto"/>
                              <w:ind w:left="709"/>
                              <w:rPr>
                                <w:rFonts w:ascii="Aptos" w:hAnsi="Aptos"/>
                                <w:color w:val="2F2F2F"/>
                                <w:spacing w:val="3"/>
                                <w:w w:val="105"/>
                              </w:rPr>
                            </w:pPr>
                            <w:r w:rsidRPr="00277782">
                              <w:rPr>
                                <w:rFonts w:ascii="Aptos" w:hAnsi="Aptos"/>
                                <w:color w:val="2F2F2F"/>
                                <w:spacing w:val="3"/>
                                <w:w w:val="105"/>
                              </w:rPr>
                              <w:t xml:space="preserve">Work closely with </w:t>
                            </w:r>
                            <w:r>
                              <w:rPr>
                                <w:rFonts w:ascii="Aptos" w:hAnsi="Aptos"/>
                                <w:color w:val="2F2F2F"/>
                                <w:spacing w:val="3"/>
                                <w:w w:val="105"/>
                              </w:rPr>
                              <w:t>support staff</w:t>
                            </w:r>
                            <w:r w:rsidRPr="00277782">
                              <w:rPr>
                                <w:rFonts w:ascii="Aptos" w:hAnsi="Aptos"/>
                                <w:color w:val="2F2F2F"/>
                                <w:spacing w:val="3"/>
                                <w:w w:val="105"/>
                              </w:rPr>
                              <w:t>, therapists and families</w:t>
                            </w:r>
                          </w:p>
                          <w:p w14:paraId="2AAD4357" w14:textId="77777777" w:rsidR="0058644F" w:rsidRPr="008C5B43" w:rsidRDefault="0058644F" w:rsidP="0058644F">
                            <w:pPr>
                              <w:widowControl/>
                              <w:numPr>
                                <w:ilvl w:val="0"/>
                                <w:numId w:val="6"/>
                              </w:numPr>
                              <w:autoSpaceDE/>
                              <w:autoSpaceDN/>
                              <w:spacing w:line="259" w:lineRule="auto"/>
                              <w:ind w:left="709" w:right="-149"/>
                              <w:rPr>
                                <w:rFonts w:ascii="Aptos" w:hAnsi="Aptos"/>
                                <w:color w:val="2F2F2F"/>
                                <w:spacing w:val="3"/>
                                <w:w w:val="105"/>
                              </w:rPr>
                            </w:pPr>
                            <w:r w:rsidRPr="00925C1C">
                              <w:rPr>
                                <w:rFonts w:ascii="Aptos" w:hAnsi="Aptos"/>
                                <w:color w:val="2F2F2F"/>
                                <w:spacing w:val="3"/>
                                <w:w w:val="105"/>
                              </w:rPr>
                              <w:t>Embed Total Communication approaches,</w:t>
                            </w:r>
                            <w:r w:rsidRPr="008C5B43">
                              <w:rPr>
                                <w:rFonts w:ascii="Aptos" w:hAnsi="Aptos"/>
                                <w:color w:val="2F2F2F"/>
                                <w:spacing w:val="3"/>
                                <w:w w:val="105"/>
                              </w:rPr>
                              <w:t xml:space="preserve"> and sensory strategies</w:t>
                            </w:r>
                          </w:p>
                          <w:p w14:paraId="53FD24F0" w14:textId="77777777" w:rsidR="0058644F" w:rsidRPr="008C5B43" w:rsidRDefault="0058644F" w:rsidP="0058644F">
                            <w:pPr>
                              <w:widowControl/>
                              <w:numPr>
                                <w:ilvl w:val="0"/>
                                <w:numId w:val="6"/>
                              </w:numPr>
                              <w:autoSpaceDE/>
                              <w:autoSpaceDN/>
                              <w:spacing w:line="259" w:lineRule="auto"/>
                              <w:ind w:left="709" w:right="-149"/>
                              <w:rPr>
                                <w:rFonts w:ascii="Aptos" w:hAnsi="Aptos"/>
                                <w:color w:val="2F2F2F"/>
                                <w:spacing w:val="3"/>
                                <w:w w:val="105"/>
                              </w:rPr>
                            </w:pPr>
                            <w:r w:rsidRPr="008C5B43">
                              <w:rPr>
                                <w:rFonts w:ascii="Aptos" w:hAnsi="Aptos"/>
                                <w:color w:val="2F2F2F"/>
                                <w:spacing w:val="3"/>
                                <w:w w:val="105"/>
                              </w:rPr>
                              <w:t>Track progress through Evidence for Learning and EHCP outcomes</w:t>
                            </w:r>
                          </w:p>
                          <w:p w14:paraId="317EFE34" w14:textId="77777777" w:rsidR="0058644F" w:rsidRPr="008C5B43" w:rsidRDefault="0058644F" w:rsidP="0058644F">
                            <w:pPr>
                              <w:widowControl/>
                              <w:numPr>
                                <w:ilvl w:val="0"/>
                                <w:numId w:val="6"/>
                              </w:numPr>
                              <w:autoSpaceDE/>
                              <w:autoSpaceDN/>
                              <w:spacing w:line="259" w:lineRule="auto"/>
                              <w:ind w:left="709" w:right="-149"/>
                              <w:rPr>
                                <w:rFonts w:ascii="Aptos" w:hAnsi="Aptos"/>
                                <w:color w:val="2F2F2F"/>
                                <w:spacing w:val="3"/>
                                <w:w w:val="105"/>
                              </w:rPr>
                            </w:pPr>
                            <w:r w:rsidRPr="008C5B43">
                              <w:rPr>
                                <w:rFonts w:ascii="Aptos" w:hAnsi="Aptos"/>
                                <w:color w:val="2F2F2F"/>
                                <w:spacing w:val="3"/>
                                <w:w w:val="105"/>
                              </w:rPr>
                              <w:t>Support emotional regulation using tools like Zones of Regulation</w:t>
                            </w:r>
                          </w:p>
                          <w:p w14:paraId="6FEAE3C2" w14:textId="77777777" w:rsidR="0058644F" w:rsidRPr="008C5B43" w:rsidRDefault="0058644F" w:rsidP="0058644F">
                            <w:pPr>
                              <w:spacing w:line="259" w:lineRule="auto"/>
                              <w:ind w:left="709" w:right="-149"/>
                              <w:rPr>
                                <w:rFonts w:ascii="Aptos" w:hAnsi="Aptos"/>
                                <w:color w:val="2F2F2F"/>
                                <w:spacing w:val="3"/>
                                <w:w w:val="105"/>
                              </w:rPr>
                            </w:pPr>
                            <w:r w:rsidRPr="008C5B43">
                              <w:rPr>
                                <w:rFonts w:ascii="Aptos" w:hAnsi="Aptos"/>
                                <w:color w:val="2F2F2F"/>
                                <w:spacing w:val="3"/>
                                <w:w w:val="105"/>
                              </w:rPr>
                              <w:t>You’ll be part of a passionate, collaborative team who champion creativity, inclusion and compassion.</w:t>
                            </w:r>
                          </w:p>
                          <w:p w14:paraId="5EA7D1C3" w14:textId="77777777" w:rsidR="0058644F" w:rsidRPr="0058644F" w:rsidRDefault="0058644F">
                            <w:pPr>
                              <w:pBdr>
                                <w:top w:val="single" w:sz="24" w:space="8" w:color="4F81BD" w:themeColor="accent1"/>
                                <w:bottom w:val="single" w:sz="24" w:space="8" w:color="4F81BD" w:themeColor="accent1"/>
                              </w:pBdr>
                              <w:rPr>
                                <w:i/>
                                <w:iCs/>
                                <w:color w:val="4F81BD" w:themeColor="accent1"/>
                                <w:sz w:val="2"/>
                                <w:szCs w:val="2"/>
                              </w:rPr>
                            </w:pP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0C5EF328" id="_x0000_t202" coordsize="21600,21600" o:spt="202" path="m,l,21600r21600,l21600,xe">
                <v:stroke joinstyle="miter"/>
                <v:path gradientshapeok="t" o:connecttype="rect"/>
              </v:shapetype>
              <v:shape id="Text Box 2" o:spid="_x0000_s1026" type="#_x0000_t202" style="position:absolute;left:0;text-align:left;margin-left:26.95pt;margin-top:29.3pt;width:273.6pt;height:110.55pt;z-index:25166131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" filled="f" stroked="f">
                <v:textbox style="mso-fit-shape-to-text:t">
                  <w:txbxContent>
                    <w:p w14:paraId="54DFCA5B" w14:textId="77777777" w:rsidR="0058644F" w:rsidRPr="00580F61" w:rsidRDefault="0058644F" w:rsidP="0058644F">
                      <w:pPr>
                        <w:pStyle w:val="Heading1"/>
                        <w:spacing w:before="89"/>
                        <w:ind w:left="0"/>
                        <w:rPr>
                          <w:rFonts w:ascii="Aptos" w:hAnsi="Aptos"/>
                          <w:color w:val="0754A1"/>
                          <w:w w:val="110"/>
                        </w:rPr>
                      </w:pPr>
                      <w:r w:rsidRPr="00580F61">
                        <w:rPr>
                          <w:rFonts w:ascii="Aptos" w:hAnsi="Aptos"/>
                          <w:color w:val="0754A1"/>
                          <w:w w:val="110"/>
                        </w:rPr>
                        <w:t>Your Role as a C</w:t>
                      </w:r>
                      <w:r>
                        <w:rPr>
                          <w:rFonts w:ascii="Aptos" w:hAnsi="Aptos"/>
                          <w:color w:val="0754A1"/>
                          <w:w w:val="110"/>
                        </w:rPr>
                        <w:t>onnect</w:t>
                      </w:r>
                      <w:r w:rsidRPr="00580F61">
                        <w:rPr>
                          <w:rFonts w:ascii="Aptos" w:hAnsi="Aptos"/>
                          <w:color w:val="0754A1"/>
                          <w:w w:val="110"/>
                        </w:rPr>
                        <w:t xml:space="preserve"> Teacher</w:t>
                      </w:r>
                    </w:p>
                    <w:p w14:paraId="2322AD7C" w14:textId="77777777" w:rsidR="0058644F" w:rsidRPr="0058644F" w:rsidRDefault="0058644F">
                      <w:pPr>
                        <w:pBdr>
                          <w:top w:val="single" w:sz="24" w:space="8" w:color="4F81BD" w:themeColor="accent1"/>
                          <w:bottom w:val="single" w:sz="24" w:space="8" w:color="4F81BD" w:themeColor="accent1"/>
                        </w:pBdr>
                        <w:rPr>
                          <w:i/>
                          <w:iCs/>
                          <w:color w:val="4F81BD" w:themeColor="accent1"/>
                          <w:sz w:val="2"/>
                          <w:szCs w:val="2"/>
                        </w:rPr>
                      </w:pPr>
                    </w:p>
                    <w:p w14:paraId="67270E36" w14:textId="77777777" w:rsidR="0058644F" w:rsidRPr="00277782" w:rsidRDefault="0058644F" w:rsidP="0058644F">
                      <w:pPr>
                        <w:spacing w:line="259" w:lineRule="auto"/>
                        <w:rPr>
                          <w:rFonts w:ascii="Aptos" w:hAnsi="Aptos"/>
                          <w:color w:val="2F2F2F"/>
                          <w:spacing w:val="3"/>
                          <w:w w:val="105"/>
                        </w:rPr>
                      </w:pPr>
                      <w:r w:rsidRPr="008C5B43">
                        <w:rPr>
                          <w:rFonts w:ascii="Aptos" w:hAnsi="Aptos"/>
                          <w:color w:val="2F2F2F"/>
                          <w:spacing w:val="3"/>
                          <w:w w:val="105"/>
                        </w:rPr>
                        <w:t>As a</w:t>
                      </w:r>
                      <w:r>
                        <w:rPr>
                          <w:rFonts w:ascii="Aptos" w:hAnsi="Aptos"/>
                          <w:color w:val="2F2F2F"/>
                          <w:spacing w:val="3"/>
                          <w:w w:val="105"/>
                        </w:rPr>
                        <w:t xml:space="preserve"> teacher in</w:t>
                      </w:r>
                      <w:r w:rsidRPr="008C5B43">
                        <w:rPr>
                          <w:rFonts w:ascii="Aptos" w:hAnsi="Aptos"/>
                          <w:color w:val="2F2F2F"/>
                          <w:spacing w:val="3"/>
                          <w:w w:val="105"/>
                        </w:rPr>
                        <w:t xml:space="preserve"> C</w:t>
                      </w:r>
                      <w:r>
                        <w:rPr>
                          <w:rFonts w:ascii="Aptos" w:hAnsi="Aptos"/>
                          <w:color w:val="2F2F2F"/>
                          <w:spacing w:val="3"/>
                          <w:w w:val="105"/>
                        </w:rPr>
                        <w:t>onnect</w:t>
                      </w:r>
                      <w:r w:rsidRPr="008C5B43">
                        <w:rPr>
                          <w:rFonts w:ascii="Aptos" w:hAnsi="Aptos"/>
                          <w:color w:val="2F2F2F"/>
                          <w:spacing w:val="3"/>
                          <w:w w:val="105"/>
                        </w:rPr>
                        <w:t>, you will:</w:t>
                      </w:r>
                    </w:p>
                    <w:p w14:paraId="60592ECB" w14:textId="77777777" w:rsidR="0058644F" w:rsidRPr="00277782" w:rsidRDefault="0058644F" w:rsidP="0058644F">
                      <w:pPr>
                        <w:pStyle w:val="ListParagraph"/>
                        <w:numPr>
                          <w:ilvl w:val="0"/>
                          <w:numId w:val="7"/>
                        </w:numPr>
                        <w:spacing w:before="0" w:line="259" w:lineRule="auto"/>
                        <w:ind w:left="709"/>
                        <w:rPr>
                          <w:rFonts w:ascii="Aptos" w:hAnsi="Aptos"/>
                          <w:color w:val="2F2F2F"/>
                          <w:spacing w:val="3"/>
                          <w:w w:val="105"/>
                        </w:rPr>
                      </w:pPr>
                      <w:r w:rsidRPr="00277782">
                        <w:rPr>
                          <w:rFonts w:ascii="Aptos" w:hAnsi="Aptos"/>
                          <w:color w:val="2F2F2F"/>
                          <w:spacing w:val="3"/>
                          <w:w w:val="105"/>
                        </w:rPr>
                        <w:t>Lead a small, nurturing class with high support</w:t>
                      </w:r>
                    </w:p>
                    <w:p w14:paraId="58650147" w14:textId="77777777" w:rsidR="0058644F" w:rsidRPr="00277782" w:rsidRDefault="0058644F" w:rsidP="0058644F">
                      <w:pPr>
                        <w:pStyle w:val="ListParagraph"/>
                        <w:numPr>
                          <w:ilvl w:val="0"/>
                          <w:numId w:val="7"/>
                        </w:numPr>
                        <w:spacing w:before="0" w:line="259" w:lineRule="auto"/>
                        <w:ind w:left="709"/>
                        <w:rPr>
                          <w:rFonts w:ascii="Aptos" w:hAnsi="Aptos"/>
                          <w:color w:val="2F2F2F"/>
                          <w:spacing w:val="3"/>
                          <w:w w:val="105"/>
                        </w:rPr>
                      </w:pPr>
                      <w:r w:rsidRPr="00277782">
                        <w:rPr>
                          <w:rFonts w:ascii="Aptos" w:hAnsi="Aptos"/>
                          <w:color w:val="2F2F2F"/>
                          <w:spacing w:val="3"/>
                          <w:w w:val="105"/>
                        </w:rPr>
                        <w:t xml:space="preserve">Deliver a </w:t>
                      </w:r>
                      <w:r>
                        <w:rPr>
                          <w:rFonts w:ascii="Aptos" w:hAnsi="Aptos"/>
                          <w:color w:val="2F2F2F"/>
                          <w:spacing w:val="3"/>
                          <w:w w:val="105"/>
                        </w:rPr>
                        <w:t>curriculum</w:t>
                      </w:r>
                      <w:r w:rsidRPr="00277782">
                        <w:rPr>
                          <w:rFonts w:ascii="Aptos" w:hAnsi="Aptos"/>
                          <w:color w:val="2F2F2F"/>
                          <w:spacing w:val="3"/>
                          <w:w w:val="105"/>
                        </w:rPr>
                        <w:t xml:space="preserve">, </w:t>
                      </w:r>
                      <w:r>
                        <w:rPr>
                          <w:rFonts w:ascii="Aptos" w:hAnsi="Aptos"/>
                          <w:color w:val="2F2F2F"/>
                          <w:spacing w:val="3"/>
                          <w:w w:val="105"/>
                        </w:rPr>
                        <w:t xml:space="preserve">matched </w:t>
                      </w:r>
                      <w:r w:rsidRPr="00277782">
                        <w:rPr>
                          <w:rFonts w:ascii="Aptos" w:hAnsi="Aptos"/>
                          <w:color w:val="2F2F2F"/>
                          <w:spacing w:val="3"/>
                          <w:w w:val="105"/>
                        </w:rPr>
                        <w:t>to learner needs</w:t>
                      </w:r>
                    </w:p>
                    <w:p w14:paraId="35EEF156" w14:textId="77777777" w:rsidR="0058644F" w:rsidRPr="00277782" w:rsidRDefault="0058644F" w:rsidP="0058644F">
                      <w:pPr>
                        <w:pStyle w:val="ListParagraph"/>
                        <w:numPr>
                          <w:ilvl w:val="0"/>
                          <w:numId w:val="7"/>
                        </w:numPr>
                        <w:spacing w:before="0" w:line="259" w:lineRule="auto"/>
                        <w:ind w:left="709"/>
                        <w:rPr>
                          <w:rFonts w:ascii="Aptos" w:hAnsi="Aptos"/>
                          <w:color w:val="2F2F2F"/>
                          <w:spacing w:val="3"/>
                          <w:w w:val="105"/>
                        </w:rPr>
                      </w:pPr>
                      <w:r w:rsidRPr="00277782">
                        <w:rPr>
                          <w:rFonts w:ascii="Aptos" w:hAnsi="Aptos"/>
                          <w:color w:val="2F2F2F"/>
                          <w:spacing w:val="3"/>
                          <w:w w:val="105"/>
                        </w:rPr>
                        <w:t xml:space="preserve">Work closely with </w:t>
                      </w:r>
                      <w:r>
                        <w:rPr>
                          <w:rFonts w:ascii="Aptos" w:hAnsi="Aptos"/>
                          <w:color w:val="2F2F2F"/>
                          <w:spacing w:val="3"/>
                          <w:w w:val="105"/>
                        </w:rPr>
                        <w:t>support staff</w:t>
                      </w:r>
                      <w:r w:rsidRPr="00277782">
                        <w:rPr>
                          <w:rFonts w:ascii="Aptos" w:hAnsi="Aptos"/>
                          <w:color w:val="2F2F2F"/>
                          <w:spacing w:val="3"/>
                          <w:w w:val="105"/>
                        </w:rPr>
                        <w:t>, therapists and families</w:t>
                      </w:r>
                    </w:p>
                    <w:p w14:paraId="2AAD4357" w14:textId="77777777" w:rsidR="0058644F" w:rsidRPr="008C5B43" w:rsidRDefault="0058644F" w:rsidP="0058644F">
                      <w:pPr>
                        <w:widowControl/>
                        <w:numPr>
                          <w:ilvl w:val="0"/>
                          <w:numId w:val="6"/>
                        </w:numPr>
                        <w:autoSpaceDE/>
                        <w:autoSpaceDN/>
                        <w:spacing w:line="259" w:lineRule="auto"/>
                        <w:ind w:left="709" w:right="-149"/>
                        <w:rPr>
                          <w:rFonts w:ascii="Aptos" w:hAnsi="Aptos"/>
                          <w:color w:val="2F2F2F"/>
                          <w:spacing w:val="3"/>
                          <w:w w:val="105"/>
                        </w:rPr>
                      </w:pPr>
                      <w:r w:rsidRPr="00925C1C">
                        <w:rPr>
                          <w:rFonts w:ascii="Aptos" w:hAnsi="Aptos"/>
                          <w:color w:val="2F2F2F"/>
                          <w:spacing w:val="3"/>
                          <w:w w:val="105"/>
                        </w:rPr>
                        <w:t>Embed Total Communication approaches,</w:t>
                      </w:r>
                      <w:r w:rsidRPr="008C5B43">
                        <w:rPr>
                          <w:rFonts w:ascii="Aptos" w:hAnsi="Aptos"/>
                          <w:color w:val="2F2F2F"/>
                          <w:spacing w:val="3"/>
                          <w:w w:val="105"/>
                        </w:rPr>
                        <w:t xml:space="preserve"> and sensory strategies</w:t>
                      </w:r>
                    </w:p>
                    <w:p w14:paraId="53FD24F0" w14:textId="77777777" w:rsidR="0058644F" w:rsidRPr="008C5B43" w:rsidRDefault="0058644F" w:rsidP="0058644F">
                      <w:pPr>
                        <w:widowControl/>
                        <w:numPr>
                          <w:ilvl w:val="0"/>
                          <w:numId w:val="6"/>
                        </w:numPr>
                        <w:autoSpaceDE/>
                        <w:autoSpaceDN/>
                        <w:spacing w:line="259" w:lineRule="auto"/>
                        <w:ind w:left="709" w:right="-149"/>
                        <w:rPr>
                          <w:rFonts w:ascii="Aptos" w:hAnsi="Aptos"/>
                          <w:color w:val="2F2F2F"/>
                          <w:spacing w:val="3"/>
                          <w:w w:val="105"/>
                        </w:rPr>
                      </w:pPr>
                      <w:r w:rsidRPr="008C5B43">
                        <w:rPr>
                          <w:rFonts w:ascii="Aptos" w:hAnsi="Aptos"/>
                          <w:color w:val="2F2F2F"/>
                          <w:spacing w:val="3"/>
                          <w:w w:val="105"/>
                        </w:rPr>
                        <w:t>Track progress through Evidence for Learning and EHCP outcomes</w:t>
                      </w:r>
                    </w:p>
                    <w:p w14:paraId="317EFE34" w14:textId="77777777" w:rsidR="0058644F" w:rsidRPr="008C5B43" w:rsidRDefault="0058644F" w:rsidP="0058644F">
                      <w:pPr>
                        <w:widowControl/>
                        <w:numPr>
                          <w:ilvl w:val="0"/>
                          <w:numId w:val="6"/>
                        </w:numPr>
                        <w:autoSpaceDE/>
                        <w:autoSpaceDN/>
                        <w:spacing w:line="259" w:lineRule="auto"/>
                        <w:ind w:left="709" w:right="-149"/>
                        <w:rPr>
                          <w:rFonts w:ascii="Aptos" w:hAnsi="Aptos"/>
                          <w:color w:val="2F2F2F"/>
                          <w:spacing w:val="3"/>
                          <w:w w:val="105"/>
                        </w:rPr>
                      </w:pPr>
                      <w:r w:rsidRPr="008C5B43">
                        <w:rPr>
                          <w:rFonts w:ascii="Aptos" w:hAnsi="Aptos"/>
                          <w:color w:val="2F2F2F"/>
                          <w:spacing w:val="3"/>
                          <w:w w:val="105"/>
                        </w:rPr>
                        <w:t>Support emotional regulation using tools like Zones of Regulation</w:t>
                      </w:r>
                    </w:p>
                    <w:p w14:paraId="6FEAE3C2" w14:textId="77777777" w:rsidR="0058644F" w:rsidRPr="008C5B43" w:rsidRDefault="0058644F" w:rsidP="0058644F">
                      <w:pPr>
                        <w:spacing w:line="259" w:lineRule="auto"/>
                        <w:ind w:left="709" w:right="-149"/>
                        <w:rPr>
                          <w:rFonts w:ascii="Aptos" w:hAnsi="Aptos"/>
                          <w:color w:val="2F2F2F"/>
                          <w:spacing w:val="3"/>
                          <w:w w:val="105"/>
                        </w:rPr>
                      </w:pPr>
                      <w:r w:rsidRPr="008C5B43">
                        <w:rPr>
                          <w:rFonts w:ascii="Aptos" w:hAnsi="Aptos"/>
                          <w:color w:val="2F2F2F"/>
                          <w:spacing w:val="3"/>
                          <w:w w:val="105"/>
                        </w:rPr>
                        <w:t>You’ll be part of a passionate, collaborative team who champion creativity, inclusion and compassion.</w:t>
                      </w:r>
                    </w:p>
                    <w:p w14:paraId="5EA7D1C3" w14:textId="77777777" w:rsidR="0058644F" w:rsidRPr="0058644F" w:rsidRDefault="0058644F">
                      <w:pPr>
                        <w:pBdr>
                          <w:top w:val="single" w:sz="24" w:space="8" w:color="4F81BD" w:themeColor="accent1"/>
                          <w:bottom w:val="single" w:sz="24" w:space="8" w:color="4F81BD" w:themeColor="accent1"/>
                        </w:pBdr>
                        <w:rPr>
                          <w:i/>
                          <w:iCs/>
                          <w:color w:val="4F81BD" w:themeColor="accent1"/>
                          <w:sz w:val="2"/>
                          <w:szCs w:val="2"/>
                        </w:rPr>
                      </w:pPr>
                    </w:p>
                  </w:txbxContent>
                </v:textbox>
                <w10:wrap type="topAndBottom" anchorx="page"/>
              </v:shape>
            </w:pict>
          </mc:Fallback>
        </mc:AlternateContent>
      </w:r>
    </w:p>
    <w:p w14:paraId="6B6D5736" w14:textId="11E061E2" w:rsidR="0058644F" w:rsidRDefault="0058644F" w:rsidP="00277782">
      <w:pPr>
        <w:spacing w:line="266" w:lineRule="auto"/>
        <w:ind w:left="-567" w:right="50"/>
        <w:rPr>
          <w:rFonts w:ascii="Aptos" w:hAnsi="Aptos"/>
          <w:color w:val="2F2F2F"/>
          <w:w w:val="105"/>
        </w:rPr>
      </w:pPr>
    </w:p>
    <w:p w14:paraId="0E2E95CC" w14:textId="746A0D63" w:rsidR="0058644F" w:rsidRDefault="0058644F" w:rsidP="00277782">
      <w:pPr>
        <w:spacing w:line="266" w:lineRule="auto"/>
        <w:ind w:left="-567" w:right="50"/>
        <w:rPr>
          <w:rFonts w:ascii="Aptos" w:hAnsi="Aptos"/>
          <w:color w:val="2F2F2F"/>
          <w:w w:val="105"/>
        </w:rPr>
      </w:pPr>
    </w:p>
    <w:p w14:paraId="6CE7F92C" w14:textId="2EB2CCAE" w:rsidR="003A1A0B" w:rsidRPr="00580F61" w:rsidRDefault="003A1A0B" w:rsidP="009B4DF6">
      <w:pPr>
        <w:pStyle w:val="Heading1"/>
        <w:spacing w:before="89"/>
        <w:ind w:left="0"/>
        <w:rPr>
          <w:rFonts w:ascii="Aptos" w:hAnsi="Aptos"/>
          <w:color w:val="0754A1"/>
          <w:w w:val="110"/>
        </w:rPr>
      </w:pPr>
    </w:p>
    <w:p w14:paraId="68A532D1" w14:textId="5DD6DB41" w:rsidR="00277782" w:rsidRPr="00580F61" w:rsidRDefault="00277782" w:rsidP="00277782">
      <w:pPr>
        <w:pStyle w:val="Heading1"/>
        <w:spacing w:before="89"/>
        <w:ind w:left="-567"/>
        <w:rPr>
          <w:rFonts w:ascii="Aptos" w:hAnsi="Aptos"/>
          <w:color w:val="0754A1"/>
          <w:w w:val="110"/>
          <w:sz w:val="12"/>
          <w:szCs w:val="12"/>
        </w:rPr>
      </w:pPr>
    </w:p>
    <w:p w14:paraId="4FE54584" w14:textId="7753F115" w:rsidR="0058644F" w:rsidRPr="00580F61" w:rsidRDefault="0058644F" w:rsidP="0058644F">
      <w:pPr>
        <w:pStyle w:val="ListParagraph"/>
        <w:tabs>
          <w:tab w:val="left" w:pos="473"/>
          <w:tab w:val="left" w:pos="3261"/>
        </w:tabs>
        <w:spacing w:before="0"/>
        <w:ind w:left="-142" w:firstLine="0"/>
        <w:rPr>
          <w:rFonts w:ascii="Aptos" w:hAnsi="Aptos"/>
        </w:rPr>
        <w:sectPr w:rsidR="0058644F" w:rsidRPr="00580F61" w:rsidSect="0058644F">
          <w:footerReference w:type="default" r:id="rId15"/>
          <w:type w:val="continuous"/>
          <w:pgSz w:w="11910" w:h="16840"/>
          <w:pgMar w:top="567" w:right="940" w:bottom="44" w:left="1480" w:header="720" w:footer="720" w:gutter="0"/>
          <w:cols w:space="720"/>
        </w:sectPr>
      </w:pPr>
    </w:p>
    <w:p w14:paraId="61A346A1" w14:textId="3E0F95C8" w:rsidR="00596DAA" w:rsidRPr="00580F61" w:rsidRDefault="0058644F" w:rsidP="00FF36A6">
      <w:pPr>
        <w:ind w:left="289"/>
        <w:rPr>
          <w:rFonts w:ascii="Aptos" w:hAnsi="Aptos"/>
          <w:sz w:val="25"/>
        </w:rPr>
      </w:pPr>
      <w:r w:rsidRPr="0058644F">
        <w:rPr>
          <w:rFonts w:ascii="Aptos" w:hAnsi="Aptos"/>
          <w:noProof/>
          <w:color w:val="2F2F2F"/>
          <w:w w:val="105"/>
        </w:rPr>
        <mc:AlternateContent>
          <mc:Choice Requires="wpg">
            <w:drawing>
              <wp:anchor distT="0" distB="0" distL="228600" distR="228600" simplePos="0" relativeHeight="251666432" behindDoc="0" locked="0" layoutInCell="1" allowOverlap="1" wp14:anchorId="32E10D97" wp14:editId="5790928C">
                <wp:simplePos x="0" y="0"/>
                <wp:positionH relativeFrom="page">
                  <wp:posOffset>3147060</wp:posOffset>
                </wp:positionH>
                <wp:positionV relativeFrom="page">
                  <wp:posOffset>6103620</wp:posOffset>
                </wp:positionV>
                <wp:extent cx="4025900" cy="2852420"/>
                <wp:effectExtent l="0" t="0" r="0" b="0"/>
                <wp:wrapSquare wrapText="bothSides"/>
                <wp:docPr id="173" name="Group 184"/>
                <wp:cNvGraphicFramePr/>
                <a:graphic xmlns:a="http://schemas.openxmlformats.org/drawingml/2006/main">
                  <a:graphicData uri="http://schemas.microsoft.com/office/word/2010/wordprocessingGroup">
                    <wpg:wgp>
                      <wpg:cNvGrpSpPr/>
                      <wpg:grpSpPr>
                        <a:xfrm>
                          <a:off x="0" y="0"/>
                          <a:ext cx="4025900" cy="2852420"/>
                          <a:chOff x="0" y="19050"/>
                          <a:chExt cx="4026440" cy="2851028"/>
                        </a:xfrm>
                      </wpg:grpSpPr>
                      <wps:wsp>
                        <wps:cNvPr id="174" name="Rectangle 174"/>
                        <wps:cNvSpPr/>
                        <wps:spPr>
                          <a:xfrm>
                            <a:off x="175284" y="841312"/>
                            <a:ext cx="3851156"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28BBF"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 xml:space="preserve">A warm, welcoming and skilled staff team </w:t>
                              </w:r>
                            </w:p>
                            <w:p w14:paraId="0CF8008C"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 xml:space="preserve">Bespoke induction and CPD tailored to SEND. </w:t>
                              </w:r>
                            </w:p>
                            <w:p w14:paraId="2139AC64"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 xml:space="preserve">Access to therapeutic and sensory resources. </w:t>
                              </w:r>
                            </w:p>
                            <w:p w14:paraId="3C972E47"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Opportunities to shape and develop the curriculum</w:t>
                              </w:r>
                            </w:p>
                            <w:p w14:paraId="18CDF554" w14:textId="3D8779BF"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A culture</w:t>
                              </w:r>
                              <w:r w:rsidR="00C51A64" w:rsidRPr="00C51A64">
                                <w:rPr>
                                  <w:rFonts w:ascii="Aptos" w:hAnsi="Aptos"/>
                                  <w:color w:val="2F2F2F"/>
                                  <w:spacing w:val="3"/>
                                  <w:w w:val="105"/>
                                </w:rPr>
                                <w:t xml:space="preserve"> that</w:t>
                              </w:r>
                              <w:r w:rsidRPr="00C51A64">
                                <w:rPr>
                                  <w:rFonts w:ascii="Aptos" w:hAnsi="Aptos"/>
                                  <w:color w:val="2F2F2F"/>
                                  <w:spacing w:val="3"/>
                                  <w:w w:val="105"/>
                                </w:rPr>
                                <w:t xml:space="preserve"> values wellbeing</w:t>
                              </w:r>
                              <w:r w:rsidR="00C51A64" w:rsidRPr="00C51A64">
                                <w:rPr>
                                  <w:rFonts w:ascii="Aptos" w:hAnsi="Aptos"/>
                                  <w:color w:val="2F2F2F"/>
                                  <w:spacing w:val="3"/>
                                  <w:w w:val="105"/>
                                </w:rPr>
                                <w:t xml:space="preserve"> and</w:t>
                              </w:r>
                              <w:r w:rsidRPr="00C51A64">
                                <w:rPr>
                                  <w:rFonts w:ascii="Aptos" w:hAnsi="Aptos"/>
                                  <w:color w:val="2F2F2F"/>
                                  <w:spacing w:val="3"/>
                                  <w:w w:val="105"/>
                                </w:rPr>
                                <w:t xml:space="preserve"> collaboration </w:t>
                              </w:r>
                            </w:p>
                            <w:p w14:paraId="6D0A0841" w14:textId="524AC0A9"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Real opportunities to make a difference - every single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1090" cy="564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CC2E7" w14:textId="368E248F" w:rsidR="0058644F" w:rsidRPr="00580F61" w:rsidRDefault="0058644F" w:rsidP="0058644F">
                              <w:pPr>
                                <w:pStyle w:val="Heading1"/>
                                <w:spacing w:before="89"/>
                                <w:ind w:left="-567"/>
                                <w:jc w:val="center"/>
                                <w:rPr>
                                  <w:rFonts w:ascii="Aptos" w:hAnsi="Aptos"/>
                                  <w:color w:val="0754A1"/>
                                  <w:w w:val="110"/>
                                </w:rPr>
                              </w:pPr>
                              <w:r w:rsidRPr="00580F61">
                                <w:rPr>
                                  <w:rFonts w:ascii="Aptos" w:hAnsi="Aptos"/>
                                  <w:color w:val="0754A1"/>
                                  <w:w w:val="110"/>
                                </w:rPr>
                                <w:t>What We</w:t>
                              </w:r>
                              <w:r w:rsidRPr="00580F61">
                                <w:rPr>
                                  <w:rFonts w:ascii="Aptos" w:hAnsi="Aptos"/>
                                  <w:color w:val="0754A1"/>
                                  <w:spacing w:val="-55"/>
                                  <w:w w:val="110"/>
                                </w:rPr>
                                <w:t xml:space="preserve"> </w:t>
                              </w:r>
                              <w:r w:rsidRPr="00580F61">
                                <w:rPr>
                                  <w:rFonts w:ascii="Aptos" w:hAnsi="Aptos"/>
                                  <w:color w:val="0754A1"/>
                                  <w:w w:val="110"/>
                                </w:rPr>
                                <w:t>Offer</w:t>
                              </w:r>
                              <w:r>
                                <w:rPr>
                                  <w:rFonts w:ascii="Aptos" w:hAnsi="Aptos"/>
                                  <w:color w:val="0754A1"/>
                                  <w:w w:val="110"/>
                                </w:rPr>
                                <w:t>:</w:t>
                              </w:r>
                            </w:p>
                            <w:p w14:paraId="7498F4D7" w14:textId="57519551" w:rsidR="0058644F" w:rsidRDefault="0058644F">
                              <w:pPr>
                                <w:pStyle w:val="NoSpacing"/>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2E10D97" id="Group 184" o:spid="_x0000_s1027" style="position:absolute;left:0;text-align:left;margin-left:247.8pt;margin-top:480.6pt;width:317pt;height:224.6pt;z-index:251666432;mso-wrap-distance-left:18pt;mso-wrap-distance-right:18pt;mso-position-horizontal-relative:page;mso-position-vertical-relative:page;mso-width-relative:margin;mso-height-relative:margin" coordorigin=",190" coordsize="40264,28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">
                <v:rect id="Rectangle 174" o:spid="_x0000_s1028" style="position:absolute;left:1752;top:8413;width:38512;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textbox>
                    <w:txbxContent>
                      <w:p w14:paraId="4D428BBF"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 xml:space="preserve">A warm, welcoming and skilled staff team </w:t>
                        </w:r>
                      </w:p>
                      <w:p w14:paraId="0CF8008C"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 xml:space="preserve">Bespoke induction and CPD tailored to SEND. </w:t>
                        </w:r>
                      </w:p>
                      <w:p w14:paraId="2139AC64"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 xml:space="preserve">Access to therapeutic and sensory resources. </w:t>
                        </w:r>
                      </w:p>
                      <w:p w14:paraId="3C972E47" w14:textId="77777777"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Opportunities to shape and develop the curriculum</w:t>
                        </w:r>
                      </w:p>
                      <w:p w14:paraId="18CDF554" w14:textId="3D8779BF"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A culture</w:t>
                        </w:r>
                        <w:r w:rsidR="00C51A64" w:rsidRPr="00C51A64">
                          <w:rPr>
                            <w:rFonts w:ascii="Aptos" w:hAnsi="Aptos"/>
                            <w:color w:val="2F2F2F"/>
                            <w:spacing w:val="3"/>
                            <w:w w:val="105"/>
                          </w:rPr>
                          <w:t xml:space="preserve"> that</w:t>
                        </w:r>
                        <w:r w:rsidRPr="00C51A64">
                          <w:rPr>
                            <w:rFonts w:ascii="Aptos" w:hAnsi="Aptos"/>
                            <w:color w:val="2F2F2F"/>
                            <w:spacing w:val="3"/>
                            <w:w w:val="105"/>
                          </w:rPr>
                          <w:t xml:space="preserve"> values wellbeing</w:t>
                        </w:r>
                        <w:r w:rsidR="00C51A64" w:rsidRPr="00C51A64">
                          <w:rPr>
                            <w:rFonts w:ascii="Aptos" w:hAnsi="Aptos"/>
                            <w:color w:val="2F2F2F"/>
                            <w:spacing w:val="3"/>
                            <w:w w:val="105"/>
                          </w:rPr>
                          <w:t xml:space="preserve"> and</w:t>
                        </w:r>
                        <w:r w:rsidRPr="00C51A64">
                          <w:rPr>
                            <w:rFonts w:ascii="Aptos" w:hAnsi="Aptos"/>
                            <w:color w:val="2F2F2F"/>
                            <w:spacing w:val="3"/>
                            <w:w w:val="105"/>
                          </w:rPr>
                          <w:t xml:space="preserve"> collaboration </w:t>
                        </w:r>
                      </w:p>
                      <w:p w14:paraId="6D0A0841" w14:textId="524AC0A9" w:rsidR="0058644F" w:rsidRPr="00C51A64" w:rsidRDefault="0058644F" w:rsidP="00C51A64">
                        <w:pPr>
                          <w:pStyle w:val="ListParagraph"/>
                          <w:numPr>
                            <w:ilvl w:val="0"/>
                            <w:numId w:val="20"/>
                          </w:numPr>
                          <w:tabs>
                            <w:tab w:val="left" w:pos="567"/>
                            <w:tab w:val="left" w:pos="3261"/>
                          </w:tabs>
                          <w:spacing w:before="0"/>
                          <w:ind w:left="567"/>
                          <w:rPr>
                            <w:rFonts w:ascii="Aptos" w:hAnsi="Aptos"/>
                            <w:color w:val="2F2F2F"/>
                            <w:spacing w:val="3"/>
                            <w:w w:val="105"/>
                          </w:rPr>
                        </w:pPr>
                        <w:r w:rsidRPr="00C51A64">
                          <w:rPr>
                            <w:rFonts w:ascii="Aptos" w:hAnsi="Aptos"/>
                            <w:color w:val="2F2F2F"/>
                            <w:spacing w:val="3"/>
                            <w:w w:val="105"/>
                          </w:rPr>
                          <w:t>Real opportunities to make a difference - every single day</w:t>
                        </w:r>
                      </w:p>
                    </w:txbxContent>
                  </v:textbox>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7" o:title="" recolor="t" rotate="t" type="frame"/>
                  </v:rect>
                </v:group>
                <v:shape id="Text Box 178" o:spid="_x0000_s1032" type="#_x0000_t202" style="position:absolute;left:2381;top:4000;width:29811;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14:paraId="7ABCC2E7" w14:textId="368E248F" w:rsidR="0058644F" w:rsidRPr="00580F61" w:rsidRDefault="0058644F" w:rsidP="0058644F">
                        <w:pPr>
                          <w:pStyle w:val="Heading1"/>
                          <w:spacing w:before="89"/>
                          <w:ind w:left="-567"/>
                          <w:jc w:val="center"/>
                          <w:rPr>
                            <w:rFonts w:ascii="Aptos" w:hAnsi="Aptos"/>
                            <w:color w:val="0754A1"/>
                            <w:w w:val="110"/>
                          </w:rPr>
                        </w:pPr>
                        <w:r w:rsidRPr="00580F61">
                          <w:rPr>
                            <w:rFonts w:ascii="Aptos" w:hAnsi="Aptos"/>
                            <w:color w:val="0754A1"/>
                            <w:w w:val="110"/>
                          </w:rPr>
                          <w:t>What We</w:t>
                        </w:r>
                        <w:r w:rsidRPr="00580F61">
                          <w:rPr>
                            <w:rFonts w:ascii="Aptos" w:hAnsi="Aptos"/>
                            <w:color w:val="0754A1"/>
                            <w:spacing w:val="-55"/>
                            <w:w w:val="110"/>
                          </w:rPr>
                          <w:t xml:space="preserve"> </w:t>
                        </w:r>
                        <w:r w:rsidRPr="00580F61">
                          <w:rPr>
                            <w:rFonts w:ascii="Aptos" w:hAnsi="Aptos"/>
                            <w:color w:val="0754A1"/>
                            <w:w w:val="110"/>
                          </w:rPr>
                          <w:t>Offer</w:t>
                        </w:r>
                        <w:r>
                          <w:rPr>
                            <w:rFonts w:ascii="Aptos" w:hAnsi="Aptos"/>
                            <w:color w:val="0754A1"/>
                            <w:w w:val="110"/>
                          </w:rPr>
                          <w:t>:</w:t>
                        </w:r>
                      </w:p>
                      <w:p w14:paraId="7498F4D7" w14:textId="57519551" w:rsidR="0058644F" w:rsidRDefault="0058644F">
                        <w:pPr>
                          <w:pStyle w:val="NoSpacing"/>
                          <w:ind w:left="360"/>
                          <w:jc w:val="right"/>
                          <w:rPr>
                            <w:color w:val="4F81BD" w:themeColor="accent1"/>
                            <w:sz w:val="20"/>
                            <w:szCs w:val="20"/>
                          </w:rPr>
                        </w:pPr>
                      </w:p>
                    </w:txbxContent>
                  </v:textbox>
                </v:shape>
                <w10:wrap type="square" anchorx="page" anchory="page"/>
              </v:group>
            </w:pict>
          </mc:Fallback>
        </mc:AlternateContent>
      </w:r>
    </w:p>
    <w:p w14:paraId="071E724C" w14:textId="1457BAA4" w:rsidR="00580F61" w:rsidRPr="00580F61" w:rsidRDefault="00580F61" w:rsidP="00FF36A6">
      <w:pPr>
        <w:ind w:left="289"/>
        <w:rPr>
          <w:rFonts w:ascii="Aptos" w:hAnsi="Aptos"/>
          <w:sz w:val="25"/>
        </w:rPr>
      </w:pPr>
    </w:p>
    <w:p w14:paraId="27687959" w14:textId="76F1FA29" w:rsidR="00580F61" w:rsidRPr="00580F61" w:rsidRDefault="00C51A64" w:rsidP="00FF36A6">
      <w:pPr>
        <w:ind w:left="289"/>
        <w:rPr>
          <w:rFonts w:ascii="Aptos" w:hAnsi="Aptos"/>
          <w:sz w:val="25"/>
        </w:rPr>
      </w:pPr>
      <w:r>
        <w:rPr>
          <w:noProof/>
        </w:rPr>
        <w:drawing>
          <wp:anchor distT="0" distB="0" distL="114300" distR="114300" simplePos="0" relativeHeight="251669504" behindDoc="1" locked="0" layoutInCell="1" allowOverlap="1" wp14:anchorId="4C7B71AD" wp14:editId="1E18E79D">
            <wp:simplePos x="0" y="0"/>
            <wp:positionH relativeFrom="column">
              <wp:posOffset>-196215</wp:posOffset>
            </wp:positionH>
            <wp:positionV relativeFrom="paragraph">
              <wp:posOffset>10795</wp:posOffset>
            </wp:positionV>
            <wp:extent cx="2463165" cy="3284220"/>
            <wp:effectExtent l="0" t="0" r="0" b="0"/>
            <wp:wrapTight wrapText="bothSides">
              <wp:wrapPolygon edited="0">
                <wp:start x="0" y="0"/>
                <wp:lineTo x="0" y="21425"/>
                <wp:lineTo x="21383" y="21425"/>
                <wp:lineTo x="21383" y="0"/>
                <wp:lineTo x="0" y="0"/>
              </wp:wrapPolygon>
            </wp:wrapTight>
            <wp:docPr id="1041152306"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B2B59" w14:textId="766FEB3A" w:rsidR="00447D88" w:rsidRDefault="00447D88" w:rsidP="00580F61">
      <w:pPr>
        <w:rPr>
          <w:rFonts w:ascii="Aptos" w:hAnsi="Aptos"/>
          <w:sz w:val="25"/>
        </w:rPr>
      </w:pPr>
    </w:p>
    <w:p w14:paraId="4014EA94" w14:textId="23BBF68D" w:rsidR="0058644F" w:rsidRDefault="0058644F" w:rsidP="00580F61">
      <w:pPr>
        <w:rPr>
          <w:rFonts w:ascii="Aptos" w:hAnsi="Aptos"/>
          <w:sz w:val="25"/>
        </w:rPr>
      </w:pPr>
    </w:p>
    <w:p w14:paraId="7C2D92DD" w14:textId="77777777" w:rsidR="00447D88" w:rsidRDefault="00447D88" w:rsidP="00580F61">
      <w:pPr>
        <w:rPr>
          <w:rFonts w:ascii="Aptos" w:hAnsi="Aptos"/>
          <w:sz w:val="25"/>
        </w:rPr>
      </w:pPr>
    </w:p>
    <w:p w14:paraId="66141316" w14:textId="77777777" w:rsidR="00447D88" w:rsidRDefault="00447D88" w:rsidP="00580F61">
      <w:pPr>
        <w:rPr>
          <w:rFonts w:ascii="Aptos" w:hAnsi="Aptos"/>
          <w:sz w:val="25"/>
        </w:rPr>
      </w:pPr>
    </w:p>
    <w:p w14:paraId="167EAED4" w14:textId="77777777" w:rsidR="0058644F" w:rsidRDefault="0058644F">
      <w:pPr>
        <w:rPr>
          <w:rFonts w:ascii="Aptos" w:hAnsi="Aptos"/>
          <w:sz w:val="25"/>
        </w:rPr>
      </w:pPr>
      <w:r>
        <w:rPr>
          <w:rFonts w:ascii="Aptos" w:hAnsi="Aptos"/>
          <w:sz w:val="25"/>
        </w:rPr>
        <w:br w:type="page"/>
      </w:r>
    </w:p>
    <w:p w14:paraId="449556AD" w14:textId="65CA21C7" w:rsidR="00580F61" w:rsidRPr="00580F61" w:rsidRDefault="00580F61" w:rsidP="00580F61">
      <w:pPr>
        <w:rPr>
          <w:rFonts w:ascii="Aptos" w:hAnsi="Aptos"/>
          <w:sz w:val="25"/>
        </w:rPr>
      </w:pPr>
      <w:r>
        <w:rPr>
          <w:rFonts w:ascii="Aptos" w:hAnsi="Aptos"/>
          <w:noProof/>
          <w:sz w:val="25"/>
        </w:rPr>
        <w:lastRenderedPageBreak/>
        <w:drawing>
          <wp:anchor distT="0" distB="0" distL="114300" distR="114300" simplePos="0" relativeHeight="251701760" behindDoc="1" locked="0" layoutInCell="1" allowOverlap="1" wp14:anchorId="7F7A7418" wp14:editId="25ED93BB">
            <wp:simplePos x="0" y="0"/>
            <wp:positionH relativeFrom="column">
              <wp:posOffset>5465445</wp:posOffset>
            </wp:positionH>
            <wp:positionV relativeFrom="paragraph">
              <wp:posOffset>-193675</wp:posOffset>
            </wp:positionV>
            <wp:extent cx="864235" cy="657225"/>
            <wp:effectExtent l="0" t="0" r="0" b="0"/>
            <wp:wrapTight wrapText="bothSides">
              <wp:wrapPolygon edited="0">
                <wp:start x="0" y="0"/>
                <wp:lineTo x="0" y="21287"/>
                <wp:lineTo x="20949" y="21287"/>
                <wp:lineTo x="20949" y="0"/>
                <wp:lineTo x="0" y="0"/>
              </wp:wrapPolygon>
            </wp:wrapTight>
            <wp:docPr id="1983475276" name="Picture 1" descr="A puzzle with colorful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75276" name="Picture 1" descr="A puzzle with colorful piec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864235" cy="657225"/>
                    </a:xfrm>
                    <a:prstGeom prst="rect">
                      <a:avLst/>
                    </a:prstGeom>
                  </pic:spPr>
                </pic:pic>
              </a:graphicData>
            </a:graphic>
            <wp14:sizeRelH relativeFrom="margin">
              <wp14:pctWidth>0</wp14:pctWidth>
            </wp14:sizeRelH>
            <wp14:sizeRelV relativeFrom="margin">
              <wp14:pctHeight>0</wp14:pctHeight>
            </wp14:sizeRelV>
          </wp:anchor>
        </w:drawing>
      </w:r>
    </w:p>
    <w:p w14:paraId="302B0ECE" w14:textId="77777777" w:rsidR="00580F61" w:rsidRPr="00580F61" w:rsidRDefault="00580F61" w:rsidP="00580F61">
      <w:pPr>
        <w:ind w:right="947"/>
        <w:jc w:val="center"/>
        <w:rPr>
          <w:rFonts w:ascii="Aptos" w:hAnsi="Aptos"/>
          <w:b/>
          <w:sz w:val="36"/>
          <w:szCs w:val="36"/>
        </w:rPr>
      </w:pPr>
      <w:r w:rsidRPr="00580F61">
        <w:rPr>
          <w:rFonts w:ascii="Aptos" w:hAnsi="Aptos"/>
          <w:b/>
          <w:sz w:val="36"/>
          <w:szCs w:val="36"/>
        </w:rPr>
        <w:t xml:space="preserve">West SILC – </w:t>
      </w:r>
      <w:r w:rsidRPr="00580F61">
        <w:rPr>
          <w:rFonts w:ascii="Aptos" w:hAnsi="Aptos"/>
          <w:b/>
          <w:i/>
          <w:sz w:val="36"/>
          <w:szCs w:val="36"/>
        </w:rPr>
        <w:t>Working in Partnership to Make a Difference</w:t>
      </w:r>
    </w:p>
    <w:p w14:paraId="7EE3B426" w14:textId="1505C533" w:rsidR="00580F61" w:rsidRPr="00580F61" w:rsidRDefault="00580F61" w:rsidP="00580F61">
      <w:pPr>
        <w:ind w:left="-284" w:right="947"/>
        <w:rPr>
          <w:rFonts w:ascii="Aptos" w:hAnsi="Aptos"/>
          <w:sz w:val="16"/>
          <w:szCs w:val="16"/>
        </w:rPr>
      </w:pPr>
      <w:r w:rsidRPr="00580F61">
        <w:rPr>
          <w:rFonts w:ascii="Aptos" w:hAnsi="Aptos"/>
          <w:bCs/>
          <w:i/>
          <w:iCs/>
        </w:rPr>
        <w:t xml:space="preserve">We aim for all our students to: </w:t>
      </w:r>
    </w:p>
    <w:p w14:paraId="0083024E" w14:textId="77777777" w:rsidR="00580F61" w:rsidRPr="00580F61" w:rsidRDefault="00580F61" w:rsidP="00580F61">
      <w:pPr>
        <w:numPr>
          <w:ilvl w:val="2"/>
          <w:numId w:val="9"/>
        </w:numPr>
        <w:autoSpaceDE/>
        <w:autoSpaceDN/>
        <w:ind w:right="947"/>
        <w:rPr>
          <w:rFonts w:ascii="Aptos" w:hAnsi="Aptos"/>
          <w:bCs/>
          <w:i/>
          <w:iCs/>
        </w:rPr>
      </w:pPr>
      <w:r w:rsidRPr="00580F61">
        <w:rPr>
          <w:rFonts w:ascii="Aptos" w:hAnsi="Aptos"/>
          <w:bCs/>
          <w:i/>
          <w:iCs/>
        </w:rPr>
        <w:t>Develop confidence, independence and self-esteem.</w:t>
      </w:r>
    </w:p>
    <w:p w14:paraId="3CFC1E69" w14:textId="50C90180" w:rsidR="00580F61" w:rsidRPr="00580F61" w:rsidRDefault="00580F61" w:rsidP="00580F61">
      <w:pPr>
        <w:numPr>
          <w:ilvl w:val="2"/>
          <w:numId w:val="9"/>
        </w:numPr>
        <w:autoSpaceDE/>
        <w:autoSpaceDN/>
        <w:ind w:right="947"/>
        <w:rPr>
          <w:rFonts w:ascii="Aptos" w:hAnsi="Aptos"/>
          <w:bCs/>
          <w:i/>
          <w:iCs/>
        </w:rPr>
      </w:pPr>
      <w:r w:rsidRPr="00580F61">
        <w:rPr>
          <w:rFonts w:ascii="Aptos" w:hAnsi="Aptos"/>
          <w:bCs/>
          <w:i/>
          <w:iCs/>
        </w:rPr>
        <w:t xml:space="preserve">Actively </w:t>
      </w:r>
      <w:r w:rsidR="0058644F" w:rsidRPr="00580F61">
        <w:rPr>
          <w:rFonts w:ascii="Aptos" w:hAnsi="Aptos"/>
          <w:bCs/>
          <w:i/>
          <w:iCs/>
        </w:rPr>
        <w:t>contributes</w:t>
      </w:r>
      <w:r w:rsidRPr="00580F61">
        <w:rPr>
          <w:rFonts w:ascii="Aptos" w:hAnsi="Aptos"/>
          <w:bCs/>
          <w:i/>
          <w:iCs/>
        </w:rPr>
        <w:t xml:space="preserve"> to their own learning.</w:t>
      </w:r>
    </w:p>
    <w:p w14:paraId="2F278534" w14:textId="77777777" w:rsidR="00580F61" w:rsidRPr="00580F61" w:rsidRDefault="00580F61" w:rsidP="00580F61">
      <w:pPr>
        <w:numPr>
          <w:ilvl w:val="2"/>
          <w:numId w:val="9"/>
        </w:numPr>
        <w:autoSpaceDE/>
        <w:autoSpaceDN/>
        <w:ind w:right="947"/>
        <w:rPr>
          <w:rFonts w:ascii="Aptos" w:hAnsi="Aptos"/>
          <w:bCs/>
          <w:i/>
          <w:iCs/>
        </w:rPr>
      </w:pPr>
      <w:r w:rsidRPr="00580F61">
        <w:rPr>
          <w:rFonts w:ascii="Aptos" w:hAnsi="Aptos"/>
          <w:bCs/>
          <w:i/>
          <w:iCs/>
        </w:rPr>
        <w:t>Develop respect for themselves and others.</w:t>
      </w:r>
    </w:p>
    <w:p w14:paraId="1A2DDFC7" w14:textId="77777777" w:rsidR="00580F61" w:rsidRPr="00580F61" w:rsidRDefault="00580F61" w:rsidP="00580F61">
      <w:pPr>
        <w:numPr>
          <w:ilvl w:val="2"/>
          <w:numId w:val="9"/>
        </w:numPr>
        <w:autoSpaceDE/>
        <w:autoSpaceDN/>
        <w:ind w:right="947"/>
        <w:rPr>
          <w:rFonts w:ascii="Aptos" w:hAnsi="Aptos"/>
          <w:bCs/>
          <w:i/>
          <w:iCs/>
        </w:rPr>
      </w:pPr>
      <w:r w:rsidRPr="00580F61">
        <w:rPr>
          <w:rFonts w:ascii="Aptos" w:hAnsi="Aptos"/>
          <w:bCs/>
          <w:i/>
          <w:iCs/>
        </w:rPr>
        <w:t>Enjoy and achieve their full potential.</w:t>
      </w:r>
      <w:r w:rsidRPr="00580F61">
        <w:rPr>
          <w:rFonts w:ascii="Aptos" w:hAnsi="Aptos"/>
        </w:rPr>
        <w:tab/>
        <w:t xml:space="preserve"> </w:t>
      </w:r>
    </w:p>
    <w:p w14:paraId="6CEE9E7F" w14:textId="77777777" w:rsidR="00580F61" w:rsidRPr="00580F61" w:rsidRDefault="00580F61" w:rsidP="00580F61">
      <w:pPr>
        <w:ind w:right="947" w:firstLine="720"/>
        <w:rPr>
          <w:rFonts w:ascii="Aptos" w:hAnsi="Aptos"/>
          <w:b/>
          <w:bCs/>
          <w:sz w:val="28"/>
          <w:szCs w:val="28"/>
        </w:rPr>
      </w:pPr>
    </w:p>
    <w:p w14:paraId="194359BD" w14:textId="77777777" w:rsidR="00580F61" w:rsidRPr="003A02A1" w:rsidRDefault="00580F61" w:rsidP="00580F61">
      <w:pPr>
        <w:spacing w:after="160" w:line="259" w:lineRule="auto"/>
        <w:ind w:right="947"/>
        <w:jc w:val="center"/>
        <w:rPr>
          <w:rFonts w:ascii="Aptos" w:hAnsi="Aptos"/>
          <w:b/>
          <w:bCs/>
          <w:sz w:val="28"/>
          <w:szCs w:val="28"/>
        </w:rPr>
      </w:pPr>
      <w:r w:rsidRPr="003A02A1">
        <w:rPr>
          <w:rFonts w:ascii="Aptos" w:hAnsi="Aptos"/>
          <w:b/>
          <w:bCs/>
          <w:sz w:val="28"/>
          <w:szCs w:val="28"/>
        </w:rPr>
        <w:t>Job Description –</w:t>
      </w:r>
      <w:r w:rsidRPr="00580F61">
        <w:rPr>
          <w:rFonts w:ascii="Aptos" w:hAnsi="Aptos"/>
          <w:b/>
          <w:bCs/>
          <w:sz w:val="28"/>
          <w:szCs w:val="28"/>
        </w:rPr>
        <w:t xml:space="preserve"> </w:t>
      </w:r>
      <w:r w:rsidRPr="003A02A1">
        <w:rPr>
          <w:rFonts w:ascii="Aptos" w:hAnsi="Aptos"/>
          <w:b/>
          <w:bCs/>
          <w:sz w:val="28"/>
          <w:szCs w:val="28"/>
        </w:rPr>
        <w:t>Class Teacher</w:t>
      </w:r>
    </w:p>
    <w:p w14:paraId="47D654D7" w14:textId="77777777" w:rsidR="00580F61" w:rsidRPr="003A02A1" w:rsidRDefault="00580F61" w:rsidP="00580F61">
      <w:pPr>
        <w:spacing w:after="160" w:line="259" w:lineRule="auto"/>
        <w:ind w:right="947"/>
        <w:rPr>
          <w:rFonts w:ascii="Aptos" w:hAnsi="Aptos"/>
        </w:rPr>
      </w:pPr>
      <w:r w:rsidRPr="003A02A1">
        <w:rPr>
          <w:rFonts w:ascii="Aptos" w:hAnsi="Aptos"/>
          <w:b/>
          <w:bCs/>
        </w:rPr>
        <w:t>Job Title:</w:t>
      </w:r>
      <w:r w:rsidRPr="003A02A1">
        <w:rPr>
          <w:rFonts w:ascii="Aptos" w:hAnsi="Aptos"/>
        </w:rPr>
        <w:t xml:space="preserve"> Class Teacher</w:t>
      </w:r>
      <w:r w:rsidRPr="003A02A1">
        <w:rPr>
          <w:rFonts w:ascii="Aptos" w:hAnsi="Aptos"/>
        </w:rPr>
        <w:br/>
      </w:r>
      <w:r w:rsidRPr="003A02A1">
        <w:rPr>
          <w:rFonts w:ascii="Aptos" w:hAnsi="Aptos"/>
          <w:b/>
          <w:bCs/>
        </w:rPr>
        <w:t>Salary:</w:t>
      </w:r>
      <w:r w:rsidRPr="003A02A1">
        <w:rPr>
          <w:rFonts w:ascii="Aptos" w:hAnsi="Aptos"/>
        </w:rPr>
        <w:t xml:space="preserve"> M1 – UPR3</w:t>
      </w:r>
      <w:r w:rsidRPr="00580F61">
        <w:rPr>
          <w:rFonts w:ascii="Aptos" w:hAnsi="Aptos"/>
        </w:rPr>
        <w:t>, Minimum SEN Allowance</w:t>
      </w:r>
      <w:r w:rsidRPr="003A02A1">
        <w:rPr>
          <w:rFonts w:ascii="Aptos" w:hAnsi="Aptos"/>
        </w:rPr>
        <w:br/>
      </w:r>
      <w:r w:rsidRPr="003A02A1">
        <w:rPr>
          <w:rFonts w:ascii="Aptos" w:hAnsi="Aptos"/>
          <w:b/>
          <w:bCs/>
        </w:rPr>
        <w:t>Contract Type:</w:t>
      </w:r>
      <w:r w:rsidRPr="003A02A1">
        <w:rPr>
          <w:rFonts w:ascii="Aptos" w:hAnsi="Aptos"/>
        </w:rPr>
        <w:t xml:space="preserve"> Permanent</w:t>
      </w:r>
      <w:r w:rsidRPr="003A02A1">
        <w:rPr>
          <w:rFonts w:ascii="Aptos" w:hAnsi="Aptos"/>
        </w:rPr>
        <w:br/>
      </w:r>
      <w:r w:rsidRPr="003A02A1">
        <w:rPr>
          <w:rFonts w:ascii="Aptos" w:hAnsi="Aptos"/>
          <w:b/>
          <w:bCs/>
        </w:rPr>
        <w:t>Reporting to:</w:t>
      </w:r>
      <w:r w:rsidRPr="003A02A1">
        <w:rPr>
          <w:rFonts w:ascii="Aptos" w:hAnsi="Aptos"/>
        </w:rPr>
        <w:t xml:space="preserve"> Pathway Leader / SLT</w:t>
      </w:r>
      <w:r w:rsidRPr="003A02A1">
        <w:rPr>
          <w:rFonts w:ascii="Aptos" w:hAnsi="Aptos"/>
        </w:rPr>
        <w:br/>
      </w:r>
      <w:r w:rsidRPr="003A02A1">
        <w:rPr>
          <w:rFonts w:ascii="Aptos" w:hAnsi="Aptos"/>
          <w:b/>
          <w:bCs/>
        </w:rPr>
        <w:t>Location:</w:t>
      </w:r>
      <w:r w:rsidRPr="003A02A1">
        <w:rPr>
          <w:rFonts w:ascii="Aptos" w:hAnsi="Aptos"/>
        </w:rPr>
        <w:t xml:space="preserve"> West SILC</w:t>
      </w:r>
    </w:p>
    <w:p w14:paraId="0481AA41" w14:textId="77777777" w:rsidR="00580F61" w:rsidRPr="003A02A1" w:rsidRDefault="00580F61" w:rsidP="00580F61">
      <w:pPr>
        <w:spacing w:after="160" w:line="259" w:lineRule="auto"/>
        <w:ind w:right="947"/>
        <w:rPr>
          <w:rFonts w:ascii="Aptos" w:hAnsi="Aptos"/>
          <w:b/>
          <w:bCs/>
        </w:rPr>
      </w:pPr>
      <w:r w:rsidRPr="003A02A1">
        <w:rPr>
          <w:rFonts w:ascii="Aptos" w:hAnsi="Aptos"/>
          <w:b/>
          <w:bCs/>
        </w:rPr>
        <w:t>Core Purpose:</w:t>
      </w:r>
    </w:p>
    <w:p w14:paraId="7D6D3389" w14:textId="77777777" w:rsidR="00580F61" w:rsidRPr="003A02A1" w:rsidRDefault="00580F61" w:rsidP="00580F61">
      <w:pPr>
        <w:spacing w:after="160" w:line="259" w:lineRule="auto"/>
        <w:ind w:right="947"/>
        <w:rPr>
          <w:rFonts w:ascii="Aptos" w:hAnsi="Aptos"/>
        </w:rPr>
      </w:pPr>
      <w:r w:rsidRPr="003A02A1">
        <w:rPr>
          <w:rFonts w:ascii="Aptos" w:hAnsi="Aptos"/>
        </w:rPr>
        <w:t>To deliver outstanding, engaging, and meaningful teaching to learners</w:t>
      </w:r>
      <w:r w:rsidRPr="00580F61">
        <w:rPr>
          <w:rFonts w:ascii="Aptos" w:hAnsi="Aptos"/>
        </w:rPr>
        <w:t xml:space="preserve">, </w:t>
      </w:r>
      <w:r w:rsidRPr="003A02A1">
        <w:rPr>
          <w:rFonts w:ascii="Aptos" w:hAnsi="Aptos"/>
        </w:rPr>
        <w:t>ensuring their academic, personal, social and emotional development in line with their EHCPs.</w:t>
      </w:r>
    </w:p>
    <w:p w14:paraId="615F0A40" w14:textId="77777777" w:rsidR="00580F61" w:rsidRPr="00580F61" w:rsidRDefault="00580F61" w:rsidP="00580F61">
      <w:pPr>
        <w:ind w:right="947"/>
        <w:rPr>
          <w:rFonts w:ascii="Aptos" w:hAnsi="Aptos"/>
          <w:b/>
          <w:bCs/>
        </w:rPr>
      </w:pPr>
      <w:r w:rsidRPr="003A02A1">
        <w:rPr>
          <w:rFonts w:ascii="Aptos" w:hAnsi="Aptos"/>
          <w:b/>
          <w:bCs/>
        </w:rPr>
        <w:t>Key Responsibilities:</w:t>
      </w:r>
    </w:p>
    <w:p w14:paraId="18CD3908" w14:textId="77777777" w:rsidR="00580F61" w:rsidRPr="00580F61" w:rsidRDefault="00580F61" w:rsidP="00580F61">
      <w:pPr>
        <w:ind w:right="947"/>
        <w:rPr>
          <w:rFonts w:ascii="Aptos" w:hAnsi="Aptos"/>
          <w:b/>
          <w:bCs/>
        </w:rPr>
      </w:pPr>
    </w:p>
    <w:p w14:paraId="16192047"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Teach a broad and balanced curriculum</w:t>
      </w:r>
      <w:r w:rsidRPr="00580F61">
        <w:rPr>
          <w:rFonts w:ascii="Aptos" w:hAnsi="Aptos"/>
        </w:rPr>
        <w:t xml:space="preserve"> across a range of subjects, adapted creatively to the needs, interests and abilities of learners on your pathway – including </w:t>
      </w:r>
      <w:proofErr w:type="spellStart"/>
      <w:r w:rsidRPr="00580F61">
        <w:rPr>
          <w:rFonts w:ascii="Aptos" w:hAnsi="Aptos"/>
        </w:rPr>
        <w:t>contextualised</w:t>
      </w:r>
      <w:proofErr w:type="spellEnd"/>
      <w:r w:rsidRPr="00580F61">
        <w:rPr>
          <w:rFonts w:ascii="Aptos" w:hAnsi="Aptos"/>
        </w:rPr>
        <w:t>, sensory, therapeutic and visual approaches.</w:t>
      </w:r>
    </w:p>
    <w:p w14:paraId="5CF81444"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Facilitate learning that empowers and engages,</w:t>
      </w:r>
      <w:r w:rsidRPr="00580F61">
        <w:rPr>
          <w:rFonts w:ascii="Aptos" w:hAnsi="Aptos"/>
        </w:rPr>
        <w:t xml:space="preserve"> enabling learners to make meaningful progress across both academic and personal outcomes.</w:t>
      </w:r>
    </w:p>
    <w:p w14:paraId="342E51B1"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 xml:space="preserve">Plan and deliver high-quality, </w:t>
      </w:r>
      <w:proofErr w:type="spellStart"/>
      <w:r w:rsidRPr="00580F61">
        <w:rPr>
          <w:rFonts w:ascii="Aptos" w:hAnsi="Aptos"/>
          <w:b/>
          <w:bCs/>
        </w:rPr>
        <w:t>personalised</w:t>
      </w:r>
      <w:proofErr w:type="spellEnd"/>
      <w:r w:rsidRPr="00580F61">
        <w:rPr>
          <w:rFonts w:ascii="Aptos" w:hAnsi="Aptos"/>
          <w:b/>
          <w:bCs/>
        </w:rPr>
        <w:t xml:space="preserve"> lessons</w:t>
      </w:r>
      <w:r w:rsidRPr="00580F61">
        <w:rPr>
          <w:rFonts w:ascii="Aptos" w:hAnsi="Aptos"/>
        </w:rPr>
        <w:t>, ensuring sessions are purposeful, inclusive and rooted in each learner’s EHCP, strengths and communication style.</w:t>
      </w:r>
    </w:p>
    <w:p w14:paraId="7000B6BC"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Build positive, trusting relationships</w:t>
      </w:r>
      <w:r w:rsidRPr="00580F61">
        <w:rPr>
          <w:rFonts w:ascii="Aptos" w:hAnsi="Aptos"/>
        </w:rPr>
        <w:t xml:space="preserve"> that promote learner wellbeing, emotional regulation and independence – using tools like Zones of Regulation, Makaton and structured visual supports.</w:t>
      </w:r>
    </w:p>
    <w:p w14:paraId="666F366B"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 xml:space="preserve">Inspire curiosity, motivation and joy </w:t>
      </w:r>
      <w:r w:rsidRPr="00580F61">
        <w:rPr>
          <w:rFonts w:ascii="Aptos" w:hAnsi="Aptos"/>
        </w:rPr>
        <w:t>through consistent routines, multi-sensory experiences, and meaningful enrichment, both inside and outside the classroom.</w:t>
      </w:r>
    </w:p>
    <w:p w14:paraId="538784E8"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Track and celebrate progress</w:t>
      </w:r>
      <w:r w:rsidRPr="00580F61">
        <w:rPr>
          <w:rFonts w:ascii="Aptos" w:hAnsi="Aptos"/>
        </w:rPr>
        <w:t xml:space="preserve"> using </w:t>
      </w:r>
      <w:r w:rsidRPr="00580F61">
        <w:rPr>
          <w:rFonts w:ascii="Aptos" w:hAnsi="Aptos"/>
          <w:i/>
          <w:iCs/>
        </w:rPr>
        <w:t>Evidence for Learning</w:t>
      </w:r>
      <w:r w:rsidRPr="00580F61">
        <w:rPr>
          <w:rFonts w:ascii="Aptos" w:hAnsi="Aptos"/>
        </w:rPr>
        <w:t>, documenting every small step on our Learning Journeys and EHCP small steps</w:t>
      </w:r>
      <w:r w:rsidRPr="003A02A1">
        <w:rPr>
          <w:rFonts w:ascii="Aptos" w:hAnsi="Aptos"/>
        </w:rPr>
        <w:t>.</w:t>
      </w:r>
    </w:p>
    <w:p w14:paraId="1102908D"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Work collaboratively with support staff, therapists and families</w:t>
      </w:r>
      <w:r w:rsidRPr="00580F61">
        <w:rPr>
          <w:rFonts w:ascii="Aptos" w:hAnsi="Aptos"/>
        </w:rPr>
        <w:t>, building strong partnerships to support holistic learner development.</w:t>
      </w:r>
    </w:p>
    <w:p w14:paraId="2A7023A7"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Champion the values and aspirations of the Pathway and West SILC</w:t>
      </w:r>
      <w:r w:rsidRPr="00580F61">
        <w:rPr>
          <w:rFonts w:ascii="Aptos" w:hAnsi="Aptos"/>
        </w:rPr>
        <w:t>, contributing to a culture of inclusion, respect and high expectations.</w:t>
      </w:r>
    </w:p>
    <w:p w14:paraId="2B147A83"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Take the lead on an area of curriculum</w:t>
      </w:r>
      <w:r w:rsidRPr="00580F61">
        <w:rPr>
          <w:rFonts w:ascii="Aptos" w:hAnsi="Aptos"/>
        </w:rPr>
        <w:t>, developing engaging plans with clear goals and success criteria that support independence, life skills, and preparation for adulthood.</w:t>
      </w:r>
    </w:p>
    <w:p w14:paraId="4BACB9F2"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Support the wider school vision</w:t>
      </w:r>
      <w:r w:rsidRPr="00580F61">
        <w:rPr>
          <w:rFonts w:ascii="Aptos" w:hAnsi="Aptos"/>
        </w:rPr>
        <w:t xml:space="preserve"> by contributing to whole-school improvement, planning, and the development of inclusive policies and practices.</w:t>
      </w:r>
    </w:p>
    <w:p w14:paraId="3C666842" w14:textId="77777777"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rPr>
      </w:pPr>
      <w:r w:rsidRPr="00580F61">
        <w:rPr>
          <w:rFonts w:ascii="Aptos" w:hAnsi="Aptos"/>
          <w:b/>
          <w:bCs/>
        </w:rPr>
        <w:t>Reflect on your practice and grow professionally</w:t>
      </w:r>
      <w:r w:rsidRPr="00580F61">
        <w:rPr>
          <w:rFonts w:ascii="Aptos" w:hAnsi="Aptos"/>
        </w:rPr>
        <w:t>, using feedback, performance management and CPD to continually refine and improve your impact.</w:t>
      </w:r>
    </w:p>
    <w:p w14:paraId="3FBA82AB" w14:textId="056318B4" w:rsidR="00580F61" w:rsidRPr="00580F61" w:rsidRDefault="00580F61" w:rsidP="00580F61">
      <w:pPr>
        <w:pStyle w:val="ListParagraph"/>
        <w:widowControl/>
        <w:numPr>
          <w:ilvl w:val="0"/>
          <w:numId w:val="10"/>
        </w:numPr>
        <w:autoSpaceDE/>
        <w:autoSpaceDN/>
        <w:spacing w:before="0" w:after="160" w:line="259" w:lineRule="auto"/>
        <w:ind w:right="947"/>
        <w:contextualSpacing/>
        <w:rPr>
          <w:rFonts w:ascii="Aptos" w:hAnsi="Aptos"/>
          <w:b/>
          <w:bCs/>
        </w:rPr>
      </w:pPr>
      <w:r w:rsidRPr="00580F61">
        <w:rPr>
          <w:rFonts w:ascii="Aptos" w:hAnsi="Aptos"/>
          <w:b/>
          <w:bCs/>
        </w:rPr>
        <w:t xml:space="preserve">Support learners across </w:t>
      </w:r>
      <w:proofErr w:type="gramStart"/>
      <w:r w:rsidR="00F72027">
        <w:rPr>
          <w:rFonts w:ascii="Aptos" w:hAnsi="Aptos"/>
          <w:b/>
          <w:bCs/>
        </w:rPr>
        <w:t xml:space="preserve">the </w:t>
      </w:r>
      <w:r w:rsidR="00F72027" w:rsidRPr="00580F61">
        <w:rPr>
          <w:rFonts w:ascii="Aptos" w:hAnsi="Aptos"/>
          <w:b/>
          <w:bCs/>
        </w:rPr>
        <w:t>SILC</w:t>
      </w:r>
      <w:proofErr w:type="gramEnd"/>
      <w:r w:rsidRPr="00580F61">
        <w:rPr>
          <w:rFonts w:ascii="Aptos" w:hAnsi="Aptos"/>
        </w:rPr>
        <w:t xml:space="preserve">, being flexible to teach on any site as needed, and always committed </w:t>
      </w:r>
      <w:r w:rsidRPr="00580F61">
        <w:rPr>
          <w:rFonts w:ascii="Aptos" w:hAnsi="Aptos"/>
          <w:b/>
          <w:bCs/>
        </w:rPr>
        <w:t xml:space="preserve">to making a difference </w:t>
      </w:r>
      <w:r w:rsidRPr="00580F61">
        <w:rPr>
          <w:rFonts w:ascii="Aptos" w:hAnsi="Aptos"/>
        </w:rPr>
        <w:t>wherever you’re based</w:t>
      </w:r>
      <w:r w:rsidRPr="00580F61">
        <w:rPr>
          <w:rFonts w:ascii="Aptos" w:hAnsi="Aptos"/>
          <w:b/>
          <w:bCs/>
        </w:rPr>
        <w:t>.</w:t>
      </w:r>
    </w:p>
    <w:p w14:paraId="05E9C917" w14:textId="01C2EE23" w:rsidR="00580F61" w:rsidRPr="00580F61" w:rsidRDefault="00580F61">
      <w:pPr>
        <w:rPr>
          <w:rFonts w:ascii="Aptos" w:hAnsi="Aptos"/>
          <w:b/>
          <w:bCs/>
        </w:rPr>
      </w:pPr>
      <w:r w:rsidRPr="00580F61">
        <w:rPr>
          <w:rFonts w:ascii="Aptos" w:hAnsi="Aptos"/>
          <w:b/>
          <w:bCs/>
        </w:rPr>
        <w:br w:type="page"/>
      </w:r>
    </w:p>
    <w:p w14:paraId="7559B33A" w14:textId="77777777" w:rsidR="00580F61" w:rsidRPr="00580F61" w:rsidRDefault="00580F61" w:rsidP="00580F61">
      <w:pPr>
        <w:ind w:right="770"/>
        <w:jc w:val="center"/>
        <w:rPr>
          <w:rFonts w:ascii="Aptos" w:hAnsi="Aptos"/>
          <w:b/>
          <w:bCs/>
          <w:sz w:val="28"/>
          <w:szCs w:val="28"/>
        </w:rPr>
      </w:pPr>
      <w:r w:rsidRPr="00580F61">
        <w:rPr>
          <w:rFonts w:ascii="Aptos" w:hAnsi="Aptos"/>
          <w:b/>
          <w:bCs/>
          <w:sz w:val="28"/>
          <w:szCs w:val="28"/>
        </w:rPr>
        <w:lastRenderedPageBreak/>
        <w:t xml:space="preserve">What </w:t>
      </w:r>
      <w:proofErr w:type="gramStart"/>
      <w:r w:rsidRPr="00580F61">
        <w:rPr>
          <w:rFonts w:ascii="Aptos" w:hAnsi="Aptos"/>
          <w:b/>
          <w:bCs/>
          <w:sz w:val="28"/>
          <w:szCs w:val="28"/>
        </w:rPr>
        <w:t>this</w:t>
      </w:r>
      <w:proofErr w:type="gramEnd"/>
      <w:r w:rsidRPr="00580F61">
        <w:rPr>
          <w:rFonts w:ascii="Aptos" w:hAnsi="Aptos"/>
          <w:b/>
          <w:bCs/>
          <w:sz w:val="28"/>
          <w:szCs w:val="28"/>
        </w:rPr>
        <w:t xml:space="preserve"> </w:t>
      </w:r>
      <w:proofErr w:type="gramStart"/>
      <w:r w:rsidRPr="00580F61">
        <w:rPr>
          <w:rFonts w:ascii="Aptos" w:hAnsi="Aptos"/>
          <w:b/>
          <w:bCs/>
          <w:sz w:val="28"/>
          <w:szCs w:val="28"/>
        </w:rPr>
        <w:t>means</w:t>
      </w:r>
      <w:proofErr w:type="gramEnd"/>
      <w:r w:rsidRPr="00580F61">
        <w:rPr>
          <w:rFonts w:ascii="Aptos" w:hAnsi="Aptos"/>
          <w:b/>
          <w:bCs/>
          <w:sz w:val="28"/>
          <w:szCs w:val="28"/>
        </w:rPr>
        <w:t xml:space="preserve"> in more detail:</w:t>
      </w:r>
    </w:p>
    <w:p w14:paraId="0D3DA9E4" w14:textId="77777777" w:rsidR="00580F61" w:rsidRPr="00580F61" w:rsidRDefault="00580F61" w:rsidP="00580F61">
      <w:pPr>
        <w:ind w:right="770"/>
        <w:rPr>
          <w:rFonts w:ascii="Aptos" w:hAnsi="Aptos"/>
          <w:b/>
          <w:bCs/>
        </w:rPr>
      </w:pPr>
    </w:p>
    <w:p w14:paraId="11AB4003" w14:textId="77777777" w:rsidR="00580F61" w:rsidRPr="00E31516" w:rsidRDefault="00580F61" w:rsidP="00580F61">
      <w:pPr>
        <w:spacing w:line="259" w:lineRule="auto"/>
        <w:ind w:right="770"/>
        <w:rPr>
          <w:rFonts w:ascii="Aptos" w:hAnsi="Aptos"/>
          <w:b/>
          <w:bCs/>
        </w:rPr>
      </w:pPr>
      <w:r w:rsidRPr="00E31516">
        <w:rPr>
          <w:rFonts w:ascii="Aptos" w:hAnsi="Aptos"/>
          <w:b/>
          <w:bCs/>
        </w:rPr>
        <w:t>Planning, Teaching and Class Management</w:t>
      </w:r>
    </w:p>
    <w:p w14:paraId="71C35EB2" w14:textId="77777777" w:rsidR="00580F61" w:rsidRPr="00E31516" w:rsidRDefault="00580F61" w:rsidP="00580F61">
      <w:pPr>
        <w:spacing w:line="259" w:lineRule="auto"/>
        <w:ind w:right="770"/>
        <w:rPr>
          <w:rFonts w:ascii="Aptos" w:hAnsi="Aptos"/>
          <w:b/>
          <w:bCs/>
        </w:rPr>
      </w:pPr>
      <w:r w:rsidRPr="00E31516">
        <w:rPr>
          <w:rFonts w:ascii="Aptos" w:hAnsi="Aptos"/>
          <w:b/>
          <w:bCs/>
        </w:rPr>
        <w:t>You will:</w:t>
      </w:r>
    </w:p>
    <w:p w14:paraId="6F14C7ED" w14:textId="77777777" w:rsidR="00580F61" w:rsidRPr="00E31516" w:rsidRDefault="00580F61" w:rsidP="00580F61">
      <w:pPr>
        <w:widowControl/>
        <w:numPr>
          <w:ilvl w:val="0"/>
          <w:numId w:val="11"/>
        </w:numPr>
        <w:autoSpaceDE/>
        <w:autoSpaceDN/>
        <w:spacing w:line="259" w:lineRule="auto"/>
        <w:ind w:right="770"/>
        <w:rPr>
          <w:rFonts w:ascii="Aptos" w:hAnsi="Aptos"/>
        </w:rPr>
      </w:pPr>
      <w:r w:rsidRPr="00E31516">
        <w:rPr>
          <w:rFonts w:ascii="Aptos" w:hAnsi="Aptos"/>
        </w:rPr>
        <w:t xml:space="preserve">Plan </w:t>
      </w:r>
      <w:proofErr w:type="gramStart"/>
      <w:r w:rsidRPr="00E31516">
        <w:rPr>
          <w:rFonts w:ascii="Aptos" w:hAnsi="Aptos"/>
        </w:rPr>
        <w:t>engaging</w:t>
      </w:r>
      <w:proofErr w:type="gramEnd"/>
      <w:r w:rsidRPr="00E31516">
        <w:rPr>
          <w:rFonts w:ascii="Aptos" w:hAnsi="Aptos"/>
        </w:rPr>
        <w:t>, progressive lessons that are tailored to each learner’s strengths, needs and next steps – always with high expectations and meaningful outcomes in mind.</w:t>
      </w:r>
    </w:p>
    <w:p w14:paraId="0B46B348" w14:textId="77777777" w:rsidR="00580F61" w:rsidRPr="00E31516" w:rsidRDefault="00580F61" w:rsidP="00580F61">
      <w:pPr>
        <w:widowControl/>
        <w:numPr>
          <w:ilvl w:val="0"/>
          <w:numId w:val="11"/>
        </w:numPr>
        <w:autoSpaceDE/>
        <w:autoSpaceDN/>
        <w:spacing w:line="259" w:lineRule="auto"/>
        <w:ind w:right="770"/>
        <w:rPr>
          <w:rFonts w:ascii="Aptos" w:hAnsi="Aptos"/>
        </w:rPr>
      </w:pPr>
      <w:r w:rsidRPr="00E31516">
        <w:rPr>
          <w:rFonts w:ascii="Aptos" w:hAnsi="Aptos"/>
        </w:rPr>
        <w:t>Set clear, ambitious teaching objectives, and choose exciting, relevant ways to teach and assess them.</w:t>
      </w:r>
    </w:p>
    <w:p w14:paraId="32587F17" w14:textId="77777777" w:rsidR="00580F61" w:rsidRPr="00E31516" w:rsidRDefault="00580F61" w:rsidP="00580F61">
      <w:pPr>
        <w:widowControl/>
        <w:numPr>
          <w:ilvl w:val="0"/>
          <w:numId w:val="11"/>
        </w:numPr>
        <w:autoSpaceDE/>
        <w:autoSpaceDN/>
        <w:spacing w:line="259" w:lineRule="auto"/>
        <w:ind w:right="770"/>
        <w:rPr>
          <w:rFonts w:ascii="Aptos" w:hAnsi="Aptos"/>
        </w:rPr>
      </w:pPr>
      <w:r w:rsidRPr="00E31516">
        <w:rPr>
          <w:rFonts w:ascii="Aptos" w:hAnsi="Aptos"/>
        </w:rPr>
        <w:t>Use time effectively and plan tasks that challenge, motivate and support each learner to succeed.</w:t>
      </w:r>
    </w:p>
    <w:p w14:paraId="08105619" w14:textId="77777777" w:rsidR="00580F61" w:rsidRPr="00E31516" w:rsidRDefault="00580F61" w:rsidP="00580F61">
      <w:pPr>
        <w:widowControl/>
        <w:numPr>
          <w:ilvl w:val="0"/>
          <w:numId w:val="11"/>
        </w:numPr>
        <w:autoSpaceDE/>
        <w:autoSpaceDN/>
        <w:spacing w:line="259" w:lineRule="auto"/>
        <w:ind w:right="770"/>
        <w:rPr>
          <w:rFonts w:ascii="Aptos" w:hAnsi="Aptos"/>
        </w:rPr>
      </w:pPr>
      <w:r w:rsidRPr="00E31516">
        <w:rPr>
          <w:rFonts w:ascii="Aptos" w:hAnsi="Aptos"/>
        </w:rPr>
        <w:t>Stay responsive to learners’ profiles – including communication styles, EHCP targets and sensory needs – and adapt your teaching accordingly.</w:t>
      </w:r>
    </w:p>
    <w:p w14:paraId="75C3AE28" w14:textId="77777777" w:rsidR="00580F61" w:rsidRPr="00E31516" w:rsidRDefault="00580F61" w:rsidP="00580F61">
      <w:pPr>
        <w:spacing w:line="259" w:lineRule="auto"/>
        <w:ind w:right="770"/>
        <w:rPr>
          <w:rFonts w:ascii="Aptos" w:hAnsi="Aptos"/>
          <w:b/>
          <w:bCs/>
        </w:rPr>
      </w:pPr>
      <w:r w:rsidRPr="00E31516">
        <w:rPr>
          <w:rFonts w:ascii="Aptos" w:hAnsi="Aptos"/>
          <w:b/>
          <w:bCs/>
        </w:rPr>
        <w:t>Your teaching will:</w:t>
      </w:r>
    </w:p>
    <w:p w14:paraId="6EFD33C2" w14:textId="77777777" w:rsidR="00580F61" w:rsidRPr="00E31516" w:rsidRDefault="00580F61" w:rsidP="00580F61">
      <w:pPr>
        <w:widowControl/>
        <w:numPr>
          <w:ilvl w:val="0"/>
          <w:numId w:val="12"/>
        </w:numPr>
        <w:autoSpaceDE/>
        <w:autoSpaceDN/>
        <w:spacing w:line="259" w:lineRule="auto"/>
        <w:ind w:right="770"/>
        <w:rPr>
          <w:rFonts w:ascii="Aptos" w:hAnsi="Aptos"/>
        </w:rPr>
      </w:pPr>
      <w:r w:rsidRPr="00E31516">
        <w:rPr>
          <w:rFonts w:ascii="Aptos" w:hAnsi="Aptos"/>
        </w:rPr>
        <w:t>Blend structure with creativity, using practical, sensory and therapeutic approaches that bring key ideas to life.</w:t>
      </w:r>
    </w:p>
    <w:p w14:paraId="02B783CE" w14:textId="77777777" w:rsidR="00580F61" w:rsidRPr="00E31516" w:rsidRDefault="00580F61" w:rsidP="00580F61">
      <w:pPr>
        <w:widowControl/>
        <w:numPr>
          <w:ilvl w:val="0"/>
          <w:numId w:val="12"/>
        </w:numPr>
        <w:autoSpaceDE/>
        <w:autoSpaceDN/>
        <w:spacing w:line="259" w:lineRule="auto"/>
        <w:ind w:right="770"/>
        <w:rPr>
          <w:rFonts w:ascii="Aptos" w:hAnsi="Aptos"/>
        </w:rPr>
      </w:pPr>
      <w:r w:rsidRPr="00E31516">
        <w:rPr>
          <w:rFonts w:ascii="Aptos" w:hAnsi="Aptos"/>
        </w:rPr>
        <w:t xml:space="preserve">Embrace a wide variety of resources – including ICT, assistive tech, and visual tools – to </w:t>
      </w:r>
      <w:proofErr w:type="spellStart"/>
      <w:r w:rsidRPr="00E31516">
        <w:rPr>
          <w:rFonts w:ascii="Aptos" w:hAnsi="Aptos"/>
        </w:rPr>
        <w:t>maximise</w:t>
      </w:r>
      <w:proofErr w:type="spellEnd"/>
      <w:r w:rsidRPr="00E31516">
        <w:rPr>
          <w:rFonts w:ascii="Aptos" w:hAnsi="Aptos"/>
        </w:rPr>
        <w:t xml:space="preserve"> accessibility and interest.</w:t>
      </w:r>
    </w:p>
    <w:p w14:paraId="55481FB8" w14:textId="77777777" w:rsidR="00580F61" w:rsidRPr="00E31516" w:rsidRDefault="00580F61" w:rsidP="00580F61">
      <w:pPr>
        <w:widowControl/>
        <w:numPr>
          <w:ilvl w:val="0"/>
          <w:numId w:val="12"/>
        </w:numPr>
        <w:autoSpaceDE/>
        <w:autoSpaceDN/>
        <w:spacing w:line="259" w:lineRule="auto"/>
        <w:ind w:right="770"/>
        <w:rPr>
          <w:rFonts w:ascii="Aptos" w:hAnsi="Aptos"/>
        </w:rPr>
      </w:pPr>
      <w:r w:rsidRPr="00E31516">
        <w:rPr>
          <w:rFonts w:ascii="Aptos" w:hAnsi="Aptos"/>
        </w:rPr>
        <w:t>Encourage participation, independence and joy in learning.</w:t>
      </w:r>
    </w:p>
    <w:p w14:paraId="4AF5C44A" w14:textId="77777777" w:rsidR="00580F61" w:rsidRPr="00E31516" w:rsidRDefault="00580F61" w:rsidP="00580F61">
      <w:pPr>
        <w:widowControl/>
        <w:numPr>
          <w:ilvl w:val="0"/>
          <w:numId w:val="12"/>
        </w:numPr>
        <w:autoSpaceDE/>
        <w:autoSpaceDN/>
        <w:spacing w:line="259" w:lineRule="auto"/>
        <w:ind w:right="770"/>
        <w:rPr>
          <w:rFonts w:ascii="Aptos" w:hAnsi="Aptos"/>
        </w:rPr>
      </w:pPr>
      <w:r w:rsidRPr="00E31516">
        <w:rPr>
          <w:rFonts w:ascii="Aptos" w:hAnsi="Aptos"/>
        </w:rPr>
        <w:t xml:space="preserve">Help every learner move closer to their personal potential, no </w:t>
      </w:r>
      <w:proofErr w:type="gramStart"/>
      <w:r w:rsidRPr="00E31516">
        <w:rPr>
          <w:rFonts w:ascii="Aptos" w:hAnsi="Aptos"/>
        </w:rPr>
        <w:t>matter</w:t>
      </w:r>
      <w:proofErr w:type="gramEnd"/>
      <w:r w:rsidRPr="00E31516">
        <w:rPr>
          <w:rFonts w:ascii="Aptos" w:hAnsi="Aptos"/>
        </w:rPr>
        <w:t xml:space="preserve"> their starting point.</w:t>
      </w:r>
    </w:p>
    <w:p w14:paraId="517831AF" w14:textId="77777777" w:rsidR="00580F61" w:rsidRPr="00E31516" w:rsidRDefault="00580F61" w:rsidP="00580F61">
      <w:pPr>
        <w:spacing w:line="259" w:lineRule="auto"/>
        <w:ind w:right="770"/>
        <w:rPr>
          <w:rFonts w:ascii="Aptos" w:hAnsi="Aptos"/>
          <w:b/>
          <w:bCs/>
        </w:rPr>
      </w:pPr>
      <w:r w:rsidRPr="00E31516">
        <w:rPr>
          <w:rFonts w:ascii="Aptos" w:hAnsi="Aptos"/>
          <w:b/>
          <w:bCs/>
        </w:rPr>
        <w:t>In your classroom:</w:t>
      </w:r>
    </w:p>
    <w:p w14:paraId="0B16E882" w14:textId="77777777" w:rsidR="00580F61" w:rsidRPr="00E31516" w:rsidRDefault="00580F61" w:rsidP="00580F61">
      <w:pPr>
        <w:widowControl/>
        <w:numPr>
          <w:ilvl w:val="0"/>
          <w:numId w:val="13"/>
        </w:numPr>
        <w:autoSpaceDE/>
        <w:autoSpaceDN/>
        <w:spacing w:line="259" w:lineRule="auto"/>
        <w:ind w:right="770"/>
        <w:rPr>
          <w:rFonts w:ascii="Aptos" w:hAnsi="Aptos"/>
        </w:rPr>
      </w:pPr>
      <w:r w:rsidRPr="00E31516">
        <w:rPr>
          <w:rFonts w:ascii="Aptos" w:hAnsi="Aptos"/>
        </w:rPr>
        <w:t>You’ll create a calm, consistent and respectful learning environment.</w:t>
      </w:r>
    </w:p>
    <w:p w14:paraId="08E28637" w14:textId="77777777" w:rsidR="00580F61" w:rsidRPr="00E31516" w:rsidRDefault="00580F61" w:rsidP="00580F61">
      <w:pPr>
        <w:widowControl/>
        <w:numPr>
          <w:ilvl w:val="0"/>
          <w:numId w:val="13"/>
        </w:numPr>
        <w:autoSpaceDE/>
        <w:autoSpaceDN/>
        <w:spacing w:line="259" w:lineRule="auto"/>
        <w:ind w:right="770"/>
        <w:rPr>
          <w:rFonts w:ascii="Aptos" w:hAnsi="Aptos"/>
        </w:rPr>
      </w:pPr>
      <w:r w:rsidRPr="00E31516">
        <w:rPr>
          <w:rFonts w:ascii="Aptos" w:hAnsi="Aptos"/>
        </w:rPr>
        <w:t>You’ll support learners to regulate their emotions and make positive behaviour choices.</w:t>
      </w:r>
    </w:p>
    <w:p w14:paraId="7543AE4A" w14:textId="77777777" w:rsidR="00580F61" w:rsidRPr="00E31516" w:rsidRDefault="00580F61" w:rsidP="00580F61">
      <w:pPr>
        <w:widowControl/>
        <w:numPr>
          <w:ilvl w:val="0"/>
          <w:numId w:val="13"/>
        </w:numPr>
        <w:autoSpaceDE/>
        <w:autoSpaceDN/>
        <w:spacing w:line="259" w:lineRule="auto"/>
        <w:ind w:right="770"/>
        <w:rPr>
          <w:rFonts w:ascii="Aptos" w:hAnsi="Aptos"/>
        </w:rPr>
      </w:pPr>
      <w:r w:rsidRPr="00E31516">
        <w:rPr>
          <w:rFonts w:ascii="Aptos" w:hAnsi="Aptos"/>
        </w:rPr>
        <w:t>You’ll celebrate progress – not just in levels, but in confidence, engagement and relationships.</w:t>
      </w:r>
    </w:p>
    <w:p w14:paraId="40824392" w14:textId="77777777" w:rsidR="00580F61" w:rsidRPr="00E31516" w:rsidRDefault="00580F61" w:rsidP="00580F61">
      <w:pPr>
        <w:widowControl/>
        <w:numPr>
          <w:ilvl w:val="0"/>
          <w:numId w:val="13"/>
        </w:numPr>
        <w:autoSpaceDE/>
        <w:autoSpaceDN/>
        <w:spacing w:line="259" w:lineRule="auto"/>
        <w:ind w:right="770"/>
        <w:rPr>
          <w:rFonts w:ascii="Aptos" w:hAnsi="Aptos"/>
        </w:rPr>
      </w:pPr>
      <w:r w:rsidRPr="00E31516">
        <w:rPr>
          <w:rFonts w:ascii="Aptos" w:hAnsi="Aptos"/>
        </w:rPr>
        <w:t>You’ll ensure all learners are seen, supported and safe, and that their achievements compare positively with those in similar settings.</w:t>
      </w:r>
    </w:p>
    <w:p w14:paraId="60670716" w14:textId="77777777" w:rsidR="00580F61" w:rsidRPr="00580F61" w:rsidRDefault="00580F61" w:rsidP="00580F61">
      <w:pPr>
        <w:ind w:right="770"/>
        <w:rPr>
          <w:rFonts w:ascii="Aptos" w:hAnsi="Aptos"/>
        </w:rPr>
      </w:pPr>
    </w:p>
    <w:p w14:paraId="6B87C908" w14:textId="77777777" w:rsidR="00580F61" w:rsidRPr="00E31516" w:rsidRDefault="00580F61" w:rsidP="00580F61">
      <w:pPr>
        <w:spacing w:line="259" w:lineRule="auto"/>
        <w:ind w:right="770"/>
        <w:rPr>
          <w:rFonts w:ascii="Aptos" w:hAnsi="Aptos"/>
          <w:b/>
          <w:bCs/>
        </w:rPr>
      </w:pPr>
      <w:r w:rsidRPr="00580F61">
        <w:rPr>
          <w:rFonts w:ascii="Aptos" w:hAnsi="Aptos"/>
          <w:b/>
          <w:bCs/>
        </w:rPr>
        <w:t>Mo</w:t>
      </w:r>
      <w:r w:rsidRPr="00E31516">
        <w:rPr>
          <w:rFonts w:ascii="Aptos" w:hAnsi="Aptos"/>
          <w:b/>
          <w:bCs/>
        </w:rPr>
        <w:t>nitoring, Assessment and Reporting</w:t>
      </w:r>
    </w:p>
    <w:p w14:paraId="53382347" w14:textId="77777777" w:rsidR="00580F61" w:rsidRPr="00E31516" w:rsidRDefault="00580F61" w:rsidP="00580F61">
      <w:pPr>
        <w:spacing w:line="259" w:lineRule="auto"/>
        <w:ind w:right="770"/>
        <w:rPr>
          <w:rFonts w:ascii="Aptos" w:hAnsi="Aptos"/>
        </w:rPr>
      </w:pPr>
      <w:r w:rsidRPr="00E31516">
        <w:rPr>
          <w:rFonts w:ascii="Aptos" w:hAnsi="Aptos"/>
        </w:rPr>
        <w:t>You will:</w:t>
      </w:r>
    </w:p>
    <w:p w14:paraId="2BAE3FDF" w14:textId="77777777" w:rsidR="00580F61" w:rsidRPr="00E31516" w:rsidRDefault="00580F61" w:rsidP="00580F61">
      <w:pPr>
        <w:widowControl/>
        <w:numPr>
          <w:ilvl w:val="0"/>
          <w:numId w:val="14"/>
        </w:numPr>
        <w:autoSpaceDE/>
        <w:autoSpaceDN/>
        <w:spacing w:line="259" w:lineRule="auto"/>
        <w:ind w:right="770"/>
        <w:rPr>
          <w:rFonts w:ascii="Aptos" w:hAnsi="Aptos"/>
        </w:rPr>
      </w:pPr>
      <w:r w:rsidRPr="00E31516">
        <w:rPr>
          <w:rFonts w:ascii="Aptos" w:hAnsi="Aptos"/>
        </w:rPr>
        <w:t>Use assessment to drive learning – identifying what’s working, what’s next, and how to get there.</w:t>
      </w:r>
    </w:p>
    <w:p w14:paraId="56D52920" w14:textId="77777777" w:rsidR="00580F61" w:rsidRPr="00E31516" w:rsidRDefault="00580F61" w:rsidP="00580F61">
      <w:pPr>
        <w:widowControl/>
        <w:numPr>
          <w:ilvl w:val="0"/>
          <w:numId w:val="14"/>
        </w:numPr>
        <w:autoSpaceDE/>
        <w:autoSpaceDN/>
        <w:spacing w:line="259" w:lineRule="auto"/>
        <w:ind w:right="770"/>
        <w:rPr>
          <w:rFonts w:ascii="Aptos" w:hAnsi="Aptos"/>
        </w:rPr>
      </w:pPr>
      <w:r w:rsidRPr="00E31516">
        <w:rPr>
          <w:rFonts w:ascii="Aptos" w:hAnsi="Aptos"/>
        </w:rPr>
        <w:t>Mark, monitor and reflect on work to inform planning and celebrate success.</w:t>
      </w:r>
    </w:p>
    <w:p w14:paraId="4A9785AB" w14:textId="77777777" w:rsidR="00580F61" w:rsidRPr="00E31516" w:rsidRDefault="00580F61" w:rsidP="00580F61">
      <w:pPr>
        <w:widowControl/>
        <w:numPr>
          <w:ilvl w:val="0"/>
          <w:numId w:val="14"/>
        </w:numPr>
        <w:autoSpaceDE/>
        <w:autoSpaceDN/>
        <w:spacing w:line="259" w:lineRule="auto"/>
        <w:ind w:right="770"/>
        <w:rPr>
          <w:rFonts w:ascii="Aptos" w:hAnsi="Aptos"/>
        </w:rPr>
      </w:pPr>
      <w:r w:rsidRPr="00E31516">
        <w:rPr>
          <w:rFonts w:ascii="Aptos" w:hAnsi="Aptos"/>
        </w:rPr>
        <w:t xml:space="preserve">Set </w:t>
      </w:r>
      <w:proofErr w:type="spellStart"/>
      <w:r w:rsidRPr="00E31516">
        <w:rPr>
          <w:rFonts w:ascii="Aptos" w:hAnsi="Aptos"/>
        </w:rPr>
        <w:t>personalised</w:t>
      </w:r>
      <w:proofErr w:type="spellEnd"/>
      <w:r w:rsidRPr="00E31516">
        <w:rPr>
          <w:rFonts w:ascii="Aptos" w:hAnsi="Aptos"/>
        </w:rPr>
        <w:t xml:space="preserve"> targets and track progress through </w:t>
      </w:r>
      <w:r w:rsidRPr="00E31516">
        <w:rPr>
          <w:rFonts w:ascii="Aptos" w:hAnsi="Aptos"/>
          <w:i/>
          <w:iCs/>
        </w:rPr>
        <w:t>Evidence for Learning</w:t>
      </w:r>
      <w:r w:rsidRPr="00E31516">
        <w:rPr>
          <w:rFonts w:ascii="Aptos" w:hAnsi="Aptos"/>
        </w:rPr>
        <w:t xml:space="preserve"> and our </w:t>
      </w:r>
      <w:r w:rsidRPr="00E31516">
        <w:rPr>
          <w:rFonts w:ascii="Aptos" w:hAnsi="Aptos"/>
          <w:i/>
          <w:iCs/>
        </w:rPr>
        <w:t>Strides</w:t>
      </w:r>
      <w:r w:rsidRPr="00E31516">
        <w:rPr>
          <w:rFonts w:ascii="Aptos" w:hAnsi="Aptos"/>
        </w:rPr>
        <w:t xml:space="preserve"> assessment.</w:t>
      </w:r>
    </w:p>
    <w:p w14:paraId="31EFD12E" w14:textId="77777777" w:rsidR="00580F61" w:rsidRPr="00E31516" w:rsidRDefault="00580F61" w:rsidP="00580F61">
      <w:pPr>
        <w:widowControl/>
        <w:numPr>
          <w:ilvl w:val="0"/>
          <w:numId w:val="14"/>
        </w:numPr>
        <w:autoSpaceDE/>
        <w:autoSpaceDN/>
        <w:spacing w:line="259" w:lineRule="auto"/>
        <w:ind w:right="770"/>
        <w:rPr>
          <w:rFonts w:ascii="Aptos" w:hAnsi="Aptos"/>
        </w:rPr>
      </w:pPr>
      <w:r w:rsidRPr="00E31516">
        <w:rPr>
          <w:rFonts w:ascii="Aptos" w:hAnsi="Aptos"/>
        </w:rPr>
        <w:t>Keep clear, purposeful records that highlight growth, inform interventions and shape next steps.</w:t>
      </w:r>
    </w:p>
    <w:p w14:paraId="5838A64E" w14:textId="77777777" w:rsidR="00580F61" w:rsidRPr="00E31516" w:rsidRDefault="00580F61" w:rsidP="00580F61">
      <w:pPr>
        <w:widowControl/>
        <w:numPr>
          <w:ilvl w:val="0"/>
          <w:numId w:val="14"/>
        </w:numPr>
        <w:autoSpaceDE/>
        <w:autoSpaceDN/>
        <w:spacing w:line="259" w:lineRule="auto"/>
        <w:ind w:right="770"/>
        <w:rPr>
          <w:rFonts w:ascii="Aptos" w:hAnsi="Aptos"/>
        </w:rPr>
      </w:pPr>
      <w:r w:rsidRPr="00E31516">
        <w:rPr>
          <w:rFonts w:ascii="Aptos" w:hAnsi="Aptos"/>
        </w:rPr>
        <w:t>Share progress meaningfully with learners, families, and the wider team – building trust and collaboration through transparency and care.</w:t>
      </w:r>
    </w:p>
    <w:p w14:paraId="1050DAF3" w14:textId="77777777" w:rsidR="00580F61" w:rsidRPr="00E31516" w:rsidRDefault="00580F61" w:rsidP="00580F61">
      <w:pPr>
        <w:spacing w:line="259" w:lineRule="auto"/>
        <w:ind w:right="770"/>
        <w:rPr>
          <w:rFonts w:ascii="Aptos" w:hAnsi="Aptos"/>
        </w:rPr>
      </w:pPr>
    </w:p>
    <w:p w14:paraId="08EC633D" w14:textId="77777777" w:rsidR="00580F61" w:rsidRPr="00E31516" w:rsidRDefault="00580F61" w:rsidP="00580F61">
      <w:pPr>
        <w:spacing w:line="259" w:lineRule="auto"/>
        <w:ind w:right="770"/>
        <w:rPr>
          <w:rFonts w:ascii="Aptos" w:hAnsi="Aptos"/>
          <w:b/>
          <w:bCs/>
        </w:rPr>
      </w:pPr>
      <w:r w:rsidRPr="00E31516">
        <w:rPr>
          <w:rFonts w:ascii="Aptos" w:hAnsi="Aptos"/>
          <w:b/>
          <w:bCs/>
        </w:rPr>
        <w:t>Pastoral Responsibilities</w:t>
      </w:r>
    </w:p>
    <w:p w14:paraId="6FA7CF28" w14:textId="77777777" w:rsidR="00580F61" w:rsidRPr="00E31516" w:rsidRDefault="00580F61" w:rsidP="00580F61">
      <w:pPr>
        <w:spacing w:line="259" w:lineRule="auto"/>
        <w:ind w:right="770"/>
        <w:rPr>
          <w:rFonts w:ascii="Aptos" w:hAnsi="Aptos"/>
        </w:rPr>
      </w:pPr>
      <w:r w:rsidRPr="00E31516">
        <w:rPr>
          <w:rFonts w:ascii="Aptos" w:hAnsi="Aptos"/>
        </w:rPr>
        <w:t>You will:</w:t>
      </w:r>
    </w:p>
    <w:p w14:paraId="13C333FC" w14:textId="77777777" w:rsidR="00580F61" w:rsidRPr="00580F61" w:rsidRDefault="00580F61" w:rsidP="00580F61">
      <w:pPr>
        <w:widowControl/>
        <w:numPr>
          <w:ilvl w:val="0"/>
          <w:numId w:val="15"/>
        </w:numPr>
        <w:autoSpaceDE/>
        <w:autoSpaceDN/>
        <w:spacing w:line="259" w:lineRule="auto"/>
        <w:ind w:right="770"/>
        <w:rPr>
          <w:rFonts w:ascii="Aptos" w:hAnsi="Aptos"/>
        </w:rPr>
      </w:pPr>
      <w:r w:rsidRPr="00580F61">
        <w:rPr>
          <w:rFonts w:ascii="Aptos" w:hAnsi="Aptos"/>
        </w:rPr>
        <w:t>Be a form tutor, providing structured pastoral support and a consistent point of contact to help learners feel secure, understood and ready to engage.</w:t>
      </w:r>
    </w:p>
    <w:p w14:paraId="42AE072A" w14:textId="77777777" w:rsidR="00580F61" w:rsidRPr="00E31516" w:rsidRDefault="00580F61" w:rsidP="00580F61">
      <w:pPr>
        <w:widowControl/>
        <w:numPr>
          <w:ilvl w:val="0"/>
          <w:numId w:val="15"/>
        </w:numPr>
        <w:autoSpaceDE/>
        <w:autoSpaceDN/>
        <w:spacing w:line="259" w:lineRule="auto"/>
        <w:ind w:right="770"/>
        <w:rPr>
          <w:rFonts w:ascii="Aptos" w:hAnsi="Aptos"/>
        </w:rPr>
      </w:pPr>
      <w:r w:rsidRPr="00E31516">
        <w:rPr>
          <w:rFonts w:ascii="Aptos" w:hAnsi="Aptos"/>
        </w:rPr>
        <w:t>Promote attendance, engagement, and participation in all areas of school life.</w:t>
      </w:r>
    </w:p>
    <w:p w14:paraId="2955AE13" w14:textId="77777777" w:rsidR="00580F61" w:rsidRPr="00E31516" w:rsidRDefault="00580F61" w:rsidP="00580F61">
      <w:pPr>
        <w:widowControl/>
        <w:numPr>
          <w:ilvl w:val="0"/>
          <w:numId w:val="15"/>
        </w:numPr>
        <w:autoSpaceDE/>
        <w:autoSpaceDN/>
        <w:spacing w:line="259" w:lineRule="auto"/>
        <w:ind w:right="770"/>
        <w:rPr>
          <w:rFonts w:ascii="Aptos" w:hAnsi="Aptos"/>
        </w:rPr>
      </w:pPr>
      <w:r w:rsidRPr="00580F61">
        <w:rPr>
          <w:rFonts w:ascii="Aptos" w:hAnsi="Aptos"/>
        </w:rPr>
        <w:t>Be responsible for</w:t>
      </w:r>
      <w:r w:rsidRPr="00E31516">
        <w:rPr>
          <w:rFonts w:ascii="Aptos" w:hAnsi="Aptos"/>
        </w:rPr>
        <w:t xml:space="preserve"> reviewing and </w:t>
      </w:r>
      <w:r w:rsidRPr="00580F61">
        <w:rPr>
          <w:rFonts w:ascii="Aptos" w:hAnsi="Aptos"/>
        </w:rPr>
        <w:t>developing each child’s</w:t>
      </w:r>
      <w:r w:rsidRPr="00E31516">
        <w:rPr>
          <w:rFonts w:ascii="Aptos" w:hAnsi="Aptos"/>
        </w:rPr>
        <w:t xml:space="preserve"> EHCPs, behaviour plans</w:t>
      </w:r>
      <w:r w:rsidRPr="00580F61">
        <w:rPr>
          <w:rFonts w:ascii="Aptos" w:hAnsi="Aptos"/>
        </w:rPr>
        <w:t>, risk assessments</w:t>
      </w:r>
      <w:r w:rsidRPr="00E31516">
        <w:rPr>
          <w:rFonts w:ascii="Aptos" w:hAnsi="Aptos"/>
        </w:rPr>
        <w:t xml:space="preserve"> and personal profiles</w:t>
      </w:r>
      <w:r w:rsidRPr="00580F61">
        <w:rPr>
          <w:rFonts w:ascii="Aptos" w:hAnsi="Aptos"/>
        </w:rPr>
        <w:t xml:space="preserve"> in your class</w:t>
      </w:r>
      <w:r w:rsidRPr="00E31516">
        <w:rPr>
          <w:rFonts w:ascii="Aptos" w:hAnsi="Aptos"/>
        </w:rPr>
        <w:t>.</w:t>
      </w:r>
    </w:p>
    <w:p w14:paraId="5703E43F" w14:textId="77777777" w:rsidR="00580F61" w:rsidRPr="00E31516" w:rsidRDefault="00580F61" w:rsidP="00580F61">
      <w:pPr>
        <w:widowControl/>
        <w:numPr>
          <w:ilvl w:val="0"/>
          <w:numId w:val="15"/>
        </w:numPr>
        <w:autoSpaceDE/>
        <w:autoSpaceDN/>
        <w:spacing w:line="259" w:lineRule="auto"/>
        <w:ind w:right="770"/>
        <w:rPr>
          <w:rFonts w:ascii="Aptos" w:hAnsi="Aptos"/>
        </w:rPr>
      </w:pPr>
      <w:r w:rsidRPr="00E31516">
        <w:rPr>
          <w:rFonts w:ascii="Aptos" w:hAnsi="Aptos"/>
        </w:rPr>
        <w:t>Be proactive in spotting and supporting learners’ challenges – working with colleagues and families to find solutions.</w:t>
      </w:r>
    </w:p>
    <w:p w14:paraId="4B581A74" w14:textId="77777777" w:rsidR="00580F61" w:rsidRPr="00E31516" w:rsidRDefault="00580F61" w:rsidP="00580F61">
      <w:pPr>
        <w:widowControl/>
        <w:numPr>
          <w:ilvl w:val="0"/>
          <w:numId w:val="15"/>
        </w:numPr>
        <w:autoSpaceDE/>
        <w:autoSpaceDN/>
        <w:spacing w:line="259" w:lineRule="auto"/>
        <w:ind w:right="770"/>
        <w:rPr>
          <w:rFonts w:ascii="Aptos" w:hAnsi="Aptos"/>
        </w:rPr>
      </w:pPr>
      <w:r w:rsidRPr="00E31516">
        <w:rPr>
          <w:rFonts w:ascii="Aptos" w:hAnsi="Aptos"/>
        </w:rPr>
        <w:t>Build positive, respectful relationships with families, carers and external professionals – always putting the learner’s wellbeing first.</w:t>
      </w:r>
    </w:p>
    <w:p w14:paraId="2E3654A3" w14:textId="77777777" w:rsidR="00580F61" w:rsidRPr="00580F61" w:rsidRDefault="00580F61" w:rsidP="00580F61">
      <w:pPr>
        <w:widowControl/>
        <w:autoSpaceDE/>
        <w:autoSpaceDN/>
        <w:spacing w:after="160" w:line="259" w:lineRule="auto"/>
        <w:ind w:right="770"/>
        <w:contextualSpacing/>
        <w:rPr>
          <w:rFonts w:ascii="Aptos" w:hAnsi="Aptos"/>
          <w:b/>
          <w:bCs/>
        </w:rPr>
      </w:pPr>
    </w:p>
    <w:p w14:paraId="50C65FA9" w14:textId="77777777" w:rsidR="00580F61" w:rsidRPr="00580F61" w:rsidRDefault="00580F61" w:rsidP="00580F61">
      <w:pPr>
        <w:widowControl/>
        <w:autoSpaceDE/>
        <w:autoSpaceDN/>
        <w:spacing w:after="160" w:line="259" w:lineRule="auto"/>
        <w:ind w:right="770"/>
        <w:contextualSpacing/>
        <w:rPr>
          <w:rFonts w:ascii="Aptos" w:hAnsi="Aptos"/>
          <w:b/>
          <w:bCs/>
        </w:rPr>
      </w:pPr>
    </w:p>
    <w:p w14:paraId="38465711" w14:textId="15F5BFD5" w:rsidR="00580F61" w:rsidRPr="00580F61" w:rsidRDefault="00580F61">
      <w:pPr>
        <w:rPr>
          <w:rFonts w:ascii="Aptos" w:hAnsi="Aptos"/>
          <w:b/>
          <w:bCs/>
        </w:rPr>
      </w:pPr>
      <w:r w:rsidRPr="00580F61">
        <w:rPr>
          <w:rFonts w:ascii="Aptos" w:hAnsi="Aptos"/>
          <w:b/>
          <w:bCs/>
        </w:rPr>
        <w:br w:type="page"/>
      </w:r>
    </w:p>
    <w:p w14:paraId="49F79BC3" w14:textId="77777777" w:rsidR="00580F61" w:rsidRPr="00E31516" w:rsidRDefault="00580F61" w:rsidP="00580F61">
      <w:pPr>
        <w:spacing w:line="259" w:lineRule="auto"/>
        <w:ind w:right="1008"/>
        <w:rPr>
          <w:rFonts w:ascii="Aptos" w:hAnsi="Aptos"/>
          <w:b/>
          <w:bCs/>
        </w:rPr>
      </w:pPr>
      <w:r w:rsidRPr="00E31516">
        <w:rPr>
          <w:rFonts w:ascii="Aptos" w:hAnsi="Aptos"/>
          <w:b/>
          <w:bCs/>
        </w:rPr>
        <w:lastRenderedPageBreak/>
        <w:t>Curriculum Leadership (Area to be Agreed)</w:t>
      </w:r>
    </w:p>
    <w:p w14:paraId="3B1F55FE" w14:textId="77777777" w:rsidR="00580F61" w:rsidRPr="00E31516" w:rsidRDefault="00580F61" w:rsidP="00580F61">
      <w:pPr>
        <w:spacing w:line="259" w:lineRule="auto"/>
        <w:ind w:right="1008"/>
        <w:rPr>
          <w:rFonts w:ascii="Aptos" w:hAnsi="Aptos"/>
        </w:rPr>
      </w:pPr>
      <w:r w:rsidRPr="00E31516">
        <w:rPr>
          <w:rFonts w:ascii="Aptos" w:hAnsi="Aptos"/>
        </w:rPr>
        <w:t>As a curriculum lead, you will:</w:t>
      </w:r>
    </w:p>
    <w:p w14:paraId="3C32B60F" w14:textId="77777777" w:rsidR="00580F61" w:rsidRPr="00E31516" w:rsidRDefault="00580F61" w:rsidP="00580F61">
      <w:pPr>
        <w:widowControl/>
        <w:numPr>
          <w:ilvl w:val="0"/>
          <w:numId w:val="16"/>
        </w:numPr>
        <w:autoSpaceDE/>
        <w:autoSpaceDN/>
        <w:spacing w:line="259" w:lineRule="auto"/>
        <w:ind w:right="1008"/>
        <w:rPr>
          <w:rFonts w:ascii="Aptos" w:hAnsi="Aptos"/>
        </w:rPr>
      </w:pPr>
      <w:r w:rsidRPr="00E31516">
        <w:rPr>
          <w:rFonts w:ascii="Aptos" w:hAnsi="Aptos"/>
        </w:rPr>
        <w:t>Coordinate planning, resources and activities within your subject or focus area.</w:t>
      </w:r>
    </w:p>
    <w:p w14:paraId="007F2D8D" w14:textId="77777777" w:rsidR="00580F61" w:rsidRPr="00E31516" w:rsidRDefault="00580F61" w:rsidP="00580F61">
      <w:pPr>
        <w:widowControl/>
        <w:numPr>
          <w:ilvl w:val="0"/>
          <w:numId w:val="16"/>
        </w:numPr>
        <w:autoSpaceDE/>
        <w:autoSpaceDN/>
        <w:spacing w:line="259" w:lineRule="auto"/>
        <w:ind w:right="1008"/>
        <w:rPr>
          <w:rFonts w:ascii="Aptos" w:hAnsi="Aptos"/>
        </w:rPr>
      </w:pPr>
      <w:r w:rsidRPr="00E31516">
        <w:rPr>
          <w:rFonts w:ascii="Aptos" w:hAnsi="Aptos"/>
        </w:rPr>
        <w:t>Support colleagues in delivering exciting, relevant and inclusive learning experiences.</w:t>
      </w:r>
    </w:p>
    <w:p w14:paraId="2A03345E" w14:textId="77777777" w:rsidR="00580F61" w:rsidRPr="00E31516" w:rsidRDefault="00580F61" w:rsidP="00580F61">
      <w:pPr>
        <w:widowControl/>
        <w:numPr>
          <w:ilvl w:val="0"/>
          <w:numId w:val="16"/>
        </w:numPr>
        <w:autoSpaceDE/>
        <w:autoSpaceDN/>
        <w:spacing w:line="259" w:lineRule="auto"/>
        <w:ind w:right="1008"/>
        <w:rPr>
          <w:rFonts w:ascii="Aptos" w:hAnsi="Aptos"/>
        </w:rPr>
      </w:pPr>
      <w:r w:rsidRPr="00E31516">
        <w:rPr>
          <w:rFonts w:ascii="Aptos" w:hAnsi="Aptos"/>
        </w:rPr>
        <w:t>Review and evolve the curriculum collaboratively, keeping learners’ needs and strengths at the heart of your decisions.</w:t>
      </w:r>
    </w:p>
    <w:p w14:paraId="57FCD230" w14:textId="77777777" w:rsidR="00580F61" w:rsidRPr="00E31516" w:rsidRDefault="00580F61" w:rsidP="00580F61">
      <w:pPr>
        <w:widowControl/>
        <w:numPr>
          <w:ilvl w:val="0"/>
          <w:numId w:val="16"/>
        </w:numPr>
        <w:autoSpaceDE/>
        <w:autoSpaceDN/>
        <w:spacing w:line="259" w:lineRule="auto"/>
        <w:ind w:right="1008"/>
        <w:rPr>
          <w:rFonts w:ascii="Aptos" w:hAnsi="Aptos"/>
        </w:rPr>
      </w:pPr>
      <w:r w:rsidRPr="00E31516">
        <w:rPr>
          <w:rFonts w:ascii="Aptos" w:hAnsi="Aptos"/>
        </w:rPr>
        <w:t>Stay current with national and sector developments in your area, bringing fresh ideas to the team.</w:t>
      </w:r>
    </w:p>
    <w:p w14:paraId="19187131" w14:textId="77777777" w:rsidR="00580F61" w:rsidRPr="00580F61" w:rsidRDefault="00580F61" w:rsidP="00580F61">
      <w:pPr>
        <w:ind w:right="1008"/>
        <w:rPr>
          <w:rFonts w:ascii="Aptos" w:hAnsi="Aptos"/>
        </w:rPr>
      </w:pPr>
    </w:p>
    <w:p w14:paraId="59BB1641" w14:textId="77777777" w:rsidR="00580F61" w:rsidRPr="00E31516" w:rsidRDefault="00580F61" w:rsidP="00580F61">
      <w:pPr>
        <w:spacing w:line="259" w:lineRule="auto"/>
        <w:ind w:right="1008"/>
        <w:rPr>
          <w:rFonts w:ascii="Aptos" w:hAnsi="Aptos"/>
          <w:b/>
          <w:bCs/>
        </w:rPr>
      </w:pPr>
      <w:r w:rsidRPr="00E31516">
        <w:rPr>
          <w:rFonts w:ascii="Aptos" w:hAnsi="Aptos"/>
          <w:b/>
          <w:bCs/>
        </w:rPr>
        <w:t>Professional Responsibilities</w:t>
      </w:r>
    </w:p>
    <w:p w14:paraId="795190F4" w14:textId="77777777" w:rsidR="00580F61" w:rsidRPr="00E31516" w:rsidRDefault="00580F61" w:rsidP="00580F61">
      <w:pPr>
        <w:spacing w:line="259" w:lineRule="auto"/>
        <w:ind w:right="1008"/>
        <w:rPr>
          <w:rFonts w:ascii="Aptos" w:hAnsi="Aptos"/>
        </w:rPr>
      </w:pPr>
      <w:r w:rsidRPr="00E31516">
        <w:rPr>
          <w:rFonts w:ascii="Aptos" w:hAnsi="Aptos"/>
        </w:rPr>
        <w:t>You will:</w:t>
      </w:r>
    </w:p>
    <w:p w14:paraId="4932DC92"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 xml:space="preserve">Understand and fulfil your professional and legal duties – including those related to </w:t>
      </w:r>
      <w:r w:rsidRPr="00580F61">
        <w:rPr>
          <w:rFonts w:ascii="Aptos" w:hAnsi="Aptos"/>
        </w:rPr>
        <w:t xml:space="preserve">KCSIE, </w:t>
      </w:r>
      <w:r w:rsidRPr="00E31516">
        <w:rPr>
          <w:rFonts w:ascii="Aptos" w:hAnsi="Aptos"/>
        </w:rPr>
        <w:t>safeguarding and child protection.</w:t>
      </w:r>
    </w:p>
    <w:p w14:paraId="3F44B7AA"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Model the school’s values in everything you do – from your appearance and conduct to your relationships with learners and staff.</w:t>
      </w:r>
    </w:p>
    <w:p w14:paraId="4A46BA71"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Engage fully with the life of the school – contributing to meetings, reviews, school events and working parties as needed.</w:t>
      </w:r>
    </w:p>
    <w:p w14:paraId="166B580C"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Stay committed to your own growth, seeking out CPD and using what you learn to enhance your impact.</w:t>
      </w:r>
    </w:p>
    <w:p w14:paraId="2F1D736A"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 xml:space="preserve">Positively contribute to school priorities – including wellbeing, equity and </w:t>
      </w:r>
      <w:r w:rsidRPr="00580F61">
        <w:rPr>
          <w:rFonts w:ascii="Aptos" w:hAnsi="Aptos"/>
        </w:rPr>
        <w:t>Every</w:t>
      </w:r>
      <w:r w:rsidRPr="00E31516">
        <w:rPr>
          <w:rFonts w:ascii="Aptos" w:hAnsi="Aptos"/>
          <w:i/>
          <w:iCs/>
        </w:rPr>
        <w:t xml:space="preserve"> Child Matters</w:t>
      </w:r>
      <w:r w:rsidRPr="00E31516">
        <w:rPr>
          <w:rFonts w:ascii="Aptos" w:hAnsi="Aptos"/>
        </w:rPr>
        <w:t xml:space="preserve"> agenda.</w:t>
      </w:r>
    </w:p>
    <w:p w14:paraId="17E1860C"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Build positive relationships with families and governors, sharing your passion for what’s possible for our learners.</w:t>
      </w:r>
    </w:p>
    <w:p w14:paraId="41E03A59" w14:textId="77777777" w:rsidR="00580F61" w:rsidRPr="00E31516" w:rsidRDefault="00580F61" w:rsidP="00580F61">
      <w:pPr>
        <w:widowControl/>
        <w:numPr>
          <w:ilvl w:val="0"/>
          <w:numId w:val="17"/>
        </w:numPr>
        <w:autoSpaceDE/>
        <w:autoSpaceDN/>
        <w:spacing w:line="259" w:lineRule="auto"/>
        <w:ind w:right="1008"/>
        <w:rPr>
          <w:rFonts w:ascii="Aptos" w:hAnsi="Aptos"/>
        </w:rPr>
      </w:pPr>
      <w:r w:rsidRPr="00E31516">
        <w:rPr>
          <w:rFonts w:ascii="Aptos" w:hAnsi="Aptos"/>
        </w:rPr>
        <w:t>Take on additional responsibilities in line with the evolving needs of the school – always with the goal of making a real difference.</w:t>
      </w:r>
    </w:p>
    <w:p w14:paraId="522B46D1" w14:textId="77777777" w:rsidR="00580F61" w:rsidRPr="003A02A1" w:rsidRDefault="00580F61" w:rsidP="00580F61">
      <w:pPr>
        <w:spacing w:after="160" w:line="259" w:lineRule="auto"/>
        <w:ind w:right="1008"/>
        <w:rPr>
          <w:rFonts w:ascii="Aptos" w:hAnsi="Aptos"/>
        </w:rPr>
      </w:pPr>
    </w:p>
    <w:p w14:paraId="61489BA3" w14:textId="77777777" w:rsidR="00580F61" w:rsidRPr="003A02A1" w:rsidRDefault="00580F61" w:rsidP="00580F61">
      <w:pPr>
        <w:spacing w:after="160" w:line="259" w:lineRule="auto"/>
        <w:ind w:right="1008"/>
        <w:rPr>
          <w:rFonts w:ascii="Aptos" w:hAnsi="Aptos"/>
          <w:b/>
          <w:bCs/>
        </w:rPr>
      </w:pPr>
      <w:r w:rsidRPr="003A02A1">
        <w:rPr>
          <w:rFonts w:ascii="Aptos" w:hAnsi="Aptos"/>
          <w:b/>
          <w:bCs/>
        </w:rPr>
        <w:t>General Duties:</w:t>
      </w:r>
    </w:p>
    <w:p w14:paraId="3987A2A4" w14:textId="77777777" w:rsidR="00580F61" w:rsidRPr="003A02A1" w:rsidRDefault="00580F61" w:rsidP="00580F61">
      <w:pPr>
        <w:widowControl/>
        <w:numPr>
          <w:ilvl w:val="0"/>
          <w:numId w:val="8"/>
        </w:numPr>
        <w:autoSpaceDE/>
        <w:autoSpaceDN/>
        <w:spacing w:line="259" w:lineRule="auto"/>
        <w:ind w:right="1008"/>
        <w:rPr>
          <w:rFonts w:ascii="Aptos" w:hAnsi="Aptos"/>
        </w:rPr>
      </w:pPr>
      <w:r w:rsidRPr="003A02A1">
        <w:rPr>
          <w:rFonts w:ascii="Aptos" w:hAnsi="Aptos"/>
        </w:rPr>
        <w:t>Safeguard and promote the welfare of all learners.</w:t>
      </w:r>
    </w:p>
    <w:p w14:paraId="23775308" w14:textId="77777777" w:rsidR="00580F61" w:rsidRPr="003A02A1" w:rsidRDefault="00580F61" w:rsidP="00580F61">
      <w:pPr>
        <w:widowControl/>
        <w:numPr>
          <w:ilvl w:val="0"/>
          <w:numId w:val="8"/>
        </w:numPr>
        <w:autoSpaceDE/>
        <w:autoSpaceDN/>
        <w:spacing w:line="259" w:lineRule="auto"/>
        <w:ind w:right="1008"/>
        <w:rPr>
          <w:rFonts w:ascii="Aptos" w:hAnsi="Aptos"/>
        </w:rPr>
      </w:pPr>
      <w:r w:rsidRPr="003A02A1">
        <w:rPr>
          <w:rFonts w:ascii="Aptos" w:hAnsi="Aptos"/>
        </w:rPr>
        <w:t>Contribute to whole-school improvement, staff training, and the positive ethos of the Climb department.</w:t>
      </w:r>
    </w:p>
    <w:p w14:paraId="33B93180" w14:textId="77777777" w:rsidR="00580F61" w:rsidRPr="003A02A1" w:rsidRDefault="00580F61" w:rsidP="00580F61">
      <w:pPr>
        <w:widowControl/>
        <w:numPr>
          <w:ilvl w:val="0"/>
          <w:numId w:val="8"/>
        </w:numPr>
        <w:autoSpaceDE/>
        <w:autoSpaceDN/>
        <w:spacing w:line="259" w:lineRule="auto"/>
        <w:ind w:right="1008"/>
        <w:rPr>
          <w:rFonts w:ascii="Aptos" w:hAnsi="Aptos"/>
        </w:rPr>
      </w:pPr>
      <w:r w:rsidRPr="003A02A1">
        <w:rPr>
          <w:rFonts w:ascii="Aptos" w:hAnsi="Aptos"/>
        </w:rPr>
        <w:t>Fulfil professional duties outlined in the Teachers’ Standards.</w:t>
      </w:r>
    </w:p>
    <w:p w14:paraId="62ACBBF0" w14:textId="77777777" w:rsidR="00580F61" w:rsidRPr="003A02A1" w:rsidRDefault="00580F61" w:rsidP="00580F61">
      <w:pPr>
        <w:spacing w:after="160" w:line="259" w:lineRule="auto"/>
        <w:rPr>
          <w:rFonts w:ascii="Aptos" w:hAnsi="Aptos"/>
        </w:rPr>
      </w:pPr>
    </w:p>
    <w:p w14:paraId="17B2C81F" w14:textId="77777777" w:rsidR="00580F61" w:rsidRPr="00580F61" w:rsidRDefault="00580F61" w:rsidP="00580F61">
      <w:pPr>
        <w:rPr>
          <w:rFonts w:ascii="Aptos" w:hAnsi="Aptos"/>
          <w:b/>
          <w:bCs/>
        </w:rPr>
      </w:pPr>
    </w:p>
    <w:p w14:paraId="40B4103F" w14:textId="77777777" w:rsidR="00580F61" w:rsidRPr="00580F61" w:rsidRDefault="00580F61" w:rsidP="00580F61">
      <w:pPr>
        <w:rPr>
          <w:rFonts w:ascii="Aptos" w:hAnsi="Aptos"/>
          <w:b/>
          <w:bCs/>
        </w:rPr>
      </w:pPr>
    </w:p>
    <w:p w14:paraId="56E0298F" w14:textId="77777777" w:rsidR="00580F61" w:rsidRPr="00580F61" w:rsidRDefault="00580F61" w:rsidP="00580F61">
      <w:pPr>
        <w:rPr>
          <w:rFonts w:ascii="Aptos" w:hAnsi="Aptos"/>
          <w:b/>
          <w:bCs/>
        </w:rPr>
      </w:pPr>
    </w:p>
    <w:p w14:paraId="77A8C1C9" w14:textId="77777777" w:rsidR="00580F61" w:rsidRPr="00580F61" w:rsidRDefault="00580F61">
      <w:pPr>
        <w:rPr>
          <w:rFonts w:ascii="Aptos" w:hAnsi="Aptos"/>
          <w:b/>
          <w:bCs/>
        </w:rPr>
      </w:pPr>
      <w:r w:rsidRPr="00580F61">
        <w:rPr>
          <w:rFonts w:ascii="Aptos" w:hAnsi="Aptos"/>
          <w:b/>
          <w:bCs/>
        </w:rPr>
        <w:br w:type="page"/>
      </w:r>
    </w:p>
    <w:p w14:paraId="1E74B7C5" w14:textId="77777777" w:rsidR="00580F61" w:rsidRPr="00580F61" w:rsidRDefault="00580F61" w:rsidP="00580F61">
      <w:pPr>
        <w:rPr>
          <w:rFonts w:ascii="Aptos" w:hAnsi="Aptos"/>
          <w:b/>
          <w:bCs/>
        </w:rPr>
      </w:pPr>
      <w:r w:rsidRPr="003A02A1">
        <w:rPr>
          <w:rFonts w:ascii="Aptos" w:hAnsi="Aptos"/>
          <w:b/>
          <w:bCs/>
        </w:rPr>
        <w:lastRenderedPageBreak/>
        <w:t>Person Specification –</w:t>
      </w:r>
      <w:r w:rsidRPr="00580F61">
        <w:rPr>
          <w:rFonts w:ascii="Aptos" w:hAnsi="Aptos"/>
          <w:b/>
          <w:bCs/>
        </w:rPr>
        <w:t xml:space="preserve"> </w:t>
      </w:r>
      <w:r w:rsidRPr="003A02A1">
        <w:rPr>
          <w:rFonts w:ascii="Aptos" w:hAnsi="Aptos"/>
          <w:b/>
          <w:bCs/>
        </w:rPr>
        <w:t>Class Teacher</w:t>
      </w:r>
      <w:r w:rsidRPr="00580F61">
        <w:rPr>
          <w:rFonts w:ascii="Aptos" w:hAnsi="Aptos"/>
          <w:b/>
          <w:bCs/>
        </w:rPr>
        <w:t xml:space="preserve"> (Climb Pathway)</w:t>
      </w:r>
    </w:p>
    <w:p w14:paraId="7EBABF5A" w14:textId="18BC3B1A" w:rsidR="00580F61" w:rsidRPr="003A02A1" w:rsidRDefault="00580F61" w:rsidP="00580F61">
      <w:pPr>
        <w:spacing w:after="160" w:line="259" w:lineRule="auto"/>
        <w:ind w:right="1008"/>
        <w:rPr>
          <w:rFonts w:ascii="Aptos" w:hAnsi="Aptos"/>
          <w:sz w:val="20"/>
        </w:rPr>
      </w:pPr>
      <w:r w:rsidRPr="00580F61">
        <w:rPr>
          <w:rFonts w:ascii="Aptos" w:hAnsi="Aptos"/>
          <w:sz w:val="20"/>
        </w:rPr>
        <w:t xml:space="preserve">NB.  Essential criteria are the qualities that candidates must have to do the job. Desirable criteria are the extra qualities that will enhance a candidate’s job performance and aid short listing. Ensure that your written application and your performance through the selection process demonstrates these. </w:t>
      </w:r>
    </w:p>
    <w:p w14:paraId="4627306E" w14:textId="77777777" w:rsidR="00580F61" w:rsidRPr="00580F61" w:rsidRDefault="00580F61" w:rsidP="00580F61">
      <w:pPr>
        <w:rPr>
          <w:rFonts w:ascii="Aptos" w:hAnsi="Aptos"/>
          <w:b/>
          <w:bCs/>
        </w:rPr>
      </w:pPr>
    </w:p>
    <w:tbl>
      <w:tblPr>
        <w:tblW w:w="10490" w:type="dxa"/>
        <w:tblCellSpacing w:w="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0"/>
        <w:gridCol w:w="4474"/>
        <w:gridCol w:w="4466"/>
      </w:tblGrid>
      <w:tr w:rsidR="00580F61" w:rsidRPr="00580F61" w14:paraId="4708A4A9" w14:textId="77777777" w:rsidTr="000341F3">
        <w:trPr>
          <w:tblHeader/>
          <w:tblCellSpacing w:w="15" w:type="dxa"/>
        </w:trPr>
        <w:tc>
          <w:tcPr>
            <w:tcW w:w="1505" w:type="dxa"/>
            <w:vAlign w:val="center"/>
            <w:hideMark/>
          </w:tcPr>
          <w:p w14:paraId="6879D59C" w14:textId="77777777" w:rsidR="00580F61" w:rsidRPr="003A02A1" w:rsidRDefault="00580F61" w:rsidP="000341F3">
            <w:pPr>
              <w:spacing w:after="160" w:line="259" w:lineRule="auto"/>
              <w:rPr>
                <w:rFonts w:ascii="Aptos" w:hAnsi="Aptos"/>
                <w:b/>
                <w:bCs/>
              </w:rPr>
            </w:pPr>
            <w:r w:rsidRPr="003A02A1">
              <w:rPr>
                <w:rFonts w:ascii="Aptos" w:hAnsi="Aptos"/>
                <w:b/>
                <w:bCs/>
              </w:rPr>
              <w:t>Criteria</w:t>
            </w:r>
          </w:p>
        </w:tc>
        <w:tc>
          <w:tcPr>
            <w:tcW w:w="4444" w:type="dxa"/>
            <w:vAlign w:val="center"/>
            <w:hideMark/>
          </w:tcPr>
          <w:p w14:paraId="2504AB53" w14:textId="77777777" w:rsidR="00580F61" w:rsidRPr="003A02A1" w:rsidRDefault="00580F61" w:rsidP="000341F3">
            <w:pPr>
              <w:spacing w:after="160" w:line="259" w:lineRule="auto"/>
              <w:rPr>
                <w:rFonts w:ascii="Aptos" w:hAnsi="Aptos"/>
                <w:b/>
                <w:bCs/>
              </w:rPr>
            </w:pPr>
            <w:r w:rsidRPr="003A02A1">
              <w:rPr>
                <w:rFonts w:ascii="Aptos" w:hAnsi="Aptos"/>
                <w:b/>
                <w:bCs/>
              </w:rPr>
              <w:t>Essential</w:t>
            </w:r>
          </w:p>
        </w:tc>
        <w:tc>
          <w:tcPr>
            <w:tcW w:w="4421" w:type="dxa"/>
            <w:vAlign w:val="center"/>
            <w:hideMark/>
          </w:tcPr>
          <w:p w14:paraId="3F2D46F9" w14:textId="77777777" w:rsidR="00580F61" w:rsidRPr="003A02A1" w:rsidRDefault="00580F61" w:rsidP="000341F3">
            <w:pPr>
              <w:spacing w:after="160" w:line="259" w:lineRule="auto"/>
              <w:rPr>
                <w:rFonts w:ascii="Aptos" w:hAnsi="Aptos"/>
                <w:b/>
                <w:bCs/>
              </w:rPr>
            </w:pPr>
            <w:r w:rsidRPr="003A02A1">
              <w:rPr>
                <w:rFonts w:ascii="Aptos" w:hAnsi="Aptos"/>
                <w:b/>
                <w:bCs/>
              </w:rPr>
              <w:t>Desirable</w:t>
            </w:r>
          </w:p>
        </w:tc>
      </w:tr>
      <w:tr w:rsidR="00580F61" w:rsidRPr="00580F61" w14:paraId="69B9E2ED" w14:textId="77777777" w:rsidTr="000341F3">
        <w:trPr>
          <w:tblCellSpacing w:w="15" w:type="dxa"/>
        </w:trPr>
        <w:tc>
          <w:tcPr>
            <w:tcW w:w="1505" w:type="dxa"/>
            <w:vAlign w:val="center"/>
            <w:hideMark/>
          </w:tcPr>
          <w:p w14:paraId="31A1B7F2" w14:textId="77777777" w:rsidR="00580F61" w:rsidRPr="003A02A1" w:rsidRDefault="00580F61" w:rsidP="000341F3">
            <w:pPr>
              <w:spacing w:after="160" w:line="259" w:lineRule="auto"/>
              <w:rPr>
                <w:rFonts w:ascii="Aptos" w:hAnsi="Aptos"/>
              </w:rPr>
            </w:pPr>
            <w:r w:rsidRPr="003A02A1">
              <w:rPr>
                <w:rFonts w:ascii="Aptos" w:hAnsi="Aptos"/>
                <w:b/>
                <w:bCs/>
              </w:rPr>
              <w:t>Qualifications</w:t>
            </w:r>
          </w:p>
        </w:tc>
        <w:tc>
          <w:tcPr>
            <w:tcW w:w="4444" w:type="dxa"/>
            <w:hideMark/>
          </w:tcPr>
          <w:p w14:paraId="241A7C82" w14:textId="2278EB49"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Qualified Teacher Status (or to be achieved by July 202</w:t>
            </w:r>
            <w:r w:rsidR="00EE689A">
              <w:rPr>
                <w:rFonts w:ascii="Aptos" w:hAnsi="Aptos"/>
              </w:rPr>
              <w:t>6</w:t>
            </w:r>
            <w:r w:rsidRPr="00580F61">
              <w:rPr>
                <w:rFonts w:ascii="Aptos" w:hAnsi="Aptos"/>
              </w:rPr>
              <w:t>)</w:t>
            </w:r>
          </w:p>
        </w:tc>
        <w:tc>
          <w:tcPr>
            <w:tcW w:w="4421" w:type="dxa"/>
            <w:hideMark/>
          </w:tcPr>
          <w:p w14:paraId="2727468B"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Additional qualifications in SEND, autism, or SEMH education</w:t>
            </w:r>
          </w:p>
          <w:p w14:paraId="28CA08A1"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Evidence of ongoing professional development in SEND or related fields</w:t>
            </w:r>
          </w:p>
        </w:tc>
      </w:tr>
      <w:tr w:rsidR="00580F61" w:rsidRPr="00580F61" w14:paraId="47993A9F" w14:textId="77777777" w:rsidTr="000341F3">
        <w:trPr>
          <w:tblCellSpacing w:w="15" w:type="dxa"/>
        </w:trPr>
        <w:tc>
          <w:tcPr>
            <w:tcW w:w="1505" w:type="dxa"/>
            <w:vAlign w:val="center"/>
            <w:hideMark/>
          </w:tcPr>
          <w:p w14:paraId="1B438128" w14:textId="77777777" w:rsidR="00580F61" w:rsidRPr="003A02A1" w:rsidRDefault="00580F61" w:rsidP="000341F3">
            <w:pPr>
              <w:spacing w:after="160" w:line="259" w:lineRule="auto"/>
              <w:rPr>
                <w:rFonts w:ascii="Aptos" w:hAnsi="Aptos"/>
                <w:b/>
                <w:bCs/>
              </w:rPr>
            </w:pPr>
            <w:r w:rsidRPr="003A02A1">
              <w:rPr>
                <w:rFonts w:ascii="Aptos" w:hAnsi="Aptos"/>
                <w:b/>
                <w:bCs/>
              </w:rPr>
              <w:t>Experience</w:t>
            </w:r>
          </w:p>
        </w:tc>
        <w:tc>
          <w:tcPr>
            <w:tcW w:w="4444" w:type="dxa"/>
            <w:hideMark/>
          </w:tcPr>
          <w:p w14:paraId="07BE93F5"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Good or outstanding teaching experience in any setting (mainstream/SEND/PRU/AP)</w:t>
            </w:r>
          </w:p>
          <w:p w14:paraId="353EC8DD"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 xml:space="preserve">Ability to deliver engaging, multi-sensory, </w:t>
            </w:r>
            <w:proofErr w:type="spellStart"/>
            <w:r w:rsidRPr="00580F61">
              <w:rPr>
                <w:rFonts w:ascii="Aptos" w:hAnsi="Aptos"/>
              </w:rPr>
              <w:t>personalised</w:t>
            </w:r>
            <w:proofErr w:type="spellEnd"/>
            <w:r w:rsidRPr="00580F61">
              <w:rPr>
                <w:rFonts w:ascii="Aptos" w:hAnsi="Aptos"/>
              </w:rPr>
              <w:t xml:space="preserve"> lessons</w:t>
            </w:r>
          </w:p>
          <w:p w14:paraId="44AC9C3A"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Able to track progress through formative and summative methods; assessing progress through small steps</w:t>
            </w:r>
          </w:p>
          <w:p w14:paraId="2CF24406"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Experience of refining the National Curriculum and developing inclusive, adaptive teaching approaches to SEND learners</w:t>
            </w:r>
          </w:p>
          <w:p w14:paraId="652863AF"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Confidence in supporting emotional regulation and learner wellbeing</w:t>
            </w:r>
          </w:p>
          <w:p w14:paraId="598511AE"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 xml:space="preserve">Able to create appropriate EHCP outcomes and </w:t>
            </w:r>
            <w:proofErr w:type="gramStart"/>
            <w:r w:rsidRPr="00580F61">
              <w:rPr>
                <w:rFonts w:ascii="Aptos" w:hAnsi="Aptos"/>
              </w:rPr>
              <w:t>breaking</w:t>
            </w:r>
            <w:proofErr w:type="gramEnd"/>
            <w:r w:rsidRPr="00580F61">
              <w:rPr>
                <w:rFonts w:ascii="Aptos" w:hAnsi="Aptos"/>
              </w:rPr>
              <w:t xml:space="preserve"> down into smaller steps</w:t>
            </w:r>
          </w:p>
          <w:p w14:paraId="610429A2"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cstheme="minorBidi"/>
              </w:rPr>
            </w:pPr>
            <w:r w:rsidRPr="00580F61">
              <w:rPr>
                <w:rFonts w:ascii="Aptos" w:hAnsi="Aptos"/>
              </w:rPr>
              <w:t xml:space="preserve">Successful strategies for supporting young people with social, emotional and mental health needs </w:t>
            </w:r>
          </w:p>
          <w:p w14:paraId="77BE1B7E"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An understanding of the needs of parent/carers of children with SEND.</w:t>
            </w:r>
          </w:p>
          <w:p w14:paraId="5331A357" w14:textId="77777777" w:rsidR="00580F61" w:rsidRPr="00580F61" w:rsidRDefault="00580F61" w:rsidP="000341F3">
            <w:pPr>
              <w:pStyle w:val="ListParagraph"/>
              <w:ind w:left="436" w:firstLine="0"/>
              <w:rPr>
                <w:rFonts w:ascii="Aptos" w:hAnsi="Aptos"/>
              </w:rPr>
            </w:pPr>
          </w:p>
        </w:tc>
        <w:tc>
          <w:tcPr>
            <w:tcW w:w="4421" w:type="dxa"/>
            <w:hideMark/>
          </w:tcPr>
          <w:p w14:paraId="3254101B"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Able to adapt teaching to outcomes from - Early Years to year 3 ARE</w:t>
            </w:r>
          </w:p>
          <w:p w14:paraId="5DFAAAEE"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Experience teaching learners with moderate to severe learning difficulties and additional needs</w:t>
            </w:r>
          </w:p>
          <w:p w14:paraId="747C6578"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 xml:space="preserve">Experience using Read Write Inc, White Rose Maths, or Talk for Writing, </w:t>
            </w:r>
            <w:proofErr w:type="spellStart"/>
            <w:r w:rsidRPr="00580F61">
              <w:rPr>
                <w:rFonts w:ascii="Aptos" w:hAnsi="Aptos"/>
              </w:rPr>
              <w:t>Colourful</w:t>
            </w:r>
            <w:proofErr w:type="spellEnd"/>
            <w:r w:rsidRPr="00580F61">
              <w:rPr>
                <w:rFonts w:ascii="Aptos" w:hAnsi="Aptos"/>
              </w:rPr>
              <w:t xml:space="preserve"> Semantics</w:t>
            </w:r>
          </w:p>
          <w:p w14:paraId="634D93D8"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 xml:space="preserve">Delivering speech and language </w:t>
            </w:r>
            <w:proofErr w:type="spellStart"/>
            <w:r w:rsidRPr="00580F61">
              <w:rPr>
                <w:rFonts w:ascii="Aptos" w:hAnsi="Aptos"/>
              </w:rPr>
              <w:t>programmes</w:t>
            </w:r>
            <w:proofErr w:type="spellEnd"/>
            <w:r w:rsidRPr="00580F61">
              <w:rPr>
                <w:rFonts w:ascii="Aptos" w:hAnsi="Aptos"/>
              </w:rPr>
              <w:t>, use of visuals, task plans, Makaton etc.</w:t>
            </w:r>
          </w:p>
          <w:p w14:paraId="322DAAFF"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 xml:space="preserve">Experience using Evidence for Learning assessment (or similar) </w:t>
            </w:r>
          </w:p>
          <w:p w14:paraId="1D05D733"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Training in Zones of Regulation or similar approaches</w:t>
            </w:r>
          </w:p>
          <w:p w14:paraId="041D7BD9"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Knowledge of sensory integration, and therapeutic interventions</w:t>
            </w:r>
          </w:p>
          <w:p w14:paraId="7A24EFC5"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 xml:space="preserve">Experience in holding annual reviews and associated paperwork </w:t>
            </w:r>
          </w:p>
          <w:p w14:paraId="760F64C1"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 xml:space="preserve">An understanding of the needs of </w:t>
            </w:r>
            <w:proofErr w:type="gramStart"/>
            <w:r w:rsidRPr="00580F61">
              <w:rPr>
                <w:rFonts w:ascii="Aptos" w:hAnsi="Aptos"/>
              </w:rPr>
              <w:t>parent</w:t>
            </w:r>
            <w:proofErr w:type="gramEnd"/>
            <w:r w:rsidRPr="00580F61">
              <w:rPr>
                <w:rFonts w:ascii="Aptos" w:hAnsi="Aptos"/>
              </w:rPr>
              <w:t>/carers whose children are at risk of disaffection/exclusion or developing mental health problems</w:t>
            </w:r>
          </w:p>
        </w:tc>
      </w:tr>
      <w:tr w:rsidR="00580F61" w:rsidRPr="00580F61" w14:paraId="18BDE223" w14:textId="77777777" w:rsidTr="000341F3">
        <w:trPr>
          <w:tblCellSpacing w:w="15" w:type="dxa"/>
        </w:trPr>
        <w:tc>
          <w:tcPr>
            <w:tcW w:w="1505" w:type="dxa"/>
            <w:vAlign w:val="center"/>
            <w:hideMark/>
          </w:tcPr>
          <w:p w14:paraId="5C6ABF00" w14:textId="77777777" w:rsidR="00580F61" w:rsidRPr="003A02A1" w:rsidRDefault="00580F61" w:rsidP="000341F3">
            <w:pPr>
              <w:spacing w:after="160" w:line="259" w:lineRule="auto"/>
              <w:rPr>
                <w:rFonts w:ascii="Aptos" w:hAnsi="Aptos"/>
                <w:b/>
                <w:bCs/>
              </w:rPr>
            </w:pPr>
            <w:r w:rsidRPr="00580F61">
              <w:rPr>
                <w:rFonts w:ascii="Aptos" w:hAnsi="Aptos"/>
                <w:b/>
                <w:bCs/>
              </w:rPr>
              <w:t xml:space="preserve">Personal Qualities </w:t>
            </w:r>
          </w:p>
        </w:tc>
        <w:tc>
          <w:tcPr>
            <w:tcW w:w="4444" w:type="dxa"/>
            <w:hideMark/>
          </w:tcPr>
          <w:p w14:paraId="062E49A8"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 xml:space="preserve">Passion for meeting the needs of neurodiverse learners and building positive relationships </w:t>
            </w:r>
          </w:p>
          <w:p w14:paraId="38CC5FAA"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Strong team working and communication with professionals and families</w:t>
            </w:r>
          </w:p>
          <w:p w14:paraId="137EC7FD"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Reflective, creative, nurturing, and inclusive in approach</w:t>
            </w:r>
          </w:p>
          <w:p w14:paraId="01CAF67A"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 xml:space="preserve">Resilience and determination to succeed </w:t>
            </w:r>
          </w:p>
          <w:p w14:paraId="625E5752"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cstheme="minorBidi"/>
              </w:rPr>
            </w:pPr>
            <w:r w:rsidRPr="00580F61">
              <w:rPr>
                <w:rFonts w:ascii="Aptos" w:hAnsi="Aptos"/>
              </w:rPr>
              <w:t xml:space="preserve">Good communication skills, able to establish </w:t>
            </w:r>
            <w:r w:rsidRPr="00580F61">
              <w:rPr>
                <w:rFonts w:ascii="Aptos" w:hAnsi="Aptos" w:cstheme="minorBidi"/>
              </w:rPr>
              <w:t>credibility, trust</w:t>
            </w:r>
            <w:r w:rsidRPr="00580F61">
              <w:rPr>
                <w:rFonts w:ascii="Aptos" w:hAnsi="Aptos"/>
              </w:rPr>
              <w:t xml:space="preserve"> and work collaboratively with pupils, school staff, other professionals and community groups</w:t>
            </w:r>
          </w:p>
          <w:p w14:paraId="5848DD0D"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cstheme="minorBidi"/>
              </w:rPr>
            </w:pPr>
            <w:r w:rsidRPr="00580F61">
              <w:rPr>
                <w:rFonts w:ascii="Aptos" w:hAnsi="Aptos"/>
              </w:rPr>
              <w:t>Tactful, patient and sensitive</w:t>
            </w:r>
          </w:p>
        </w:tc>
        <w:tc>
          <w:tcPr>
            <w:tcW w:w="4421" w:type="dxa"/>
            <w:hideMark/>
          </w:tcPr>
          <w:p w14:paraId="7E551AA7"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 xml:space="preserve">Understanding of trauma-informed and attachment-aware approaches </w:t>
            </w:r>
          </w:p>
          <w:p w14:paraId="21EC7E31"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Experience leading a class team (e.g., HLTAs, support staff)</w:t>
            </w:r>
          </w:p>
          <w:p w14:paraId="08B1EBA8"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Emotional self-awareness</w:t>
            </w:r>
          </w:p>
          <w:p w14:paraId="2CAA34F2" w14:textId="77777777" w:rsidR="00580F61" w:rsidRPr="00580F61" w:rsidRDefault="00580F61" w:rsidP="000341F3">
            <w:pPr>
              <w:pStyle w:val="ListParagraph"/>
              <w:ind w:left="484" w:firstLine="0"/>
              <w:rPr>
                <w:rFonts w:ascii="Aptos" w:hAnsi="Aptos"/>
              </w:rPr>
            </w:pPr>
          </w:p>
        </w:tc>
      </w:tr>
    </w:tbl>
    <w:p w14:paraId="50745E9F" w14:textId="77777777" w:rsidR="00580F61" w:rsidRPr="00580F61" w:rsidRDefault="00580F61">
      <w:pPr>
        <w:rPr>
          <w:rFonts w:ascii="Aptos" w:hAnsi="Aptos"/>
        </w:rPr>
      </w:pPr>
    </w:p>
    <w:p w14:paraId="21B757CC" w14:textId="77777777" w:rsidR="00580F61" w:rsidRPr="00580F61" w:rsidRDefault="00580F61">
      <w:pPr>
        <w:rPr>
          <w:rFonts w:ascii="Aptos" w:hAnsi="Aptos"/>
        </w:rPr>
      </w:pPr>
      <w:r w:rsidRPr="00580F61">
        <w:rPr>
          <w:rFonts w:ascii="Aptos" w:hAnsi="Aptos"/>
        </w:rPr>
        <w:br w:type="page"/>
      </w:r>
    </w:p>
    <w:tbl>
      <w:tblPr>
        <w:tblW w:w="10490" w:type="dxa"/>
        <w:tblCellSpacing w:w="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0"/>
        <w:gridCol w:w="4474"/>
        <w:gridCol w:w="4466"/>
      </w:tblGrid>
      <w:tr w:rsidR="00580F61" w:rsidRPr="00580F61" w14:paraId="2829062A" w14:textId="77777777" w:rsidTr="000341F3">
        <w:trPr>
          <w:tblCellSpacing w:w="15" w:type="dxa"/>
        </w:trPr>
        <w:tc>
          <w:tcPr>
            <w:tcW w:w="1505" w:type="dxa"/>
            <w:vAlign w:val="center"/>
            <w:hideMark/>
          </w:tcPr>
          <w:p w14:paraId="4799115C" w14:textId="1B5EDFAB" w:rsidR="00580F61" w:rsidRPr="003A02A1" w:rsidRDefault="00580F61" w:rsidP="000341F3">
            <w:pPr>
              <w:spacing w:after="160" w:line="259" w:lineRule="auto"/>
              <w:rPr>
                <w:rFonts w:ascii="Aptos" w:hAnsi="Aptos"/>
                <w:b/>
                <w:bCs/>
              </w:rPr>
            </w:pPr>
            <w:r w:rsidRPr="003A02A1">
              <w:rPr>
                <w:rFonts w:ascii="Aptos" w:hAnsi="Aptos"/>
                <w:b/>
                <w:bCs/>
              </w:rPr>
              <w:lastRenderedPageBreak/>
              <w:t>Safeguarding &amp; Equality</w:t>
            </w:r>
          </w:p>
        </w:tc>
        <w:tc>
          <w:tcPr>
            <w:tcW w:w="4444" w:type="dxa"/>
            <w:hideMark/>
          </w:tcPr>
          <w:p w14:paraId="563BDC8C"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Commitment to safeguarding, equality, and promoting a safe learning environment</w:t>
            </w:r>
          </w:p>
          <w:p w14:paraId="5188D6CD" w14:textId="77777777" w:rsidR="00580F61" w:rsidRPr="00580F61" w:rsidRDefault="00580F61" w:rsidP="00580F61">
            <w:pPr>
              <w:pStyle w:val="ListParagraph"/>
              <w:widowControl/>
              <w:numPr>
                <w:ilvl w:val="0"/>
                <w:numId w:val="18"/>
              </w:numPr>
              <w:tabs>
                <w:tab w:val="clear" w:pos="720"/>
                <w:tab w:val="num" w:pos="436"/>
              </w:tabs>
              <w:autoSpaceDE/>
              <w:autoSpaceDN/>
              <w:spacing w:before="0" w:after="160" w:line="259" w:lineRule="auto"/>
              <w:ind w:left="436" w:hanging="283"/>
              <w:contextualSpacing/>
              <w:rPr>
                <w:rFonts w:ascii="Aptos" w:hAnsi="Aptos"/>
              </w:rPr>
            </w:pPr>
            <w:r w:rsidRPr="00580F61">
              <w:rPr>
                <w:rFonts w:ascii="Aptos" w:hAnsi="Aptos"/>
              </w:rPr>
              <w:t>Enhanced DBS checks</w:t>
            </w:r>
          </w:p>
        </w:tc>
        <w:tc>
          <w:tcPr>
            <w:tcW w:w="4421" w:type="dxa"/>
            <w:hideMark/>
          </w:tcPr>
          <w:p w14:paraId="09A55E8D" w14:textId="77777777" w:rsidR="00580F61" w:rsidRPr="00580F61" w:rsidRDefault="00580F61" w:rsidP="00580F61">
            <w:pPr>
              <w:pStyle w:val="ListParagraph"/>
              <w:widowControl/>
              <w:numPr>
                <w:ilvl w:val="0"/>
                <w:numId w:val="18"/>
              </w:numPr>
              <w:tabs>
                <w:tab w:val="clear" w:pos="720"/>
                <w:tab w:val="num" w:pos="484"/>
              </w:tabs>
              <w:autoSpaceDE/>
              <w:autoSpaceDN/>
              <w:spacing w:before="0" w:after="160" w:line="259" w:lineRule="auto"/>
              <w:ind w:left="484" w:hanging="283"/>
              <w:contextualSpacing/>
              <w:rPr>
                <w:rFonts w:ascii="Aptos" w:hAnsi="Aptos"/>
              </w:rPr>
            </w:pPr>
            <w:r w:rsidRPr="00580F61">
              <w:rPr>
                <w:rFonts w:ascii="Aptos" w:hAnsi="Aptos"/>
              </w:rPr>
              <w:t>Experience contributing to safeguarding planning and behaviour support strategies, individual pupil risk assessments</w:t>
            </w:r>
          </w:p>
        </w:tc>
      </w:tr>
    </w:tbl>
    <w:p w14:paraId="5F182DF0" w14:textId="00D14F7B" w:rsidR="00580F61" w:rsidRPr="00580F61" w:rsidRDefault="00580F61" w:rsidP="00580F61">
      <w:pPr>
        <w:rPr>
          <w:rFonts w:ascii="Aptos" w:hAnsi="Aptos"/>
          <w:b/>
          <w:bCs/>
        </w:rPr>
      </w:pPr>
    </w:p>
    <w:sectPr w:rsidR="00580F61" w:rsidRPr="00580F61" w:rsidSect="00580F61">
      <w:type w:val="continuous"/>
      <w:pgSz w:w="11910" w:h="16840"/>
      <w:pgMar w:top="920" w:right="940" w:bottom="280" w:left="993" w:header="720" w:footer="720" w:gutter="0"/>
      <w:cols w:num="2" w:space="720" w:equalWidth="0">
        <w:col w:w="11073" w:space="-4276"/>
        <w:col w:w="31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83D8F" w14:textId="77777777" w:rsidR="008E7D44" w:rsidRDefault="008E7D44" w:rsidP="009C56A1">
      <w:r>
        <w:separator/>
      </w:r>
    </w:p>
  </w:endnote>
  <w:endnote w:type="continuationSeparator" w:id="0">
    <w:p w14:paraId="51410656" w14:textId="77777777" w:rsidR="008E7D44" w:rsidRDefault="008E7D44" w:rsidP="009C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696916"/>
      <w:docPartObj>
        <w:docPartGallery w:val="Page Numbers (Bottom of Page)"/>
        <w:docPartUnique/>
      </w:docPartObj>
    </w:sdtPr>
    <w:sdtEndPr>
      <w:rPr>
        <w:color w:val="7F7F7F" w:themeColor="background1" w:themeShade="7F"/>
        <w:spacing w:val="60"/>
      </w:rPr>
    </w:sdtEndPr>
    <w:sdtContent>
      <w:p w14:paraId="72BE796C" w14:textId="77777777" w:rsidR="0058644F" w:rsidRPr="009C56A1" w:rsidRDefault="0058644F" w:rsidP="009C56A1">
        <w:pPr>
          <w:pStyle w:val="Footer"/>
          <w:pBdr>
            <w:top w:val="single" w:sz="4" w:space="1" w:color="D9D9D9" w:themeColor="background1" w:themeShade="D9"/>
          </w:pBdr>
          <w:rPr>
            <w:b/>
            <w:bCs/>
          </w:rPr>
        </w:pPr>
        <w:r w:rsidRPr="009C56A1">
          <w:rPr>
            <w:rFonts w:ascii="Aptos" w:hAnsi="Aptos"/>
            <w:sz w:val="18"/>
            <w:szCs w:val="18"/>
          </w:rPr>
          <w:fldChar w:fldCharType="begin"/>
        </w:r>
        <w:r w:rsidRPr="009C56A1">
          <w:rPr>
            <w:rFonts w:ascii="Aptos" w:hAnsi="Aptos"/>
            <w:sz w:val="18"/>
            <w:szCs w:val="18"/>
          </w:rPr>
          <w:instrText xml:space="preserve"> PAGE   \* MERGEFORMAT </w:instrText>
        </w:r>
        <w:r w:rsidRPr="009C56A1">
          <w:rPr>
            <w:rFonts w:ascii="Aptos" w:hAnsi="Aptos"/>
            <w:sz w:val="18"/>
            <w:szCs w:val="18"/>
          </w:rPr>
          <w:fldChar w:fldCharType="separate"/>
        </w:r>
        <w:r w:rsidRPr="009C56A1">
          <w:rPr>
            <w:rFonts w:ascii="Aptos" w:hAnsi="Aptos"/>
            <w:b/>
            <w:bCs/>
            <w:noProof/>
            <w:sz w:val="18"/>
            <w:szCs w:val="18"/>
          </w:rPr>
          <w:t>2</w:t>
        </w:r>
        <w:r w:rsidRPr="009C56A1">
          <w:rPr>
            <w:rFonts w:ascii="Aptos" w:hAnsi="Aptos"/>
            <w:b/>
            <w:bCs/>
            <w:noProof/>
            <w:sz w:val="18"/>
            <w:szCs w:val="18"/>
          </w:rPr>
          <w:fldChar w:fldCharType="end"/>
        </w:r>
        <w:r w:rsidRPr="009C56A1">
          <w:rPr>
            <w:rFonts w:ascii="Aptos" w:hAnsi="Aptos"/>
            <w:b/>
            <w:bCs/>
            <w:sz w:val="18"/>
            <w:szCs w:val="18"/>
          </w:rPr>
          <w:t xml:space="preserve"> | </w:t>
        </w:r>
        <w:r w:rsidRPr="009C56A1">
          <w:rPr>
            <w:rFonts w:ascii="Aptos" w:hAnsi="Aptos"/>
            <w:color w:val="7F7F7F" w:themeColor="background1" w:themeShade="7F"/>
            <w:spacing w:val="60"/>
            <w:sz w:val="18"/>
            <w:szCs w:val="18"/>
          </w:rPr>
          <w:t>Page</w:t>
        </w:r>
        <w:r w:rsidRPr="009C56A1">
          <w:rPr>
            <w:color w:val="7F7F7F" w:themeColor="background1" w:themeShade="7F"/>
            <w:spacing w:val="60"/>
            <w:sz w:val="18"/>
            <w:szCs w:val="18"/>
          </w:rPr>
          <w:t xml:space="preserve">            </w:t>
        </w:r>
        <w:r>
          <w:rPr>
            <w:color w:val="7F7F7F" w:themeColor="background1" w:themeShade="7F"/>
            <w:spacing w:val="60"/>
          </w:rPr>
          <w:tab/>
          <w:t xml:space="preserve">           </w:t>
        </w:r>
        <w:r w:rsidRPr="009C56A1">
          <w:rPr>
            <w:rFonts w:ascii="Aptos" w:hAnsi="Aptos"/>
            <w:i/>
            <w:iCs/>
            <w:color w:val="BFBFBF" w:themeColor="background1" w:themeShade="BF"/>
            <w:spacing w:val="60"/>
            <w:sz w:val="18"/>
            <w:szCs w:val="18"/>
          </w:rPr>
          <w:t>Working in Partnership to make a Difference</w:t>
        </w:r>
        <w:r>
          <w:rPr>
            <w:color w:val="7F7F7F" w:themeColor="background1" w:themeShade="7F"/>
            <w:spacing w:val="6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C39A1" w14:textId="77777777" w:rsidR="008E7D44" w:rsidRDefault="008E7D44" w:rsidP="009C56A1">
      <w:r>
        <w:separator/>
      </w:r>
    </w:p>
  </w:footnote>
  <w:footnote w:type="continuationSeparator" w:id="0">
    <w:p w14:paraId="597F4B27" w14:textId="77777777" w:rsidR="008E7D44" w:rsidRDefault="008E7D44" w:rsidP="009C5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4D4"/>
    <w:multiLevelType w:val="multilevel"/>
    <w:tmpl w:val="EB02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37E03"/>
    <w:multiLevelType w:val="multilevel"/>
    <w:tmpl w:val="058E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C2B81"/>
    <w:multiLevelType w:val="multilevel"/>
    <w:tmpl w:val="41E2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45B48"/>
    <w:multiLevelType w:val="multilevel"/>
    <w:tmpl w:val="5CE8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D39C0"/>
    <w:multiLevelType w:val="multilevel"/>
    <w:tmpl w:val="5CE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74D9A"/>
    <w:multiLevelType w:val="hybridMultilevel"/>
    <w:tmpl w:val="B8BC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465A4"/>
    <w:multiLevelType w:val="multilevel"/>
    <w:tmpl w:val="2EBC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B716F"/>
    <w:multiLevelType w:val="multilevel"/>
    <w:tmpl w:val="0BF8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C0C9C"/>
    <w:multiLevelType w:val="hybridMultilevel"/>
    <w:tmpl w:val="BEA8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C6700"/>
    <w:multiLevelType w:val="hybridMultilevel"/>
    <w:tmpl w:val="E132D3E4"/>
    <w:lvl w:ilvl="0" w:tplc="10968716">
      <w:start w:val="1"/>
      <w:numFmt w:val="bullet"/>
      <w:lvlText w:val=""/>
      <w:lvlJc w:val="left"/>
      <w:pPr>
        <w:ind w:left="720" w:hanging="360"/>
      </w:pPr>
      <w:rPr>
        <w:rFonts w:ascii="Aptos" w:hAnsi="Apto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C4F54"/>
    <w:multiLevelType w:val="hybridMultilevel"/>
    <w:tmpl w:val="0FFA3E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11D02"/>
    <w:multiLevelType w:val="multilevel"/>
    <w:tmpl w:val="04C0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436BA"/>
    <w:multiLevelType w:val="hybridMultilevel"/>
    <w:tmpl w:val="945C2518"/>
    <w:lvl w:ilvl="0" w:tplc="8048F00A">
      <w:numFmt w:val="bullet"/>
      <w:lvlText w:val="•"/>
      <w:lvlJc w:val="left"/>
      <w:pPr>
        <w:ind w:left="337" w:hanging="236"/>
      </w:pPr>
      <w:rPr>
        <w:rFonts w:hint="default"/>
        <w:w w:val="98"/>
      </w:rPr>
    </w:lvl>
    <w:lvl w:ilvl="1" w:tplc="6EBCA456">
      <w:numFmt w:val="bullet"/>
      <w:lvlText w:val="•"/>
      <w:lvlJc w:val="left"/>
      <w:pPr>
        <w:ind w:left="711" w:hanging="236"/>
      </w:pPr>
      <w:rPr>
        <w:rFonts w:hint="default"/>
      </w:rPr>
    </w:lvl>
    <w:lvl w:ilvl="2" w:tplc="1E9827A8">
      <w:numFmt w:val="bullet"/>
      <w:lvlText w:val="•"/>
      <w:lvlJc w:val="left"/>
      <w:pPr>
        <w:ind w:left="1082" w:hanging="236"/>
      </w:pPr>
      <w:rPr>
        <w:rFonts w:hint="default"/>
      </w:rPr>
    </w:lvl>
    <w:lvl w:ilvl="3" w:tplc="9B5CB10A">
      <w:numFmt w:val="bullet"/>
      <w:lvlText w:val="•"/>
      <w:lvlJc w:val="left"/>
      <w:pPr>
        <w:ind w:left="1453" w:hanging="236"/>
      </w:pPr>
      <w:rPr>
        <w:rFonts w:hint="default"/>
      </w:rPr>
    </w:lvl>
    <w:lvl w:ilvl="4" w:tplc="5BD8E180">
      <w:numFmt w:val="bullet"/>
      <w:lvlText w:val="•"/>
      <w:lvlJc w:val="left"/>
      <w:pPr>
        <w:ind w:left="1825" w:hanging="236"/>
      </w:pPr>
      <w:rPr>
        <w:rFonts w:hint="default"/>
      </w:rPr>
    </w:lvl>
    <w:lvl w:ilvl="5" w:tplc="7936B032">
      <w:numFmt w:val="bullet"/>
      <w:lvlText w:val="•"/>
      <w:lvlJc w:val="left"/>
      <w:pPr>
        <w:ind w:left="2196" w:hanging="236"/>
      </w:pPr>
      <w:rPr>
        <w:rFonts w:hint="default"/>
      </w:rPr>
    </w:lvl>
    <w:lvl w:ilvl="6" w:tplc="015EDAD0">
      <w:numFmt w:val="bullet"/>
      <w:lvlText w:val="•"/>
      <w:lvlJc w:val="left"/>
      <w:pPr>
        <w:ind w:left="2567" w:hanging="236"/>
      </w:pPr>
      <w:rPr>
        <w:rFonts w:hint="default"/>
      </w:rPr>
    </w:lvl>
    <w:lvl w:ilvl="7" w:tplc="DB840298">
      <w:numFmt w:val="bullet"/>
      <w:lvlText w:val="•"/>
      <w:lvlJc w:val="left"/>
      <w:pPr>
        <w:ind w:left="2938" w:hanging="236"/>
      </w:pPr>
      <w:rPr>
        <w:rFonts w:hint="default"/>
      </w:rPr>
    </w:lvl>
    <w:lvl w:ilvl="8" w:tplc="FD1EF98C">
      <w:numFmt w:val="bullet"/>
      <w:lvlText w:val="•"/>
      <w:lvlJc w:val="left"/>
      <w:pPr>
        <w:ind w:left="3310" w:hanging="236"/>
      </w:pPr>
      <w:rPr>
        <w:rFonts w:hint="default"/>
      </w:rPr>
    </w:lvl>
  </w:abstractNum>
  <w:abstractNum w:abstractNumId="13" w15:restartNumberingAfterBreak="0">
    <w:nsid w:val="53FD6549"/>
    <w:multiLevelType w:val="hybridMultilevel"/>
    <w:tmpl w:val="A4328B3E"/>
    <w:lvl w:ilvl="0" w:tplc="ACBE7846">
      <w:start w:val="1"/>
      <w:numFmt w:val="bullet"/>
      <w:lvlText w:val=""/>
      <w:lvlJc w:val="left"/>
      <w:pPr>
        <w:ind w:left="5038" w:hanging="360"/>
      </w:pPr>
      <w:rPr>
        <w:rFonts w:ascii="Symbol" w:hAnsi="Symbol" w:hint="default"/>
        <w:color w:val="auto"/>
      </w:rPr>
    </w:lvl>
    <w:lvl w:ilvl="1" w:tplc="08090003" w:tentative="1">
      <w:start w:val="1"/>
      <w:numFmt w:val="bullet"/>
      <w:lvlText w:val="o"/>
      <w:lvlJc w:val="left"/>
      <w:pPr>
        <w:ind w:left="5758" w:hanging="360"/>
      </w:pPr>
      <w:rPr>
        <w:rFonts w:ascii="Courier New" w:hAnsi="Courier New" w:cs="Courier New" w:hint="default"/>
      </w:rPr>
    </w:lvl>
    <w:lvl w:ilvl="2" w:tplc="08090005" w:tentative="1">
      <w:start w:val="1"/>
      <w:numFmt w:val="bullet"/>
      <w:lvlText w:val=""/>
      <w:lvlJc w:val="left"/>
      <w:pPr>
        <w:ind w:left="6478" w:hanging="360"/>
      </w:pPr>
      <w:rPr>
        <w:rFonts w:ascii="Wingdings" w:hAnsi="Wingdings" w:hint="default"/>
      </w:rPr>
    </w:lvl>
    <w:lvl w:ilvl="3" w:tplc="08090001" w:tentative="1">
      <w:start w:val="1"/>
      <w:numFmt w:val="bullet"/>
      <w:lvlText w:val=""/>
      <w:lvlJc w:val="left"/>
      <w:pPr>
        <w:ind w:left="7198" w:hanging="360"/>
      </w:pPr>
      <w:rPr>
        <w:rFonts w:ascii="Symbol" w:hAnsi="Symbol" w:hint="default"/>
      </w:rPr>
    </w:lvl>
    <w:lvl w:ilvl="4" w:tplc="08090003" w:tentative="1">
      <w:start w:val="1"/>
      <w:numFmt w:val="bullet"/>
      <w:lvlText w:val="o"/>
      <w:lvlJc w:val="left"/>
      <w:pPr>
        <w:ind w:left="7918" w:hanging="360"/>
      </w:pPr>
      <w:rPr>
        <w:rFonts w:ascii="Courier New" w:hAnsi="Courier New" w:cs="Courier New" w:hint="default"/>
      </w:rPr>
    </w:lvl>
    <w:lvl w:ilvl="5" w:tplc="08090005" w:tentative="1">
      <w:start w:val="1"/>
      <w:numFmt w:val="bullet"/>
      <w:lvlText w:val=""/>
      <w:lvlJc w:val="left"/>
      <w:pPr>
        <w:ind w:left="8638" w:hanging="360"/>
      </w:pPr>
      <w:rPr>
        <w:rFonts w:ascii="Wingdings" w:hAnsi="Wingdings" w:hint="default"/>
      </w:rPr>
    </w:lvl>
    <w:lvl w:ilvl="6" w:tplc="08090001" w:tentative="1">
      <w:start w:val="1"/>
      <w:numFmt w:val="bullet"/>
      <w:lvlText w:val=""/>
      <w:lvlJc w:val="left"/>
      <w:pPr>
        <w:ind w:left="9358" w:hanging="360"/>
      </w:pPr>
      <w:rPr>
        <w:rFonts w:ascii="Symbol" w:hAnsi="Symbol" w:hint="default"/>
      </w:rPr>
    </w:lvl>
    <w:lvl w:ilvl="7" w:tplc="08090003" w:tentative="1">
      <w:start w:val="1"/>
      <w:numFmt w:val="bullet"/>
      <w:lvlText w:val="o"/>
      <w:lvlJc w:val="left"/>
      <w:pPr>
        <w:ind w:left="10078" w:hanging="360"/>
      </w:pPr>
      <w:rPr>
        <w:rFonts w:ascii="Courier New" w:hAnsi="Courier New" w:cs="Courier New" w:hint="default"/>
      </w:rPr>
    </w:lvl>
    <w:lvl w:ilvl="8" w:tplc="08090005" w:tentative="1">
      <w:start w:val="1"/>
      <w:numFmt w:val="bullet"/>
      <w:lvlText w:val=""/>
      <w:lvlJc w:val="left"/>
      <w:pPr>
        <w:ind w:left="10798" w:hanging="360"/>
      </w:pPr>
      <w:rPr>
        <w:rFonts w:ascii="Wingdings" w:hAnsi="Wingdings" w:hint="default"/>
      </w:rPr>
    </w:lvl>
  </w:abstractNum>
  <w:abstractNum w:abstractNumId="14" w15:restartNumberingAfterBreak="0">
    <w:nsid w:val="5E551C09"/>
    <w:multiLevelType w:val="multilevel"/>
    <w:tmpl w:val="8BE8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9C30FC"/>
    <w:multiLevelType w:val="hybridMultilevel"/>
    <w:tmpl w:val="D59EBE3A"/>
    <w:lvl w:ilvl="0" w:tplc="ACBE78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22736B"/>
    <w:multiLevelType w:val="hybridMultilevel"/>
    <w:tmpl w:val="513E19C6"/>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17" w15:restartNumberingAfterBreak="0">
    <w:nsid w:val="668D79C1"/>
    <w:multiLevelType w:val="hybridMultilevel"/>
    <w:tmpl w:val="D8E42266"/>
    <w:lvl w:ilvl="0" w:tplc="12127D8C">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169AD"/>
    <w:multiLevelType w:val="hybridMultilevel"/>
    <w:tmpl w:val="C1186C04"/>
    <w:lvl w:ilvl="0" w:tplc="6164B848">
      <w:numFmt w:val="bullet"/>
      <w:lvlText w:val="•"/>
      <w:lvlJc w:val="left"/>
      <w:pPr>
        <w:ind w:left="521" w:hanging="211"/>
      </w:pPr>
      <w:rPr>
        <w:rFonts w:ascii="Arial" w:eastAsia="Arial" w:hAnsi="Arial" w:cs="Arial" w:hint="default"/>
        <w:color w:val="0754A1"/>
        <w:w w:val="101"/>
        <w:sz w:val="25"/>
        <w:szCs w:val="25"/>
      </w:rPr>
    </w:lvl>
    <w:lvl w:ilvl="1" w:tplc="5BB46E68">
      <w:numFmt w:val="bullet"/>
      <w:lvlText w:val="•"/>
      <w:lvlJc w:val="left"/>
      <w:pPr>
        <w:ind w:left="1416" w:hanging="211"/>
      </w:pPr>
      <w:rPr>
        <w:rFonts w:hint="default"/>
      </w:rPr>
    </w:lvl>
    <w:lvl w:ilvl="2" w:tplc="F4CCE420">
      <w:numFmt w:val="bullet"/>
      <w:lvlText w:val="•"/>
      <w:lvlJc w:val="left"/>
      <w:pPr>
        <w:ind w:left="2313" w:hanging="211"/>
      </w:pPr>
      <w:rPr>
        <w:rFonts w:hint="default"/>
      </w:rPr>
    </w:lvl>
    <w:lvl w:ilvl="3" w:tplc="3D96F464">
      <w:numFmt w:val="bullet"/>
      <w:lvlText w:val="•"/>
      <w:lvlJc w:val="left"/>
      <w:pPr>
        <w:ind w:left="3209" w:hanging="211"/>
      </w:pPr>
      <w:rPr>
        <w:rFonts w:hint="default"/>
      </w:rPr>
    </w:lvl>
    <w:lvl w:ilvl="4" w:tplc="2D020248">
      <w:numFmt w:val="bullet"/>
      <w:lvlText w:val="•"/>
      <w:lvlJc w:val="left"/>
      <w:pPr>
        <w:ind w:left="4106" w:hanging="211"/>
      </w:pPr>
      <w:rPr>
        <w:rFonts w:hint="default"/>
      </w:rPr>
    </w:lvl>
    <w:lvl w:ilvl="5" w:tplc="FEC8D288">
      <w:numFmt w:val="bullet"/>
      <w:lvlText w:val="•"/>
      <w:lvlJc w:val="left"/>
      <w:pPr>
        <w:ind w:left="5002" w:hanging="211"/>
      </w:pPr>
      <w:rPr>
        <w:rFonts w:hint="default"/>
      </w:rPr>
    </w:lvl>
    <w:lvl w:ilvl="6" w:tplc="285A4996">
      <w:numFmt w:val="bullet"/>
      <w:lvlText w:val="•"/>
      <w:lvlJc w:val="left"/>
      <w:pPr>
        <w:ind w:left="5899" w:hanging="211"/>
      </w:pPr>
      <w:rPr>
        <w:rFonts w:hint="default"/>
      </w:rPr>
    </w:lvl>
    <w:lvl w:ilvl="7" w:tplc="58785B1C">
      <w:numFmt w:val="bullet"/>
      <w:lvlText w:val="•"/>
      <w:lvlJc w:val="left"/>
      <w:pPr>
        <w:ind w:left="6795" w:hanging="211"/>
      </w:pPr>
      <w:rPr>
        <w:rFonts w:hint="default"/>
      </w:rPr>
    </w:lvl>
    <w:lvl w:ilvl="8" w:tplc="BCF0C606">
      <w:numFmt w:val="bullet"/>
      <w:lvlText w:val="•"/>
      <w:lvlJc w:val="left"/>
      <w:pPr>
        <w:ind w:left="7692" w:hanging="211"/>
      </w:pPr>
      <w:rPr>
        <w:rFonts w:hint="default"/>
      </w:rPr>
    </w:lvl>
  </w:abstractNum>
  <w:abstractNum w:abstractNumId="19" w15:restartNumberingAfterBreak="0">
    <w:nsid w:val="7C1E5E23"/>
    <w:multiLevelType w:val="hybridMultilevel"/>
    <w:tmpl w:val="495C9C14"/>
    <w:lvl w:ilvl="0" w:tplc="ACBE7846">
      <w:start w:val="1"/>
      <w:numFmt w:val="bullet"/>
      <w:lvlText w:val=""/>
      <w:lvlJc w:val="left"/>
      <w:pPr>
        <w:ind w:left="720" w:hanging="360"/>
      </w:pPr>
      <w:rPr>
        <w:rFonts w:ascii="Symbol" w:hAnsi="Symbol"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89437173">
    <w:abstractNumId w:val="12"/>
  </w:num>
  <w:num w:numId="2" w16cid:durableId="1734499886">
    <w:abstractNumId w:val="18"/>
  </w:num>
  <w:num w:numId="3" w16cid:durableId="1458178037">
    <w:abstractNumId w:val="16"/>
  </w:num>
  <w:num w:numId="4" w16cid:durableId="579680594">
    <w:abstractNumId w:val="9"/>
  </w:num>
  <w:num w:numId="5" w16cid:durableId="1050232328">
    <w:abstractNumId w:val="19"/>
  </w:num>
  <w:num w:numId="6" w16cid:durableId="15009901">
    <w:abstractNumId w:val="14"/>
  </w:num>
  <w:num w:numId="7" w16cid:durableId="1064915184">
    <w:abstractNumId w:val="13"/>
  </w:num>
  <w:num w:numId="8" w16cid:durableId="1256983859">
    <w:abstractNumId w:val="2"/>
  </w:num>
  <w:num w:numId="9" w16cid:durableId="104430097">
    <w:abstractNumId w:val="8"/>
  </w:num>
  <w:num w:numId="10" w16cid:durableId="1457872143">
    <w:abstractNumId w:val="15"/>
  </w:num>
  <w:num w:numId="11" w16cid:durableId="879976691">
    <w:abstractNumId w:val="1"/>
  </w:num>
  <w:num w:numId="12" w16cid:durableId="1200240196">
    <w:abstractNumId w:val="0"/>
  </w:num>
  <w:num w:numId="13" w16cid:durableId="420175979">
    <w:abstractNumId w:val="6"/>
  </w:num>
  <w:num w:numId="14" w16cid:durableId="1570848568">
    <w:abstractNumId w:val="11"/>
  </w:num>
  <w:num w:numId="15" w16cid:durableId="82000482">
    <w:abstractNumId w:val="4"/>
  </w:num>
  <w:num w:numId="16" w16cid:durableId="1603417595">
    <w:abstractNumId w:val="3"/>
  </w:num>
  <w:num w:numId="17" w16cid:durableId="541945600">
    <w:abstractNumId w:val="7"/>
  </w:num>
  <w:num w:numId="18" w16cid:durableId="595403769">
    <w:abstractNumId w:val="10"/>
  </w:num>
  <w:num w:numId="19" w16cid:durableId="912736637">
    <w:abstractNumId w:val="17"/>
  </w:num>
  <w:num w:numId="20" w16cid:durableId="175313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B77"/>
    <w:rsid w:val="00193B42"/>
    <w:rsid w:val="00277782"/>
    <w:rsid w:val="003A1A0B"/>
    <w:rsid w:val="00447D88"/>
    <w:rsid w:val="004A0B77"/>
    <w:rsid w:val="00580F61"/>
    <w:rsid w:val="0058644F"/>
    <w:rsid w:val="00596DAA"/>
    <w:rsid w:val="00685FEF"/>
    <w:rsid w:val="006A4398"/>
    <w:rsid w:val="006C1DAF"/>
    <w:rsid w:val="007E5E01"/>
    <w:rsid w:val="007F21AC"/>
    <w:rsid w:val="007F47CB"/>
    <w:rsid w:val="008D114F"/>
    <w:rsid w:val="008E7D44"/>
    <w:rsid w:val="009B4DF6"/>
    <w:rsid w:val="009C56A1"/>
    <w:rsid w:val="00C51A64"/>
    <w:rsid w:val="00D015BE"/>
    <w:rsid w:val="00D51AA1"/>
    <w:rsid w:val="00E47F42"/>
    <w:rsid w:val="00EE689A"/>
    <w:rsid w:val="00F72027"/>
    <w:rsid w:val="00FF3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34683"/>
  <w15:docId w15:val="{5AA19DC9-F216-459E-9054-6709D39E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66"/>
      <w:ind w:left="126"/>
      <w:outlineLvl w:val="0"/>
    </w:pPr>
    <w:rPr>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9"/>
    </w:pPr>
    <w:rPr>
      <w:sz w:val="25"/>
      <w:szCs w:val="25"/>
    </w:rPr>
  </w:style>
  <w:style w:type="paragraph" w:styleId="ListParagraph">
    <w:name w:val="List Paragraph"/>
    <w:basedOn w:val="Normal"/>
    <w:uiPriority w:val="1"/>
    <w:qFormat/>
    <w:pPr>
      <w:spacing w:before="64"/>
      <w:ind w:left="513" w:hanging="224"/>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277782"/>
    <w:rPr>
      <w:rFonts w:ascii="Arial" w:eastAsia="Arial" w:hAnsi="Arial" w:cs="Arial"/>
      <w:b/>
      <w:bCs/>
      <w:sz w:val="33"/>
      <w:szCs w:val="33"/>
    </w:rPr>
  </w:style>
  <w:style w:type="paragraph" w:styleId="Header">
    <w:name w:val="header"/>
    <w:basedOn w:val="Normal"/>
    <w:link w:val="HeaderChar"/>
    <w:uiPriority w:val="99"/>
    <w:unhideWhenUsed/>
    <w:rsid w:val="009C56A1"/>
    <w:pPr>
      <w:tabs>
        <w:tab w:val="center" w:pos="4513"/>
        <w:tab w:val="right" w:pos="9026"/>
      </w:tabs>
    </w:pPr>
  </w:style>
  <w:style w:type="character" w:customStyle="1" w:styleId="HeaderChar">
    <w:name w:val="Header Char"/>
    <w:basedOn w:val="DefaultParagraphFont"/>
    <w:link w:val="Header"/>
    <w:uiPriority w:val="99"/>
    <w:rsid w:val="009C56A1"/>
    <w:rPr>
      <w:rFonts w:ascii="Arial" w:eastAsia="Arial" w:hAnsi="Arial" w:cs="Arial"/>
    </w:rPr>
  </w:style>
  <w:style w:type="paragraph" w:styleId="Footer">
    <w:name w:val="footer"/>
    <w:basedOn w:val="Normal"/>
    <w:link w:val="FooterChar"/>
    <w:uiPriority w:val="99"/>
    <w:unhideWhenUsed/>
    <w:rsid w:val="009C56A1"/>
    <w:pPr>
      <w:tabs>
        <w:tab w:val="center" w:pos="4513"/>
        <w:tab w:val="right" w:pos="9026"/>
      </w:tabs>
    </w:pPr>
  </w:style>
  <w:style w:type="character" w:customStyle="1" w:styleId="FooterChar">
    <w:name w:val="Footer Char"/>
    <w:basedOn w:val="DefaultParagraphFont"/>
    <w:link w:val="Footer"/>
    <w:uiPriority w:val="99"/>
    <w:rsid w:val="009C56A1"/>
    <w:rPr>
      <w:rFonts w:ascii="Arial" w:eastAsia="Arial" w:hAnsi="Arial" w:cs="Arial"/>
    </w:rPr>
  </w:style>
  <w:style w:type="character" w:customStyle="1" w:styleId="BodyTextChar">
    <w:name w:val="Body Text Char"/>
    <w:basedOn w:val="DefaultParagraphFont"/>
    <w:link w:val="BodyText"/>
    <w:uiPriority w:val="1"/>
    <w:rsid w:val="00580F61"/>
    <w:rPr>
      <w:rFonts w:ascii="Arial" w:eastAsia="Arial" w:hAnsi="Arial" w:cs="Arial"/>
      <w:sz w:val="25"/>
      <w:szCs w:val="25"/>
    </w:rPr>
  </w:style>
  <w:style w:type="character" w:styleId="Hyperlink">
    <w:name w:val="Hyperlink"/>
    <w:basedOn w:val="DefaultParagraphFont"/>
    <w:uiPriority w:val="99"/>
    <w:unhideWhenUsed/>
    <w:rsid w:val="00D015BE"/>
    <w:rPr>
      <w:color w:val="0000FF" w:themeColor="hyperlink"/>
      <w:u w:val="single"/>
    </w:rPr>
  </w:style>
  <w:style w:type="character" w:styleId="UnresolvedMention">
    <w:name w:val="Unresolved Mention"/>
    <w:basedOn w:val="DefaultParagraphFont"/>
    <w:uiPriority w:val="99"/>
    <w:semiHidden/>
    <w:unhideWhenUsed/>
    <w:rsid w:val="00D015BE"/>
    <w:rPr>
      <w:color w:val="605E5C"/>
      <w:shd w:val="clear" w:color="auto" w:fill="E1DFDD"/>
    </w:rPr>
  </w:style>
  <w:style w:type="paragraph" w:styleId="NoSpacing">
    <w:name w:val="No Spacing"/>
    <w:link w:val="NoSpacingChar"/>
    <w:uiPriority w:val="1"/>
    <w:qFormat/>
    <w:rsid w:val="0058644F"/>
    <w:pPr>
      <w:widowControl/>
      <w:autoSpaceDE/>
      <w:autoSpaceDN/>
    </w:pPr>
    <w:rPr>
      <w:rFonts w:eastAsiaTheme="minorEastAsia"/>
    </w:rPr>
  </w:style>
  <w:style w:type="character" w:customStyle="1" w:styleId="NoSpacingChar">
    <w:name w:val="No Spacing Char"/>
    <w:basedOn w:val="DefaultParagraphFont"/>
    <w:link w:val="NoSpacing"/>
    <w:uiPriority w:val="1"/>
    <w:rsid w:val="0058644F"/>
    <w:rPr>
      <w:rFonts w:eastAsiaTheme="minorEastAsia"/>
    </w:rPr>
  </w:style>
  <w:style w:type="paragraph" w:styleId="TOCHeading">
    <w:name w:val="TOC Heading"/>
    <w:basedOn w:val="Heading1"/>
    <w:next w:val="Normal"/>
    <w:uiPriority w:val="39"/>
    <w:unhideWhenUsed/>
    <w:qFormat/>
    <w:rsid w:val="00C51A6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568833">
      <w:bodyDiv w:val="1"/>
      <w:marLeft w:val="0"/>
      <w:marRight w:val="0"/>
      <w:marTop w:val="0"/>
      <w:marBottom w:val="0"/>
      <w:divBdr>
        <w:top w:val="none" w:sz="0" w:space="0" w:color="auto"/>
        <w:left w:val="none" w:sz="0" w:space="0" w:color="auto"/>
        <w:bottom w:val="none" w:sz="0" w:space="0" w:color="auto"/>
        <w:right w:val="none" w:sz="0" w:space="0" w:color="auto"/>
      </w:divBdr>
    </w:div>
    <w:div w:id="1450929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westsilc.org" TargetMode="External"/><Relationship Id="rId13" Type="http://schemas.openxmlformats.org/officeDocument/2006/relationships/hyperlink" Target="https://www.westsilc.co.uk/connect-pathway"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stsilc.co.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1946</Words>
  <Characters>11097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Wilman</dc:creator>
  <cp:lastModifiedBy>Michelle Wilman</cp:lastModifiedBy>
  <cp:revision>2</cp:revision>
  <cp:lastPrinted>2025-04-09T10:28:00Z</cp:lastPrinted>
  <dcterms:created xsi:type="dcterms:W3CDTF">2026-05-29T21:08:00Z</dcterms:created>
  <dcterms:modified xsi:type="dcterms:W3CDTF">2026-05-29T21:08:00Z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PDFium</vt:lpwstr>
  </property>
  <property fmtid="{D5CDD505-2E9C-101B-9397-08002B2CF9AE}" pid="4" name="LastSaved">
    <vt:filetime>2025-04-08T00:00:00Z</vt:filetime>
  </property>
  <property fmtid="{D5CDD505-2E9C-101B-9397-08002B2CF9AE}" pid="5" name="MSIP_Label_841cfdd2-8d27-422e-92f9-880bdc815d68_Enabled">
    <vt:lpwstr>true</vt:lpwstr>
  </property>
  <property fmtid="{D5CDD505-2E9C-101B-9397-08002B2CF9AE}" pid="6" name="MSIP_Label_841cfdd2-8d27-422e-92f9-880bdc815d68_SetDate">
    <vt:lpwstr>2026-03-27T06:20:37Z</vt:lpwstr>
  </property>
  <property fmtid="{D5CDD505-2E9C-101B-9397-08002B2CF9AE}" pid="7" name="MSIP_Label_841cfdd2-8d27-422e-92f9-880bdc815d68_Method">
    <vt:lpwstr>Standard</vt:lpwstr>
  </property>
  <property fmtid="{D5CDD505-2E9C-101B-9397-08002B2CF9AE}" pid="8" name="MSIP_Label_841cfdd2-8d27-422e-92f9-880bdc815d68_Name">
    <vt:lpwstr>General</vt:lpwstr>
  </property>
  <property fmtid="{D5CDD505-2E9C-101B-9397-08002B2CF9AE}" pid="9" name="MSIP_Label_841cfdd2-8d27-422e-92f9-880bdc815d68_SiteId">
    <vt:lpwstr>24b8398c-7d97-48d2-9c8b-bb05276ea0f6</vt:lpwstr>
  </property>
  <property fmtid="{D5CDD505-2E9C-101B-9397-08002B2CF9AE}" pid="10" name="MSIP_Label_841cfdd2-8d27-422e-92f9-880bdc815d68_ActionId">
    <vt:lpwstr>1d4e174e-7305-4011-aa38-b5e218254a28</vt:lpwstr>
  </property>
  <property fmtid="{D5CDD505-2E9C-101B-9397-08002B2CF9AE}" pid="11" name="MSIP_Label_841cfdd2-8d27-422e-92f9-880bdc815d68_ContentBits">
    <vt:lpwstr>0</vt:lpwstr>
  </property>
  <property fmtid="{D5CDD505-2E9C-101B-9397-08002B2CF9AE}" pid="12" name="MSIP_Label_841cfdd2-8d27-422e-92f9-880bdc815d68_Tag">
    <vt:lpwstr>10, 3, 0, 1</vt:lpwstr>
  </property>
</Properties>
</file>