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CE34" w14:textId="77777777" w:rsidR="008D078E" w:rsidRPr="00337A25" w:rsidRDefault="008D078E" w:rsidP="00024989">
      <w:pPr>
        <w:rPr>
          <w:rFonts w:ascii="Gill Sans MT" w:hAnsi="Gill Sans MT"/>
          <w:sz w:val="23"/>
          <w:szCs w:val="23"/>
        </w:rPr>
      </w:pPr>
    </w:p>
    <w:tbl>
      <w:tblPr>
        <w:tblStyle w:val="TableGrid"/>
        <w:tblW w:w="0" w:type="auto"/>
        <w:tblLook w:val="04A0" w:firstRow="1" w:lastRow="0" w:firstColumn="1" w:lastColumn="0" w:noHBand="0" w:noVBand="1"/>
      </w:tblPr>
      <w:tblGrid>
        <w:gridCol w:w="2263"/>
        <w:gridCol w:w="4980"/>
      </w:tblGrid>
      <w:tr w:rsidR="00F0097C" w:rsidRPr="00337A25" w14:paraId="2DB2D343" w14:textId="77777777" w:rsidTr="00F709BF">
        <w:tc>
          <w:tcPr>
            <w:tcW w:w="2263" w:type="dxa"/>
            <w:shd w:val="clear" w:color="auto" w:fill="B8CCE4" w:themeFill="accent1" w:themeFillTint="66"/>
          </w:tcPr>
          <w:p w14:paraId="05727C02" w14:textId="77777777" w:rsidR="00F0097C" w:rsidRPr="00337A25" w:rsidRDefault="00F0097C" w:rsidP="00024989">
            <w:pPr>
              <w:rPr>
                <w:rFonts w:ascii="Gill Sans MT" w:hAnsi="Gill Sans MT"/>
                <w:b/>
                <w:sz w:val="23"/>
                <w:szCs w:val="23"/>
                <w:lang w:val="en-GB"/>
              </w:rPr>
            </w:pPr>
            <w:r w:rsidRPr="00337A25">
              <w:rPr>
                <w:rFonts w:ascii="Gill Sans MT" w:hAnsi="Gill Sans MT"/>
                <w:b/>
                <w:sz w:val="23"/>
                <w:szCs w:val="23"/>
                <w:lang w:val="en-GB"/>
              </w:rPr>
              <w:t>Job Title:</w:t>
            </w:r>
          </w:p>
        </w:tc>
        <w:tc>
          <w:tcPr>
            <w:tcW w:w="4980" w:type="dxa"/>
          </w:tcPr>
          <w:p w14:paraId="140C0F47" w14:textId="3B432712" w:rsidR="00F0097C" w:rsidRPr="00337A25" w:rsidRDefault="00BD4F81" w:rsidP="00024989">
            <w:pPr>
              <w:rPr>
                <w:rFonts w:ascii="Gill Sans MT" w:hAnsi="Gill Sans MT" w:cs="Arial"/>
                <w:bCs/>
                <w:sz w:val="23"/>
                <w:szCs w:val="23"/>
              </w:rPr>
            </w:pPr>
            <w:r w:rsidRPr="00337A25">
              <w:rPr>
                <w:rFonts w:ascii="Gill Sans MT" w:hAnsi="Gill Sans MT" w:cs="Arial"/>
                <w:bCs/>
                <w:sz w:val="23"/>
                <w:szCs w:val="23"/>
              </w:rPr>
              <w:t>Learning Support Assistant</w:t>
            </w:r>
            <w:r w:rsidR="00932733" w:rsidRPr="00337A25">
              <w:rPr>
                <w:rFonts w:ascii="Gill Sans MT" w:hAnsi="Gill Sans MT" w:cs="Arial"/>
                <w:bCs/>
                <w:sz w:val="23"/>
                <w:szCs w:val="23"/>
              </w:rPr>
              <w:t xml:space="preserve"> </w:t>
            </w:r>
            <w:r w:rsidR="00F709BF">
              <w:rPr>
                <w:rFonts w:ascii="Gill Sans MT" w:hAnsi="Gill Sans MT" w:cs="Arial"/>
                <w:bCs/>
                <w:sz w:val="23"/>
                <w:szCs w:val="23"/>
              </w:rPr>
              <w:t>Early Years</w:t>
            </w:r>
            <w:r w:rsidR="000C2BCB">
              <w:rPr>
                <w:rFonts w:ascii="Gill Sans MT" w:hAnsi="Gill Sans MT" w:cs="Arial"/>
                <w:bCs/>
                <w:sz w:val="23"/>
                <w:szCs w:val="23"/>
              </w:rPr>
              <w:t xml:space="preserve"> - </w:t>
            </w:r>
            <w:r w:rsidR="00932733" w:rsidRPr="00337A25">
              <w:rPr>
                <w:rFonts w:ascii="Gill Sans MT" w:hAnsi="Gill Sans MT" w:cs="Arial"/>
                <w:bCs/>
                <w:sz w:val="23"/>
                <w:szCs w:val="23"/>
              </w:rPr>
              <w:t xml:space="preserve">Level </w:t>
            </w:r>
            <w:r w:rsidR="003B69D9" w:rsidRPr="00337A25">
              <w:rPr>
                <w:rFonts w:ascii="Gill Sans MT" w:hAnsi="Gill Sans MT" w:cs="Arial"/>
                <w:bCs/>
                <w:sz w:val="23"/>
                <w:szCs w:val="23"/>
              </w:rPr>
              <w:t>2</w:t>
            </w:r>
          </w:p>
        </w:tc>
      </w:tr>
      <w:tr w:rsidR="00F0097C" w:rsidRPr="00337A25" w14:paraId="6755AF47" w14:textId="77777777" w:rsidTr="00F709BF">
        <w:tc>
          <w:tcPr>
            <w:tcW w:w="2263" w:type="dxa"/>
            <w:shd w:val="clear" w:color="auto" w:fill="B8CCE4" w:themeFill="accent1" w:themeFillTint="66"/>
          </w:tcPr>
          <w:p w14:paraId="405F7B38" w14:textId="77777777" w:rsidR="00F0097C" w:rsidRPr="00337A25" w:rsidRDefault="00F0097C" w:rsidP="004B5F26">
            <w:pPr>
              <w:spacing w:afterLines="20" w:after="48" w:line="10" w:lineRule="atLeast"/>
              <w:rPr>
                <w:rFonts w:ascii="Gill Sans MT" w:hAnsi="Gill Sans MT"/>
                <w:b/>
                <w:sz w:val="23"/>
                <w:szCs w:val="23"/>
                <w:lang w:val="en-GB"/>
              </w:rPr>
            </w:pPr>
            <w:r w:rsidRPr="00337A25">
              <w:rPr>
                <w:rFonts w:ascii="Gill Sans MT" w:hAnsi="Gill Sans MT"/>
                <w:b/>
                <w:sz w:val="23"/>
                <w:szCs w:val="23"/>
                <w:lang w:val="en-GB"/>
              </w:rPr>
              <w:t>Location:</w:t>
            </w:r>
          </w:p>
        </w:tc>
        <w:tc>
          <w:tcPr>
            <w:tcW w:w="4980" w:type="dxa"/>
          </w:tcPr>
          <w:p w14:paraId="2A06F0EE" w14:textId="22978E93" w:rsidR="00F0097C" w:rsidRPr="00337A25" w:rsidRDefault="00496E27" w:rsidP="004B5F26">
            <w:pPr>
              <w:spacing w:afterLines="20" w:after="48" w:line="10" w:lineRule="atLeast"/>
              <w:rPr>
                <w:rFonts w:ascii="Gill Sans MT" w:hAnsi="Gill Sans MT" w:cs="Arial"/>
                <w:bCs/>
                <w:sz w:val="23"/>
                <w:szCs w:val="23"/>
              </w:rPr>
            </w:pPr>
            <w:proofErr w:type="spellStart"/>
            <w:r w:rsidRPr="00337A25">
              <w:rPr>
                <w:rFonts w:ascii="Gill Sans MT" w:hAnsi="Gill Sans MT" w:cs="Arial"/>
                <w:bCs/>
                <w:sz w:val="23"/>
                <w:szCs w:val="23"/>
              </w:rPr>
              <w:t>Goldington</w:t>
            </w:r>
            <w:proofErr w:type="spellEnd"/>
            <w:r w:rsidRPr="00337A25">
              <w:rPr>
                <w:rFonts w:ascii="Gill Sans MT" w:hAnsi="Gill Sans MT" w:cs="Arial"/>
                <w:bCs/>
                <w:sz w:val="23"/>
                <w:szCs w:val="23"/>
              </w:rPr>
              <w:t xml:space="preserve"> Green Academy</w:t>
            </w:r>
          </w:p>
        </w:tc>
      </w:tr>
      <w:tr w:rsidR="00F0097C" w:rsidRPr="00337A25" w14:paraId="2A33EB85" w14:textId="77777777" w:rsidTr="00F709BF">
        <w:tc>
          <w:tcPr>
            <w:tcW w:w="2263" w:type="dxa"/>
            <w:shd w:val="clear" w:color="auto" w:fill="B8CCE4" w:themeFill="accent1" w:themeFillTint="66"/>
          </w:tcPr>
          <w:p w14:paraId="5D32284F" w14:textId="77777777" w:rsidR="00F0097C" w:rsidRPr="00337A25" w:rsidRDefault="00F0097C" w:rsidP="004B5F26">
            <w:pPr>
              <w:spacing w:afterLines="20" w:after="48" w:line="10" w:lineRule="atLeast"/>
              <w:rPr>
                <w:rFonts w:ascii="Gill Sans MT" w:hAnsi="Gill Sans MT"/>
                <w:b/>
                <w:sz w:val="23"/>
                <w:szCs w:val="23"/>
                <w:lang w:val="en-GB"/>
              </w:rPr>
            </w:pPr>
            <w:r w:rsidRPr="00337A25">
              <w:rPr>
                <w:rFonts w:ascii="Gill Sans MT" w:hAnsi="Gill Sans MT"/>
                <w:b/>
                <w:sz w:val="23"/>
                <w:szCs w:val="23"/>
                <w:lang w:val="en-GB"/>
              </w:rPr>
              <w:t>Reports to:</w:t>
            </w:r>
          </w:p>
        </w:tc>
        <w:tc>
          <w:tcPr>
            <w:tcW w:w="4980" w:type="dxa"/>
          </w:tcPr>
          <w:p w14:paraId="68413FA7" w14:textId="4C9B1E40" w:rsidR="00F0097C" w:rsidRPr="00337A25" w:rsidRDefault="009F1BB9" w:rsidP="004B5F26">
            <w:pPr>
              <w:spacing w:afterLines="20" w:after="48" w:line="10" w:lineRule="atLeast"/>
              <w:rPr>
                <w:rFonts w:ascii="Gill Sans MT" w:hAnsi="Gill Sans MT" w:cs="Arial"/>
                <w:bCs/>
                <w:sz w:val="23"/>
                <w:szCs w:val="23"/>
              </w:rPr>
            </w:pPr>
            <w:r w:rsidRPr="00337A25">
              <w:rPr>
                <w:rFonts w:ascii="Gill Sans MT" w:hAnsi="Gill Sans MT" w:cs="Arial"/>
                <w:bCs/>
                <w:sz w:val="23"/>
                <w:szCs w:val="23"/>
              </w:rPr>
              <w:t xml:space="preserve">Headteacher / </w:t>
            </w:r>
            <w:r w:rsidR="00A03E5B">
              <w:rPr>
                <w:rFonts w:ascii="Gill Sans MT" w:hAnsi="Gill Sans MT" w:cs="Arial"/>
                <w:bCs/>
                <w:sz w:val="23"/>
                <w:szCs w:val="23"/>
              </w:rPr>
              <w:t>Class Teacher / EYFS Leader</w:t>
            </w:r>
          </w:p>
        </w:tc>
      </w:tr>
    </w:tbl>
    <w:p w14:paraId="6F370A01" w14:textId="77777777" w:rsidR="0032226D" w:rsidRPr="00337A25" w:rsidRDefault="0032226D" w:rsidP="004B5F26">
      <w:pPr>
        <w:spacing w:afterLines="20" w:after="48" w:line="10" w:lineRule="atLeast"/>
        <w:rPr>
          <w:rFonts w:ascii="Gill Sans MT" w:hAnsi="Gill Sans MT" w:cs="Arial"/>
          <w:bCs/>
          <w:sz w:val="23"/>
          <w:szCs w:val="23"/>
        </w:rPr>
      </w:pPr>
    </w:p>
    <w:p w14:paraId="4C0C8119" w14:textId="3E76D604" w:rsidR="0032226D" w:rsidRPr="007D5F2A" w:rsidRDefault="00931CD6" w:rsidP="004B5F26">
      <w:pPr>
        <w:spacing w:afterLines="20" w:after="48" w:line="10" w:lineRule="atLeast"/>
        <w:rPr>
          <w:rFonts w:ascii="Gill Sans MT" w:hAnsi="Gill Sans MT" w:cs="Arial"/>
          <w:bCs/>
          <w:sz w:val="21"/>
          <w:szCs w:val="21"/>
        </w:rPr>
      </w:pPr>
      <w:r w:rsidRPr="007D5F2A">
        <w:rPr>
          <w:rFonts w:ascii="Gill Sans MT" w:hAnsi="Gill Sans MT" w:cs="Arial"/>
          <w:bCs/>
          <w:sz w:val="21"/>
          <w:szCs w:val="21"/>
        </w:rPr>
        <w:t>HEART Academies Trust</w:t>
      </w:r>
      <w:r w:rsidR="000D4C9F" w:rsidRPr="007D5F2A">
        <w:rPr>
          <w:rFonts w:ascii="Gill Sans MT" w:hAnsi="Gill Sans MT" w:cs="Arial"/>
          <w:bCs/>
          <w:sz w:val="21"/>
          <w:szCs w:val="21"/>
        </w:rPr>
        <w:t xml:space="preserve"> </w:t>
      </w:r>
      <w:r w:rsidR="009F7E69" w:rsidRPr="007D5F2A">
        <w:rPr>
          <w:rFonts w:ascii="Gill Sans MT" w:hAnsi="Gill Sans MT" w:cs="Arial"/>
          <w:bCs/>
          <w:sz w:val="21"/>
          <w:szCs w:val="21"/>
        </w:rPr>
        <w:t>is a family of academies, at the heart of the community, improving life chances for all through challenge and support. We strive to</w:t>
      </w:r>
      <w:r w:rsidR="000D4C9F" w:rsidRPr="007D5F2A">
        <w:rPr>
          <w:rFonts w:ascii="Gill Sans MT" w:hAnsi="Gill Sans MT" w:cs="Arial"/>
          <w:bCs/>
          <w:sz w:val="21"/>
          <w:szCs w:val="21"/>
        </w:rPr>
        <w:t xml:space="preserve"> transform educational outcomes </w:t>
      </w:r>
      <w:r w:rsidR="009F7E69" w:rsidRPr="007D5F2A">
        <w:rPr>
          <w:rFonts w:ascii="Gill Sans MT" w:hAnsi="Gill Sans MT" w:cs="Arial"/>
          <w:bCs/>
          <w:sz w:val="21"/>
          <w:szCs w:val="21"/>
        </w:rPr>
        <w:t xml:space="preserve">of students </w:t>
      </w:r>
      <w:r w:rsidR="004F7FD8" w:rsidRPr="007D5F2A">
        <w:rPr>
          <w:rFonts w:ascii="Gill Sans MT" w:hAnsi="Gill Sans MT" w:cs="Arial"/>
          <w:bCs/>
          <w:sz w:val="21"/>
          <w:szCs w:val="21"/>
        </w:rPr>
        <w:t>from a young</w:t>
      </w:r>
      <w:r w:rsidRPr="007D5F2A">
        <w:rPr>
          <w:rFonts w:ascii="Gill Sans MT" w:hAnsi="Gill Sans MT" w:cs="Arial"/>
          <w:bCs/>
          <w:sz w:val="21"/>
          <w:szCs w:val="21"/>
        </w:rPr>
        <w:t xml:space="preserve"> age </w:t>
      </w:r>
      <w:r w:rsidR="000D4C9F" w:rsidRPr="007D5F2A">
        <w:rPr>
          <w:rFonts w:ascii="Gill Sans MT" w:hAnsi="Gill Sans MT" w:cs="Arial"/>
          <w:bCs/>
          <w:sz w:val="21"/>
          <w:szCs w:val="21"/>
        </w:rPr>
        <w:t xml:space="preserve">by providing exciting, new and different opportunities for learning and applied learning. </w:t>
      </w:r>
      <w:r w:rsidR="009F7E69" w:rsidRPr="007D5F2A">
        <w:rPr>
          <w:rFonts w:ascii="Gill Sans MT" w:hAnsi="Gill Sans MT" w:cs="Arial"/>
          <w:bCs/>
          <w:sz w:val="21"/>
          <w:szCs w:val="21"/>
        </w:rPr>
        <w:t xml:space="preserve">Our overwhelming </w:t>
      </w:r>
      <w:r w:rsidR="004F7FD8" w:rsidRPr="007D5F2A">
        <w:rPr>
          <w:rFonts w:ascii="Gill Sans MT" w:hAnsi="Gill Sans MT" w:cs="Arial"/>
          <w:bCs/>
          <w:sz w:val="21"/>
          <w:szCs w:val="21"/>
        </w:rPr>
        <w:t xml:space="preserve">belief is that every child can be successful, both personally and academically, with early and effective help from staff that know and value them as an individual. </w:t>
      </w:r>
      <w:r w:rsidR="009F7E69" w:rsidRPr="007D5F2A">
        <w:rPr>
          <w:rFonts w:ascii="Gill Sans MT" w:hAnsi="Gill Sans MT" w:cs="Arial"/>
          <w:bCs/>
          <w:sz w:val="21"/>
          <w:szCs w:val="21"/>
        </w:rPr>
        <w:t>HEART Academies T</w:t>
      </w:r>
      <w:r w:rsidRPr="007D5F2A">
        <w:rPr>
          <w:rFonts w:ascii="Gill Sans MT" w:hAnsi="Gill Sans MT" w:cs="Arial"/>
          <w:bCs/>
          <w:sz w:val="21"/>
          <w:szCs w:val="21"/>
        </w:rPr>
        <w:t>rust</w:t>
      </w:r>
      <w:r w:rsidR="004F7FD8" w:rsidRPr="007D5F2A">
        <w:rPr>
          <w:rFonts w:ascii="Gill Sans MT" w:hAnsi="Gill Sans MT" w:cs="Arial"/>
          <w:bCs/>
          <w:sz w:val="21"/>
          <w:szCs w:val="21"/>
        </w:rPr>
        <w:t xml:space="preserve"> aims to</w:t>
      </w:r>
      <w:r w:rsidR="000D4C9F" w:rsidRPr="007D5F2A">
        <w:rPr>
          <w:rFonts w:ascii="Gill Sans MT" w:hAnsi="Gill Sans MT" w:cs="Arial"/>
          <w:bCs/>
          <w:sz w:val="21"/>
          <w:szCs w:val="21"/>
        </w:rPr>
        <w:t xml:space="preserve"> bring about a substantial increase in the educational attainment, expectations</w:t>
      </w:r>
      <w:r w:rsidR="009F7E69" w:rsidRPr="007D5F2A">
        <w:rPr>
          <w:rFonts w:ascii="Gill Sans MT" w:hAnsi="Gill Sans MT" w:cs="Arial"/>
          <w:bCs/>
          <w:sz w:val="21"/>
          <w:szCs w:val="21"/>
        </w:rPr>
        <w:t xml:space="preserve"> and aspirations of all in</w:t>
      </w:r>
      <w:r w:rsidR="000D4C9F" w:rsidRPr="007D5F2A">
        <w:rPr>
          <w:rFonts w:ascii="Gill Sans MT" w:hAnsi="Gill Sans MT" w:cs="Arial"/>
          <w:bCs/>
          <w:sz w:val="21"/>
          <w:szCs w:val="21"/>
        </w:rPr>
        <w:t xml:space="preserve"> the whole community.</w:t>
      </w:r>
    </w:p>
    <w:p w14:paraId="16C16A4F" w14:textId="063BEB95" w:rsidR="000C5FFD" w:rsidRPr="007D5F2A" w:rsidRDefault="008D078E" w:rsidP="004B5F26">
      <w:pPr>
        <w:spacing w:afterLines="20" w:after="48" w:line="10" w:lineRule="atLeast"/>
        <w:rPr>
          <w:rFonts w:ascii="Gill Sans MT" w:hAnsi="Gill Sans MT" w:cs="Arial"/>
          <w:bCs/>
          <w:sz w:val="21"/>
          <w:szCs w:val="21"/>
        </w:rPr>
      </w:pPr>
      <w:proofErr w:type="spellStart"/>
      <w:r w:rsidRPr="007D5F2A">
        <w:rPr>
          <w:rFonts w:ascii="Gill Sans MT" w:hAnsi="Gill Sans MT" w:cs="Arial"/>
          <w:bCs/>
          <w:sz w:val="21"/>
          <w:szCs w:val="21"/>
        </w:rPr>
        <w:t>Goldington</w:t>
      </w:r>
      <w:proofErr w:type="spellEnd"/>
      <w:r w:rsidRPr="007D5F2A">
        <w:rPr>
          <w:rFonts w:ascii="Gill Sans MT" w:hAnsi="Gill Sans MT" w:cs="Arial"/>
          <w:bCs/>
          <w:sz w:val="21"/>
          <w:szCs w:val="21"/>
        </w:rPr>
        <w:t xml:space="preserve"> Green Academy</w:t>
      </w:r>
      <w:r w:rsidRPr="007D5F2A">
        <w:rPr>
          <w:rFonts w:ascii="Gill Sans MT" w:hAnsi="Gill Sans MT" w:cs="Arial"/>
          <w:sz w:val="21"/>
          <w:szCs w:val="21"/>
        </w:rPr>
        <w:t xml:space="preserve"> </w:t>
      </w:r>
      <w:r w:rsidR="000C5FFD" w:rsidRPr="007D5F2A">
        <w:rPr>
          <w:rFonts w:ascii="Gill Sans MT" w:hAnsi="Gill Sans MT" w:cs="Arial"/>
          <w:sz w:val="21"/>
          <w:szCs w:val="21"/>
        </w:rPr>
        <w:t>is part of HEART Academies Trust.</w:t>
      </w:r>
      <w:r w:rsidR="000C5FFD" w:rsidRPr="007D5F2A">
        <w:rPr>
          <w:rFonts w:ascii="Gill Sans MT" w:hAnsi="Gill Sans MT" w:cs="Arial"/>
          <w:bCs/>
          <w:sz w:val="21"/>
          <w:szCs w:val="21"/>
        </w:rPr>
        <w:t xml:space="preserve"> </w:t>
      </w:r>
    </w:p>
    <w:p w14:paraId="5A3B421E" w14:textId="77777777" w:rsidR="0055718E" w:rsidRPr="007D5F2A" w:rsidRDefault="0055718E" w:rsidP="004B5F26">
      <w:pPr>
        <w:spacing w:afterLines="20" w:after="48" w:line="10" w:lineRule="atLeast"/>
        <w:rPr>
          <w:rFonts w:ascii="Gill Sans MT" w:hAnsi="Gill Sans MT" w:cs="Arial"/>
          <w:bCs/>
          <w:sz w:val="21"/>
          <w:szCs w:val="21"/>
        </w:rPr>
      </w:pPr>
    </w:p>
    <w:p w14:paraId="5AD5222D" w14:textId="3F5A902C" w:rsidR="00F87867" w:rsidRPr="007D5F2A" w:rsidRDefault="00F87867" w:rsidP="004B5F26">
      <w:pPr>
        <w:spacing w:afterLines="20" w:after="48" w:line="10" w:lineRule="atLeast"/>
        <w:rPr>
          <w:rFonts w:ascii="Gill Sans MT" w:hAnsi="Gill Sans MT" w:cs="Arial"/>
          <w:b/>
          <w:sz w:val="21"/>
          <w:szCs w:val="21"/>
        </w:rPr>
      </w:pPr>
      <w:r w:rsidRPr="007D5F2A">
        <w:rPr>
          <w:rFonts w:ascii="Gill Sans MT" w:hAnsi="Gill Sans MT" w:cs="Arial"/>
          <w:b/>
          <w:sz w:val="21"/>
          <w:szCs w:val="21"/>
        </w:rPr>
        <w:t>Responsibilities</w:t>
      </w:r>
    </w:p>
    <w:p w14:paraId="6292F45A" w14:textId="0F6681A9" w:rsidR="00F87867" w:rsidRPr="007D5F2A" w:rsidRDefault="00F87867" w:rsidP="004B5F26">
      <w:pPr>
        <w:spacing w:afterLines="20" w:after="48" w:line="10" w:lineRule="atLeast"/>
        <w:rPr>
          <w:rFonts w:ascii="Gill Sans MT" w:hAnsi="Gill Sans MT" w:cs="Arial"/>
          <w:bCs/>
          <w:sz w:val="21"/>
          <w:szCs w:val="21"/>
        </w:rPr>
      </w:pPr>
      <w:r w:rsidRPr="007D5F2A">
        <w:rPr>
          <w:rFonts w:ascii="Gill Sans MT" w:hAnsi="Gill Sans MT" w:cs="Arial"/>
          <w:bCs/>
          <w:sz w:val="21"/>
          <w:szCs w:val="21"/>
        </w:rPr>
        <w:t>The following is an indicative list of duties which is not exhaustive and will be subject to review to reflect the changing work composition of the Trust.</w:t>
      </w:r>
    </w:p>
    <w:p w14:paraId="2760B83E" w14:textId="0A6A75BE" w:rsidR="00A24B54" w:rsidRPr="007D5F2A" w:rsidRDefault="00A24B54" w:rsidP="004B5F26">
      <w:pPr>
        <w:pStyle w:val="ListParagraph"/>
        <w:numPr>
          <w:ilvl w:val="0"/>
          <w:numId w:val="35"/>
        </w:numPr>
        <w:spacing w:afterLines="20" w:after="48" w:line="10" w:lineRule="atLeast"/>
        <w:rPr>
          <w:rFonts w:ascii="Gill Sans MT" w:eastAsia="Times New Roman" w:hAnsi="Gill Sans MT" w:cs="Times New Roman"/>
          <w:sz w:val="21"/>
          <w:szCs w:val="21"/>
        </w:rPr>
      </w:pPr>
      <w:r w:rsidRPr="007D5F2A">
        <w:rPr>
          <w:rFonts w:ascii="Gill Sans MT" w:eastAsia="Times New Roman" w:hAnsi="Gill Sans MT" w:cs="Times New Roman"/>
          <w:sz w:val="21"/>
          <w:szCs w:val="21"/>
        </w:rPr>
        <w:t xml:space="preserve">To provide safe, </w:t>
      </w:r>
      <w:r w:rsidR="008D44BC" w:rsidRPr="007D5F2A">
        <w:rPr>
          <w:rFonts w:ascii="Gill Sans MT" w:eastAsia="Times New Roman" w:hAnsi="Gill Sans MT" w:cs="Times New Roman"/>
          <w:sz w:val="21"/>
          <w:szCs w:val="21"/>
        </w:rPr>
        <w:t>high-quality</w:t>
      </w:r>
      <w:r w:rsidRPr="007D5F2A">
        <w:rPr>
          <w:rFonts w:ascii="Gill Sans MT" w:eastAsia="Times New Roman" w:hAnsi="Gill Sans MT" w:cs="Times New Roman"/>
          <w:sz w:val="21"/>
          <w:szCs w:val="21"/>
        </w:rPr>
        <w:t xml:space="preserve"> education, care and welfare for children</w:t>
      </w:r>
    </w:p>
    <w:p w14:paraId="4488E669" w14:textId="77777777" w:rsidR="00A24B54" w:rsidRPr="007D5F2A" w:rsidRDefault="00A24B54" w:rsidP="004B5F26">
      <w:pPr>
        <w:pStyle w:val="ListParagraph"/>
        <w:numPr>
          <w:ilvl w:val="0"/>
          <w:numId w:val="35"/>
        </w:numPr>
        <w:spacing w:afterLines="20" w:after="48" w:line="10" w:lineRule="atLeast"/>
        <w:rPr>
          <w:rFonts w:ascii="Gill Sans MT" w:eastAsia="Times New Roman" w:hAnsi="Gill Sans MT" w:cs="Times New Roman"/>
          <w:sz w:val="21"/>
          <w:szCs w:val="21"/>
        </w:rPr>
      </w:pPr>
      <w:r w:rsidRPr="007D5F2A">
        <w:rPr>
          <w:rFonts w:ascii="Gill Sans MT" w:eastAsia="Times New Roman" w:hAnsi="Gill Sans MT" w:cs="Times New Roman"/>
          <w:sz w:val="21"/>
          <w:szCs w:val="21"/>
        </w:rPr>
        <w:t>To fulfill legal and statutory requirements</w:t>
      </w:r>
    </w:p>
    <w:p w14:paraId="52FC1359" w14:textId="77777777" w:rsidR="00A24B54" w:rsidRPr="007D5F2A" w:rsidRDefault="00A24B54" w:rsidP="004B5F26">
      <w:pPr>
        <w:pStyle w:val="ListParagraph"/>
        <w:numPr>
          <w:ilvl w:val="0"/>
          <w:numId w:val="35"/>
        </w:numPr>
        <w:spacing w:afterLines="20" w:after="48" w:line="10" w:lineRule="atLeast"/>
        <w:rPr>
          <w:rFonts w:ascii="Gill Sans MT" w:eastAsia="Times New Roman" w:hAnsi="Gill Sans MT" w:cs="Times New Roman"/>
          <w:sz w:val="21"/>
          <w:szCs w:val="21"/>
        </w:rPr>
      </w:pPr>
      <w:r w:rsidRPr="007D5F2A">
        <w:rPr>
          <w:rFonts w:ascii="Gill Sans MT" w:eastAsia="Times New Roman" w:hAnsi="Gill Sans MT" w:cs="Times New Roman"/>
          <w:sz w:val="21"/>
          <w:szCs w:val="21"/>
        </w:rPr>
        <w:t>To contribute to and implement school policies.</w:t>
      </w:r>
    </w:p>
    <w:p w14:paraId="2B7F28EE" w14:textId="4EC46841" w:rsidR="00A24B54" w:rsidRPr="007D5F2A" w:rsidRDefault="00A24B54" w:rsidP="004B5F26">
      <w:pPr>
        <w:pStyle w:val="ListParagraph"/>
        <w:numPr>
          <w:ilvl w:val="0"/>
          <w:numId w:val="35"/>
        </w:numPr>
        <w:spacing w:afterLines="20" w:after="48" w:line="10" w:lineRule="atLeast"/>
        <w:jc w:val="both"/>
        <w:rPr>
          <w:rFonts w:ascii="Gill Sans MT" w:hAnsi="Gill Sans MT" w:cs="Arial"/>
          <w:b/>
          <w:sz w:val="21"/>
          <w:szCs w:val="21"/>
          <w:u w:val="single"/>
        </w:rPr>
      </w:pPr>
      <w:r w:rsidRPr="007D5F2A">
        <w:rPr>
          <w:rFonts w:ascii="Gill Sans MT" w:eastAsia="Times New Roman" w:hAnsi="Gill Sans MT" w:cs="Arial"/>
          <w:sz w:val="21"/>
          <w:szCs w:val="21"/>
        </w:rPr>
        <w:t xml:space="preserve">To work under the direction of the Headteacher, </w:t>
      </w:r>
      <w:r w:rsidR="007D5F2A">
        <w:rPr>
          <w:rFonts w:ascii="Gill Sans MT" w:eastAsia="Times New Roman" w:hAnsi="Gill Sans MT" w:cs="Arial"/>
          <w:sz w:val="21"/>
          <w:szCs w:val="21"/>
        </w:rPr>
        <w:t>EYFS</w:t>
      </w:r>
      <w:r w:rsidRPr="007D5F2A">
        <w:rPr>
          <w:rFonts w:ascii="Gill Sans MT" w:eastAsia="Times New Roman" w:hAnsi="Gill Sans MT" w:cs="Arial"/>
          <w:sz w:val="21"/>
          <w:szCs w:val="21"/>
        </w:rPr>
        <w:t xml:space="preserve"> Lead and Class Teachers to become part of a successful team.</w:t>
      </w:r>
    </w:p>
    <w:p w14:paraId="4AA497CF" w14:textId="77777777" w:rsidR="00A24B54" w:rsidRPr="007D5F2A" w:rsidRDefault="00A24B54" w:rsidP="004B5F26">
      <w:pPr>
        <w:spacing w:afterLines="20" w:after="48" w:line="10" w:lineRule="atLeast"/>
        <w:rPr>
          <w:rFonts w:ascii="Gill Sans MT" w:hAnsi="Gill Sans MT" w:cs="Arial"/>
          <w:sz w:val="21"/>
          <w:szCs w:val="21"/>
        </w:rPr>
      </w:pPr>
    </w:p>
    <w:p w14:paraId="50F4C8AE" w14:textId="77777777" w:rsidR="00F87867" w:rsidRPr="007D5F2A" w:rsidRDefault="00F87867" w:rsidP="004B5F26">
      <w:pPr>
        <w:spacing w:afterLines="20" w:after="48" w:line="10" w:lineRule="atLeast"/>
        <w:rPr>
          <w:rFonts w:ascii="Gill Sans MT" w:hAnsi="Gill Sans MT" w:cs="Arial"/>
          <w:b/>
          <w:bCs/>
          <w:sz w:val="21"/>
          <w:szCs w:val="21"/>
        </w:rPr>
      </w:pPr>
      <w:r w:rsidRPr="007D5F2A">
        <w:rPr>
          <w:rFonts w:ascii="Gill Sans MT" w:hAnsi="Gill Sans MT" w:cs="Arial"/>
          <w:b/>
          <w:bCs/>
          <w:sz w:val="21"/>
          <w:szCs w:val="21"/>
        </w:rPr>
        <w:t>Specific Responsibilities:</w:t>
      </w:r>
    </w:p>
    <w:p w14:paraId="59C3A649" w14:textId="77777777" w:rsidR="00F87867" w:rsidRPr="007D5F2A" w:rsidRDefault="00F87867" w:rsidP="004B5F26">
      <w:pPr>
        <w:spacing w:afterLines="20" w:after="48" w:line="10" w:lineRule="atLeast"/>
        <w:rPr>
          <w:rFonts w:ascii="Gill Sans MT" w:hAnsi="Gill Sans MT" w:cs="Arial"/>
          <w:bCs/>
          <w:sz w:val="21"/>
          <w:szCs w:val="21"/>
        </w:rPr>
      </w:pPr>
    </w:p>
    <w:p w14:paraId="19FB7AF9" w14:textId="1B4D733C" w:rsidR="00146668" w:rsidRPr="007D5F2A" w:rsidRDefault="00FA7D6A" w:rsidP="00103DFB">
      <w:pPr>
        <w:spacing w:afterLines="20" w:after="48" w:line="10" w:lineRule="atLeast"/>
        <w:rPr>
          <w:rFonts w:ascii="Gill Sans MT" w:hAnsi="Gill Sans MT" w:cs="Arial"/>
          <w:b/>
          <w:sz w:val="21"/>
          <w:szCs w:val="21"/>
        </w:rPr>
      </w:pPr>
      <w:r w:rsidRPr="007D5F2A">
        <w:rPr>
          <w:rFonts w:ascii="Gill Sans MT" w:hAnsi="Gill Sans MT" w:cs="Arial"/>
          <w:b/>
          <w:sz w:val="21"/>
          <w:szCs w:val="21"/>
        </w:rPr>
        <w:t>Supporting the pupil</w:t>
      </w:r>
    </w:p>
    <w:p w14:paraId="49709614" w14:textId="2E8F2CF8" w:rsidR="00C207F7" w:rsidRPr="007D5F2A" w:rsidRDefault="00C207F7" w:rsidP="00C207F7">
      <w:pPr>
        <w:pStyle w:val="ListParagraph"/>
        <w:numPr>
          <w:ilvl w:val="0"/>
          <w:numId w:val="47"/>
        </w:numPr>
        <w:spacing w:afterLines="20" w:after="48" w:line="10" w:lineRule="atLeast"/>
        <w:ind w:left="360"/>
        <w:rPr>
          <w:rFonts w:ascii="Gill Sans MT" w:eastAsia="Calibri" w:hAnsi="Gill Sans MT"/>
          <w:sz w:val="21"/>
          <w:szCs w:val="21"/>
        </w:rPr>
      </w:pPr>
      <w:r w:rsidRPr="007D5F2A">
        <w:rPr>
          <w:rFonts w:ascii="Gill Sans MT" w:eastAsia="Calibri" w:hAnsi="Gill Sans MT"/>
          <w:sz w:val="21"/>
          <w:szCs w:val="21"/>
        </w:rPr>
        <w:t xml:space="preserve">Under the guidance of the EYFS Leader to use a range of supporting techniques to present learning tasks and curriculum content in a clear and stimulating manner </w:t>
      </w:r>
      <w:proofErr w:type="gramStart"/>
      <w:r w:rsidRPr="007D5F2A">
        <w:rPr>
          <w:rFonts w:ascii="Gill Sans MT" w:eastAsia="Calibri" w:hAnsi="Gill Sans MT"/>
          <w:sz w:val="21"/>
          <w:szCs w:val="21"/>
        </w:rPr>
        <w:t>in order to</w:t>
      </w:r>
      <w:proofErr w:type="gramEnd"/>
      <w:r w:rsidRPr="007D5F2A">
        <w:rPr>
          <w:rFonts w:ascii="Gill Sans MT" w:eastAsia="Calibri" w:hAnsi="Gill Sans MT"/>
          <w:sz w:val="21"/>
          <w:szCs w:val="21"/>
        </w:rPr>
        <w:t xml:space="preserve"> maintain pupils’ interest and motivation and </w:t>
      </w:r>
      <w:proofErr w:type="gramStart"/>
      <w:r w:rsidRPr="007D5F2A">
        <w:rPr>
          <w:rFonts w:ascii="Gill Sans MT" w:eastAsia="Calibri" w:hAnsi="Gill Sans MT"/>
          <w:sz w:val="21"/>
          <w:szCs w:val="21"/>
        </w:rPr>
        <w:t>to  help</w:t>
      </w:r>
      <w:proofErr w:type="gramEnd"/>
      <w:r w:rsidRPr="007D5F2A">
        <w:rPr>
          <w:rFonts w:ascii="Gill Sans MT" w:eastAsia="Calibri" w:hAnsi="Gill Sans MT"/>
          <w:sz w:val="21"/>
          <w:szCs w:val="21"/>
        </w:rPr>
        <w:t xml:space="preserve"> pupils to learn effectively through guiding, advising and feedback.  This will include the effective use of ICT to support pupils’ learning.</w:t>
      </w:r>
    </w:p>
    <w:p w14:paraId="7C0FB9C5" w14:textId="63EFB2FF" w:rsidR="00C207F7" w:rsidRPr="007D5F2A" w:rsidRDefault="00C207F7" w:rsidP="00C207F7">
      <w:pPr>
        <w:pStyle w:val="ListParagraph"/>
        <w:numPr>
          <w:ilvl w:val="0"/>
          <w:numId w:val="47"/>
        </w:numPr>
        <w:spacing w:afterLines="20" w:after="48" w:line="10" w:lineRule="atLeast"/>
        <w:ind w:left="360"/>
        <w:rPr>
          <w:rFonts w:ascii="Gill Sans MT" w:eastAsia="Calibri" w:hAnsi="Gill Sans MT"/>
          <w:sz w:val="21"/>
          <w:szCs w:val="21"/>
        </w:rPr>
      </w:pPr>
      <w:r w:rsidRPr="007D5F2A">
        <w:rPr>
          <w:rFonts w:ascii="Gill Sans MT" w:eastAsia="Calibri" w:hAnsi="Gill Sans MT"/>
          <w:sz w:val="21"/>
          <w:szCs w:val="21"/>
        </w:rPr>
        <w:t>To teach children in accordance with the Early Years Foundation Stage, offering an appropriate level of support and stimulation.</w:t>
      </w:r>
    </w:p>
    <w:p w14:paraId="54A3E52C" w14:textId="15ABF3F6" w:rsidR="00C207F7" w:rsidRPr="007D5F2A" w:rsidRDefault="00C207F7" w:rsidP="00C207F7">
      <w:pPr>
        <w:pStyle w:val="ListParagraph"/>
        <w:numPr>
          <w:ilvl w:val="0"/>
          <w:numId w:val="47"/>
        </w:numPr>
        <w:spacing w:afterLines="20" w:after="48" w:line="10" w:lineRule="atLeast"/>
        <w:ind w:left="360"/>
        <w:rPr>
          <w:rFonts w:ascii="Gill Sans MT" w:eastAsia="Calibri" w:hAnsi="Gill Sans MT"/>
          <w:sz w:val="21"/>
          <w:szCs w:val="21"/>
        </w:rPr>
      </w:pPr>
      <w:r w:rsidRPr="007D5F2A">
        <w:rPr>
          <w:rFonts w:ascii="Gill Sans MT" w:eastAsia="Calibri" w:hAnsi="Gill Sans MT"/>
          <w:sz w:val="21"/>
          <w:szCs w:val="21"/>
        </w:rPr>
        <w:t>To assist with the pastoral care of pupils, attending to their personal and social needs as necessary and building and maintaining successful relationships with them.</w:t>
      </w:r>
    </w:p>
    <w:p w14:paraId="27F850D5" w14:textId="18B7FA37" w:rsidR="00C207F7" w:rsidRPr="007D5F2A" w:rsidRDefault="00C207F7" w:rsidP="00C207F7">
      <w:pPr>
        <w:pStyle w:val="ListParagraph"/>
        <w:numPr>
          <w:ilvl w:val="0"/>
          <w:numId w:val="47"/>
        </w:numPr>
        <w:spacing w:afterLines="20" w:after="48" w:line="10" w:lineRule="atLeast"/>
        <w:ind w:left="360"/>
        <w:rPr>
          <w:rFonts w:ascii="Gill Sans MT" w:eastAsia="Calibri" w:hAnsi="Gill Sans MT"/>
          <w:sz w:val="21"/>
          <w:szCs w:val="21"/>
        </w:rPr>
      </w:pPr>
      <w:r w:rsidRPr="007D5F2A">
        <w:rPr>
          <w:rFonts w:ascii="Gill Sans MT" w:eastAsia="Calibri" w:hAnsi="Gill Sans MT"/>
          <w:sz w:val="21"/>
          <w:szCs w:val="21"/>
        </w:rPr>
        <w:t xml:space="preserve">To promote and support the inclusion of all pupils in the learning activities in which they are involved. </w:t>
      </w:r>
    </w:p>
    <w:p w14:paraId="7C41C0D6" w14:textId="77777777" w:rsidR="00C207F7" w:rsidRPr="007D5F2A" w:rsidRDefault="00C207F7" w:rsidP="00C207F7">
      <w:pPr>
        <w:pStyle w:val="ListParagraph"/>
        <w:numPr>
          <w:ilvl w:val="0"/>
          <w:numId w:val="47"/>
        </w:numPr>
        <w:spacing w:afterLines="20" w:after="48" w:line="10" w:lineRule="atLeast"/>
        <w:ind w:left="360"/>
        <w:rPr>
          <w:rFonts w:ascii="Gill Sans MT" w:eastAsia="Calibri" w:hAnsi="Gill Sans MT"/>
          <w:sz w:val="21"/>
          <w:szCs w:val="21"/>
        </w:rPr>
      </w:pPr>
      <w:r w:rsidRPr="007D5F2A">
        <w:rPr>
          <w:rFonts w:ascii="Gill Sans MT" w:eastAsia="Calibri" w:hAnsi="Gill Sans MT"/>
          <w:sz w:val="21"/>
          <w:szCs w:val="21"/>
        </w:rPr>
        <w:t xml:space="preserve">Under agreed school procedures to give first aid/medicine where necessary; or assist with </w:t>
      </w:r>
      <w:proofErr w:type="spellStart"/>
      <w:r w:rsidRPr="007D5F2A">
        <w:rPr>
          <w:rFonts w:ascii="Gill Sans MT" w:eastAsia="Calibri" w:hAnsi="Gill Sans MT"/>
          <w:sz w:val="21"/>
          <w:szCs w:val="21"/>
        </w:rPr>
        <w:t>programmes</w:t>
      </w:r>
      <w:proofErr w:type="spellEnd"/>
      <w:r w:rsidRPr="007D5F2A">
        <w:rPr>
          <w:rFonts w:ascii="Gill Sans MT" w:eastAsia="Calibri" w:hAnsi="Gill Sans MT"/>
          <w:sz w:val="21"/>
          <w:szCs w:val="21"/>
        </w:rPr>
        <w:t xml:space="preserve"> of special care.</w:t>
      </w:r>
    </w:p>
    <w:p w14:paraId="53C28250" w14:textId="77777777" w:rsidR="00FA7D6A" w:rsidRPr="007D5F2A" w:rsidRDefault="00FA7D6A" w:rsidP="004B5F26">
      <w:pPr>
        <w:spacing w:afterLines="20" w:after="48" w:line="10" w:lineRule="atLeast"/>
        <w:rPr>
          <w:rFonts w:ascii="Gill Sans MT" w:hAnsi="Gill Sans MT" w:cs="Arial"/>
          <w:sz w:val="21"/>
          <w:szCs w:val="21"/>
        </w:rPr>
      </w:pPr>
    </w:p>
    <w:p w14:paraId="56288BBC" w14:textId="0A80212D" w:rsidR="00AC3DAD" w:rsidRPr="007D5F2A" w:rsidRDefault="00BD4F81" w:rsidP="00103DFB">
      <w:pPr>
        <w:spacing w:afterLines="20" w:after="48" w:line="10" w:lineRule="atLeast"/>
        <w:rPr>
          <w:rFonts w:ascii="Gill Sans MT" w:hAnsi="Gill Sans MT" w:cs="Arial"/>
          <w:b/>
          <w:sz w:val="21"/>
          <w:szCs w:val="21"/>
        </w:rPr>
      </w:pPr>
      <w:r w:rsidRPr="007D5F2A">
        <w:rPr>
          <w:rFonts w:ascii="Gill Sans MT" w:hAnsi="Gill Sans MT" w:cs="Arial"/>
          <w:b/>
          <w:sz w:val="21"/>
          <w:szCs w:val="21"/>
        </w:rPr>
        <w:t xml:space="preserve">Supporting </w:t>
      </w:r>
      <w:r w:rsidR="00CD42AB" w:rsidRPr="007D5F2A">
        <w:rPr>
          <w:rFonts w:ascii="Gill Sans MT" w:hAnsi="Gill Sans MT" w:cs="Arial"/>
          <w:b/>
          <w:sz w:val="21"/>
          <w:szCs w:val="21"/>
        </w:rPr>
        <w:t>the Early Years Leader</w:t>
      </w:r>
    </w:p>
    <w:p w14:paraId="39849362" w14:textId="2B77BD1B" w:rsidR="00CD42AB" w:rsidRPr="007D5F2A" w:rsidRDefault="00CD42AB" w:rsidP="00CD42AB">
      <w:pPr>
        <w:pStyle w:val="ListParagraph"/>
        <w:numPr>
          <w:ilvl w:val="0"/>
          <w:numId w:val="49"/>
        </w:numPr>
        <w:spacing w:afterLines="20" w:after="48" w:line="10" w:lineRule="atLeast"/>
        <w:rPr>
          <w:rFonts w:ascii="Gill Sans MT" w:hAnsi="Gill Sans MT" w:cs="Arial"/>
          <w:sz w:val="21"/>
          <w:szCs w:val="21"/>
        </w:rPr>
      </w:pPr>
      <w:r w:rsidRPr="007D5F2A">
        <w:rPr>
          <w:rFonts w:ascii="Gill Sans MT" w:hAnsi="Gill Sans MT" w:cs="Arial"/>
          <w:sz w:val="21"/>
          <w:szCs w:val="21"/>
        </w:rPr>
        <w:t xml:space="preserve">Under the guidance of the Early Years Leader to deliver learning activities to </w:t>
      </w:r>
      <w:proofErr w:type="gramStart"/>
      <w:r w:rsidRPr="007D5F2A">
        <w:rPr>
          <w:rFonts w:ascii="Gill Sans MT" w:hAnsi="Gill Sans MT" w:cs="Arial"/>
          <w:sz w:val="21"/>
          <w:szCs w:val="21"/>
        </w:rPr>
        <w:t>individual</w:t>
      </w:r>
      <w:proofErr w:type="gramEnd"/>
      <w:r w:rsidRPr="007D5F2A">
        <w:rPr>
          <w:rFonts w:ascii="Gill Sans MT" w:hAnsi="Gill Sans MT" w:cs="Arial"/>
          <w:sz w:val="21"/>
          <w:szCs w:val="21"/>
        </w:rPr>
        <w:t xml:space="preserve"> and groups of pupils.</w:t>
      </w:r>
    </w:p>
    <w:p w14:paraId="3EAEAC45" w14:textId="20163533" w:rsidR="00CD42AB" w:rsidRPr="007D5F2A" w:rsidRDefault="00CD42AB" w:rsidP="00CD42AB">
      <w:pPr>
        <w:pStyle w:val="ListParagraph"/>
        <w:numPr>
          <w:ilvl w:val="0"/>
          <w:numId w:val="48"/>
        </w:numPr>
        <w:spacing w:afterLines="20" w:after="48" w:line="10" w:lineRule="atLeast"/>
        <w:ind w:left="360"/>
        <w:rPr>
          <w:rFonts w:ascii="Gill Sans MT" w:hAnsi="Gill Sans MT" w:cs="Arial"/>
          <w:sz w:val="21"/>
          <w:szCs w:val="21"/>
        </w:rPr>
      </w:pPr>
      <w:r w:rsidRPr="007D5F2A">
        <w:rPr>
          <w:rFonts w:ascii="Gill Sans MT" w:hAnsi="Gill Sans MT" w:cs="Arial"/>
          <w:sz w:val="21"/>
          <w:szCs w:val="21"/>
        </w:rPr>
        <w:t xml:space="preserve">To help prepare the setting for the daily </w:t>
      </w:r>
      <w:proofErr w:type="spellStart"/>
      <w:r w:rsidRPr="007D5F2A">
        <w:rPr>
          <w:rFonts w:ascii="Gill Sans MT" w:hAnsi="Gill Sans MT" w:cs="Arial"/>
          <w:sz w:val="21"/>
          <w:szCs w:val="21"/>
        </w:rPr>
        <w:t>programme</w:t>
      </w:r>
      <w:proofErr w:type="spellEnd"/>
      <w:r w:rsidRPr="007D5F2A">
        <w:rPr>
          <w:rFonts w:ascii="Gill Sans MT" w:hAnsi="Gill Sans MT" w:cs="Arial"/>
          <w:sz w:val="21"/>
          <w:szCs w:val="21"/>
        </w:rPr>
        <w:t>; to help tidy at the end of the session re setting room as necessary for next session, including checking equipment for cleanliness and breakages</w:t>
      </w:r>
    </w:p>
    <w:p w14:paraId="631C7A9E" w14:textId="7BA8B372" w:rsidR="00CD42AB" w:rsidRPr="007D5F2A" w:rsidRDefault="00CD42AB" w:rsidP="00CD42AB">
      <w:pPr>
        <w:pStyle w:val="ListParagraph"/>
        <w:numPr>
          <w:ilvl w:val="0"/>
          <w:numId w:val="48"/>
        </w:numPr>
        <w:spacing w:afterLines="20" w:after="48" w:line="10" w:lineRule="atLeast"/>
        <w:ind w:left="360"/>
        <w:rPr>
          <w:rFonts w:ascii="Gill Sans MT" w:hAnsi="Gill Sans MT" w:cs="Arial"/>
          <w:sz w:val="21"/>
          <w:szCs w:val="21"/>
        </w:rPr>
      </w:pPr>
      <w:r w:rsidRPr="007D5F2A">
        <w:rPr>
          <w:rFonts w:ascii="Gill Sans MT" w:hAnsi="Gill Sans MT" w:cs="Arial"/>
          <w:sz w:val="21"/>
          <w:szCs w:val="21"/>
        </w:rPr>
        <w:t>To advise the Early Years Leader of any concerns e.g. over children, other staff members, parents or the safety of equipment, preserving confidentiality as necessary.</w:t>
      </w:r>
    </w:p>
    <w:p w14:paraId="41E3DE8C" w14:textId="6251EB86" w:rsidR="00CD42AB" w:rsidRPr="007D5F2A" w:rsidRDefault="00CD42AB" w:rsidP="00CD42AB">
      <w:pPr>
        <w:pStyle w:val="ListParagraph"/>
        <w:numPr>
          <w:ilvl w:val="0"/>
          <w:numId w:val="48"/>
        </w:numPr>
        <w:spacing w:afterLines="20" w:after="48" w:line="10" w:lineRule="atLeast"/>
        <w:ind w:left="360"/>
        <w:rPr>
          <w:rFonts w:ascii="Gill Sans MT" w:hAnsi="Gill Sans MT" w:cs="Arial"/>
          <w:sz w:val="21"/>
          <w:szCs w:val="21"/>
        </w:rPr>
      </w:pPr>
      <w:r w:rsidRPr="007D5F2A">
        <w:rPr>
          <w:rFonts w:ascii="Gill Sans MT" w:hAnsi="Gill Sans MT" w:cs="Arial"/>
          <w:sz w:val="21"/>
          <w:szCs w:val="21"/>
        </w:rPr>
        <w:t>To help assess and systematically record pupils’ progress using the results of this monitoring to inform further support work and to give oral and written feedback on attainment and progress to both pupils and the Early Years Leader.</w:t>
      </w:r>
    </w:p>
    <w:p w14:paraId="1379E50F" w14:textId="67D285A1" w:rsidR="00CD42AB" w:rsidRPr="007D5F2A" w:rsidRDefault="00CD42AB" w:rsidP="00CD42AB">
      <w:pPr>
        <w:pStyle w:val="ListParagraph"/>
        <w:numPr>
          <w:ilvl w:val="0"/>
          <w:numId w:val="48"/>
        </w:numPr>
        <w:spacing w:afterLines="20" w:after="48" w:line="10" w:lineRule="atLeast"/>
        <w:ind w:left="360"/>
        <w:rPr>
          <w:rFonts w:ascii="Gill Sans MT" w:hAnsi="Gill Sans MT" w:cs="Arial"/>
          <w:sz w:val="21"/>
          <w:szCs w:val="21"/>
        </w:rPr>
      </w:pPr>
      <w:r w:rsidRPr="007D5F2A">
        <w:rPr>
          <w:rFonts w:ascii="Gill Sans MT" w:hAnsi="Gill Sans MT" w:cs="Arial"/>
          <w:sz w:val="21"/>
          <w:szCs w:val="21"/>
        </w:rPr>
        <w:t xml:space="preserve">To support expectations of pupil </w:t>
      </w:r>
      <w:proofErr w:type="spellStart"/>
      <w:r w:rsidRPr="007D5F2A">
        <w:rPr>
          <w:rFonts w:ascii="Gill Sans MT" w:hAnsi="Gill Sans MT" w:cs="Arial"/>
          <w:sz w:val="21"/>
          <w:szCs w:val="21"/>
        </w:rPr>
        <w:t>behaviour</w:t>
      </w:r>
      <w:proofErr w:type="spellEnd"/>
      <w:r w:rsidRPr="007D5F2A">
        <w:rPr>
          <w:rFonts w:ascii="Gill Sans MT" w:hAnsi="Gill Sans MT" w:cs="Arial"/>
          <w:sz w:val="21"/>
          <w:szCs w:val="21"/>
        </w:rPr>
        <w:t xml:space="preserve"> and assist in securing appropriate standards of discipline to create and maintain a purposeful, orderly and supportive environment for pupils’ learning.</w:t>
      </w:r>
    </w:p>
    <w:p w14:paraId="03561689" w14:textId="77777777" w:rsidR="00CD42AB" w:rsidRPr="007D5F2A" w:rsidRDefault="00CD42AB" w:rsidP="00CD42AB">
      <w:pPr>
        <w:pStyle w:val="ListParagraph"/>
        <w:numPr>
          <w:ilvl w:val="0"/>
          <w:numId w:val="48"/>
        </w:numPr>
        <w:spacing w:afterLines="20" w:after="48" w:line="10" w:lineRule="atLeast"/>
        <w:ind w:left="360"/>
        <w:rPr>
          <w:rFonts w:ascii="Gill Sans MT" w:hAnsi="Gill Sans MT" w:cs="Arial"/>
          <w:sz w:val="21"/>
          <w:szCs w:val="21"/>
        </w:rPr>
      </w:pPr>
      <w:r w:rsidRPr="007D5F2A">
        <w:rPr>
          <w:rFonts w:ascii="Gill Sans MT" w:hAnsi="Gill Sans MT" w:cs="Arial"/>
          <w:sz w:val="21"/>
          <w:szCs w:val="21"/>
        </w:rPr>
        <w:t xml:space="preserve">To efficiently prepare, maintain and use appropriate classroom teaching materials and equipment, including </w:t>
      </w:r>
      <w:proofErr w:type="spellStart"/>
      <w:r w:rsidRPr="007D5F2A">
        <w:rPr>
          <w:rFonts w:ascii="Gill Sans MT" w:hAnsi="Gill Sans MT" w:cs="Arial"/>
          <w:sz w:val="21"/>
          <w:szCs w:val="21"/>
        </w:rPr>
        <w:t>organising</w:t>
      </w:r>
      <w:proofErr w:type="spellEnd"/>
      <w:r w:rsidRPr="007D5F2A">
        <w:rPr>
          <w:rFonts w:ascii="Gill Sans MT" w:hAnsi="Gill Sans MT" w:cs="Arial"/>
          <w:sz w:val="21"/>
          <w:szCs w:val="21"/>
        </w:rPr>
        <w:t xml:space="preserve"> the use of audio/visual and ICT equipment, bearing in mind the efficient usage of school resources.</w:t>
      </w:r>
    </w:p>
    <w:p w14:paraId="1467403C" w14:textId="0F27C24F" w:rsidR="00BD4F81" w:rsidRPr="007D5F2A" w:rsidRDefault="00CD42AB" w:rsidP="00CD42AB">
      <w:pPr>
        <w:pStyle w:val="ListParagraph"/>
        <w:numPr>
          <w:ilvl w:val="0"/>
          <w:numId w:val="48"/>
        </w:numPr>
        <w:spacing w:afterLines="20" w:after="48" w:line="10" w:lineRule="atLeast"/>
        <w:ind w:left="360"/>
        <w:rPr>
          <w:rFonts w:ascii="Gill Sans MT" w:hAnsi="Gill Sans MT" w:cs="Arial"/>
          <w:sz w:val="21"/>
          <w:szCs w:val="21"/>
        </w:rPr>
      </w:pPr>
      <w:r w:rsidRPr="007D5F2A">
        <w:rPr>
          <w:rFonts w:ascii="Gill Sans MT" w:hAnsi="Gill Sans MT" w:cs="Arial"/>
          <w:sz w:val="21"/>
          <w:szCs w:val="21"/>
        </w:rPr>
        <w:t xml:space="preserve">To draw up medium term and </w:t>
      </w:r>
      <w:proofErr w:type="gramStart"/>
      <w:r w:rsidRPr="007D5F2A">
        <w:rPr>
          <w:rFonts w:ascii="Gill Sans MT" w:hAnsi="Gill Sans MT" w:cs="Arial"/>
          <w:sz w:val="21"/>
          <w:szCs w:val="21"/>
        </w:rPr>
        <w:t>short term</w:t>
      </w:r>
      <w:proofErr w:type="gramEnd"/>
      <w:r w:rsidRPr="007D5F2A">
        <w:rPr>
          <w:rFonts w:ascii="Gill Sans MT" w:hAnsi="Gill Sans MT" w:cs="Arial"/>
          <w:sz w:val="21"/>
          <w:szCs w:val="21"/>
        </w:rPr>
        <w:t xml:space="preserve"> plans which ensure that each child is working </w:t>
      </w:r>
      <w:r w:rsidRPr="007D5F2A">
        <w:rPr>
          <w:rFonts w:ascii="Gill Sans MT" w:hAnsi="Gill Sans MT" w:cs="Arial"/>
          <w:sz w:val="21"/>
          <w:szCs w:val="21"/>
        </w:rPr>
        <w:tab/>
        <w:t xml:space="preserve">within the Early Years Foundation Stage; to assist the play leader to monitor and </w:t>
      </w:r>
      <w:r w:rsidRPr="007D5F2A">
        <w:rPr>
          <w:rFonts w:ascii="Gill Sans MT" w:hAnsi="Gill Sans MT" w:cs="Arial"/>
          <w:sz w:val="21"/>
          <w:szCs w:val="21"/>
        </w:rPr>
        <w:tab/>
        <w:t>evaluate the effectiveness of the children’s progress.</w:t>
      </w:r>
    </w:p>
    <w:p w14:paraId="23BD3D8C" w14:textId="77777777" w:rsidR="00CD42AB" w:rsidRPr="007D5F2A" w:rsidRDefault="00CD42AB" w:rsidP="00103DFB">
      <w:pPr>
        <w:spacing w:afterLines="20" w:after="48" w:line="10" w:lineRule="atLeast"/>
        <w:rPr>
          <w:rFonts w:ascii="Gill Sans MT" w:hAnsi="Gill Sans MT" w:cs="Arial"/>
          <w:b/>
          <w:sz w:val="21"/>
          <w:szCs w:val="21"/>
        </w:rPr>
      </w:pPr>
    </w:p>
    <w:p w14:paraId="6FFD6A24" w14:textId="125D6375" w:rsidR="00AC3DAD" w:rsidRPr="007D5F2A" w:rsidRDefault="00BD4F81" w:rsidP="00103DFB">
      <w:pPr>
        <w:spacing w:afterLines="20" w:after="48" w:line="10" w:lineRule="atLeast"/>
        <w:rPr>
          <w:rFonts w:ascii="Gill Sans MT" w:hAnsi="Gill Sans MT" w:cs="Arial"/>
          <w:b/>
          <w:bCs/>
          <w:sz w:val="21"/>
          <w:szCs w:val="21"/>
        </w:rPr>
      </w:pPr>
      <w:r w:rsidRPr="007D5F2A">
        <w:rPr>
          <w:rFonts w:ascii="Gill Sans MT" w:hAnsi="Gill Sans MT" w:cs="Arial"/>
          <w:b/>
          <w:sz w:val="21"/>
          <w:szCs w:val="21"/>
        </w:rPr>
        <w:t>Supporting the school</w:t>
      </w:r>
    </w:p>
    <w:p w14:paraId="34E9752E" w14:textId="47A938AC"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 xml:space="preserve">To work collaboratively with colleagues as part of a professional team across the school, </w:t>
      </w:r>
      <w:proofErr w:type="gramStart"/>
      <w:r w:rsidRPr="007D5F2A">
        <w:rPr>
          <w:rFonts w:ascii="Gill Sans MT" w:eastAsiaTheme="minorEastAsia" w:hAnsi="Gill Sans MT" w:cs="Arial"/>
          <w:sz w:val="21"/>
          <w:szCs w:val="21"/>
        </w:rPr>
        <w:t>in particular</w:t>
      </w:r>
      <w:proofErr w:type="gramEnd"/>
      <w:r w:rsidRPr="007D5F2A">
        <w:rPr>
          <w:rFonts w:ascii="Gill Sans MT" w:eastAsiaTheme="minorEastAsia" w:hAnsi="Gill Sans MT" w:cs="Arial"/>
          <w:sz w:val="21"/>
          <w:szCs w:val="21"/>
        </w:rPr>
        <w:t xml:space="preserve"> the Early Years Leader, the Special Educational Needs coordinator (SENDCo) and other teaching assistants; </w:t>
      </w:r>
      <w:proofErr w:type="gramStart"/>
      <w:r w:rsidRPr="007D5F2A">
        <w:rPr>
          <w:rFonts w:ascii="Gill Sans MT" w:eastAsiaTheme="minorEastAsia" w:hAnsi="Gill Sans MT" w:cs="Arial"/>
          <w:sz w:val="21"/>
          <w:szCs w:val="21"/>
        </w:rPr>
        <w:t>working at all times</w:t>
      </w:r>
      <w:proofErr w:type="gramEnd"/>
      <w:r w:rsidRPr="007D5F2A">
        <w:rPr>
          <w:rFonts w:ascii="Gill Sans MT" w:eastAsiaTheme="minorEastAsia" w:hAnsi="Gill Sans MT" w:cs="Arial"/>
          <w:sz w:val="21"/>
          <w:szCs w:val="21"/>
        </w:rPr>
        <w:t xml:space="preserve"> within the school’s policies and procedures.</w:t>
      </w:r>
    </w:p>
    <w:p w14:paraId="0E61363B" w14:textId="68C5C9DB"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lastRenderedPageBreak/>
        <w:t>To assist in the general efficient operation of the school, including providing cover for other support staff as necessary as directed by the Head teacher.</w:t>
      </w:r>
    </w:p>
    <w:p w14:paraId="7CCA4EA9" w14:textId="3DDC8614"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To attend staff planning and child development meetings, participate in performance management arrangements and undertake training and development activities.</w:t>
      </w:r>
    </w:p>
    <w:p w14:paraId="68374D1B" w14:textId="77777777"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To liaise as necessary with parents and carers and with outside agencies, offering support and advice as required.</w:t>
      </w:r>
    </w:p>
    <w:p w14:paraId="1A45C9FD" w14:textId="0262A516"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 xml:space="preserve">To </w:t>
      </w:r>
      <w:proofErr w:type="gramStart"/>
      <w:r w:rsidRPr="007D5F2A">
        <w:rPr>
          <w:rFonts w:ascii="Gill Sans MT" w:eastAsiaTheme="minorEastAsia" w:hAnsi="Gill Sans MT" w:cs="Arial"/>
          <w:sz w:val="21"/>
          <w:szCs w:val="21"/>
        </w:rPr>
        <w:t>maintain confidentiality at all times</w:t>
      </w:r>
      <w:proofErr w:type="gramEnd"/>
      <w:r w:rsidRPr="007D5F2A">
        <w:rPr>
          <w:rFonts w:ascii="Gill Sans MT" w:eastAsiaTheme="minorEastAsia" w:hAnsi="Gill Sans MT" w:cs="Arial"/>
          <w:sz w:val="21"/>
          <w:szCs w:val="21"/>
        </w:rPr>
        <w:t xml:space="preserve"> in respect of school related matters and to prevent disclosure of confidential or sensitive information.</w:t>
      </w:r>
    </w:p>
    <w:p w14:paraId="04CCC37A" w14:textId="075774F7"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Be aware of and comply with policies and procedures relating to safeguarding child protection; equal opportunities; health and safety; confidentiality and data protection.</w:t>
      </w:r>
    </w:p>
    <w:p w14:paraId="40A71924" w14:textId="77777777"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 xml:space="preserve">To promote the well-being of all staff and the well-being and good </w:t>
      </w:r>
      <w:proofErr w:type="spellStart"/>
      <w:r w:rsidRPr="007D5F2A">
        <w:rPr>
          <w:rFonts w:ascii="Gill Sans MT" w:eastAsiaTheme="minorEastAsia" w:hAnsi="Gill Sans MT" w:cs="Arial"/>
          <w:sz w:val="21"/>
          <w:szCs w:val="21"/>
        </w:rPr>
        <w:t>behaviour</w:t>
      </w:r>
      <w:proofErr w:type="spellEnd"/>
      <w:r w:rsidRPr="007D5F2A">
        <w:rPr>
          <w:rFonts w:ascii="Gill Sans MT" w:eastAsiaTheme="minorEastAsia" w:hAnsi="Gill Sans MT" w:cs="Arial"/>
          <w:sz w:val="21"/>
          <w:szCs w:val="21"/>
        </w:rPr>
        <w:t xml:space="preserve"> of pupils in the school </w:t>
      </w:r>
      <w:proofErr w:type="gramStart"/>
      <w:r w:rsidRPr="007D5F2A">
        <w:rPr>
          <w:rFonts w:ascii="Gill Sans MT" w:eastAsiaTheme="minorEastAsia" w:hAnsi="Gill Sans MT" w:cs="Arial"/>
          <w:sz w:val="21"/>
          <w:szCs w:val="21"/>
        </w:rPr>
        <w:t>ensuring</w:t>
      </w:r>
      <w:proofErr w:type="gramEnd"/>
      <w:r w:rsidRPr="007D5F2A">
        <w:rPr>
          <w:rFonts w:ascii="Gill Sans MT" w:eastAsiaTheme="minorEastAsia" w:hAnsi="Gill Sans MT" w:cs="Arial"/>
          <w:sz w:val="21"/>
          <w:szCs w:val="21"/>
        </w:rPr>
        <w:t xml:space="preserve"> that all advice from SENDCo /Inclusion Manager is implemented. </w:t>
      </w:r>
    </w:p>
    <w:p w14:paraId="3D7E08AC" w14:textId="77777777"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 xml:space="preserve">To promote and safeguard the welfare of children and young </w:t>
      </w:r>
      <w:proofErr w:type="gramStart"/>
      <w:r w:rsidRPr="007D5F2A">
        <w:rPr>
          <w:rFonts w:ascii="Gill Sans MT" w:eastAsiaTheme="minorEastAsia" w:hAnsi="Gill Sans MT" w:cs="Arial"/>
          <w:sz w:val="21"/>
          <w:szCs w:val="21"/>
        </w:rPr>
        <w:t>persons</w:t>
      </w:r>
      <w:proofErr w:type="gramEnd"/>
      <w:r w:rsidRPr="007D5F2A">
        <w:rPr>
          <w:rFonts w:ascii="Gill Sans MT" w:eastAsiaTheme="minorEastAsia" w:hAnsi="Gill Sans MT" w:cs="Arial"/>
          <w:sz w:val="21"/>
          <w:szCs w:val="21"/>
        </w:rPr>
        <w:t xml:space="preserve"> for whom they are responsible, or with whom they come into contact and to adhere to, and ensure compliance with, the Safeguarding Children Board Child Protection procedures and the school’s Safeguarding Policy </w:t>
      </w:r>
      <w:proofErr w:type="gramStart"/>
      <w:r w:rsidRPr="007D5F2A">
        <w:rPr>
          <w:rFonts w:ascii="Gill Sans MT" w:eastAsiaTheme="minorEastAsia" w:hAnsi="Gill Sans MT" w:cs="Arial"/>
          <w:sz w:val="21"/>
          <w:szCs w:val="21"/>
        </w:rPr>
        <w:t>at all times</w:t>
      </w:r>
      <w:proofErr w:type="gramEnd"/>
      <w:r w:rsidRPr="007D5F2A">
        <w:rPr>
          <w:rFonts w:ascii="Gill Sans MT" w:eastAsiaTheme="minorEastAsia" w:hAnsi="Gill Sans MT" w:cs="Arial"/>
          <w:sz w:val="21"/>
          <w:szCs w:val="21"/>
        </w:rPr>
        <w:t xml:space="preserve">. If, </w:t>
      </w:r>
      <w:proofErr w:type="gramStart"/>
      <w:r w:rsidRPr="007D5F2A">
        <w:rPr>
          <w:rFonts w:ascii="Gill Sans MT" w:eastAsiaTheme="minorEastAsia" w:hAnsi="Gill Sans MT" w:cs="Arial"/>
          <w:sz w:val="21"/>
          <w:szCs w:val="21"/>
        </w:rPr>
        <w:t>in the course of</w:t>
      </w:r>
      <w:proofErr w:type="gramEnd"/>
      <w:r w:rsidRPr="007D5F2A">
        <w:rPr>
          <w:rFonts w:ascii="Gill Sans MT" w:eastAsiaTheme="minorEastAsia" w:hAnsi="Gill Sans MT" w:cs="Arial"/>
          <w:sz w:val="21"/>
          <w:szCs w:val="21"/>
        </w:rPr>
        <w:t xml:space="preserve"> carrying out the duties of the post, the post holder becomes aware of any actual or potential risks to the safety or welfare of children in the school, they must report any concerns to the designated Child Protection Officer. </w:t>
      </w:r>
    </w:p>
    <w:p w14:paraId="2210D70B" w14:textId="77777777"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To show tolerance of and respect for the rights of others and not to undermine fundamental British values, including democracy, the rule of law, individual liberty and mutual respect, and tolerance of those with different faiths and beliefs. To maintain the positive ethos and core values of the school, both inside and outside the classroom.</w:t>
      </w:r>
    </w:p>
    <w:p w14:paraId="4145FE83" w14:textId="77777777"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To ensure that personal beliefs are not expressed in ways which exploit pupils’ vulnerability or might lead them to break the law.</w:t>
      </w:r>
    </w:p>
    <w:p w14:paraId="3B811310" w14:textId="678AB25F"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 xml:space="preserve">To </w:t>
      </w:r>
      <w:proofErr w:type="gramStart"/>
      <w:r w:rsidRPr="007D5F2A">
        <w:rPr>
          <w:rFonts w:ascii="Gill Sans MT" w:eastAsiaTheme="minorEastAsia" w:hAnsi="Gill Sans MT" w:cs="Arial"/>
          <w:sz w:val="21"/>
          <w:szCs w:val="21"/>
        </w:rPr>
        <w:t>maintain confidentiality at all times</w:t>
      </w:r>
      <w:proofErr w:type="gramEnd"/>
      <w:r w:rsidRPr="007D5F2A">
        <w:rPr>
          <w:rFonts w:ascii="Gill Sans MT" w:eastAsiaTheme="minorEastAsia" w:hAnsi="Gill Sans MT" w:cs="Arial"/>
          <w:sz w:val="21"/>
          <w:szCs w:val="21"/>
        </w:rPr>
        <w:t xml:space="preserve"> in respect of school-related matters and to prevent disclosure of confidential or sensitive information.</w:t>
      </w:r>
    </w:p>
    <w:p w14:paraId="61C5120B" w14:textId="7AC91ACE" w:rsidR="00722A83" w:rsidRPr="007D5F2A" w:rsidRDefault="00722A83" w:rsidP="00722A83">
      <w:pPr>
        <w:pStyle w:val="OFF"/>
        <w:numPr>
          <w:ilvl w:val="0"/>
          <w:numId w:val="50"/>
        </w:numPr>
        <w:shd w:val="clear" w:color="auto" w:fill="FFFFFF"/>
        <w:tabs>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ind w:left="360"/>
        <w:rPr>
          <w:rFonts w:ascii="Gill Sans MT" w:eastAsiaTheme="minorEastAsia" w:hAnsi="Gill Sans MT" w:cs="Arial"/>
          <w:sz w:val="21"/>
          <w:szCs w:val="21"/>
        </w:rPr>
      </w:pPr>
      <w:r w:rsidRPr="007D5F2A">
        <w:rPr>
          <w:rFonts w:ascii="Gill Sans MT" w:eastAsiaTheme="minorEastAsia" w:hAnsi="Gill Sans MT" w:cs="Arial"/>
          <w:sz w:val="21"/>
          <w:szCs w:val="21"/>
        </w:rPr>
        <w:t>To undertake tasks of a similar nature and level, as directed by the Head teacher.</w:t>
      </w:r>
    </w:p>
    <w:p w14:paraId="42B17E62" w14:textId="77777777" w:rsidR="00F87867" w:rsidRPr="007D5F2A" w:rsidRDefault="00F87867" w:rsidP="004B5F26">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rPr>
          <w:rFonts w:ascii="Gill Sans MT" w:hAnsi="Gill Sans MT" w:cs="Arial"/>
          <w:b/>
          <w:sz w:val="21"/>
          <w:szCs w:val="21"/>
        </w:rPr>
      </w:pPr>
    </w:p>
    <w:p w14:paraId="2E4A5A3C" w14:textId="77777777" w:rsidR="00F87867" w:rsidRPr="007D5F2A" w:rsidRDefault="00F87867" w:rsidP="004B5F26">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rPr>
          <w:rFonts w:ascii="Gill Sans MT" w:hAnsi="Gill Sans MT" w:cs="Arial"/>
          <w:b/>
          <w:sz w:val="21"/>
          <w:szCs w:val="21"/>
        </w:rPr>
      </w:pPr>
      <w:r w:rsidRPr="007D5F2A">
        <w:rPr>
          <w:rFonts w:ascii="Gill Sans MT" w:hAnsi="Gill Sans MT" w:cs="Arial"/>
          <w:b/>
          <w:sz w:val="21"/>
          <w:szCs w:val="21"/>
        </w:rPr>
        <w:t>Common Roles of All Trust Members:</w:t>
      </w:r>
    </w:p>
    <w:p w14:paraId="7574781A" w14:textId="77777777" w:rsidR="00F87867" w:rsidRPr="007D5F2A" w:rsidRDefault="00F87867" w:rsidP="004B5F26">
      <w:pPr>
        <w:pStyle w:val="BodyText2"/>
        <w:spacing w:afterLines="20" w:after="48" w:line="10" w:lineRule="atLeast"/>
        <w:ind w:left="700"/>
        <w:rPr>
          <w:rFonts w:ascii="Gill Sans MT" w:hAnsi="Gill Sans MT"/>
          <w:sz w:val="21"/>
          <w:szCs w:val="21"/>
        </w:rPr>
      </w:pPr>
    </w:p>
    <w:p w14:paraId="2B322A71" w14:textId="0060A55D" w:rsidR="00F87867" w:rsidRPr="007D5F2A" w:rsidRDefault="00F87867" w:rsidP="00A17915">
      <w:pPr>
        <w:pStyle w:val="BodyText2"/>
        <w:spacing w:afterLines="20" w:after="48" w:line="10" w:lineRule="atLeast"/>
        <w:rPr>
          <w:rFonts w:ascii="Gill Sans MT" w:hAnsi="Gill Sans MT"/>
          <w:b/>
          <w:sz w:val="21"/>
          <w:szCs w:val="21"/>
        </w:rPr>
      </w:pPr>
      <w:r w:rsidRPr="007D5F2A">
        <w:rPr>
          <w:rFonts w:ascii="Gill Sans MT" w:hAnsi="Gill Sans MT"/>
          <w:b/>
          <w:sz w:val="21"/>
          <w:szCs w:val="21"/>
        </w:rPr>
        <w:t>Leadership: Vision and Values</w:t>
      </w:r>
    </w:p>
    <w:p w14:paraId="3E92F456"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Lead by example, providing inspiration and motivation, and embody for the students, staff, governors, parents and wider community the vision, purpose and leadership of the Trust.</w:t>
      </w:r>
    </w:p>
    <w:p w14:paraId="26B4656E"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To ensure equal opportunities for all.</w:t>
      </w:r>
    </w:p>
    <w:p w14:paraId="71A3ECCC"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To be committed to safeguarding and to promoting the welfare of all young people.</w:t>
      </w:r>
    </w:p>
    <w:p w14:paraId="38C04505"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To assist in the development of a culture and environment in which young people thrive and to drive innovation.</w:t>
      </w:r>
    </w:p>
    <w:p w14:paraId="4324B4D9"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To drive up educational standards, promote life-long learning and continually improve outcomes for all.</w:t>
      </w:r>
    </w:p>
    <w:p w14:paraId="723AAF1D"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hAnsi="Gill Sans MT"/>
          <w:sz w:val="21"/>
          <w:szCs w:val="21"/>
        </w:rPr>
      </w:pPr>
      <w:r w:rsidRPr="007D5F2A">
        <w:rPr>
          <w:rFonts w:ascii="Gill Sans MT" w:eastAsiaTheme="minorHAnsi" w:hAnsi="Gill Sans MT"/>
          <w:sz w:val="21"/>
          <w:szCs w:val="21"/>
        </w:rPr>
        <w:t>Lead and contribute to an ethos in the Trust where well-being and respect are at the heart of the Trust and each student is valued and nurtured to develop personally and educationally</w:t>
      </w:r>
      <w:r w:rsidRPr="007D5F2A">
        <w:rPr>
          <w:rFonts w:ascii="Gill Sans MT" w:hAnsi="Gill Sans MT"/>
          <w:sz w:val="21"/>
          <w:szCs w:val="21"/>
        </w:rPr>
        <w:t>.</w:t>
      </w:r>
    </w:p>
    <w:p w14:paraId="29DF120C" w14:textId="77777777" w:rsidR="00A17915" w:rsidRPr="007D5F2A" w:rsidRDefault="00A17915" w:rsidP="00A17915">
      <w:pPr>
        <w:pStyle w:val="ListParagraph"/>
        <w:spacing w:afterLines="20" w:after="48" w:line="10" w:lineRule="atLeast"/>
        <w:ind w:right="-20"/>
        <w:contextualSpacing w:val="0"/>
        <w:rPr>
          <w:rFonts w:ascii="Gill Sans MT" w:hAnsi="Gill Sans MT"/>
          <w:sz w:val="21"/>
          <w:szCs w:val="21"/>
        </w:rPr>
      </w:pPr>
    </w:p>
    <w:p w14:paraId="505CD3E9" w14:textId="77777777" w:rsidR="00F87867" w:rsidRPr="007D5F2A" w:rsidRDefault="00F87867" w:rsidP="004B5F26">
      <w:pPr>
        <w:spacing w:afterLines="20" w:after="48" w:line="10" w:lineRule="atLeast"/>
        <w:rPr>
          <w:rFonts w:ascii="Gill Sans MT" w:hAnsi="Gill Sans MT"/>
          <w:b/>
          <w:sz w:val="21"/>
          <w:szCs w:val="21"/>
        </w:rPr>
      </w:pPr>
      <w:r w:rsidRPr="007D5F2A">
        <w:rPr>
          <w:rFonts w:ascii="Gill Sans MT" w:hAnsi="Gill Sans MT"/>
          <w:b/>
          <w:sz w:val="21"/>
          <w:szCs w:val="21"/>
        </w:rPr>
        <w:t>Leading and Managing Others and Self</w:t>
      </w:r>
    </w:p>
    <w:p w14:paraId="143A6C89"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Develop and maintain a culture of high expectations for self and others.</w:t>
      </w:r>
    </w:p>
    <w:p w14:paraId="206283E9"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Regularly review own practice, set personal targets and take responsibility for own development.</w:t>
      </w:r>
    </w:p>
    <w:p w14:paraId="7E6B47B3"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 xml:space="preserve">Actively </w:t>
      </w:r>
      <w:proofErr w:type="gramStart"/>
      <w:r w:rsidRPr="007D5F2A">
        <w:rPr>
          <w:rFonts w:ascii="Gill Sans MT" w:eastAsiaTheme="minorHAnsi" w:hAnsi="Gill Sans MT"/>
          <w:sz w:val="21"/>
          <w:szCs w:val="21"/>
        </w:rPr>
        <w:t>engage</w:t>
      </w:r>
      <w:proofErr w:type="gramEnd"/>
      <w:r w:rsidRPr="007D5F2A">
        <w:rPr>
          <w:rFonts w:ascii="Gill Sans MT" w:eastAsiaTheme="minorHAnsi" w:hAnsi="Gill Sans MT"/>
          <w:sz w:val="21"/>
          <w:szCs w:val="21"/>
        </w:rPr>
        <w:t xml:space="preserve"> in the performance review process.</w:t>
      </w:r>
    </w:p>
    <w:p w14:paraId="74AA97DC"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Work within the Trust’s health and safety policy to ensure a safe working environment for staff, students and visitors.</w:t>
      </w:r>
    </w:p>
    <w:p w14:paraId="4F90BA3F" w14:textId="77777777" w:rsidR="00F87867" w:rsidRPr="007D5F2A"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1"/>
          <w:szCs w:val="21"/>
        </w:rPr>
      </w:pPr>
      <w:r w:rsidRPr="007D5F2A">
        <w:rPr>
          <w:rFonts w:ascii="Gill Sans MT" w:eastAsiaTheme="minorHAnsi" w:hAnsi="Gill Sans MT"/>
          <w:sz w:val="21"/>
          <w:szCs w:val="21"/>
        </w:rPr>
        <w:t>Maintain high professional standards of attendance, punctuality, appearance, conduct and positive, courteous relations with students, parents, colleagues and visitors.</w:t>
      </w:r>
    </w:p>
    <w:p w14:paraId="5BFA7D2B" w14:textId="298FB98B" w:rsidR="00024989" w:rsidRPr="007D5F2A" w:rsidRDefault="00F87867" w:rsidP="004B5F26">
      <w:pPr>
        <w:pStyle w:val="ListParagraph"/>
        <w:numPr>
          <w:ilvl w:val="0"/>
          <w:numId w:val="15"/>
        </w:numPr>
        <w:spacing w:afterLines="20" w:after="48" w:line="10" w:lineRule="atLeast"/>
        <w:ind w:right="-20"/>
        <w:contextualSpacing w:val="0"/>
        <w:rPr>
          <w:rFonts w:ascii="Gill Sans MT" w:hAnsi="Gill Sans MT"/>
          <w:sz w:val="21"/>
          <w:szCs w:val="21"/>
        </w:rPr>
      </w:pPr>
      <w:r w:rsidRPr="007D5F2A">
        <w:rPr>
          <w:rFonts w:ascii="Gill Sans MT" w:eastAsiaTheme="minorHAnsi" w:hAnsi="Gill Sans MT"/>
          <w:sz w:val="21"/>
          <w:szCs w:val="21"/>
        </w:rPr>
        <w:t>Adhere</w:t>
      </w:r>
      <w:r w:rsidRPr="007D5F2A">
        <w:rPr>
          <w:rFonts w:ascii="Gill Sans MT" w:hAnsi="Gill Sans MT"/>
          <w:sz w:val="21"/>
          <w:szCs w:val="21"/>
        </w:rPr>
        <w:t xml:space="preserve"> to Trust policies and procedures.</w:t>
      </w:r>
    </w:p>
    <w:p w14:paraId="0CEAC2B9" w14:textId="77777777" w:rsidR="007D5F2A" w:rsidRDefault="007D5F2A" w:rsidP="00024989">
      <w:pPr>
        <w:ind w:left="2880" w:firstLine="720"/>
        <w:rPr>
          <w:rFonts w:ascii="Gill Sans MT" w:hAnsi="Gill Sans MT" w:cs="Arial"/>
          <w:b/>
        </w:rPr>
      </w:pPr>
    </w:p>
    <w:p w14:paraId="2EC35E38" w14:textId="77777777" w:rsidR="007D5F2A" w:rsidRDefault="007D5F2A" w:rsidP="00024989">
      <w:pPr>
        <w:ind w:left="2880" w:firstLine="720"/>
        <w:rPr>
          <w:rFonts w:ascii="Gill Sans MT" w:hAnsi="Gill Sans MT" w:cs="Arial"/>
          <w:b/>
        </w:rPr>
      </w:pPr>
    </w:p>
    <w:p w14:paraId="2C20EF66" w14:textId="77777777" w:rsidR="007D5F2A" w:rsidRDefault="007D5F2A" w:rsidP="00024989">
      <w:pPr>
        <w:ind w:left="2880" w:firstLine="720"/>
        <w:rPr>
          <w:rFonts w:ascii="Gill Sans MT" w:hAnsi="Gill Sans MT" w:cs="Arial"/>
          <w:b/>
        </w:rPr>
      </w:pPr>
    </w:p>
    <w:p w14:paraId="6594A876" w14:textId="77777777" w:rsidR="007D5F2A" w:rsidRDefault="007D5F2A" w:rsidP="00024989">
      <w:pPr>
        <w:ind w:left="2880" w:firstLine="720"/>
        <w:rPr>
          <w:rFonts w:ascii="Gill Sans MT" w:hAnsi="Gill Sans MT" w:cs="Arial"/>
          <w:b/>
        </w:rPr>
      </w:pPr>
    </w:p>
    <w:p w14:paraId="3D813966" w14:textId="77777777" w:rsidR="007D5F2A" w:rsidRDefault="007D5F2A" w:rsidP="00024989">
      <w:pPr>
        <w:ind w:left="2880" w:firstLine="720"/>
        <w:rPr>
          <w:rFonts w:ascii="Gill Sans MT" w:hAnsi="Gill Sans MT" w:cs="Arial"/>
          <w:b/>
        </w:rPr>
      </w:pPr>
    </w:p>
    <w:p w14:paraId="5AC774CF" w14:textId="77777777" w:rsidR="007D5F2A" w:rsidRDefault="007D5F2A" w:rsidP="00024989">
      <w:pPr>
        <w:ind w:left="2880" w:firstLine="720"/>
        <w:rPr>
          <w:rFonts w:ascii="Gill Sans MT" w:hAnsi="Gill Sans MT" w:cs="Arial"/>
          <w:b/>
        </w:rPr>
      </w:pPr>
    </w:p>
    <w:p w14:paraId="13084945" w14:textId="77777777" w:rsidR="007D5F2A" w:rsidRDefault="007D5F2A" w:rsidP="00024989">
      <w:pPr>
        <w:ind w:left="2880" w:firstLine="720"/>
        <w:rPr>
          <w:rFonts w:ascii="Gill Sans MT" w:hAnsi="Gill Sans MT" w:cs="Arial"/>
          <w:b/>
        </w:rPr>
      </w:pPr>
    </w:p>
    <w:p w14:paraId="596B47B0" w14:textId="77777777" w:rsidR="007D5F2A" w:rsidRDefault="007D5F2A" w:rsidP="00024989">
      <w:pPr>
        <w:ind w:left="2880" w:firstLine="720"/>
        <w:rPr>
          <w:rFonts w:ascii="Gill Sans MT" w:hAnsi="Gill Sans MT" w:cs="Arial"/>
          <w:b/>
        </w:rPr>
      </w:pPr>
    </w:p>
    <w:p w14:paraId="33A0C1F3" w14:textId="130F9F9F" w:rsidR="003764DF" w:rsidRPr="00BD4F81" w:rsidRDefault="003764DF" w:rsidP="00024989">
      <w:pPr>
        <w:ind w:left="2880" w:firstLine="720"/>
        <w:rPr>
          <w:rFonts w:ascii="Gill Sans MT" w:eastAsia="Times New Roman" w:hAnsi="Gill Sans MT"/>
          <w:color w:val="333333"/>
        </w:rPr>
      </w:pPr>
      <w:r w:rsidRPr="00BD4F81">
        <w:rPr>
          <w:rFonts w:ascii="Gill Sans MT" w:hAnsi="Gill Sans MT" w:cs="Arial"/>
          <w:b/>
        </w:rPr>
        <w:t>PERSON SPECIFICATION</w:t>
      </w:r>
    </w:p>
    <w:p w14:paraId="393D4D43" w14:textId="77777777" w:rsidR="008151EA" w:rsidRPr="00BD4F81" w:rsidRDefault="008151EA" w:rsidP="00024989">
      <w:pPr>
        <w:rPr>
          <w:rFonts w:ascii="Gill Sans MT" w:hAnsi="Gill Sans MT" w:cs="Arial"/>
          <w:b/>
        </w:rPr>
      </w:pPr>
    </w:p>
    <w:p w14:paraId="7FC9CFD7" w14:textId="6C102678" w:rsidR="003764DF" w:rsidRPr="00BD4F81" w:rsidRDefault="008151EA" w:rsidP="00F709BF">
      <w:pPr>
        <w:spacing w:after="200" w:line="276" w:lineRule="auto"/>
        <w:jc w:val="center"/>
        <w:rPr>
          <w:rFonts w:ascii="Gill Sans MT" w:hAnsi="Gill Sans MT" w:cs="Arial"/>
          <w:bCs/>
          <w:i/>
        </w:rPr>
      </w:pPr>
      <w:r w:rsidRPr="00BD4F81">
        <w:rPr>
          <w:rFonts w:ascii="Gill Sans MT" w:hAnsi="Gill Sans MT" w:cs="Arial"/>
          <w:bCs/>
        </w:rPr>
        <w:t xml:space="preserve">Our aim is to create an outstanding Trust and our staff will be expected to exemplify excellence in all that they do. Our </w:t>
      </w:r>
      <w:r w:rsidR="00BE5CA1">
        <w:rPr>
          <w:rFonts w:ascii="Gill Sans MT" w:hAnsi="Gill Sans MT" w:cs="Arial"/>
          <w:bCs/>
        </w:rPr>
        <w:t>Learning Support Assistant</w:t>
      </w:r>
      <w:r w:rsidR="00732A95">
        <w:rPr>
          <w:rFonts w:ascii="Gill Sans MT" w:hAnsi="Gill Sans MT" w:cs="Arial"/>
          <w:bCs/>
        </w:rPr>
        <w:t xml:space="preserve"> </w:t>
      </w:r>
      <w:r w:rsidRPr="00BD4F81">
        <w:rPr>
          <w:rFonts w:ascii="Gill Sans MT" w:hAnsi="Gill Sans MT" w:cs="Arial"/>
          <w:bCs/>
        </w:rPr>
        <w:t>will be</w:t>
      </w:r>
      <w:r w:rsidR="006A70D2" w:rsidRPr="00BD4F81">
        <w:rPr>
          <w:rFonts w:ascii="Gill Sans MT" w:hAnsi="Gill Sans MT" w:cs="Arial"/>
          <w:bCs/>
        </w:rPr>
        <w:t xml:space="preserve"> a </w:t>
      </w:r>
      <w:r w:rsidR="000432AB" w:rsidRPr="00BD4F81">
        <w:rPr>
          <w:rFonts w:ascii="Gill Sans MT" w:hAnsi="Gill Sans MT" w:cs="Arial"/>
          <w:bCs/>
        </w:rPr>
        <w:t>person</w:t>
      </w:r>
      <w:r w:rsidRPr="00BD4F81">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sidRPr="00BD4F81">
        <w:rPr>
          <w:rFonts w:ascii="Gill Sans MT" w:hAnsi="Gill Sans MT" w:cs="Arial"/>
          <w:bCs/>
        </w:rPr>
        <w:t>alm and positive attitude.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5528"/>
        <w:gridCol w:w="3170"/>
      </w:tblGrid>
      <w:tr w:rsidR="003764DF" w:rsidRPr="00BE5CA1" w14:paraId="1D0C8385" w14:textId="77777777" w:rsidTr="007D5F2A">
        <w:tc>
          <w:tcPr>
            <w:tcW w:w="1555" w:type="dxa"/>
            <w:tcBorders>
              <w:top w:val="single" w:sz="4" w:space="0" w:color="000000"/>
              <w:left w:val="single" w:sz="4" w:space="0" w:color="000000"/>
              <w:bottom w:val="single" w:sz="4" w:space="0" w:color="000000"/>
              <w:right w:val="single" w:sz="4" w:space="0" w:color="000000"/>
            </w:tcBorders>
          </w:tcPr>
          <w:p w14:paraId="7C375666" w14:textId="77777777" w:rsidR="003764DF" w:rsidRPr="00BE5CA1" w:rsidRDefault="003764DF" w:rsidP="00024989">
            <w:pPr>
              <w:rPr>
                <w:rFonts w:ascii="Gill Sans MT" w:eastAsia="MS Mincho" w:hAnsi="Gill Sans MT" w:cs="Arial"/>
                <w:lang w:val="en-GB"/>
              </w:rPr>
            </w:pPr>
          </w:p>
        </w:tc>
        <w:tc>
          <w:tcPr>
            <w:tcW w:w="5528" w:type="dxa"/>
            <w:tcBorders>
              <w:top w:val="single" w:sz="4" w:space="0" w:color="000000"/>
              <w:left w:val="single" w:sz="4" w:space="0" w:color="000000"/>
              <w:bottom w:val="single" w:sz="4" w:space="0" w:color="000000"/>
              <w:right w:val="single" w:sz="4" w:space="0" w:color="000000"/>
            </w:tcBorders>
            <w:hideMark/>
          </w:tcPr>
          <w:p w14:paraId="71FA8B73"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Essential</w:t>
            </w:r>
          </w:p>
        </w:tc>
        <w:tc>
          <w:tcPr>
            <w:tcW w:w="3170" w:type="dxa"/>
            <w:tcBorders>
              <w:top w:val="single" w:sz="4" w:space="0" w:color="000000"/>
              <w:left w:val="single" w:sz="4" w:space="0" w:color="000000"/>
              <w:bottom w:val="single" w:sz="4" w:space="0" w:color="000000"/>
              <w:right w:val="single" w:sz="4" w:space="0" w:color="000000"/>
            </w:tcBorders>
            <w:hideMark/>
          </w:tcPr>
          <w:p w14:paraId="33C4B9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Desirable</w:t>
            </w:r>
          </w:p>
        </w:tc>
      </w:tr>
      <w:tr w:rsidR="003764DF" w:rsidRPr="00BE5CA1" w14:paraId="744B946D" w14:textId="77777777" w:rsidTr="007D5F2A">
        <w:tc>
          <w:tcPr>
            <w:tcW w:w="1555" w:type="dxa"/>
            <w:tcBorders>
              <w:top w:val="single" w:sz="4" w:space="0" w:color="000000"/>
              <w:left w:val="single" w:sz="4" w:space="0" w:color="000000"/>
              <w:bottom w:val="single" w:sz="4" w:space="0" w:color="000000"/>
              <w:right w:val="single" w:sz="4" w:space="0" w:color="000000"/>
            </w:tcBorders>
            <w:hideMark/>
          </w:tcPr>
          <w:p w14:paraId="041E4502"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Knowledge and Experience</w:t>
            </w:r>
          </w:p>
        </w:tc>
        <w:tc>
          <w:tcPr>
            <w:tcW w:w="5528" w:type="dxa"/>
            <w:tcBorders>
              <w:top w:val="single" w:sz="4" w:space="0" w:color="000000"/>
              <w:left w:val="single" w:sz="4" w:space="0" w:color="000000"/>
              <w:bottom w:val="single" w:sz="4" w:space="0" w:color="000000"/>
              <w:right w:val="single" w:sz="4" w:space="0" w:color="000000"/>
            </w:tcBorders>
          </w:tcPr>
          <w:p w14:paraId="04C79F10" w14:textId="4CB8A47A" w:rsidR="007D5F2A" w:rsidRDefault="007D5F2A" w:rsidP="001C41AF">
            <w:pPr>
              <w:numPr>
                <w:ilvl w:val="0"/>
                <w:numId w:val="26"/>
              </w:numPr>
              <w:ind w:left="409" w:hanging="283"/>
              <w:rPr>
                <w:rFonts w:ascii="Gill Sans MT" w:hAnsi="Gill Sans MT" w:cs="Arial"/>
                <w:szCs w:val="22"/>
              </w:rPr>
            </w:pPr>
            <w:r>
              <w:rPr>
                <w:rFonts w:ascii="Gill Sans MT" w:hAnsi="Gill Sans MT" w:cs="Arial"/>
                <w:szCs w:val="22"/>
              </w:rPr>
              <w:t>Level 2 qualification.</w:t>
            </w:r>
          </w:p>
          <w:p w14:paraId="3A0896DD" w14:textId="07AFF7F1" w:rsidR="001C41AF" w:rsidRDefault="001C41AF" w:rsidP="001C41AF">
            <w:pPr>
              <w:numPr>
                <w:ilvl w:val="0"/>
                <w:numId w:val="26"/>
              </w:numPr>
              <w:ind w:left="409" w:hanging="283"/>
              <w:rPr>
                <w:rFonts w:ascii="Gill Sans MT" w:hAnsi="Gill Sans MT" w:cs="Arial"/>
                <w:szCs w:val="22"/>
              </w:rPr>
            </w:pPr>
            <w:r w:rsidRPr="00BE5CA1">
              <w:rPr>
                <w:rFonts w:ascii="Gill Sans MT" w:hAnsi="Gill Sans MT" w:cs="Arial"/>
                <w:szCs w:val="22"/>
              </w:rPr>
              <w:t>Knowledge and understanding of the needs and characteristics of children</w:t>
            </w:r>
          </w:p>
          <w:p w14:paraId="19854EE9" w14:textId="117D32F6" w:rsidR="001C41AF" w:rsidRPr="00BE5CA1" w:rsidRDefault="001C41AF" w:rsidP="001C41AF">
            <w:pPr>
              <w:numPr>
                <w:ilvl w:val="0"/>
                <w:numId w:val="26"/>
              </w:numPr>
              <w:ind w:left="409" w:hanging="283"/>
              <w:rPr>
                <w:rFonts w:ascii="Gill Sans MT" w:hAnsi="Gill Sans MT" w:cs="Arial"/>
                <w:szCs w:val="22"/>
              </w:rPr>
            </w:pPr>
            <w:r>
              <w:rPr>
                <w:rFonts w:ascii="Gill Sans MT" w:hAnsi="Gill Sans MT" w:cs="Arial"/>
                <w:szCs w:val="22"/>
              </w:rPr>
              <w:t xml:space="preserve">Experience of working in a school setting. </w:t>
            </w:r>
          </w:p>
          <w:p w14:paraId="76907AD7"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resolving problems and handling challenging situations</w:t>
            </w:r>
          </w:p>
          <w:p w14:paraId="1FC59327"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 xml:space="preserve">Experience of managing </w:t>
            </w:r>
            <w:proofErr w:type="spellStart"/>
            <w:r w:rsidRPr="00BE5CA1">
              <w:rPr>
                <w:rFonts w:ascii="Gill Sans MT" w:hAnsi="Gill Sans MT" w:cs="Arial"/>
                <w:szCs w:val="22"/>
              </w:rPr>
              <w:t>behaviour</w:t>
            </w:r>
            <w:proofErr w:type="spellEnd"/>
            <w:r w:rsidRPr="00BE5CA1">
              <w:rPr>
                <w:rFonts w:ascii="Gill Sans MT" w:hAnsi="Gill Sans MT" w:cs="Arial"/>
                <w:szCs w:val="22"/>
              </w:rPr>
              <w:t xml:space="preserve"> effectively</w:t>
            </w:r>
          </w:p>
          <w:p w14:paraId="79AAFB2F"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Knowledge and understanding of equal opportunities</w:t>
            </w:r>
          </w:p>
          <w:p w14:paraId="2F7326DF"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Understanding of and an interest in education</w:t>
            </w:r>
          </w:p>
          <w:p w14:paraId="6FA708F5"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working in a community with a culturally and socially diverse population</w:t>
            </w:r>
          </w:p>
          <w:p w14:paraId="5C13ED8D" w14:textId="77777777" w:rsidR="001C41AF" w:rsidRPr="001C41AF"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effective record keeping, use of administrative skills</w:t>
            </w:r>
            <w:r w:rsidRPr="00234E14">
              <w:rPr>
                <w:rFonts w:ascii="Gill Sans MT" w:hAnsi="Gill Sans MT" w:cs="Arial"/>
                <w:szCs w:val="22"/>
              </w:rPr>
              <w:t xml:space="preserve"> </w:t>
            </w:r>
          </w:p>
          <w:p w14:paraId="028BE391" w14:textId="348905CA" w:rsidR="007D5F2A" w:rsidRPr="007D5F2A" w:rsidRDefault="001C41AF" w:rsidP="007D5F2A">
            <w:pPr>
              <w:numPr>
                <w:ilvl w:val="0"/>
                <w:numId w:val="26"/>
              </w:numPr>
              <w:ind w:left="409" w:hanging="283"/>
              <w:rPr>
                <w:rFonts w:ascii="Gill Sans MT" w:hAnsi="Gill Sans MT" w:cs="Arial"/>
                <w:sz w:val="22"/>
                <w:szCs w:val="22"/>
              </w:rPr>
            </w:pPr>
            <w:r w:rsidRPr="00234E14">
              <w:rPr>
                <w:rFonts w:ascii="Gill Sans MT" w:hAnsi="Gill Sans MT" w:cs="Arial"/>
                <w:szCs w:val="22"/>
              </w:rPr>
              <w:t xml:space="preserve">Experience of working with young people with a range of Special Education Needs. </w:t>
            </w:r>
          </w:p>
        </w:tc>
        <w:tc>
          <w:tcPr>
            <w:tcW w:w="3170" w:type="dxa"/>
            <w:tcBorders>
              <w:top w:val="single" w:sz="4" w:space="0" w:color="000000"/>
              <w:left w:val="single" w:sz="4" w:space="0" w:color="000000"/>
              <w:bottom w:val="single" w:sz="4" w:space="0" w:color="000000"/>
              <w:right w:val="single" w:sz="4" w:space="0" w:color="000000"/>
            </w:tcBorders>
          </w:tcPr>
          <w:p w14:paraId="5A033092" w14:textId="77777777" w:rsidR="001C41AF" w:rsidRPr="00234E14" w:rsidRDefault="001C41AF" w:rsidP="001C41AF">
            <w:pPr>
              <w:numPr>
                <w:ilvl w:val="0"/>
                <w:numId w:val="26"/>
              </w:numPr>
              <w:ind w:left="409" w:hanging="283"/>
              <w:rPr>
                <w:rFonts w:ascii="Gill Sans MT" w:hAnsi="Gill Sans MT" w:cs="Arial"/>
                <w:szCs w:val="22"/>
              </w:rPr>
            </w:pPr>
            <w:r w:rsidRPr="00234E14">
              <w:rPr>
                <w:rFonts w:ascii="Gill Sans MT" w:hAnsi="Gill Sans MT" w:cs="Arial"/>
                <w:szCs w:val="22"/>
              </w:rPr>
              <w:t xml:space="preserve">Educated to minimum of Grade 4 or C in English and </w:t>
            </w:r>
            <w:proofErr w:type="spellStart"/>
            <w:r w:rsidRPr="00234E14">
              <w:rPr>
                <w:rFonts w:ascii="Gill Sans MT" w:hAnsi="Gill Sans MT" w:cs="Arial"/>
                <w:szCs w:val="22"/>
              </w:rPr>
              <w:t>Maths</w:t>
            </w:r>
            <w:proofErr w:type="spellEnd"/>
            <w:r w:rsidRPr="00234E14">
              <w:rPr>
                <w:rFonts w:ascii="Gill Sans MT" w:hAnsi="Gill Sans MT" w:cs="Arial"/>
                <w:szCs w:val="22"/>
              </w:rPr>
              <w:t xml:space="preserve"> </w:t>
            </w:r>
          </w:p>
          <w:p w14:paraId="622A15A3" w14:textId="77777777" w:rsidR="001C41AF" w:rsidRPr="00234E14" w:rsidRDefault="001C41AF" w:rsidP="001C41AF">
            <w:pPr>
              <w:pStyle w:val="ListParagraph"/>
              <w:numPr>
                <w:ilvl w:val="0"/>
                <w:numId w:val="26"/>
              </w:numPr>
              <w:ind w:left="361"/>
              <w:rPr>
                <w:rFonts w:ascii="Gill Sans MT" w:hAnsi="Gill Sans MT" w:cs="Arial"/>
                <w:szCs w:val="22"/>
              </w:rPr>
            </w:pPr>
            <w:r w:rsidRPr="00234E14">
              <w:rPr>
                <w:rFonts w:ascii="Gill Sans MT" w:hAnsi="Gill Sans MT" w:cs="Arial"/>
                <w:szCs w:val="22"/>
              </w:rPr>
              <w:t>Understanding of the area, local communities and relevant issues for families</w:t>
            </w:r>
          </w:p>
          <w:p w14:paraId="038CEBF4" w14:textId="77777777" w:rsidR="001C41AF" w:rsidRPr="00234E14" w:rsidRDefault="001C41AF" w:rsidP="001C41AF">
            <w:pPr>
              <w:pStyle w:val="ListParagraph"/>
              <w:numPr>
                <w:ilvl w:val="0"/>
                <w:numId w:val="26"/>
              </w:numPr>
              <w:ind w:left="361"/>
              <w:rPr>
                <w:rFonts w:ascii="Gill Sans MT" w:hAnsi="Gill Sans MT" w:cs="Arial"/>
                <w:szCs w:val="22"/>
              </w:rPr>
            </w:pPr>
            <w:r w:rsidRPr="00234E14">
              <w:rPr>
                <w:rFonts w:ascii="Gill Sans MT" w:hAnsi="Gill Sans MT" w:cs="Arial"/>
                <w:szCs w:val="22"/>
              </w:rPr>
              <w:t>Knowledge of EYFS, KS1 and KS2 curriculum requirements</w:t>
            </w:r>
          </w:p>
          <w:p w14:paraId="10C1C267" w14:textId="5044AC08" w:rsidR="003764DF" w:rsidRPr="00BE5CA1" w:rsidRDefault="001C41AF" w:rsidP="001C41AF">
            <w:pPr>
              <w:pStyle w:val="ListParagraph"/>
              <w:numPr>
                <w:ilvl w:val="0"/>
                <w:numId w:val="26"/>
              </w:numPr>
              <w:ind w:left="361"/>
              <w:rPr>
                <w:rFonts w:ascii="Gill Sans MT" w:eastAsia="Calibri" w:hAnsi="Gill Sans MT" w:cs="Arial"/>
                <w:lang w:val="en-GB"/>
              </w:rPr>
            </w:pPr>
            <w:r w:rsidRPr="00234E14">
              <w:rPr>
                <w:rFonts w:ascii="Gill Sans MT" w:hAnsi="Gill Sans MT" w:cs="Arial"/>
                <w:szCs w:val="22"/>
              </w:rPr>
              <w:t xml:space="preserve">Experience of using </w:t>
            </w:r>
            <w:r>
              <w:rPr>
                <w:rFonts w:ascii="Gill Sans MT" w:hAnsi="Gill Sans MT" w:cs="Arial"/>
                <w:szCs w:val="22"/>
              </w:rPr>
              <w:t xml:space="preserve">specific </w:t>
            </w:r>
            <w:proofErr w:type="spellStart"/>
            <w:r>
              <w:rPr>
                <w:rFonts w:ascii="Gill Sans MT" w:hAnsi="Gill Sans MT" w:cs="Arial"/>
                <w:szCs w:val="22"/>
              </w:rPr>
              <w:t>programmes</w:t>
            </w:r>
            <w:proofErr w:type="spellEnd"/>
            <w:r>
              <w:rPr>
                <w:rFonts w:ascii="Gill Sans MT" w:hAnsi="Gill Sans MT" w:cs="Arial"/>
                <w:szCs w:val="22"/>
              </w:rPr>
              <w:t xml:space="preserve"> or strategies linked to SEND e.g. Attention Autism</w:t>
            </w:r>
          </w:p>
        </w:tc>
      </w:tr>
      <w:tr w:rsidR="003764DF" w:rsidRPr="00BE5CA1" w14:paraId="3228D0E4" w14:textId="77777777" w:rsidTr="007D5F2A">
        <w:tc>
          <w:tcPr>
            <w:tcW w:w="1555" w:type="dxa"/>
            <w:tcBorders>
              <w:top w:val="single" w:sz="4" w:space="0" w:color="000000"/>
              <w:left w:val="single" w:sz="4" w:space="0" w:color="000000"/>
              <w:bottom w:val="single" w:sz="4" w:space="0" w:color="000000"/>
              <w:right w:val="single" w:sz="4" w:space="0" w:color="000000"/>
            </w:tcBorders>
            <w:hideMark/>
          </w:tcPr>
          <w:p w14:paraId="1289FD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Skills and Attributes</w:t>
            </w:r>
          </w:p>
        </w:tc>
        <w:tc>
          <w:tcPr>
            <w:tcW w:w="5528" w:type="dxa"/>
            <w:tcBorders>
              <w:top w:val="single" w:sz="4" w:space="0" w:color="000000"/>
              <w:left w:val="single" w:sz="4" w:space="0" w:color="000000"/>
              <w:bottom w:val="single" w:sz="4" w:space="0" w:color="000000"/>
              <w:right w:val="single" w:sz="4" w:space="0" w:color="000000"/>
            </w:tcBorders>
            <w:hideMark/>
          </w:tcPr>
          <w:p w14:paraId="52CE101B" w14:textId="68E64C0E" w:rsidR="003764DF" w:rsidRPr="00BE5CA1" w:rsidRDefault="00A17915" w:rsidP="00BE5CA1">
            <w:pPr>
              <w:numPr>
                <w:ilvl w:val="0"/>
                <w:numId w:val="5"/>
              </w:numPr>
              <w:ind w:left="409" w:hanging="283"/>
              <w:rPr>
                <w:rFonts w:ascii="Gill Sans MT" w:eastAsia="Calibri" w:hAnsi="Gill Sans MT" w:cs="Arial"/>
                <w:lang w:val="en-GB"/>
              </w:rPr>
            </w:pPr>
            <w:r>
              <w:rPr>
                <w:rFonts w:ascii="Gill Sans MT" w:eastAsia="Calibri" w:hAnsi="Gill Sans MT" w:cs="Arial"/>
                <w:lang w:val="en-GB"/>
              </w:rPr>
              <w:t>Willing to undertake an</w:t>
            </w:r>
            <w:r w:rsidR="006A70D2" w:rsidRPr="00BE5CA1">
              <w:rPr>
                <w:rFonts w:ascii="Gill Sans MT" w:eastAsia="Calibri" w:hAnsi="Gill Sans MT" w:cs="Arial"/>
                <w:lang w:val="en-GB"/>
              </w:rPr>
              <w:t xml:space="preserve"> Enhanced DBS</w:t>
            </w:r>
          </w:p>
          <w:p w14:paraId="464CAD0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consistently motivate and encourage pupils to learn</w:t>
            </w:r>
          </w:p>
          <w:p w14:paraId="0696E1DA"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Fundamental belief that every child matters and that aspirations / achievements can be significantly altered</w:t>
            </w:r>
          </w:p>
          <w:p w14:paraId="656328C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High expectations of all pupils and the desire to deliver a highly effective service</w:t>
            </w:r>
          </w:p>
          <w:p w14:paraId="28207087"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Willingness to learn</w:t>
            </w:r>
          </w:p>
          <w:p w14:paraId="7F89A5C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establish and maintain positive professional relationships with adults and pupils and to deal with difficult situations sensitively</w:t>
            </w:r>
          </w:p>
          <w:p w14:paraId="5EA9F971"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 xml:space="preserve">Ability to </w:t>
            </w:r>
            <w:proofErr w:type="spellStart"/>
            <w:r w:rsidRPr="00BE5CA1">
              <w:rPr>
                <w:rFonts w:ascii="Gill Sans MT" w:hAnsi="Gill Sans MT" w:cs="Arial"/>
                <w:szCs w:val="22"/>
              </w:rPr>
              <w:t>organise</w:t>
            </w:r>
            <w:proofErr w:type="spellEnd"/>
            <w:r w:rsidRPr="00BE5CA1">
              <w:rPr>
                <w:rFonts w:ascii="Gill Sans MT" w:hAnsi="Gill Sans MT" w:cs="Arial"/>
                <w:szCs w:val="22"/>
              </w:rPr>
              <w:t xml:space="preserve"> and co-ordinate classroom activities</w:t>
            </w:r>
          </w:p>
          <w:p w14:paraId="39D353C5"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Be able to cope with change, adapt to innovations and meet challenges successfully</w:t>
            </w:r>
          </w:p>
          <w:p w14:paraId="7B417FBC"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Team working skills: the ability to be an effective team member</w:t>
            </w:r>
          </w:p>
          <w:p w14:paraId="1ACE40F7" w14:textId="4A0D67AF" w:rsidR="00BE5CA1" w:rsidRPr="001C41AF"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Energy, tenacity, resilience and determination</w:t>
            </w:r>
            <w:r w:rsidR="001C41AF">
              <w:rPr>
                <w:rFonts w:ascii="Gill Sans MT" w:hAnsi="Gill Sans MT" w:cs="Arial"/>
                <w:szCs w:val="22"/>
              </w:rPr>
              <w:t xml:space="preserve">. </w:t>
            </w:r>
          </w:p>
          <w:p w14:paraId="7F4F90C4" w14:textId="04FF6EC2" w:rsidR="001C41AF" w:rsidRPr="001C41AF" w:rsidRDefault="001C41AF" w:rsidP="00BE5CA1">
            <w:pPr>
              <w:numPr>
                <w:ilvl w:val="0"/>
                <w:numId w:val="5"/>
              </w:numPr>
              <w:ind w:left="409" w:hanging="283"/>
              <w:rPr>
                <w:rFonts w:ascii="Gill Sans MT" w:hAnsi="Gill Sans MT" w:cs="Arial"/>
                <w:szCs w:val="22"/>
              </w:rPr>
            </w:pPr>
            <w:r w:rsidRPr="001C41AF">
              <w:rPr>
                <w:rFonts w:ascii="Gill Sans MT" w:hAnsi="Gill Sans MT" w:cs="Arial"/>
                <w:szCs w:val="22"/>
              </w:rPr>
              <w:t xml:space="preserve">Ability to communicate clearly with staff and parents. </w:t>
            </w:r>
          </w:p>
          <w:p w14:paraId="759F0C55"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relate well to parents, teachers and the wider community</w:t>
            </w:r>
          </w:p>
          <w:p w14:paraId="71A91974" w14:textId="77777777" w:rsidR="00BE5CA1" w:rsidRPr="00BE5CA1" w:rsidRDefault="00BE5CA1" w:rsidP="00BE5CA1">
            <w:pPr>
              <w:numPr>
                <w:ilvl w:val="0"/>
                <w:numId w:val="5"/>
              </w:numPr>
              <w:ind w:left="409" w:hanging="283"/>
              <w:rPr>
                <w:rFonts w:ascii="Gill Sans MT" w:eastAsia="Calibri" w:hAnsi="Gill Sans MT" w:cs="Arial"/>
                <w:lang w:val="en-GB"/>
              </w:rPr>
            </w:pPr>
            <w:r w:rsidRPr="00BE5CA1">
              <w:rPr>
                <w:rFonts w:ascii="Gill Sans MT" w:hAnsi="Gill Sans MT" w:cs="Arial"/>
                <w:szCs w:val="22"/>
              </w:rPr>
              <w:t>Personal presence to develop and promote high standards in all aspects of School life</w:t>
            </w:r>
          </w:p>
        </w:tc>
        <w:tc>
          <w:tcPr>
            <w:tcW w:w="3170" w:type="dxa"/>
            <w:tcBorders>
              <w:top w:val="single" w:sz="4" w:space="0" w:color="000000"/>
              <w:left w:val="single" w:sz="4" w:space="0" w:color="000000"/>
              <w:bottom w:val="single" w:sz="4" w:space="0" w:color="000000"/>
              <w:right w:val="single" w:sz="4" w:space="0" w:color="000000"/>
            </w:tcBorders>
          </w:tcPr>
          <w:p w14:paraId="7F426BA7" w14:textId="77777777" w:rsidR="003764DF" w:rsidRPr="00BE5CA1" w:rsidRDefault="00BE5CA1" w:rsidP="00BE5CA1">
            <w:pPr>
              <w:pStyle w:val="ListParagraph"/>
              <w:numPr>
                <w:ilvl w:val="0"/>
                <w:numId w:val="5"/>
              </w:numPr>
              <w:ind w:left="361"/>
              <w:rPr>
                <w:rFonts w:ascii="Gill Sans MT" w:eastAsia="MS Mincho" w:hAnsi="Gill Sans MT" w:cs="Arial"/>
                <w:lang w:val="en-GB"/>
              </w:rPr>
            </w:pPr>
            <w:r w:rsidRPr="00BE5CA1">
              <w:rPr>
                <w:rFonts w:ascii="Gill Sans MT" w:hAnsi="Gill Sans MT" w:cs="Arial"/>
                <w:szCs w:val="22"/>
              </w:rPr>
              <w:t xml:space="preserve">Ability to understand, </w:t>
            </w:r>
            <w:proofErr w:type="spellStart"/>
            <w:r w:rsidRPr="00BE5CA1">
              <w:rPr>
                <w:rFonts w:ascii="Gill Sans MT" w:hAnsi="Gill Sans MT" w:cs="Arial"/>
                <w:szCs w:val="22"/>
              </w:rPr>
              <w:t>analyse</w:t>
            </w:r>
            <w:proofErr w:type="spellEnd"/>
            <w:r w:rsidRPr="00BE5CA1">
              <w:rPr>
                <w:rFonts w:ascii="Gill Sans MT" w:hAnsi="Gill Sans MT" w:cs="Arial"/>
                <w:szCs w:val="22"/>
              </w:rPr>
              <w:t xml:space="preserve"> and make effective use of a range of data</w:t>
            </w:r>
          </w:p>
        </w:tc>
      </w:tr>
    </w:tbl>
    <w:p w14:paraId="022BA213" w14:textId="77777777" w:rsidR="007E2A5D" w:rsidRPr="00BD4F81" w:rsidRDefault="007E2A5D" w:rsidP="00024989">
      <w:pPr>
        <w:spacing w:after="160" w:line="259" w:lineRule="auto"/>
        <w:rPr>
          <w:rFonts w:ascii="Gill Sans MT" w:hAnsi="Gill Sans MT"/>
        </w:rPr>
      </w:pPr>
    </w:p>
    <w:sectPr w:rsidR="007E2A5D" w:rsidRPr="00BD4F81" w:rsidSect="00BD4F81">
      <w:headerReference w:type="default" r:id="rId11"/>
      <w:headerReference w:type="first" r:id="rId12"/>
      <w:pgSz w:w="11900" w:h="16840"/>
      <w:pgMar w:top="993" w:right="843"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697F" w14:textId="77777777" w:rsidR="00FC2D52" w:rsidRDefault="00FC2D52" w:rsidP="00115B47">
      <w:r>
        <w:separator/>
      </w:r>
    </w:p>
  </w:endnote>
  <w:endnote w:type="continuationSeparator" w:id="0">
    <w:p w14:paraId="50A24E07" w14:textId="77777777"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3207" w14:textId="77777777" w:rsidR="00FC2D52" w:rsidRDefault="00FC2D52" w:rsidP="00115B47">
      <w:r>
        <w:separator/>
      </w:r>
    </w:p>
  </w:footnote>
  <w:footnote w:type="continuationSeparator" w:id="0">
    <w:p w14:paraId="221CEFAF" w14:textId="77777777"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A994"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574B672F" wp14:editId="02C2541D">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6DCB67D4" w14:textId="05DA5FB0"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496E27">
                            <w:rPr>
                              <w:rFonts w:ascii="Gill Sans MT" w:hAnsi="Gill Sans MT"/>
                              <w:color w:val="FFFFFF" w:themeColor="background1"/>
                              <w:sz w:val="32"/>
                              <w:szCs w:val="32"/>
                              <w:lang w:val="en-GB"/>
                            </w:rPr>
                            <w:t xml:space="preserve"> </w:t>
                          </w:r>
                          <w:r w:rsidR="00F709BF">
                            <w:rPr>
                              <w:rFonts w:ascii="Gill Sans MT" w:hAnsi="Gill Sans MT"/>
                              <w:color w:val="FFFFFF" w:themeColor="background1"/>
                              <w:sz w:val="32"/>
                              <w:szCs w:val="32"/>
                              <w:lang w:val="en-GB"/>
                            </w:rPr>
                            <w:t>Early Years</w:t>
                          </w:r>
                          <w:r w:rsidR="000C2BCB">
                            <w:rPr>
                              <w:rFonts w:ascii="Gill Sans MT" w:hAnsi="Gill Sans MT"/>
                              <w:color w:val="FFFFFF" w:themeColor="background1"/>
                              <w:sz w:val="32"/>
                              <w:szCs w:val="32"/>
                              <w:lang w:val="en-GB"/>
                            </w:rPr>
                            <w:t xml:space="preserve"> </w:t>
                          </w:r>
                          <w:r w:rsidR="00496E27">
                            <w:rPr>
                              <w:rFonts w:ascii="Gill Sans MT" w:hAnsi="Gill Sans MT"/>
                              <w:color w:val="FFFFFF" w:themeColor="background1"/>
                              <w:sz w:val="32"/>
                              <w:szCs w:val="32"/>
                              <w:lang w:val="en-GB"/>
                            </w:rPr>
                            <w:t>– Level 2</w:t>
                          </w:r>
                        </w:p>
                        <w:p w14:paraId="2F5B2CFF"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B672F"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6DCB67D4" w14:textId="05DA5FB0"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496E27">
                      <w:rPr>
                        <w:rFonts w:ascii="Gill Sans MT" w:hAnsi="Gill Sans MT"/>
                        <w:color w:val="FFFFFF" w:themeColor="background1"/>
                        <w:sz w:val="32"/>
                        <w:szCs w:val="32"/>
                        <w:lang w:val="en-GB"/>
                      </w:rPr>
                      <w:t xml:space="preserve"> </w:t>
                    </w:r>
                    <w:r w:rsidR="00F709BF">
                      <w:rPr>
                        <w:rFonts w:ascii="Gill Sans MT" w:hAnsi="Gill Sans MT"/>
                        <w:color w:val="FFFFFF" w:themeColor="background1"/>
                        <w:sz w:val="32"/>
                        <w:szCs w:val="32"/>
                        <w:lang w:val="en-GB"/>
                      </w:rPr>
                      <w:t>Early Years</w:t>
                    </w:r>
                    <w:r w:rsidR="000C2BCB">
                      <w:rPr>
                        <w:rFonts w:ascii="Gill Sans MT" w:hAnsi="Gill Sans MT"/>
                        <w:color w:val="FFFFFF" w:themeColor="background1"/>
                        <w:sz w:val="32"/>
                        <w:szCs w:val="32"/>
                        <w:lang w:val="en-GB"/>
                      </w:rPr>
                      <w:t xml:space="preserve"> </w:t>
                    </w:r>
                    <w:r w:rsidR="00496E27">
                      <w:rPr>
                        <w:rFonts w:ascii="Gill Sans MT" w:hAnsi="Gill Sans MT"/>
                        <w:color w:val="FFFFFF" w:themeColor="background1"/>
                        <w:sz w:val="32"/>
                        <w:szCs w:val="32"/>
                        <w:lang w:val="en-GB"/>
                      </w:rPr>
                      <w:t>– Level 2</w:t>
                    </w:r>
                  </w:p>
                  <w:p w14:paraId="2F5B2CFF"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3139" w14:textId="1BE0963A" w:rsidR="00FC2D52" w:rsidRDefault="00B67796">
    <w:pPr>
      <w:pStyle w:val="Header"/>
    </w:pPr>
    <w:r>
      <w:rPr>
        <w:noProof/>
        <w:sz w:val="22"/>
        <w:szCs w:val="22"/>
        <w:lang w:val="en-GB" w:eastAsia="en-GB"/>
      </w:rPr>
      <w:drawing>
        <wp:anchor distT="0" distB="0" distL="114300" distR="114300" simplePos="0" relativeHeight="251679744" behindDoc="1" locked="0" layoutInCell="1" allowOverlap="1" wp14:anchorId="40F73D87" wp14:editId="6CDE6795">
          <wp:simplePos x="0" y="0"/>
          <wp:positionH relativeFrom="column">
            <wp:posOffset>5314950</wp:posOffset>
          </wp:positionH>
          <wp:positionV relativeFrom="paragraph">
            <wp:posOffset>-188595</wp:posOffset>
          </wp:positionV>
          <wp:extent cx="1562100" cy="1409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1562100" cy="1409700"/>
                  </a:xfrm>
                  <a:prstGeom prst="rect">
                    <a:avLst/>
                  </a:prstGeom>
                </pic:spPr>
              </pic:pic>
            </a:graphicData>
          </a:graphic>
          <wp14:sizeRelH relativeFrom="page">
            <wp14:pctWidth>0</wp14:pctWidth>
          </wp14:sizeRelH>
          <wp14:sizeRelV relativeFrom="page">
            <wp14:pctHeight>0</wp14:pctHeight>
          </wp14:sizeRelV>
        </wp:anchor>
      </w:drawing>
    </w:r>
    <w:r w:rsidR="0032226D"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74218E6F" wp14:editId="577BBC54">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2FAF78B" w14:textId="179CDE3F"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w:t>
                          </w:r>
                          <w:r w:rsidR="00496E27">
                            <w:rPr>
                              <w:rFonts w:ascii="Gill Sans MT" w:hAnsi="Gill Sans MT"/>
                              <w:color w:val="FFFFFF" w:themeColor="background1"/>
                              <w:sz w:val="32"/>
                              <w:szCs w:val="32"/>
                              <w:lang w:val="en-GB"/>
                            </w:rPr>
                            <w:t>earning</w:t>
                          </w:r>
                          <w:r>
                            <w:rPr>
                              <w:rFonts w:ascii="Gill Sans MT" w:hAnsi="Gill Sans MT"/>
                              <w:color w:val="FFFFFF" w:themeColor="background1"/>
                              <w:sz w:val="32"/>
                              <w:szCs w:val="32"/>
                              <w:lang w:val="en-GB"/>
                            </w:rPr>
                            <w:t xml:space="preserve"> S</w:t>
                          </w:r>
                          <w:r w:rsidR="00496E27">
                            <w:rPr>
                              <w:rFonts w:ascii="Gill Sans MT" w:hAnsi="Gill Sans MT"/>
                              <w:color w:val="FFFFFF" w:themeColor="background1"/>
                              <w:sz w:val="32"/>
                              <w:szCs w:val="32"/>
                              <w:lang w:val="en-GB"/>
                            </w:rPr>
                            <w:t>upport</w:t>
                          </w:r>
                          <w:r>
                            <w:rPr>
                              <w:rFonts w:ascii="Gill Sans MT" w:hAnsi="Gill Sans MT"/>
                              <w:color w:val="FFFFFF" w:themeColor="background1"/>
                              <w:sz w:val="32"/>
                              <w:szCs w:val="32"/>
                              <w:lang w:val="en-GB"/>
                            </w:rPr>
                            <w:t xml:space="preserve"> A</w:t>
                          </w:r>
                          <w:r w:rsidR="00496E27">
                            <w:rPr>
                              <w:rFonts w:ascii="Gill Sans MT" w:hAnsi="Gill Sans MT"/>
                              <w:color w:val="FFFFFF" w:themeColor="background1"/>
                              <w:sz w:val="32"/>
                              <w:szCs w:val="32"/>
                              <w:lang w:val="en-GB"/>
                            </w:rPr>
                            <w:t>ssistant</w:t>
                          </w:r>
                          <w:r w:rsidR="000C2BCB">
                            <w:rPr>
                              <w:rFonts w:ascii="Gill Sans MT" w:hAnsi="Gill Sans MT"/>
                              <w:color w:val="FFFFFF" w:themeColor="background1"/>
                              <w:sz w:val="32"/>
                              <w:szCs w:val="32"/>
                              <w:lang w:val="en-GB"/>
                            </w:rPr>
                            <w:t xml:space="preserve"> </w:t>
                          </w:r>
                          <w:r w:rsidR="00F709BF">
                            <w:rPr>
                              <w:rFonts w:ascii="Gill Sans MT" w:hAnsi="Gill Sans MT"/>
                              <w:color w:val="FFFFFF" w:themeColor="background1"/>
                              <w:sz w:val="32"/>
                              <w:szCs w:val="32"/>
                              <w:lang w:val="en-GB"/>
                            </w:rPr>
                            <w:t>Early Years</w:t>
                          </w:r>
                          <w:r w:rsidR="000C2BCB">
                            <w:rPr>
                              <w:rFonts w:ascii="Gill Sans MT" w:hAnsi="Gill Sans MT"/>
                              <w:color w:val="FFFFFF" w:themeColor="background1"/>
                              <w:sz w:val="32"/>
                              <w:szCs w:val="32"/>
                              <w:lang w:val="en-GB"/>
                            </w:rPr>
                            <w:t xml:space="preserve"> - L</w:t>
                          </w:r>
                          <w:r w:rsidR="00496E27">
                            <w:rPr>
                              <w:rFonts w:ascii="Gill Sans MT" w:hAnsi="Gill Sans MT"/>
                              <w:color w:val="FFFFFF" w:themeColor="background1"/>
                              <w:sz w:val="32"/>
                              <w:szCs w:val="32"/>
                              <w:lang w:val="en-GB"/>
                            </w:rPr>
                            <w:t xml:space="preserve">evel </w:t>
                          </w:r>
                          <w:r w:rsidR="003B69D9">
                            <w:rPr>
                              <w:rFonts w:ascii="Gill Sans MT" w:hAnsi="Gill Sans MT"/>
                              <w:color w:val="FFFFFF" w:themeColor="background1"/>
                              <w:sz w:val="32"/>
                              <w:szCs w:val="32"/>
                              <w:lang w:val="en-G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18E6F"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2FAF78B" w14:textId="179CDE3F"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w:t>
                    </w:r>
                    <w:r w:rsidR="00496E27">
                      <w:rPr>
                        <w:rFonts w:ascii="Gill Sans MT" w:hAnsi="Gill Sans MT"/>
                        <w:color w:val="FFFFFF" w:themeColor="background1"/>
                        <w:sz w:val="32"/>
                        <w:szCs w:val="32"/>
                        <w:lang w:val="en-GB"/>
                      </w:rPr>
                      <w:t>earning</w:t>
                    </w:r>
                    <w:r>
                      <w:rPr>
                        <w:rFonts w:ascii="Gill Sans MT" w:hAnsi="Gill Sans MT"/>
                        <w:color w:val="FFFFFF" w:themeColor="background1"/>
                        <w:sz w:val="32"/>
                        <w:szCs w:val="32"/>
                        <w:lang w:val="en-GB"/>
                      </w:rPr>
                      <w:t xml:space="preserve"> S</w:t>
                    </w:r>
                    <w:r w:rsidR="00496E27">
                      <w:rPr>
                        <w:rFonts w:ascii="Gill Sans MT" w:hAnsi="Gill Sans MT"/>
                        <w:color w:val="FFFFFF" w:themeColor="background1"/>
                        <w:sz w:val="32"/>
                        <w:szCs w:val="32"/>
                        <w:lang w:val="en-GB"/>
                      </w:rPr>
                      <w:t>upport</w:t>
                    </w:r>
                    <w:r>
                      <w:rPr>
                        <w:rFonts w:ascii="Gill Sans MT" w:hAnsi="Gill Sans MT"/>
                        <w:color w:val="FFFFFF" w:themeColor="background1"/>
                        <w:sz w:val="32"/>
                        <w:szCs w:val="32"/>
                        <w:lang w:val="en-GB"/>
                      </w:rPr>
                      <w:t xml:space="preserve"> A</w:t>
                    </w:r>
                    <w:r w:rsidR="00496E27">
                      <w:rPr>
                        <w:rFonts w:ascii="Gill Sans MT" w:hAnsi="Gill Sans MT"/>
                        <w:color w:val="FFFFFF" w:themeColor="background1"/>
                        <w:sz w:val="32"/>
                        <w:szCs w:val="32"/>
                        <w:lang w:val="en-GB"/>
                      </w:rPr>
                      <w:t>ssistant</w:t>
                    </w:r>
                    <w:r w:rsidR="000C2BCB">
                      <w:rPr>
                        <w:rFonts w:ascii="Gill Sans MT" w:hAnsi="Gill Sans MT"/>
                        <w:color w:val="FFFFFF" w:themeColor="background1"/>
                        <w:sz w:val="32"/>
                        <w:szCs w:val="32"/>
                        <w:lang w:val="en-GB"/>
                      </w:rPr>
                      <w:t xml:space="preserve"> </w:t>
                    </w:r>
                    <w:r w:rsidR="00F709BF">
                      <w:rPr>
                        <w:rFonts w:ascii="Gill Sans MT" w:hAnsi="Gill Sans MT"/>
                        <w:color w:val="FFFFFF" w:themeColor="background1"/>
                        <w:sz w:val="32"/>
                        <w:szCs w:val="32"/>
                        <w:lang w:val="en-GB"/>
                      </w:rPr>
                      <w:t>Early Years</w:t>
                    </w:r>
                    <w:r w:rsidR="000C2BCB">
                      <w:rPr>
                        <w:rFonts w:ascii="Gill Sans MT" w:hAnsi="Gill Sans MT"/>
                        <w:color w:val="FFFFFF" w:themeColor="background1"/>
                        <w:sz w:val="32"/>
                        <w:szCs w:val="32"/>
                        <w:lang w:val="en-GB"/>
                      </w:rPr>
                      <w:t xml:space="preserve"> - L</w:t>
                    </w:r>
                    <w:r w:rsidR="00496E27">
                      <w:rPr>
                        <w:rFonts w:ascii="Gill Sans MT" w:hAnsi="Gill Sans MT"/>
                        <w:color w:val="FFFFFF" w:themeColor="background1"/>
                        <w:sz w:val="32"/>
                        <w:szCs w:val="32"/>
                        <w:lang w:val="en-GB"/>
                      </w:rPr>
                      <w:t xml:space="preserve">evel </w:t>
                    </w:r>
                    <w:r w:rsidR="003B69D9">
                      <w:rPr>
                        <w:rFonts w:ascii="Gill Sans MT" w:hAnsi="Gill Sans MT"/>
                        <w:color w:val="FFFFFF" w:themeColor="background1"/>
                        <w:sz w:val="32"/>
                        <w:szCs w:val="32"/>
                        <w:lang w:val="en-GB"/>
                      </w:rPr>
                      <w:t>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55EF0"/>
    <w:multiLevelType w:val="hybridMultilevel"/>
    <w:tmpl w:val="38673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A88BD6"/>
    <w:multiLevelType w:val="hybridMultilevel"/>
    <w:tmpl w:val="FA3E63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F536A"/>
    <w:multiLevelType w:val="hybridMultilevel"/>
    <w:tmpl w:val="4FC23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21F0C"/>
    <w:multiLevelType w:val="hybridMultilevel"/>
    <w:tmpl w:val="29146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236DD"/>
    <w:multiLevelType w:val="hybridMultilevel"/>
    <w:tmpl w:val="D83A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90958"/>
    <w:multiLevelType w:val="hybridMultilevel"/>
    <w:tmpl w:val="3256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50BD3"/>
    <w:multiLevelType w:val="hybridMultilevel"/>
    <w:tmpl w:val="9DBE1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07A48"/>
    <w:multiLevelType w:val="hybridMultilevel"/>
    <w:tmpl w:val="691488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D29BA"/>
    <w:multiLevelType w:val="hybridMultilevel"/>
    <w:tmpl w:val="1E9C9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165B2B"/>
    <w:multiLevelType w:val="hybridMultilevel"/>
    <w:tmpl w:val="79A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3A601E"/>
    <w:multiLevelType w:val="hybridMultilevel"/>
    <w:tmpl w:val="65F6E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5707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066E4"/>
    <w:multiLevelType w:val="hybridMultilevel"/>
    <w:tmpl w:val="EB66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2671F"/>
    <w:multiLevelType w:val="hybridMultilevel"/>
    <w:tmpl w:val="9594F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5A4D9"/>
    <w:multiLevelType w:val="hybridMultilevel"/>
    <w:tmpl w:val="CE19FA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5C03B5B"/>
    <w:multiLevelType w:val="hybridMultilevel"/>
    <w:tmpl w:val="BFB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77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FA05DA"/>
    <w:multiLevelType w:val="hybridMultilevel"/>
    <w:tmpl w:val="D595C8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F6CE4AA"/>
    <w:multiLevelType w:val="hybridMultilevel"/>
    <w:tmpl w:val="F7E7D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003A36"/>
    <w:multiLevelType w:val="hybridMultilevel"/>
    <w:tmpl w:val="7528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881C90"/>
    <w:multiLevelType w:val="hybridMultilevel"/>
    <w:tmpl w:val="CF3E34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4"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89380E"/>
    <w:multiLevelType w:val="hybridMultilevel"/>
    <w:tmpl w:val="6E46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EB37FB"/>
    <w:multiLevelType w:val="hybridMultilevel"/>
    <w:tmpl w:val="CF101E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16A19"/>
    <w:multiLevelType w:val="hybridMultilevel"/>
    <w:tmpl w:val="05EA4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292BD8"/>
    <w:multiLevelType w:val="hybridMultilevel"/>
    <w:tmpl w:val="6E308454"/>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num w:numId="1" w16cid:durableId="1802113810">
    <w:abstractNumId w:val="15"/>
  </w:num>
  <w:num w:numId="2" w16cid:durableId="982083240">
    <w:abstractNumId w:val="43"/>
  </w:num>
  <w:num w:numId="3" w16cid:durableId="1017578473">
    <w:abstractNumId w:val="3"/>
  </w:num>
  <w:num w:numId="4" w16cid:durableId="1882397192">
    <w:abstractNumId w:val="5"/>
  </w:num>
  <w:num w:numId="5" w16cid:durableId="227956334">
    <w:abstractNumId w:val="38"/>
  </w:num>
  <w:num w:numId="6" w16cid:durableId="1179733147">
    <w:abstractNumId w:val="48"/>
  </w:num>
  <w:num w:numId="7" w16cid:durableId="1166507383">
    <w:abstractNumId w:val="29"/>
  </w:num>
  <w:num w:numId="8" w16cid:durableId="1461803079">
    <w:abstractNumId w:val="32"/>
  </w:num>
  <w:num w:numId="9" w16cid:durableId="1542133854">
    <w:abstractNumId w:val="25"/>
  </w:num>
  <w:num w:numId="10" w16cid:durableId="1140877890">
    <w:abstractNumId w:val="30"/>
  </w:num>
  <w:num w:numId="11" w16cid:durableId="1562250466">
    <w:abstractNumId w:val="21"/>
  </w:num>
  <w:num w:numId="12" w16cid:durableId="1354989021">
    <w:abstractNumId w:val="10"/>
  </w:num>
  <w:num w:numId="13" w16cid:durableId="79134710">
    <w:abstractNumId w:val="9"/>
  </w:num>
  <w:num w:numId="14" w16cid:durableId="1190601569">
    <w:abstractNumId w:val="11"/>
  </w:num>
  <w:num w:numId="15" w16cid:durableId="979850221">
    <w:abstractNumId w:val="8"/>
  </w:num>
  <w:num w:numId="16" w16cid:durableId="1062483648">
    <w:abstractNumId w:val="36"/>
  </w:num>
  <w:num w:numId="17" w16cid:durableId="272133232">
    <w:abstractNumId w:val="23"/>
  </w:num>
  <w:num w:numId="18" w16cid:durableId="1839805609">
    <w:abstractNumId w:val="44"/>
  </w:num>
  <w:num w:numId="19" w16cid:durableId="1263685146">
    <w:abstractNumId w:val="4"/>
  </w:num>
  <w:num w:numId="20" w16cid:durableId="1801192495">
    <w:abstractNumId w:val="22"/>
  </w:num>
  <w:num w:numId="21" w16cid:durableId="1821456212">
    <w:abstractNumId w:val="18"/>
  </w:num>
  <w:num w:numId="22" w16cid:durableId="605963430">
    <w:abstractNumId w:val="27"/>
  </w:num>
  <w:num w:numId="23" w16cid:durableId="1579054747">
    <w:abstractNumId w:val="14"/>
  </w:num>
  <w:num w:numId="24" w16cid:durableId="1806045833">
    <w:abstractNumId w:val="33"/>
  </w:num>
  <w:num w:numId="25" w16cid:durableId="1428769765">
    <w:abstractNumId w:val="39"/>
  </w:num>
  <w:num w:numId="26" w16cid:durableId="1777405877">
    <w:abstractNumId w:val="24"/>
  </w:num>
  <w:num w:numId="27" w16cid:durableId="396780681">
    <w:abstractNumId w:val="20"/>
  </w:num>
  <w:num w:numId="28" w16cid:durableId="694115235">
    <w:abstractNumId w:val="46"/>
  </w:num>
  <w:num w:numId="29" w16cid:durableId="2005621580">
    <w:abstractNumId w:val="35"/>
  </w:num>
  <w:num w:numId="30" w16cid:durableId="1921327642">
    <w:abstractNumId w:val="42"/>
  </w:num>
  <w:num w:numId="31" w16cid:durableId="630598952">
    <w:abstractNumId w:val="47"/>
  </w:num>
  <w:num w:numId="32" w16cid:durableId="1398671859">
    <w:abstractNumId w:val="16"/>
  </w:num>
  <w:num w:numId="33" w16cid:durableId="1701010997">
    <w:abstractNumId w:val="28"/>
  </w:num>
  <w:num w:numId="34" w16cid:durableId="643432644">
    <w:abstractNumId w:val="34"/>
  </w:num>
  <w:num w:numId="35" w16cid:durableId="212741043">
    <w:abstractNumId w:val="13"/>
  </w:num>
  <w:num w:numId="36" w16cid:durableId="1690838551">
    <w:abstractNumId w:val="1"/>
  </w:num>
  <w:num w:numId="37" w16cid:durableId="1781684774">
    <w:abstractNumId w:val="41"/>
  </w:num>
  <w:num w:numId="38" w16cid:durableId="298606534">
    <w:abstractNumId w:val="40"/>
  </w:num>
  <w:num w:numId="39" w16cid:durableId="406418971">
    <w:abstractNumId w:val="0"/>
  </w:num>
  <w:num w:numId="40" w16cid:durableId="846098982">
    <w:abstractNumId w:val="31"/>
  </w:num>
  <w:num w:numId="41" w16cid:durableId="959268237">
    <w:abstractNumId w:val="6"/>
  </w:num>
  <w:num w:numId="42" w16cid:durableId="69012252">
    <w:abstractNumId w:val="37"/>
  </w:num>
  <w:num w:numId="43" w16cid:durableId="180627341">
    <w:abstractNumId w:val="17"/>
  </w:num>
  <w:num w:numId="44" w16cid:durableId="1885559009">
    <w:abstractNumId w:val="45"/>
  </w:num>
  <w:num w:numId="45" w16cid:durableId="814102795">
    <w:abstractNumId w:val="2"/>
  </w:num>
  <w:num w:numId="46" w16cid:durableId="1275791370">
    <w:abstractNumId w:val="49"/>
  </w:num>
  <w:num w:numId="47" w16cid:durableId="596252748">
    <w:abstractNumId w:val="26"/>
  </w:num>
  <w:num w:numId="48" w16cid:durableId="1740321115">
    <w:abstractNumId w:val="7"/>
  </w:num>
  <w:num w:numId="49" w16cid:durableId="1017148782">
    <w:abstractNumId w:val="19"/>
  </w:num>
  <w:num w:numId="50" w16cid:durableId="8725717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4989"/>
    <w:rsid w:val="00027887"/>
    <w:rsid w:val="00042919"/>
    <w:rsid w:val="000432AB"/>
    <w:rsid w:val="000440C1"/>
    <w:rsid w:val="000534B0"/>
    <w:rsid w:val="00057391"/>
    <w:rsid w:val="000608BA"/>
    <w:rsid w:val="0006409E"/>
    <w:rsid w:val="00065EAE"/>
    <w:rsid w:val="00070055"/>
    <w:rsid w:val="000767AC"/>
    <w:rsid w:val="000769B0"/>
    <w:rsid w:val="00093498"/>
    <w:rsid w:val="000A06D3"/>
    <w:rsid w:val="000A0CB5"/>
    <w:rsid w:val="000B5518"/>
    <w:rsid w:val="000C03AB"/>
    <w:rsid w:val="000C1C2F"/>
    <w:rsid w:val="000C2BCB"/>
    <w:rsid w:val="000C34F3"/>
    <w:rsid w:val="000C5FFD"/>
    <w:rsid w:val="000D4C9F"/>
    <w:rsid w:val="000F2419"/>
    <w:rsid w:val="000F629F"/>
    <w:rsid w:val="000F790B"/>
    <w:rsid w:val="00103DFB"/>
    <w:rsid w:val="0010636C"/>
    <w:rsid w:val="00115002"/>
    <w:rsid w:val="00115B47"/>
    <w:rsid w:val="00116373"/>
    <w:rsid w:val="00122EA5"/>
    <w:rsid w:val="00126198"/>
    <w:rsid w:val="0013089B"/>
    <w:rsid w:val="00140483"/>
    <w:rsid w:val="00146668"/>
    <w:rsid w:val="00152C62"/>
    <w:rsid w:val="00155232"/>
    <w:rsid w:val="0015601B"/>
    <w:rsid w:val="00156209"/>
    <w:rsid w:val="00186CEA"/>
    <w:rsid w:val="00192408"/>
    <w:rsid w:val="00192FAD"/>
    <w:rsid w:val="001A4550"/>
    <w:rsid w:val="001A5BC9"/>
    <w:rsid w:val="001B26F6"/>
    <w:rsid w:val="001C41AF"/>
    <w:rsid w:val="001D4DDE"/>
    <w:rsid w:val="001D636B"/>
    <w:rsid w:val="001E08FE"/>
    <w:rsid w:val="001E30CF"/>
    <w:rsid w:val="001E66D5"/>
    <w:rsid w:val="001F1006"/>
    <w:rsid w:val="001F17E4"/>
    <w:rsid w:val="001F2214"/>
    <w:rsid w:val="001F74F5"/>
    <w:rsid w:val="00204465"/>
    <w:rsid w:val="00220A7D"/>
    <w:rsid w:val="00232C2E"/>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37A25"/>
    <w:rsid w:val="00342286"/>
    <w:rsid w:val="003500C6"/>
    <w:rsid w:val="00351229"/>
    <w:rsid w:val="00361295"/>
    <w:rsid w:val="003619A0"/>
    <w:rsid w:val="00361E8F"/>
    <w:rsid w:val="003622C8"/>
    <w:rsid w:val="00363D5B"/>
    <w:rsid w:val="003764DF"/>
    <w:rsid w:val="00377EAB"/>
    <w:rsid w:val="0038487E"/>
    <w:rsid w:val="0038727A"/>
    <w:rsid w:val="003B3659"/>
    <w:rsid w:val="003B69D9"/>
    <w:rsid w:val="003B7FC3"/>
    <w:rsid w:val="003C20C1"/>
    <w:rsid w:val="003C2144"/>
    <w:rsid w:val="003C38EC"/>
    <w:rsid w:val="003C5F3C"/>
    <w:rsid w:val="003E3CCA"/>
    <w:rsid w:val="004018B7"/>
    <w:rsid w:val="004021F1"/>
    <w:rsid w:val="00402472"/>
    <w:rsid w:val="00405EDB"/>
    <w:rsid w:val="004137E0"/>
    <w:rsid w:val="00414F2D"/>
    <w:rsid w:val="00441CE5"/>
    <w:rsid w:val="00444C73"/>
    <w:rsid w:val="00460E95"/>
    <w:rsid w:val="00464335"/>
    <w:rsid w:val="00474610"/>
    <w:rsid w:val="00474FF1"/>
    <w:rsid w:val="0047666F"/>
    <w:rsid w:val="00481C02"/>
    <w:rsid w:val="00483D49"/>
    <w:rsid w:val="00486EF4"/>
    <w:rsid w:val="004879E7"/>
    <w:rsid w:val="00496E27"/>
    <w:rsid w:val="004A01C9"/>
    <w:rsid w:val="004A28DF"/>
    <w:rsid w:val="004A6D50"/>
    <w:rsid w:val="004B0148"/>
    <w:rsid w:val="004B1F9F"/>
    <w:rsid w:val="004B561D"/>
    <w:rsid w:val="004B5F26"/>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41564"/>
    <w:rsid w:val="00542C17"/>
    <w:rsid w:val="00556F00"/>
    <w:rsid w:val="0055718E"/>
    <w:rsid w:val="0056111D"/>
    <w:rsid w:val="0058784A"/>
    <w:rsid w:val="005968A9"/>
    <w:rsid w:val="005A1F22"/>
    <w:rsid w:val="005A3884"/>
    <w:rsid w:val="005A56EB"/>
    <w:rsid w:val="005A7227"/>
    <w:rsid w:val="005A7877"/>
    <w:rsid w:val="005B383A"/>
    <w:rsid w:val="005C2B8E"/>
    <w:rsid w:val="005C2DA8"/>
    <w:rsid w:val="005C64FF"/>
    <w:rsid w:val="005E1133"/>
    <w:rsid w:val="005E3492"/>
    <w:rsid w:val="005F2B20"/>
    <w:rsid w:val="005F7A4A"/>
    <w:rsid w:val="006007E2"/>
    <w:rsid w:val="00602413"/>
    <w:rsid w:val="00604044"/>
    <w:rsid w:val="00604839"/>
    <w:rsid w:val="0060731A"/>
    <w:rsid w:val="00611939"/>
    <w:rsid w:val="00616C4A"/>
    <w:rsid w:val="006225D3"/>
    <w:rsid w:val="0062287F"/>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7D02"/>
    <w:rsid w:val="006C0D2B"/>
    <w:rsid w:val="006F2AF4"/>
    <w:rsid w:val="007009ED"/>
    <w:rsid w:val="007036AC"/>
    <w:rsid w:val="007042AA"/>
    <w:rsid w:val="00715306"/>
    <w:rsid w:val="00722A83"/>
    <w:rsid w:val="00732A95"/>
    <w:rsid w:val="0074319D"/>
    <w:rsid w:val="00745A86"/>
    <w:rsid w:val="007637B2"/>
    <w:rsid w:val="00764FF6"/>
    <w:rsid w:val="0078193D"/>
    <w:rsid w:val="007C6B3C"/>
    <w:rsid w:val="007D33D9"/>
    <w:rsid w:val="007D5030"/>
    <w:rsid w:val="007D508E"/>
    <w:rsid w:val="007D54B1"/>
    <w:rsid w:val="007D5F2A"/>
    <w:rsid w:val="007E2A5D"/>
    <w:rsid w:val="007F2212"/>
    <w:rsid w:val="008151EA"/>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78E"/>
    <w:rsid w:val="008D0B76"/>
    <w:rsid w:val="008D29AF"/>
    <w:rsid w:val="008D3AB1"/>
    <w:rsid w:val="008D44BC"/>
    <w:rsid w:val="008F23B5"/>
    <w:rsid w:val="008F4690"/>
    <w:rsid w:val="00902641"/>
    <w:rsid w:val="009028C4"/>
    <w:rsid w:val="009041BC"/>
    <w:rsid w:val="00913F3A"/>
    <w:rsid w:val="009211AB"/>
    <w:rsid w:val="00931CD6"/>
    <w:rsid w:val="00932733"/>
    <w:rsid w:val="009362FB"/>
    <w:rsid w:val="00954851"/>
    <w:rsid w:val="00962CDB"/>
    <w:rsid w:val="00963822"/>
    <w:rsid w:val="00975F24"/>
    <w:rsid w:val="009864E1"/>
    <w:rsid w:val="009A5738"/>
    <w:rsid w:val="009A77CC"/>
    <w:rsid w:val="009A7D88"/>
    <w:rsid w:val="009B3538"/>
    <w:rsid w:val="009C565E"/>
    <w:rsid w:val="009C687D"/>
    <w:rsid w:val="009C799F"/>
    <w:rsid w:val="009D2BBF"/>
    <w:rsid w:val="009E3F4B"/>
    <w:rsid w:val="009F1BB9"/>
    <w:rsid w:val="009F2AFF"/>
    <w:rsid w:val="009F7E69"/>
    <w:rsid w:val="00A03E5B"/>
    <w:rsid w:val="00A072AC"/>
    <w:rsid w:val="00A07C35"/>
    <w:rsid w:val="00A14212"/>
    <w:rsid w:val="00A142D4"/>
    <w:rsid w:val="00A17915"/>
    <w:rsid w:val="00A24B54"/>
    <w:rsid w:val="00A377CD"/>
    <w:rsid w:val="00A41D1C"/>
    <w:rsid w:val="00A5015E"/>
    <w:rsid w:val="00A50C86"/>
    <w:rsid w:val="00A51302"/>
    <w:rsid w:val="00A77BA2"/>
    <w:rsid w:val="00AA6ED2"/>
    <w:rsid w:val="00AC3DAD"/>
    <w:rsid w:val="00AC4FB6"/>
    <w:rsid w:val="00AD0DFC"/>
    <w:rsid w:val="00AF7B9A"/>
    <w:rsid w:val="00B01563"/>
    <w:rsid w:val="00B05E50"/>
    <w:rsid w:val="00B22386"/>
    <w:rsid w:val="00B2457F"/>
    <w:rsid w:val="00B31BE6"/>
    <w:rsid w:val="00B436AF"/>
    <w:rsid w:val="00B53ED1"/>
    <w:rsid w:val="00B561D9"/>
    <w:rsid w:val="00B66526"/>
    <w:rsid w:val="00B67796"/>
    <w:rsid w:val="00B71DA3"/>
    <w:rsid w:val="00B7237B"/>
    <w:rsid w:val="00B77A29"/>
    <w:rsid w:val="00B947A8"/>
    <w:rsid w:val="00BB0ED5"/>
    <w:rsid w:val="00BB59D8"/>
    <w:rsid w:val="00BB5DA8"/>
    <w:rsid w:val="00BC19F6"/>
    <w:rsid w:val="00BC7161"/>
    <w:rsid w:val="00BD4F81"/>
    <w:rsid w:val="00BD5153"/>
    <w:rsid w:val="00BD69EF"/>
    <w:rsid w:val="00BE28E8"/>
    <w:rsid w:val="00BE5CA1"/>
    <w:rsid w:val="00C0583D"/>
    <w:rsid w:val="00C112F7"/>
    <w:rsid w:val="00C161DF"/>
    <w:rsid w:val="00C207F7"/>
    <w:rsid w:val="00C45233"/>
    <w:rsid w:val="00C52BA1"/>
    <w:rsid w:val="00C674DC"/>
    <w:rsid w:val="00C67571"/>
    <w:rsid w:val="00C80451"/>
    <w:rsid w:val="00CA60CD"/>
    <w:rsid w:val="00CA7CF2"/>
    <w:rsid w:val="00CB2D63"/>
    <w:rsid w:val="00CC2A7E"/>
    <w:rsid w:val="00CC3729"/>
    <w:rsid w:val="00CD42AB"/>
    <w:rsid w:val="00CE5330"/>
    <w:rsid w:val="00CE5D18"/>
    <w:rsid w:val="00CF04E6"/>
    <w:rsid w:val="00D07780"/>
    <w:rsid w:val="00D30E8E"/>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779A"/>
    <w:rsid w:val="00E005B6"/>
    <w:rsid w:val="00E00E7A"/>
    <w:rsid w:val="00E02988"/>
    <w:rsid w:val="00E03F57"/>
    <w:rsid w:val="00E05010"/>
    <w:rsid w:val="00E13390"/>
    <w:rsid w:val="00E16C5F"/>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09BF"/>
    <w:rsid w:val="00F76105"/>
    <w:rsid w:val="00F765A7"/>
    <w:rsid w:val="00F7746A"/>
    <w:rsid w:val="00F87867"/>
    <w:rsid w:val="00F87D43"/>
    <w:rsid w:val="00F910D8"/>
    <w:rsid w:val="00F9461B"/>
    <w:rsid w:val="00F96795"/>
    <w:rsid w:val="00FA0368"/>
    <w:rsid w:val="00FA56BB"/>
    <w:rsid w:val="00FA65DE"/>
    <w:rsid w:val="00FA6A0A"/>
    <w:rsid w:val="00FA7D6A"/>
    <w:rsid w:val="00FA7D95"/>
    <w:rsid w:val="00FB3BC8"/>
    <w:rsid w:val="00FC2D52"/>
    <w:rsid w:val="00FC535B"/>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6383F712"/>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paragraph" w:customStyle="1" w:styleId="Default">
    <w:name w:val="Default"/>
    <w:rsid w:val="009A7D88"/>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9A67-66E6-4F6E-B8EE-F63F440D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DE5FF-82B8-41AC-9AAA-E95FCC80C36A}">
  <ds:schemaRefs>
    <ds:schemaRef ds:uri="http://schemas.microsoft.com/sharepoint/v3/contenttype/forms"/>
  </ds:schemaRefs>
</ds:datastoreItem>
</file>

<file path=customXml/itemProps3.xml><?xml version="1.0" encoding="utf-8"?>
<ds:datastoreItem xmlns:ds="http://schemas.openxmlformats.org/officeDocument/2006/customXml" ds:itemID="{BEAFA084-F1EB-4898-B2D2-E083BDE84CF9}">
  <ds:schemaRefs>
    <ds:schemaRef ds:uri="http://purl.org/dc/terms/"/>
    <ds:schemaRef ds:uri="http://www.w3.org/XML/1998/namespace"/>
    <ds:schemaRef ds:uri="http://schemas.microsoft.com/office/2006/metadata/properties"/>
    <ds:schemaRef ds:uri="91a41073-f1ce-47ea-b70c-92ce2121356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f846f8d-9b07-4204-a745-0da9fb424147"/>
    <ds:schemaRef ds:uri="http://purl.org/dc/dcmitype/"/>
  </ds:schemaRefs>
</ds:datastoreItem>
</file>

<file path=customXml/itemProps4.xml><?xml version="1.0" encoding="utf-8"?>
<ds:datastoreItem xmlns:ds="http://schemas.openxmlformats.org/officeDocument/2006/customXml" ds:itemID="{A9892872-30B1-4A77-8991-592F9FD3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61</TotalTime>
  <Pages>3</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25</cp:revision>
  <cp:lastPrinted>2019-07-01T08:34:00Z</cp:lastPrinted>
  <dcterms:created xsi:type="dcterms:W3CDTF">2023-06-19T10:44:00Z</dcterms:created>
  <dcterms:modified xsi:type="dcterms:W3CDTF">2026-01-22T13:12:00Z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Order">
    <vt:r8>54800</vt:r8>
  </property>
  <property fmtid="{D5CDD505-2E9C-101B-9397-08002B2CF9AE}" pid="4" name="MediaServiceImageTags">
    <vt:lpwstr/>
  </property>
</Properties>
</file>