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1D62" w14:textId="77777777" w:rsidR="003B4D09" w:rsidRPr="003B4D09" w:rsidRDefault="003B4D09" w:rsidP="003B4D09">
      <w:pPr>
        <w:jc w:val="both"/>
        <w:rPr>
          <w:rFonts w:asciiTheme="minorHAnsi" w:hAnsiTheme="minorHAnsi"/>
          <w:sz w:val="22"/>
          <w:szCs w:val="22"/>
          <w:lang w:val="en-GB"/>
        </w:rPr>
      </w:pPr>
    </w:p>
    <w:p w14:paraId="3C38D597" w14:textId="77777777" w:rsidR="003B4D09" w:rsidRDefault="003B4D09" w:rsidP="003B4D09">
      <w:pPr>
        <w:jc w:val="center"/>
        <w:rPr>
          <w:rFonts w:asciiTheme="minorHAnsi" w:hAnsiTheme="minorHAnsi" w:cs="Arial"/>
          <w:b/>
          <w:sz w:val="22"/>
          <w:szCs w:val="22"/>
          <w:lang w:val="en-GB"/>
        </w:rPr>
      </w:pPr>
    </w:p>
    <w:p w14:paraId="6329B74B" w14:textId="77777777" w:rsidR="003B4D09" w:rsidRDefault="003B4D09" w:rsidP="003B4D09">
      <w:pPr>
        <w:jc w:val="center"/>
        <w:rPr>
          <w:rFonts w:asciiTheme="minorHAnsi" w:hAnsiTheme="minorHAnsi" w:cs="Arial"/>
          <w:b/>
          <w:sz w:val="22"/>
          <w:szCs w:val="22"/>
          <w:lang w:val="en-GB"/>
        </w:rPr>
      </w:pPr>
    </w:p>
    <w:p w14:paraId="38975656" w14:textId="77777777" w:rsidR="003B4D09" w:rsidRDefault="003B4D09" w:rsidP="003B4D09">
      <w:pPr>
        <w:jc w:val="center"/>
        <w:rPr>
          <w:rFonts w:asciiTheme="minorHAnsi" w:hAnsiTheme="minorHAnsi" w:cs="Arial"/>
          <w:b/>
          <w:sz w:val="22"/>
          <w:szCs w:val="22"/>
          <w:lang w:val="en-GB"/>
        </w:rPr>
      </w:pPr>
    </w:p>
    <w:p w14:paraId="16724134" w14:textId="77777777" w:rsidR="003B4D09" w:rsidRDefault="003B4D09" w:rsidP="003B4D09">
      <w:pPr>
        <w:jc w:val="center"/>
        <w:rPr>
          <w:rFonts w:asciiTheme="minorHAnsi" w:hAnsiTheme="minorHAnsi" w:cs="Arial"/>
          <w:b/>
          <w:sz w:val="22"/>
          <w:szCs w:val="22"/>
          <w:lang w:val="en-GB"/>
        </w:rPr>
      </w:pPr>
    </w:p>
    <w:p w14:paraId="76DB60D5" w14:textId="77777777" w:rsidR="003B4D09" w:rsidRDefault="003B4D09" w:rsidP="003B4D09">
      <w:pPr>
        <w:jc w:val="center"/>
        <w:rPr>
          <w:rFonts w:asciiTheme="minorHAnsi" w:hAnsiTheme="minorHAnsi" w:cs="Arial"/>
          <w:b/>
          <w:sz w:val="22"/>
          <w:szCs w:val="22"/>
          <w:lang w:val="en-GB"/>
        </w:rPr>
      </w:pPr>
    </w:p>
    <w:p w14:paraId="0BE276FC" w14:textId="77777777" w:rsidR="003B4D09" w:rsidRDefault="003B4D09" w:rsidP="003B4D09">
      <w:pPr>
        <w:jc w:val="center"/>
        <w:rPr>
          <w:rFonts w:asciiTheme="minorHAnsi" w:hAnsiTheme="minorHAnsi" w:cs="Arial"/>
          <w:b/>
          <w:sz w:val="22"/>
          <w:szCs w:val="22"/>
          <w:lang w:val="en-GB"/>
        </w:rPr>
      </w:pPr>
    </w:p>
    <w:p w14:paraId="0B2D2B04" w14:textId="77777777" w:rsidR="003B4D09" w:rsidRDefault="003B4D09" w:rsidP="003B4D09">
      <w:pPr>
        <w:jc w:val="center"/>
        <w:rPr>
          <w:rFonts w:asciiTheme="minorHAnsi" w:hAnsiTheme="minorHAnsi" w:cs="Arial"/>
          <w:b/>
          <w:sz w:val="22"/>
          <w:szCs w:val="22"/>
          <w:lang w:val="en-GB"/>
        </w:rPr>
      </w:pPr>
    </w:p>
    <w:p w14:paraId="1F5A1A6A" w14:textId="77777777" w:rsidR="003B4D09" w:rsidRDefault="003B4D09" w:rsidP="003B4D09">
      <w:pPr>
        <w:jc w:val="center"/>
        <w:rPr>
          <w:rFonts w:asciiTheme="minorHAnsi" w:hAnsiTheme="minorHAnsi" w:cs="Arial"/>
          <w:b/>
          <w:sz w:val="22"/>
          <w:szCs w:val="22"/>
          <w:lang w:val="en-GB"/>
        </w:rPr>
      </w:pPr>
    </w:p>
    <w:p w14:paraId="404C0A8C" w14:textId="77777777" w:rsidR="003B4D09" w:rsidRDefault="003B4D09" w:rsidP="003B4D09">
      <w:pPr>
        <w:jc w:val="center"/>
        <w:rPr>
          <w:rFonts w:asciiTheme="minorHAnsi" w:hAnsiTheme="minorHAnsi" w:cs="Arial"/>
          <w:b/>
          <w:sz w:val="22"/>
          <w:szCs w:val="22"/>
          <w:lang w:val="en-GB"/>
        </w:rPr>
      </w:pPr>
    </w:p>
    <w:p w14:paraId="135847AC" w14:textId="77777777" w:rsidR="003B4D09" w:rsidRDefault="003B4D09" w:rsidP="003B4D09">
      <w:pPr>
        <w:jc w:val="center"/>
        <w:rPr>
          <w:rFonts w:asciiTheme="minorHAnsi" w:hAnsiTheme="minorHAnsi" w:cs="Arial"/>
          <w:b/>
          <w:sz w:val="22"/>
          <w:szCs w:val="22"/>
          <w:lang w:val="en-GB"/>
        </w:rPr>
      </w:pPr>
    </w:p>
    <w:p w14:paraId="06F2DF7A" w14:textId="77777777" w:rsidR="003B4D09" w:rsidRDefault="003B4D09" w:rsidP="003B4D09">
      <w:pPr>
        <w:jc w:val="center"/>
        <w:rPr>
          <w:rFonts w:asciiTheme="minorHAnsi" w:hAnsiTheme="minorHAnsi" w:cs="Arial"/>
          <w:b/>
          <w:sz w:val="22"/>
          <w:szCs w:val="22"/>
          <w:lang w:val="en-GB"/>
        </w:rPr>
      </w:pPr>
    </w:p>
    <w:p w14:paraId="3594EC2B" w14:textId="77777777" w:rsidR="003B4D09" w:rsidRDefault="003B4D09" w:rsidP="003B4D09">
      <w:pPr>
        <w:jc w:val="center"/>
        <w:rPr>
          <w:rFonts w:asciiTheme="minorHAnsi" w:hAnsiTheme="minorHAnsi" w:cs="Arial"/>
          <w:b/>
          <w:sz w:val="22"/>
          <w:szCs w:val="22"/>
          <w:lang w:val="en-GB"/>
        </w:rPr>
      </w:pPr>
    </w:p>
    <w:p w14:paraId="62E85404" w14:textId="77777777" w:rsidR="003B4D09" w:rsidRDefault="003B4D09" w:rsidP="003B4D09">
      <w:pPr>
        <w:jc w:val="center"/>
        <w:rPr>
          <w:rFonts w:asciiTheme="minorHAnsi" w:hAnsiTheme="minorHAnsi" w:cs="Arial"/>
          <w:b/>
          <w:sz w:val="22"/>
          <w:szCs w:val="22"/>
          <w:lang w:val="en-GB"/>
        </w:rPr>
      </w:pPr>
    </w:p>
    <w:p w14:paraId="4BFE8170" w14:textId="77777777" w:rsidR="003B4D09" w:rsidRDefault="003B4D09" w:rsidP="003B4D09">
      <w:pPr>
        <w:jc w:val="center"/>
        <w:rPr>
          <w:rFonts w:asciiTheme="minorHAnsi" w:hAnsiTheme="minorHAnsi" w:cs="Arial"/>
          <w:b/>
          <w:sz w:val="22"/>
          <w:szCs w:val="22"/>
          <w:lang w:val="en-GB"/>
        </w:rPr>
      </w:pPr>
    </w:p>
    <w:p w14:paraId="790A119D" w14:textId="05EC0EC0" w:rsidR="003B4D09" w:rsidRPr="003B4D09" w:rsidRDefault="003B4D09" w:rsidP="003B4D09">
      <w:pPr>
        <w:jc w:val="center"/>
        <w:rPr>
          <w:rFonts w:asciiTheme="minorHAnsi" w:hAnsiTheme="minorHAnsi" w:cs="Arial"/>
          <w:b/>
          <w:sz w:val="22"/>
          <w:szCs w:val="22"/>
          <w:lang w:val="en-GB"/>
        </w:rPr>
      </w:pPr>
      <w:r w:rsidRPr="003B4D09">
        <w:rPr>
          <w:rFonts w:asciiTheme="minorHAnsi" w:hAnsiTheme="minorHAnsi" w:cs="Arial"/>
          <w:b/>
          <w:sz w:val="22"/>
          <w:szCs w:val="22"/>
          <w:lang w:val="en-GB"/>
        </w:rPr>
        <w:t>BRIEFING FOR APPLICANTS</w:t>
      </w:r>
    </w:p>
    <w:p w14:paraId="1252AC26" w14:textId="77777777" w:rsidR="003B4D09" w:rsidRPr="003B4D09" w:rsidRDefault="003B4D09" w:rsidP="003B4D09">
      <w:pPr>
        <w:jc w:val="center"/>
        <w:rPr>
          <w:rFonts w:asciiTheme="minorHAnsi" w:hAnsiTheme="minorHAnsi" w:cs="Arial"/>
          <w:b/>
          <w:sz w:val="22"/>
          <w:szCs w:val="22"/>
          <w:u w:val="single"/>
          <w:lang w:val="en-GB"/>
        </w:rPr>
      </w:pPr>
    </w:p>
    <w:p w14:paraId="08A2E7E1" w14:textId="77777777" w:rsidR="003B4D09" w:rsidRPr="003B4D09" w:rsidRDefault="003B4D09" w:rsidP="003B4D09">
      <w:pPr>
        <w:jc w:val="center"/>
        <w:rPr>
          <w:rFonts w:asciiTheme="minorHAnsi" w:hAnsiTheme="minorHAnsi" w:cs="Arial"/>
          <w:b/>
          <w:sz w:val="22"/>
          <w:szCs w:val="22"/>
          <w:u w:val="single"/>
          <w:lang w:val="en-GB"/>
        </w:rPr>
      </w:pPr>
    </w:p>
    <w:p w14:paraId="6CA64D72" w14:textId="77777777" w:rsidR="003B4D09" w:rsidRPr="003B4D09" w:rsidRDefault="003B4D09" w:rsidP="003B4D09">
      <w:pPr>
        <w:jc w:val="center"/>
        <w:rPr>
          <w:rFonts w:asciiTheme="minorHAnsi" w:hAnsiTheme="minorHAnsi" w:cs="Arial"/>
          <w:sz w:val="22"/>
          <w:szCs w:val="22"/>
          <w:lang w:val="en-GB"/>
        </w:rPr>
      </w:pPr>
      <w:r w:rsidRPr="003B4D09">
        <w:rPr>
          <w:rFonts w:asciiTheme="minorHAnsi" w:hAnsiTheme="minorHAnsi" w:cs="Arial"/>
          <w:sz w:val="22"/>
          <w:szCs w:val="22"/>
          <w:lang w:val="en-GB"/>
        </w:rPr>
        <w:t xml:space="preserve">Teacher of Mathematics </w:t>
      </w:r>
    </w:p>
    <w:p w14:paraId="42F5FCC9" w14:textId="77777777" w:rsidR="003B4D09" w:rsidRPr="003B4D09" w:rsidRDefault="003B4D09" w:rsidP="003B4D09">
      <w:pPr>
        <w:jc w:val="center"/>
        <w:rPr>
          <w:rFonts w:asciiTheme="minorHAnsi" w:hAnsiTheme="minorHAnsi" w:cs="Arial"/>
          <w:sz w:val="22"/>
          <w:szCs w:val="22"/>
          <w:lang w:val="en-GB"/>
        </w:rPr>
      </w:pPr>
    </w:p>
    <w:p w14:paraId="71EF73EC" w14:textId="77777777" w:rsidR="003B4D09" w:rsidRPr="003B4D09" w:rsidRDefault="003B4D09" w:rsidP="003B4D09">
      <w:pPr>
        <w:jc w:val="center"/>
        <w:rPr>
          <w:rFonts w:asciiTheme="minorHAnsi" w:hAnsiTheme="minorHAnsi" w:cs="Arial"/>
          <w:sz w:val="22"/>
          <w:szCs w:val="22"/>
          <w:lang w:val="en-GB"/>
        </w:rPr>
      </w:pPr>
    </w:p>
    <w:p w14:paraId="0A3F1AD3" w14:textId="7A077EF9" w:rsidR="003B4D09" w:rsidRPr="003B4D09" w:rsidRDefault="003B4D09" w:rsidP="003B4D09">
      <w:pPr>
        <w:jc w:val="center"/>
        <w:rPr>
          <w:rFonts w:asciiTheme="minorHAnsi" w:hAnsiTheme="minorHAnsi" w:cs="Arial"/>
          <w:sz w:val="22"/>
          <w:szCs w:val="22"/>
          <w:lang w:val="en-GB"/>
        </w:rPr>
      </w:pPr>
      <w:r w:rsidRPr="003B4D09">
        <w:rPr>
          <w:rFonts w:asciiTheme="minorHAnsi" w:hAnsiTheme="minorHAnsi" w:cs="Arial"/>
          <w:sz w:val="22"/>
          <w:szCs w:val="22"/>
          <w:lang w:val="en-GB"/>
        </w:rPr>
        <w:t>Teachers M</w:t>
      </w:r>
      <w:r w:rsidR="00F96774">
        <w:rPr>
          <w:rFonts w:asciiTheme="minorHAnsi" w:hAnsiTheme="minorHAnsi" w:cs="Arial"/>
          <w:sz w:val="22"/>
          <w:szCs w:val="22"/>
          <w:lang w:val="en-GB"/>
        </w:rPr>
        <w:t xml:space="preserve">ain </w:t>
      </w:r>
      <w:r w:rsidR="0002183D">
        <w:rPr>
          <w:rFonts w:asciiTheme="minorHAnsi" w:hAnsiTheme="minorHAnsi" w:cs="Arial"/>
          <w:sz w:val="22"/>
          <w:szCs w:val="22"/>
          <w:lang w:val="en-GB"/>
        </w:rPr>
        <w:t>P</w:t>
      </w:r>
      <w:r w:rsidR="00F96774">
        <w:rPr>
          <w:rFonts w:asciiTheme="minorHAnsi" w:hAnsiTheme="minorHAnsi" w:cs="Arial"/>
          <w:sz w:val="22"/>
          <w:szCs w:val="22"/>
          <w:lang w:val="en-GB"/>
        </w:rPr>
        <w:t xml:space="preserve">ay </w:t>
      </w:r>
      <w:r w:rsidR="0002183D">
        <w:rPr>
          <w:rFonts w:asciiTheme="minorHAnsi" w:hAnsiTheme="minorHAnsi" w:cs="Arial"/>
          <w:sz w:val="22"/>
          <w:szCs w:val="22"/>
          <w:lang w:val="en-GB"/>
        </w:rPr>
        <w:t>S</w:t>
      </w:r>
      <w:r w:rsidR="00F96774">
        <w:rPr>
          <w:rFonts w:asciiTheme="minorHAnsi" w:hAnsiTheme="minorHAnsi" w:cs="Arial"/>
          <w:sz w:val="22"/>
          <w:szCs w:val="22"/>
          <w:lang w:val="en-GB"/>
        </w:rPr>
        <w:t>cale</w:t>
      </w:r>
      <w:r w:rsidR="0002183D">
        <w:rPr>
          <w:rFonts w:asciiTheme="minorHAnsi" w:hAnsiTheme="minorHAnsi" w:cs="Arial"/>
          <w:sz w:val="22"/>
          <w:szCs w:val="22"/>
          <w:lang w:val="en-GB"/>
        </w:rPr>
        <w:t>/UPS</w:t>
      </w:r>
    </w:p>
    <w:p w14:paraId="31F4CE52" w14:textId="77777777" w:rsidR="003B4D09" w:rsidRPr="003B4D09" w:rsidRDefault="003B4D09" w:rsidP="003B4D09">
      <w:pPr>
        <w:jc w:val="center"/>
        <w:rPr>
          <w:rFonts w:asciiTheme="minorHAnsi" w:hAnsiTheme="minorHAnsi" w:cs="Arial"/>
          <w:sz w:val="22"/>
          <w:szCs w:val="22"/>
          <w:lang w:val="en-GB"/>
        </w:rPr>
      </w:pPr>
    </w:p>
    <w:p w14:paraId="179BE613" w14:textId="77777777" w:rsidR="003B4D09" w:rsidRPr="003B4D09" w:rsidRDefault="003B4D09" w:rsidP="003B4D09">
      <w:pPr>
        <w:jc w:val="center"/>
        <w:rPr>
          <w:rFonts w:asciiTheme="minorHAnsi" w:hAnsiTheme="minorHAnsi" w:cs="Arial"/>
          <w:sz w:val="22"/>
          <w:szCs w:val="22"/>
          <w:lang w:val="en-GB"/>
        </w:rPr>
      </w:pPr>
    </w:p>
    <w:p w14:paraId="52D628EA" w14:textId="77777777" w:rsidR="003B4D09" w:rsidRPr="003B4D09" w:rsidRDefault="003B4D09" w:rsidP="003B4D09">
      <w:pPr>
        <w:jc w:val="center"/>
        <w:rPr>
          <w:rFonts w:asciiTheme="minorHAnsi" w:hAnsiTheme="minorHAnsi" w:cs="Arial"/>
          <w:sz w:val="22"/>
          <w:szCs w:val="22"/>
          <w:lang w:val="en-GB"/>
        </w:rPr>
      </w:pPr>
    </w:p>
    <w:p w14:paraId="7CEC73D1" w14:textId="77777777" w:rsidR="003B4D09" w:rsidRPr="003B4D09" w:rsidRDefault="003B4D09" w:rsidP="003B4D09">
      <w:pPr>
        <w:jc w:val="center"/>
        <w:rPr>
          <w:rFonts w:asciiTheme="minorHAnsi" w:hAnsiTheme="minorHAnsi" w:cs="Arial"/>
          <w:sz w:val="22"/>
          <w:szCs w:val="22"/>
          <w:lang w:val="en-GB"/>
        </w:rPr>
      </w:pPr>
    </w:p>
    <w:p w14:paraId="16241ED3" w14:textId="77777777" w:rsidR="003B4D09" w:rsidRPr="003B4D09" w:rsidRDefault="003B4D09" w:rsidP="003B4D09">
      <w:pPr>
        <w:jc w:val="center"/>
        <w:rPr>
          <w:rFonts w:asciiTheme="minorHAnsi" w:hAnsiTheme="minorHAnsi" w:cs="Arial"/>
          <w:sz w:val="22"/>
          <w:szCs w:val="22"/>
          <w:lang w:val="en-GB"/>
        </w:rPr>
      </w:pPr>
    </w:p>
    <w:p w14:paraId="02BF4EE9" w14:textId="77777777" w:rsidR="003B4D09" w:rsidRPr="003B4D09" w:rsidRDefault="003B4D09" w:rsidP="003B4D09">
      <w:pPr>
        <w:jc w:val="center"/>
        <w:rPr>
          <w:rFonts w:asciiTheme="minorHAnsi" w:hAnsiTheme="minorHAnsi" w:cs="Arial"/>
          <w:sz w:val="22"/>
          <w:szCs w:val="22"/>
          <w:lang w:val="en-GB"/>
        </w:rPr>
      </w:pPr>
    </w:p>
    <w:p w14:paraId="0042F459" w14:textId="77777777" w:rsidR="003B4D09" w:rsidRPr="003B4D09" w:rsidRDefault="003B4D09" w:rsidP="003B4D09">
      <w:pPr>
        <w:jc w:val="center"/>
        <w:rPr>
          <w:rFonts w:asciiTheme="minorHAnsi" w:hAnsiTheme="minorHAnsi" w:cs="Arial"/>
          <w:sz w:val="22"/>
          <w:szCs w:val="22"/>
          <w:lang w:val="en-GB"/>
        </w:rPr>
      </w:pPr>
    </w:p>
    <w:p w14:paraId="23A4BA8D" w14:textId="77777777" w:rsidR="003B4D09" w:rsidRPr="003B4D09" w:rsidRDefault="003B4D09" w:rsidP="003B4D09">
      <w:pPr>
        <w:jc w:val="center"/>
        <w:rPr>
          <w:rFonts w:asciiTheme="minorHAnsi" w:hAnsiTheme="minorHAnsi" w:cs="Arial"/>
          <w:sz w:val="22"/>
          <w:szCs w:val="22"/>
          <w:lang w:val="en-GB"/>
        </w:rPr>
      </w:pPr>
    </w:p>
    <w:p w14:paraId="019570E3" w14:textId="77777777" w:rsidR="003B4D09" w:rsidRPr="003B4D09" w:rsidRDefault="003B4D09" w:rsidP="003B4D09">
      <w:pPr>
        <w:jc w:val="center"/>
        <w:rPr>
          <w:rFonts w:asciiTheme="minorHAnsi" w:hAnsiTheme="minorHAnsi" w:cs="Arial"/>
          <w:sz w:val="22"/>
          <w:szCs w:val="22"/>
          <w:lang w:val="en-GB"/>
        </w:rPr>
      </w:pPr>
    </w:p>
    <w:p w14:paraId="5D186A7D" w14:textId="77777777" w:rsidR="003B4D09" w:rsidRPr="003B4D09" w:rsidRDefault="003B4D09" w:rsidP="003B4D09">
      <w:pPr>
        <w:jc w:val="center"/>
        <w:rPr>
          <w:rFonts w:asciiTheme="minorHAnsi" w:hAnsiTheme="minorHAnsi" w:cs="Arial"/>
          <w:sz w:val="22"/>
          <w:szCs w:val="22"/>
          <w:lang w:val="en-GB"/>
        </w:rPr>
      </w:pPr>
    </w:p>
    <w:p w14:paraId="0CBA15D5" w14:textId="77777777" w:rsidR="003B4D09" w:rsidRPr="003B4D09" w:rsidRDefault="003B4D09" w:rsidP="003B4D09">
      <w:pPr>
        <w:jc w:val="center"/>
        <w:rPr>
          <w:rFonts w:asciiTheme="minorHAnsi" w:hAnsiTheme="minorHAnsi" w:cs="Arial"/>
          <w:sz w:val="22"/>
          <w:szCs w:val="22"/>
          <w:lang w:val="en-GB"/>
        </w:rPr>
      </w:pPr>
    </w:p>
    <w:p w14:paraId="59E431D8" w14:textId="77777777" w:rsidR="003B4D09" w:rsidRPr="003B4D09" w:rsidRDefault="003B4D09" w:rsidP="003B4D09">
      <w:pPr>
        <w:jc w:val="center"/>
        <w:rPr>
          <w:rFonts w:asciiTheme="minorHAnsi" w:hAnsiTheme="minorHAnsi" w:cs="Arial"/>
          <w:sz w:val="22"/>
          <w:szCs w:val="22"/>
          <w:lang w:val="en-GB"/>
        </w:rPr>
      </w:pPr>
    </w:p>
    <w:p w14:paraId="2258FE6B" w14:textId="77777777" w:rsidR="003B4D09" w:rsidRPr="003B4D09" w:rsidRDefault="003B4D09" w:rsidP="003B4D09">
      <w:pPr>
        <w:jc w:val="center"/>
        <w:rPr>
          <w:rFonts w:asciiTheme="minorHAnsi" w:hAnsiTheme="minorHAnsi" w:cs="Arial"/>
          <w:sz w:val="22"/>
          <w:szCs w:val="22"/>
          <w:lang w:val="en-GB"/>
        </w:rPr>
      </w:pPr>
    </w:p>
    <w:p w14:paraId="4B250545" w14:textId="77777777" w:rsidR="003B4D09" w:rsidRPr="003B4D09" w:rsidRDefault="003B4D09" w:rsidP="003B4D09">
      <w:pPr>
        <w:jc w:val="center"/>
        <w:rPr>
          <w:rFonts w:asciiTheme="minorHAnsi" w:hAnsiTheme="minorHAnsi" w:cs="Arial"/>
          <w:sz w:val="22"/>
          <w:szCs w:val="22"/>
          <w:lang w:val="en-GB"/>
        </w:rPr>
      </w:pPr>
    </w:p>
    <w:p w14:paraId="6647FCF5" w14:textId="77777777" w:rsidR="003B4D09" w:rsidRPr="003B4D09" w:rsidRDefault="003B4D09" w:rsidP="003B4D09">
      <w:pPr>
        <w:jc w:val="center"/>
        <w:rPr>
          <w:rFonts w:asciiTheme="minorHAnsi" w:hAnsiTheme="minorHAnsi" w:cs="Arial"/>
          <w:sz w:val="22"/>
          <w:szCs w:val="22"/>
          <w:lang w:val="en-GB"/>
        </w:rPr>
      </w:pPr>
    </w:p>
    <w:p w14:paraId="72C03B7C" w14:textId="77777777" w:rsidR="003B4D09" w:rsidRPr="003B4D09" w:rsidRDefault="003B4D09" w:rsidP="003B4D09">
      <w:pPr>
        <w:jc w:val="center"/>
        <w:rPr>
          <w:rFonts w:asciiTheme="minorHAnsi" w:hAnsiTheme="minorHAnsi" w:cs="Arial"/>
          <w:sz w:val="22"/>
          <w:szCs w:val="22"/>
          <w:lang w:val="en-GB"/>
        </w:rPr>
      </w:pPr>
    </w:p>
    <w:p w14:paraId="53B7073F" w14:textId="77777777" w:rsidR="003B4D09" w:rsidRPr="003B4D09" w:rsidRDefault="003B4D09" w:rsidP="003B4D09">
      <w:pPr>
        <w:jc w:val="center"/>
        <w:rPr>
          <w:rFonts w:asciiTheme="minorHAnsi" w:hAnsiTheme="minorHAnsi" w:cs="Arial"/>
          <w:sz w:val="22"/>
          <w:szCs w:val="22"/>
          <w:lang w:val="en-GB"/>
        </w:rPr>
      </w:pPr>
    </w:p>
    <w:p w14:paraId="2F9DD7D3" w14:textId="77777777" w:rsidR="003B4D09" w:rsidRPr="003B4D09" w:rsidRDefault="003B4D09" w:rsidP="003B4D09">
      <w:pPr>
        <w:jc w:val="center"/>
        <w:rPr>
          <w:rFonts w:asciiTheme="minorHAnsi" w:hAnsiTheme="minorHAnsi" w:cs="Arial"/>
          <w:sz w:val="22"/>
          <w:szCs w:val="22"/>
          <w:lang w:val="en-GB"/>
        </w:rPr>
      </w:pPr>
    </w:p>
    <w:p w14:paraId="556D8E9F" w14:textId="77777777" w:rsidR="003B4D09" w:rsidRPr="003B4D09" w:rsidRDefault="003B4D09" w:rsidP="003B4D09">
      <w:pPr>
        <w:rPr>
          <w:rFonts w:asciiTheme="minorHAnsi" w:hAnsiTheme="minorHAnsi" w:cstheme="minorHAnsi"/>
          <w:b/>
          <w:sz w:val="22"/>
          <w:szCs w:val="22"/>
        </w:rPr>
      </w:pPr>
    </w:p>
    <w:p w14:paraId="670542D9" w14:textId="77777777" w:rsidR="003B4D09" w:rsidRPr="003B4D09" w:rsidRDefault="003B4D09" w:rsidP="003B4D09">
      <w:pPr>
        <w:rPr>
          <w:rFonts w:asciiTheme="minorHAnsi" w:hAnsiTheme="minorHAnsi" w:cstheme="minorHAnsi"/>
          <w:b/>
          <w:sz w:val="22"/>
          <w:szCs w:val="22"/>
        </w:rPr>
      </w:pPr>
    </w:p>
    <w:p w14:paraId="4FE27DE9" w14:textId="77777777" w:rsidR="003B4D09" w:rsidRPr="003B4D09" w:rsidRDefault="003B4D09" w:rsidP="003B4D09">
      <w:pPr>
        <w:rPr>
          <w:rFonts w:asciiTheme="minorHAnsi" w:hAnsiTheme="minorHAnsi" w:cstheme="minorHAnsi"/>
          <w:b/>
          <w:sz w:val="22"/>
          <w:szCs w:val="22"/>
        </w:rPr>
      </w:pPr>
    </w:p>
    <w:p w14:paraId="3F052FE2" w14:textId="77777777" w:rsidR="003B4D09" w:rsidRPr="003B4D09" w:rsidRDefault="003B4D09" w:rsidP="003B4D09">
      <w:pPr>
        <w:rPr>
          <w:rFonts w:asciiTheme="minorHAnsi" w:hAnsiTheme="minorHAnsi" w:cstheme="minorHAnsi"/>
          <w:b/>
          <w:sz w:val="22"/>
          <w:szCs w:val="22"/>
        </w:rPr>
      </w:pPr>
    </w:p>
    <w:p w14:paraId="450ABB95" w14:textId="77777777" w:rsidR="003B4D09" w:rsidRPr="003B4D09" w:rsidRDefault="003B4D09" w:rsidP="003B4D09">
      <w:pPr>
        <w:rPr>
          <w:rFonts w:asciiTheme="minorHAnsi" w:hAnsiTheme="minorHAnsi" w:cstheme="minorHAnsi"/>
          <w:b/>
          <w:sz w:val="22"/>
          <w:szCs w:val="22"/>
        </w:rPr>
      </w:pPr>
    </w:p>
    <w:p w14:paraId="47CB0BBC" w14:textId="77777777" w:rsidR="003B4D09" w:rsidRPr="003B4D09" w:rsidRDefault="003B4D09" w:rsidP="003B4D09">
      <w:pPr>
        <w:rPr>
          <w:rFonts w:asciiTheme="minorHAnsi" w:hAnsiTheme="minorHAnsi" w:cstheme="minorHAnsi"/>
          <w:b/>
          <w:sz w:val="22"/>
          <w:szCs w:val="22"/>
        </w:rPr>
      </w:pPr>
    </w:p>
    <w:p w14:paraId="538E0582" w14:textId="77777777" w:rsidR="003B4D09" w:rsidRPr="003B4D09" w:rsidRDefault="003B4D09" w:rsidP="003B4D09">
      <w:pPr>
        <w:rPr>
          <w:rFonts w:asciiTheme="minorHAnsi" w:hAnsiTheme="minorHAnsi" w:cstheme="minorHAnsi"/>
          <w:b/>
          <w:sz w:val="22"/>
          <w:szCs w:val="22"/>
        </w:rPr>
      </w:pPr>
    </w:p>
    <w:p w14:paraId="0A7640BE" w14:textId="77777777" w:rsidR="003B4D09" w:rsidRPr="003B4D09" w:rsidRDefault="003B4D09" w:rsidP="003B4D09">
      <w:pPr>
        <w:rPr>
          <w:rFonts w:asciiTheme="minorHAnsi" w:hAnsiTheme="minorHAnsi" w:cstheme="minorHAnsi"/>
          <w:b/>
          <w:sz w:val="22"/>
          <w:szCs w:val="22"/>
        </w:rPr>
      </w:pPr>
    </w:p>
    <w:p w14:paraId="759E7DCE" w14:textId="77777777" w:rsidR="003B4D09" w:rsidRPr="003B4D09" w:rsidRDefault="003B4D09" w:rsidP="003B4D09">
      <w:pPr>
        <w:rPr>
          <w:rFonts w:asciiTheme="minorHAnsi" w:hAnsiTheme="minorHAnsi" w:cstheme="minorHAnsi"/>
          <w:b/>
          <w:sz w:val="22"/>
          <w:szCs w:val="22"/>
        </w:rPr>
      </w:pPr>
    </w:p>
    <w:p w14:paraId="5C4D3E4C" w14:textId="77777777" w:rsidR="003B4D09" w:rsidRPr="003B4D09" w:rsidRDefault="003B4D09" w:rsidP="003B4D09">
      <w:pPr>
        <w:rPr>
          <w:rFonts w:asciiTheme="minorHAnsi" w:hAnsiTheme="minorHAnsi" w:cstheme="minorHAnsi"/>
          <w:b/>
          <w:sz w:val="22"/>
          <w:szCs w:val="22"/>
        </w:rPr>
      </w:pPr>
    </w:p>
    <w:p w14:paraId="1A5BCA32" w14:textId="77777777" w:rsidR="003B4D09" w:rsidRPr="003B4D09" w:rsidRDefault="003B4D09" w:rsidP="003B4D09">
      <w:pPr>
        <w:rPr>
          <w:rFonts w:asciiTheme="minorHAnsi" w:hAnsiTheme="minorHAnsi" w:cstheme="minorHAnsi"/>
          <w:b/>
          <w:sz w:val="22"/>
          <w:szCs w:val="22"/>
        </w:rPr>
      </w:pPr>
    </w:p>
    <w:p w14:paraId="4E6898CF" w14:textId="77777777" w:rsidR="003B4D09" w:rsidRPr="003B4D09" w:rsidRDefault="003B4D09" w:rsidP="003B4D09">
      <w:pPr>
        <w:rPr>
          <w:rFonts w:asciiTheme="minorHAnsi" w:hAnsiTheme="minorHAnsi" w:cstheme="minorHAnsi"/>
          <w:b/>
          <w:sz w:val="22"/>
          <w:szCs w:val="22"/>
        </w:rPr>
      </w:pPr>
    </w:p>
    <w:p w14:paraId="1DBB2354" w14:textId="77777777" w:rsidR="003B4D09" w:rsidRPr="003B4D09" w:rsidRDefault="003B4D09" w:rsidP="003B4D09">
      <w:pPr>
        <w:rPr>
          <w:rFonts w:asciiTheme="minorHAnsi" w:hAnsiTheme="minorHAnsi" w:cstheme="minorHAnsi"/>
          <w:b/>
          <w:sz w:val="22"/>
          <w:szCs w:val="22"/>
        </w:rPr>
      </w:pPr>
    </w:p>
    <w:p w14:paraId="2F471719" w14:textId="77777777" w:rsidR="003B4D09" w:rsidRPr="003B4D09" w:rsidRDefault="003B4D09" w:rsidP="003B4D09">
      <w:pPr>
        <w:rPr>
          <w:rFonts w:asciiTheme="minorHAnsi" w:hAnsiTheme="minorHAnsi" w:cstheme="minorHAnsi"/>
          <w:b/>
          <w:sz w:val="22"/>
          <w:szCs w:val="22"/>
        </w:rPr>
      </w:pPr>
    </w:p>
    <w:p w14:paraId="554DDBCB" w14:textId="77777777" w:rsidR="003B4D09" w:rsidRPr="003B4D09" w:rsidRDefault="003B4D09" w:rsidP="003B4D09">
      <w:pPr>
        <w:rPr>
          <w:rFonts w:asciiTheme="minorHAnsi" w:hAnsiTheme="minorHAnsi" w:cstheme="minorHAnsi"/>
          <w:b/>
          <w:sz w:val="22"/>
          <w:szCs w:val="22"/>
        </w:rPr>
      </w:pPr>
    </w:p>
    <w:p w14:paraId="26F5E00D" w14:textId="77777777" w:rsidR="003B4D09" w:rsidRPr="003B4D09" w:rsidRDefault="003B4D09" w:rsidP="003B4D09">
      <w:pPr>
        <w:widowControl/>
        <w:rPr>
          <w:rFonts w:asciiTheme="minorHAnsi" w:hAnsiTheme="minorHAnsi" w:cstheme="minorHAnsi"/>
          <w:b/>
          <w:sz w:val="22"/>
          <w:szCs w:val="22"/>
        </w:rPr>
      </w:pPr>
      <w:r w:rsidRPr="003B4D09">
        <w:rPr>
          <w:rFonts w:asciiTheme="minorHAnsi" w:hAnsiTheme="minorHAnsi" w:cstheme="minorHAnsi"/>
          <w:b/>
          <w:sz w:val="22"/>
          <w:szCs w:val="22"/>
        </w:rPr>
        <w:br w:type="page"/>
      </w:r>
    </w:p>
    <w:p w14:paraId="41A11C61" w14:textId="77777777" w:rsidR="003B4D09" w:rsidRPr="003B4D09" w:rsidRDefault="003B4D09" w:rsidP="003B4D09">
      <w:pPr>
        <w:rPr>
          <w:rFonts w:asciiTheme="minorHAnsi" w:hAnsiTheme="minorHAnsi" w:cstheme="minorHAnsi"/>
          <w:b/>
          <w:sz w:val="22"/>
          <w:szCs w:val="22"/>
        </w:rPr>
      </w:pPr>
      <w:r w:rsidRPr="003B4D09">
        <w:rPr>
          <w:rFonts w:asciiTheme="minorHAnsi" w:hAnsiTheme="minorHAnsi" w:cstheme="minorHAnsi"/>
          <w:b/>
          <w:sz w:val="22"/>
          <w:szCs w:val="22"/>
        </w:rPr>
        <w:lastRenderedPageBreak/>
        <w:t>An introduction to our school</w:t>
      </w:r>
    </w:p>
    <w:p w14:paraId="5CCA7DEB" w14:textId="77777777" w:rsidR="003B4D09" w:rsidRPr="003B4D09" w:rsidRDefault="003B4D09" w:rsidP="003B4D09">
      <w:pPr>
        <w:rPr>
          <w:rFonts w:asciiTheme="minorHAnsi" w:hAnsiTheme="minorHAnsi" w:cstheme="minorHAnsi"/>
          <w:b/>
          <w:sz w:val="22"/>
          <w:szCs w:val="22"/>
        </w:rPr>
      </w:pPr>
    </w:p>
    <w:p w14:paraId="5F4D818D" w14:textId="77777777" w:rsidR="003B4D09" w:rsidRPr="003B4D09" w:rsidRDefault="003B4D09" w:rsidP="003B4D09">
      <w:pPr>
        <w:rPr>
          <w:rFonts w:asciiTheme="minorHAnsi" w:eastAsia="Calibri" w:hAnsiTheme="minorHAnsi" w:cstheme="minorHAnsi"/>
          <w:sz w:val="22"/>
          <w:szCs w:val="22"/>
        </w:rPr>
      </w:pPr>
      <w:r w:rsidRPr="003B4D09">
        <w:rPr>
          <w:rFonts w:asciiTheme="minorHAnsi" w:eastAsia="Calibri" w:hAnsiTheme="minorHAnsi" w:cstheme="minorHAnsi"/>
          <w:sz w:val="22"/>
          <w:szCs w:val="22"/>
          <w:lang w:eastAsia="en-GB"/>
        </w:rPr>
        <w:t xml:space="preserve">Our school is an 11-16 mixed, community, comprehensive school of around 950 students.  We are lucky to be based in a relatively new building, with great facilities, on a beautiful site at the edge of the Peak District market town of Chapel-en-le-Frith.  </w:t>
      </w:r>
      <w:r w:rsidRPr="003B4D09">
        <w:rPr>
          <w:rFonts w:asciiTheme="minorHAnsi" w:eastAsia="Calibr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14:paraId="3B6FEE9E" w14:textId="77777777" w:rsidR="003B4D09" w:rsidRPr="003B4D09" w:rsidRDefault="003B4D09" w:rsidP="003B4D09">
      <w:pPr>
        <w:rPr>
          <w:rFonts w:asciiTheme="minorHAnsi" w:eastAsia="Calibri" w:hAnsiTheme="minorHAnsi" w:cstheme="minorHAnsi"/>
          <w:sz w:val="22"/>
          <w:szCs w:val="22"/>
        </w:rPr>
      </w:pPr>
    </w:p>
    <w:p w14:paraId="5021E88E" w14:textId="77777777" w:rsidR="003B4D09" w:rsidRPr="003B4D09" w:rsidRDefault="003B4D09" w:rsidP="003B4D09">
      <w:pPr>
        <w:rPr>
          <w:rFonts w:asciiTheme="minorHAnsi" w:eastAsia="Calibri" w:hAnsiTheme="minorHAnsi" w:cstheme="minorHAnsi"/>
          <w:sz w:val="22"/>
          <w:szCs w:val="22"/>
        </w:rPr>
      </w:pPr>
      <w:r w:rsidRPr="003B4D09">
        <w:rPr>
          <w:rFonts w:asciiTheme="minorHAnsi" w:eastAsia="Calibr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0" w:name="_Int_tJJdPFJz"/>
      <w:proofErr w:type="gramStart"/>
      <w:r w:rsidRPr="003B4D09">
        <w:rPr>
          <w:rFonts w:asciiTheme="minorHAnsi" w:eastAsia="Calibri" w:hAnsiTheme="minorHAnsi" w:cstheme="minorHAnsi"/>
          <w:sz w:val="22"/>
          <w:szCs w:val="22"/>
        </w:rPr>
        <w:t>live</w:t>
      </w:r>
      <w:bookmarkEnd w:id="0"/>
      <w:proofErr w:type="gramEnd"/>
      <w:r w:rsidRPr="003B4D09">
        <w:rPr>
          <w:rFonts w:asciiTheme="minorHAnsi" w:eastAsia="Calibri" w:hAnsiTheme="minorHAnsi" w:cstheme="minorHAnsi"/>
          <w:sz w:val="22"/>
          <w:szCs w:val="22"/>
        </w:rPr>
        <w:t xml:space="preserve"> in the villages of the Peak District.  For anyone considering relocating it is a wonderful area in which to live, with a good mix of housing, decent schools, easy commutes and a good quality of life.  </w:t>
      </w:r>
    </w:p>
    <w:p w14:paraId="3FE38287" w14:textId="77777777" w:rsidR="003B4D09" w:rsidRPr="003B4D09" w:rsidRDefault="003B4D09" w:rsidP="003B4D09">
      <w:pPr>
        <w:rPr>
          <w:rFonts w:asciiTheme="minorHAnsi" w:hAnsiTheme="minorHAnsi" w:cstheme="minorHAnsi"/>
          <w:sz w:val="22"/>
          <w:szCs w:val="22"/>
        </w:rPr>
      </w:pPr>
    </w:p>
    <w:p w14:paraId="161340F3"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 xml:space="preserve">Chapel-en-le-Frith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14:paraId="7BAF5DD3" w14:textId="77777777" w:rsidR="003B4D09" w:rsidRPr="003B4D09" w:rsidRDefault="003B4D09" w:rsidP="003B4D09">
      <w:pPr>
        <w:rPr>
          <w:rFonts w:asciiTheme="minorHAnsi" w:eastAsia="Calibri" w:hAnsiTheme="minorHAnsi" w:cstheme="minorHAnsi"/>
          <w:sz w:val="22"/>
          <w:szCs w:val="22"/>
          <w:lang w:eastAsia="en-GB"/>
        </w:rPr>
      </w:pPr>
    </w:p>
    <w:p w14:paraId="11AF66A9" w14:textId="77777777" w:rsidR="003B4D09" w:rsidRPr="003B4D09" w:rsidRDefault="003B4D09" w:rsidP="003B4D09">
      <w:pPr>
        <w:rPr>
          <w:rFonts w:asciiTheme="minorHAnsi" w:hAnsiTheme="minorHAnsi" w:cstheme="minorHAnsi"/>
          <w:sz w:val="22"/>
          <w:szCs w:val="22"/>
        </w:rPr>
      </w:pPr>
      <w:r w:rsidRPr="003B4D09">
        <w:rPr>
          <w:rFonts w:asciiTheme="minorHAnsi" w:eastAsia="Calibri" w:hAnsiTheme="minorHAnsi" w:cstheme="minorHAnsi"/>
          <w:sz w:val="22"/>
          <w:szCs w:val="22"/>
          <w:lang w:eastAsia="en-GB"/>
        </w:rPr>
        <w:t xml:space="preserve">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  </w:t>
      </w:r>
      <w:r w:rsidRPr="003B4D09">
        <w:rPr>
          <w:rFonts w:asciiTheme="minorHAnsi" w:hAnsiTheme="minorHAnsi" w:cstheme="minorHAnsi"/>
          <w:sz w:val="22"/>
          <w:szCs w:val="22"/>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w:t>
      </w:r>
    </w:p>
    <w:p w14:paraId="11021061" w14:textId="77777777" w:rsidR="003B4D09" w:rsidRPr="003B4D09" w:rsidRDefault="003B4D09" w:rsidP="003B4D09">
      <w:pPr>
        <w:rPr>
          <w:rFonts w:asciiTheme="minorHAnsi" w:hAnsiTheme="minorHAnsi" w:cstheme="minorHAnsi"/>
          <w:sz w:val="22"/>
          <w:szCs w:val="22"/>
        </w:rPr>
      </w:pPr>
    </w:p>
    <w:p w14:paraId="173B0872"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 xml:space="preserve">All can integrate at breaks and lunchtimes and share social and eating facilities.  Many students attend at least one mainstream subject and some will progress to take several mainstream subjects including GCSEs.  </w:t>
      </w:r>
      <w:r w:rsidRPr="003B4D09">
        <w:rPr>
          <w:rFonts w:asciiTheme="minorHAnsi" w:eastAsia="Calibri" w:hAnsiTheme="minorHAnsi" w:cstheme="minorHAnsi"/>
          <w:sz w:val="22"/>
          <w:szCs w:val="22"/>
          <w:lang w:eastAsia="en-GB"/>
        </w:rPr>
        <w:t>These arrangements make for a wonderfully inclusive school with young people who are very accepting of difference.</w:t>
      </w:r>
    </w:p>
    <w:p w14:paraId="4EBFC186" w14:textId="77777777" w:rsidR="003B4D09" w:rsidRPr="003B4D09" w:rsidRDefault="003B4D09" w:rsidP="003B4D09">
      <w:pPr>
        <w:rPr>
          <w:rFonts w:asciiTheme="minorHAnsi" w:eastAsia="Calibri" w:hAnsiTheme="minorHAnsi" w:cstheme="minorHAnsi"/>
          <w:sz w:val="22"/>
          <w:szCs w:val="22"/>
          <w:lang w:eastAsia="en-GB"/>
        </w:rPr>
      </w:pPr>
    </w:p>
    <w:p w14:paraId="2D700FCB" w14:textId="77777777" w:rsidR="003B4D09" w:rsidRPr="003B4D09" w:rsidRDefault="003B4D09" w:rsidP="003B4D09">
      <w:pPr>
        <w:rPr>
          <w:rFonts w:asciiTheme="minorHAnsi" w:eastAsia="Calibri" w:hAnsiTheme="minorHAnsi" w:cstheme="minorHAnsi"/>
          <w:sz w:val="22"/>
          <w:szCs w:val="22"/>
          <w:lang w:eastAsia="en-GB"/>
        </w:rPr>
      </w:pPr>
      <w:r w:rsidRPr="003B4D09">
        <w:rPr>
          <w:rFonts w:asciiTheme="minorHAnsi" w:eastAsia="Calibri" w:hAnsiTheme="minorHAnsi" w:cstheme="minorHAnsi"/>
          <w:sz w:val="22"/>
          <w:szCs w:val="22"/>
          <w:lang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permanently excluded from other schools.  </w:t>
      </w:r>
    </w:p>
    <w:p w14:paraId="3F1A979E"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 xml:space="preserve">Raising aspirations is of critical importance to us,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w:t>
      </w:r>
      <w:bookmarkStart w:id="1" w:name="_Int_39LmzQ6W"/>
      <w:r w:rsidRPr="003B4D09">
        <w:rPr>
          <w:rFonts w:asciiTheme="minorHAnsi" w:hAnsiTheme="minorHAnsi" w:cstheme="minorHAnsi"/>
          <w:sz w:val="22"/>
          <w:szCs w:val="22"/>
        </w:rPr>
        <w:t>a number of</w:t>
      </w:r>
      <w:bookmarkEnd w:id="1"/>
      <w:r w:rsidRPr="003B4D09">
        <w:rPr>
          <w:rFonts w:asciiTheme="minorHAnsi" w:hAnsiTheme="minorHAnsi" w:cstheme="minorHAnsi"/>
          <w:sz w:val="22"/>
          <w:szCs w:val="22"/>
        </w:rPr>
        <w:t xml:space="preserve"> universities including Oxford and Cambridge.  As a result of this work, and despite being in an area with few local post 16 provisions, the school maintains </w:t>
      </w:r>
      <w:r w:rsidRPr="003B4D09">
        <w:rPr>
          <w:rFonts w:asciiTheme="minorHAnsi" w:eastAsia="Calibri" w:hAnsiTheme="minorHAnsi" w:cstheme="minorHAnsi"/>
          <w:sz w:val="22"/>
          <w:szCs w:val="22"/>
          <w:lang w:eastAsia="en-GB"/>
        </w:rPr>
        <w:t>superb progression rates to successful post-16 education</w:t>
      </w:r>
      <w:r w:rsidRPr="003B4D09">
        <w:rPr>
          <w:rFonts w:asciiTheme="minorHAnsi" w:hAnsiTheme="minorHAnsi" w:cstheme="minorHAnsi"/>
          <w:sz w:val="22"/>
          <w:szCs w:val="22"/>
        </w:rPr>
        <w:t xml:space="preserve">.  Students in a typical year may transition to over 20 different post-16 institutions. </w:t>
      </w:r>
    </w:p>
    <w:p w14:paraId="7A375D10" w14:textId="77777777" w:rsidR="003B4D09" w:rsidRPr="003B4D09" w:rsidRDefault="003B4D09" w:rsidP="003B4D09">
      <w:pPr>
        <w:spacing w:before="100" w:beforeAutospacing="1" w:after="100" w:afterAutospacing="1"/>
        <w:rPr>
          <w:rFonts w:asciiTheme="minorHAnsi" w:hAnsiTheme="minorHAnsi" w:cstheme="minorHAnsi"/>
          <w:sz w:val="22"/>
          <w:szCs w:val="22"/>
          <w:lang w:eastAsia="en-GB"/>
        </w:rPr>
      </w:pPr>
      <w:r w:rsidRPr="003B4D09">
        <w:rPr>
          <w:rFonts w:asciiTheme="minorHAnsi" w:hAnsiTheme="minorHAnsi" w:cstheme="minorHAnsi"/>
          <w:sz w:val="22"/>
          <w:szCs w:val="22"/>
          <w:lang w:eastAsia="en-GB"/>
        </w:rPr>
        <w:t xml:space="preserve">We think that we are different in other ways too. Our governors value the arts and creative subjects, and we retain high uptake in these areas. We aren’t a top-down organisation; we are a team, and we work together to do the best we can for the young people in our care. Perhaps most importantly, we recognise that happy, committed staff make for a successful school. We work </w:t>
      </w:r>
      <w:bookmarkStart w:id="2" w:name="_Int_HXEXmc4r"/>
      <w:r w:rsidRPr="003B4D09">
        <w:rPr>
          <w:rFonts w:asciiTheme="minorHAnsi" w:hAnsiTheme="minorHAnsi" w:cstheme="minorHAnsi"/>
          <w:sz w:val="22"/>
          <w:szCs w:val="22"/>
          <w:lang w:eastAsia="en-GB"/>
        </w:rPr>
        <w:t>really hard</w:t>
      </w:r>
      <w:bookmarkEnd w:id="2"/>
      <w:r w:rsidRPr="003B4D09">
        <w:rPr>
          <w:rFonts w:asciiTheme="minorHAnsi" w:hAnsiTheme="minorHAnsi" w:cstheme="minorHAnsi"/>
          <w:sz w:val="22"/>
          <w:szCs w:val="22"/>
          <w:lang w:eastAsia="en-GB"/>
        </w:rPr>
        <w:t xml:space="preserve"> to look after and develop our staff. </w:t>
      </w:r>
    </w:p>
    <w:p w14:paraId="38FA38C2" w14:textId="77777777" w:rsidR="003B4D09" w:rsidRPr="003B4D09" w:rsidRDefault="003B4D09" w:rsidP="003B4D09">
      <w:pPr>
        <w:spacing w:before="100" w:beforeAutospacing="1" w:after="100" w:afterAutospacing="1"/>
        <w:rPr>
          <w:rFonts w:asciiTheme="minorHAnsi" w:hAnsiTheme="minorHAnsi" w:cstheme="minorHAnsi"/>
          <w:sz w:val="22"/>
          <w:szCs w:val="22"/>
          <w:lang w:eastAsia="en-GB"/>
        </w:rPr>
      </w:pPr>
      <w:r w:rsidRPr="003B4D09">
        <w:rPr>
          <w:rFonts w:asciiTheme="minorHAnsi" w:hAnsiTheme="minorHAnsi" w:cstheme="minorHAnsi"/>
          <w:sz w:val="22"/>
          <w:szCs w:val="22"/>
          <w:lang w:eastAsia="en-GB"/>
        </w:rPr>
        <w:t xml:space="preserve">Visitors to our school notice these differences. People frequently comment on the sense of community, the calm atmosphere, and the fact that our staff smile, joke and enjoy what they do.  At the start of one of our Ofsted inspections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 </w:t>
      </w:r>
    </w:p>
    <w:p w14:paraId="72602D63" w14:textId="77777777" w:rsidR="003B4D09" w:rsidRPr="003B4D09" w:rsidRDefault="003B4D09" w:rsidP="003B4D09">
      <w:pPr>
        <w:spacing w:beforeAutospacing="1" w:afterAutospacing="1"/>
        <w:rPr>
          <w:rFonts w:asciiTheme="minorHAnsi" w:hAnsiTheme="minorHAnsi" w:cstheme="minorHAnsi"/>
          <w:sz w:val="22"/>
          <w:szCs w:val="22"/>
          <w:lang w:eastAsia="en-GB"/>
        </w:rPr>
      </w:pPr>
    </w:p>
    <w:p w14:paraId="6EBA10AB" w14:textId="77777777" w:rsidR="003B4D09" w:rsidRPr="003B4D09" w:rsidRDefault="003B4D09" w:rsidP="003B4D09">
      <w:pPr>
        <w:spacing w:beforeAutospacing="1" w:afterAutospacing="1"/>
        <w:rPr>
          <w:rFonts w:asciiTheme="minorHAnsi" w:hAnsiTheme="minorHAnsi" w:cstheme="minorHAnsi"/>
          <w:sz w:val="22"/>
          <w:szCs w:val="22"/>
          <w:lang w:eastAsia="en-GB"/>
        </w:rPr>
      </w:pPr>
      <w:r w:rsidRPr="003B4D09">
        <w:rPr>
          <w:rFonts w:asciiTheme="minorHAnsi" w:hAnsiTheme="minorHAnsi" w:cstheme="minorHAnsi"/>
          <w:sz w:val="22"/>
          <w:szCs w:val="22"/>
          <w:lang w:eastAsia="en-GB"/>
        </w:rPr>
        <w:lastRenderedPageBreak/>
        <w:t xml:space="preserve">We are in the minority of secondary schools that remain local authority run.  This is by choice after careful research and consideration and is regularly reviewed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14:paraId="731E6AED" w14:textId="77777777" w:rsidR="003B4D09" w:rsidRPr="003B4D09" w:rsidRDefault="003B4D09" w:rsidP="003B4D09">
      <w:pPr>
        <w:spacing w:before="100" w:beforeAutospacing="1" w:after="100" w:afterAutospacing="1"/>
        <w:rPr>
          <w:rFonts w:asciiTheme="minorHAnsi" w:hAnsiTheme="minorHAnsi" w:cstheme="minorHAnsi"/>
          <w:sz w:val="22"/>
          <w:szCs w:val="22"/>
          <w:lang w:eastAsia="en-GB"/>
        </w:rPr>
      </w:pPr>
      <w:r w:rsidRPr="003B4D09">
        <w:rPr>
          <w:rFonts w:asciiTheme="minorHAnsi" w:hAnsiTheme="minorHAnsi" w:cstheme="minorHAnsi"/>
          <w:sz w:val="22"/>
          <w:szCs w:val="22"/>
          <w:lang w:eastAsia="en-GB"/>
        </w:rPr>
        <w:t xml:space="preserve">Like most schools, we have our strengths and weaknesses. We are proud of the work we have done recently on curriculum development, on teaching and learning and on behaviour.  We believe in research-based practice and many staff are now engaged with research and further professional qualifications.  Our exam results are consistently strong with subjects attaining above national averages.  </w:t>
      </w:r>
      <w:r w:rsidRPr="003B4D09">
        <w:rPr>
          <w:rFonts w:asciiTheme="minorHAnsi" w:hAnsiTheme="minorHAnsi" w:cstheme="minorHAnsi"/>
          <w:color w:val="000000" w:themeColor="text1"/>
          <w:sz w:val="22"/>
          <w:szCs w:val="22"/>
          <w:lang w:eastAsia="en-GB"/>
        </w:rPr>
        <w:t xml:space="preserve">Our challenges remain those of many rural schools; further improving our results requires that we better engage disadvantaged students, </w:t>
      </w:r>
      <w:r w:rsidRPr="003B4D09">
        <w:rPr>
          <w:rFonts w:asciiTheme="minorHAnsi" w:hAnsiTheme="minorHAnsi" w:cstheme="minorHAnsi"/>
          <w:sz w:val="22"/>
          <w:szCs w:val="22"/>
          <w:lang w:eastAsia="en-GB"/>
        </w:rPr>
        <w:t xml:space="preserve">the increasingly complex SEN needs that face us require constant adaptations to practice in Learning Support, and while we’ve always set balanced budgets, and are proud that we’ve never had to make staff redundant, finances remain tight.  Running one of Derbyshire’s largest SEND provisions means that we’re at the sharp end of the current national issues around SEND education.  </w:t>
      </w:r>
    </w:p>
    <w:p w14:paraId="70F8FB35"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 xml:space="preserve">This is a brilliant place to work.  The school is in a good position with a strong Ofsted inspection in October 2024, above average progress 8, oversubscribed for the last 13 years, and consistently above average progression figures.  </w:t>
      </w:r>
    </w:p>
    <w:p w14:paraId="1ACA1CDD" w14:textId="77777777" w:rsidR="003B4D09" w:rsidRPr="003B4D09" w:rsidRDefault="003B4D09" w:rsidP="003B4D09">
      <w:pPr>
        <w:widowControl/>
        <w:rPr>
          <w:rFonts w:asciiTheme="minorHAnsi" w:hAnsiTheme="minorHAnsi" w:cstheme="minorHAnsi"/>
          <w:bCs/>
          <w:sz w:val="22"/>
          <w:szCs w:val="22"/>
          <w:lang w:val="en-GB"/>
        </w:rPr>
      </w:pPr>
    </w:p>
    <w:p w14:paraId="56C20075" w14:textId="77777777" w:rsidR="003B4D09" w:rsidRPr="003B4D09" w:rsidRDefault="003B4D09" w:rsidP="003B4D09">
      <w:pPr>
        <w:widowControl/>
        <w:rPr>
          <w:rFonts w:asciiTheme="minorHAnsi" w:hAnsiTheme="minorHAnsi" w:cstheme="minorHAnsi"/>
          <w:b/>
          <w:sz w:val="22"/>
          <w:szCs w:val="22"/>
        </w:rPr>
      </w:pPr>
    </w:p>
    <w:p w14:paraId="6B986EDB" w14:textId="77777777" w:rsidR="003B4D09" w:rsidRPr="003B4D09" w:rsidRDefault="003B4D09" w:rsidP="003B4D09">
      <w:pPr>
        <w:widowControl/>
        <w:rPr>
          <w:rFonts w:asciiTheme="minorHAnsi" w:hAnsiTheme="minorHAnsi" w:cstheme="minorHAnsi"/>
          <w:b/>
          <w:sz w:val="22"/>
          <w:szCs w:val="22"/>
        </w:rPr>
      </w:pPr>
    </w:p>
    <w:p w14:paraId="51E1A60B" w14:textId="77777777" w:rsidR="003B4D09" w:rsidRPr="003B4D09" w:rsidRDefault="003B4D09" w:rsidP="003B4D09">
      <w:pPr>
        <w:widowControl/>
        <w:rPr>
          <w:rFonts w:asciiTheme="minorHAnsi" w:hAnsiTheme="minorHAnsi" w:cs="Arial"/>
          <w:b/>
          <w:sz w:val="22"/>
          <w:szCs w:val="22"/>
        </w:rPr>
      </w:pPr>
    </w:p>
    <w:p w14:paraId="58ABCFC8" w14:textId="77777777" w:rsidR="003B4D09" w:rsidRPr="003B4D09" w:rsidRDefault="003B4D09" w:rsidP="003B4D09">
      <w:pPr>
        <w:widowControl/>
        <w:rPr>
          <w:rFonts w:asciiTheme="minorHAnsi" w:hAnsiTheme="minorHAnsi" w:cs="Arial"/>
          <w:b/>
          <w:sz w:val="22"/>
          <w:szCs w:val="22"/>
        </w:rPr>
      </w:pPr>
    </w:p>
    <w:p w14:paraId="524F190D" w14:textId="77777777" w:rsidR="003B4D09" w:rsidRPr="003B4D09" w:rsidRDefault="003B4D09" w:rsidP="003B4D09">
      <w:pPr>
        <w:widowControl/>
        <w:rPr>
          <w:rFonts w:asciiTheme="minorHAnsi" w:hAnsiTheme="minorHAnsi" w:cs="Arial"/>
          <w:b/>
          <w:sz w:val="22"/>
          <w:szCs w:val="22"/>
        </w:rPr>
      </w:pPr>
    </w:p>
    <w:p w14:paraId="3F80E90E" w14:textId="77777777" w:rsidR="003B4D09" w:rsidRPr="003B4D09" w:rsidRDefault="003B4D09" w:rsidP="003B4D09">
      <w:pPr>
        <w:widowControl/>
        <w:rPr>
          <w:rFonts w:asciiTheme="minorHAnsi" w:hAnsiTheme="minorHAnsi" w:cs="Arial"/>
          <w:b/>
          <w:sz w:val="22"/>
          <w:szCs w:val="22"/>
        </w:rPr>
      </w:pPr>
    </w:p>
    <w:p w14:paraId="4F79960D" w14:textId="77777777" w:rsidR="003B4D09" w:rsidRPr="003B4D09" w:rsidRDefault="003B4D09" w:rsidP="003B4D09">
      <w:pPr>
        <w:widowControl/>
        <w:rPr>
          <w:rFonts w:asciiTheme="minorHAnsi" w:hAnsiTheme="minorHAnsi" w:cs="Arial"/>
          <w:b/>
          <w:sz w:val="22"/>
          <w:szCs w:val="22"/>
        </w:rPr>
      </w:pPr>
    </w:p>
    <w:p w14:paraId="067E5402" w14:textId="77777777" w:rsidR="003B4D09" w:rsidRPr="003B4D09" w:rsidRDefault="003B4D09" w:rsidP="003B4D09">
      <w:pPr>
        <w:widowControl/>
        <w:rPr>
          <w:rFonts w:asciiTheme="minorHAnsi" w:hAnsiTheme="minorHAnsi" w:cs="Arial"/>
          <w:b/>
          <w:sz w:val="22"/>
          <w:szCs w:val="22"/>
        </w:rPr>
      </w:pPr>
    </w:p>
    <w:p w14:paraId="376977B1" w14:textId="77777777" w:rsidR="003B4D09" w:rsidRPr="003B4D09" w:rsidRDefault="003B4D09" w:rsidP="003B4D09">
      <w:pPr>
        <w:widowControl/>
        <w:rPr>
          <w:rFonts w:asciiTheme="minorHAnsi" w:hAnsiTheme="minorHAnsi" w:cs="Arial"/>
          <w:b/>
          <w:sz w:val="22"/>
          <w:szCs w:val="22"/>
        </w:rPr>
      </w:pPr>
    </w:p>
    <w:p w14:paraId="64218628" w14:textId="77777777" w:rsidR="003B4D09" w:rsidRPr="003B4D09" w:rsidRDefault="003B4D09" w:rsidP="003B4D09">
      <w:pPr>
        <w:widowControl/>
        <w:rPr>
          <w:rFonts w:asciiTheme="minorHAnsi" w:hAnsiTheme="minorHAnsi" w:cs="Arial"/>
          <w:b/>
          <w:sz w:val="22"/>
          <w:szCs w:val="22"/>
        </w:rPr>
      </w:pPr>
    </w:p>
    <w:p w14:paraId="7524A9F5" w14:textId="77777777" w:rsidR="003B4D09" w:rsidRPr="003B4D09" w:rsidRDefault="003B4D09" w:rsidP="003B4D09">
      <w:pPr>
        <w:widowControl/>
        <w:rPr>
          <w:rFonts w:asciiTheme="minorHAnsi" w:hAnsiTheme="minorHAnsi" w:cs="Arial"/>
          <w:b/>
          <w:sz w:val="22"/>
          <w:szCs w:val="22"/>
        </w:rPr>
      </w:pPr>
    </w:p>
    <w:p w14:paraId="1A991EC2" w14:textId="77777777" w:rsidR="003B4D09" w:rsidRPr="003B4D09" w:rsidRDefault="003B4D09" w:rsidP="003B4D09">
      <w:pPr>
        <w:widowControl/>
        <w:rPr>
          <w:rFonts w:asciiTheme="minorHAnsi" w:hAnsiTheme="minorHAnsi" w:cs="Arial"/>
          <w:b/>
          <w:sz w:val="22"/>
          <w:szCs w:val="22"/>
        </w:rPr>
      </w:pPr>
    </w:p>
    <w:p w14:paraId="7F3DAA9A" w14:textId="77777777" w:rsidR="003B4D09" w:rsidRPr="003B4D09" w:rsidRDefault="003B4D09" w:rsidP="003B4D09">
      <w:pPr>
        <w:widowControl/>
        <w:rPr>
          <w:rFonts w:asciiTheme="minorHAnsi" w:hAnsiTheme="minorHAnsi" w:cs="Arial"/>
          <w:b/>
          <w:sz w:val="22"/>
          <w:szCs w:val="22"/>
        </w:rPr>
      </w:pPr>
    </w:p>
    <w:p w14:paraId="7BC6C3A3" w14:textId="77777777" w:rsidR="003B4D09" w:rsidRPr="003B4D09" w:rsidRDefault="003B4D09" w:rsidP="003B4D09">
      <w:pPr>
        <w:widowControl/>
        <w:rPr>
          <w:rFonts w:asciiTheme="minorHAnsi" w:hAnsiTheme="minorHAnsi" w:cs="Arial"/>
          <w:b/>
          <w:sz w:val="22"/>
          <w:szCs w:val="22"/>
        </w:rPr>
      </w:pPr>
    </w:p>
    <w:p w14:paraId="134C416C" w14:textId="77777777" w:rsidR="003B4D09" w:rsidRPr="003B4D09" w:rsidRDefault="003B4D09" w:rsidP="003B4D09">
      <w:pPr>
        <w:widowControl/>
        <w:rPr>
          <w:rFonts w:asciiTheme="minorHAnsi" w:hAnsiTheme="minorHAnsi" w:cs="Arial"/>
          <w:b/>
          <w:sz w:val="22"/>
          <w:szCs w:val="22"/>
        </w:rPr>
      </w:pPr>
    </w:p>
    <w:p w14:paraId="6F7693CA" w14:textId="77777777" w:rsidR="003B4D09" w:rsidRPr="003B4D09" w:rsidRDefault="003B4D09" w:rsidP="003B4D09">
      <w:pPr>
        <w:widowControl/>
        <w:rPr>
          <w:rFonts w:asciiTheme="minorHAnsi" w:hAnsiTheme="minorHAnsi" w:cs="Arial"/>
          <w:b/>
          <w:sz w:val="22"/>
          <w:szCs w:val="22"/>
        </w:rPr>
      </w:pPr>
    </w:p>
    <w:p w14:paraId="33109821" w14:textId="77777777" w:rsidR="003B4D09" w:rsidRPr="003B4D09" w:rsidRDefault="003B4D09" w:rsidP="003B4D09">
      <w:pPr>
        <w:widowControl/>
        <w:rPr>
          <w:rFonts w:asciiTheme="minorHAnsi" w:hAnsiTheme="minorHAnsi" w:cs="Arial"/>
          <w:b/>
          <w:sz w:val="22"/>
          <w:szCs w:val="22"/>
        </w:rPr>
      </w:pPr>
    </w:p>
    <w:p w14:paraId="1EA90B9F" w14:textId="77777777" w:rsidR="003B4D09" w:rsidRPr="003B4D09" w:rsidRDefault="003B4D09" w:rsidP="003B4D09">
      <w:pPr>
        <w:widowControl/>
        <w:rPr>
          <w:rFonts w:asciiTheme="minorHAnsi" w:hAnsiTheme="minorHAnsi" w:cs="Arial"/>
          <w:b/>
          <w:sz w:val="22"/>
          <w:szCs w:val="22"/>
        </w:rPr>
      </w:pPr>
    </w:p>
    <w:p w14:paraId="562FA03D" w14:textId="77777777" w:rsidR="003B4D09" w:rsidRPr="003B4D09" w:rsidRDefault="003B4D09" w:rsidP="003B4D09">
      <w:pPr>
        <w:widowControl/>
        <w:rPr>
          <w:rFonts w:asciiTheme="minorHAnsi" w:hAnsiTheme="minorHAnsi" w:cs="Arial"/>
          <w:b/>
          <w:sz w:val="22"/>
          <w:szCs w:val="22"/>
        </w:rPr>
      </w:pPr>
    </w:p>
    <w:p w14:paraId="7C2316F4" w14:textId="77777777" w:rsidR="003B4D09" w:rsidRPr="003B4D09" w:rsidRDefault="003B4D09" w:rsidP="003B4D09">
      <w:pPr>
        <w:widowControl/>
        <w:rPr>
          <w:rFonts w:asciiTheme="minorHAnsi" w:hAnsiTheme="minorHAnsi" w:cs="Arial"/>
          <w:b/>
          <w:sz w:val="22"/>
          <w:szCs w:val="22"/>
        </w:rPr>
      </w:pPr>
    </w:p>
    <w:p w14:paraId="693483D4" w14:textId="77777777" w:rsidR="003B4D09" w:rsidRPr="003B4D09" w:rsidRDefault="003B4D09" w:rsidP="003B4D09">
      <w:pPr>
        <w:widowControl/>
        <w:rPr>
          <w:rFonts w:asciiTheme="minorHAnsi" w:hAnsiTheme="minorHAnsi" w:cs="Arial"/>
          <w:b/>
          <w:sz w:val="22"/>
          <w:szCs w:val="22"/>
        </w:rPr>
      </w:pPr>
    </w:p>
    <w:p w14:paraId="1EB23927" w14:textId="77777777" w:rsidR="003B4D09" w:rsidRPr="003B4D09" w:rsidRDefault="003B4D09" w:rsidP="003B4D09">
      <w:pPr>
        <w:widowControl/>
        <w:rPr>
          <w:rFonts w:asciiTheme="minorHAnsi" w:hAnsiTheme="minorHAnsi" w:cs="Arial"/>
          <w:b/>
          <w:sz w:val="22"/>
          <w:szCs w:val="22"/>
        </w:rPr>
      </w:pPr>
    </w:p>
    <w:p w14:paraId="36475E8A" w14:textId="77777777" w:rsidR="003B4D09" w:rsidRPr="003B4D09" w:rsidRDefault="003B4D09" w:rsidP="003B4D09">
      <w:pPr>
        <w:widowControl/>
        <w:rPr>
          <w:rFonts w:asciiTheme="minorHAnsi" w:hAnsiTheme="minorHAnsi" w:cs="Arial"/>
          <w:b/>
          <w:sz w:val="22"/>
          <w:szCs w:val="22"/>
        </w:rPr>
      </w:pPr>
    </w:p>
    <w:p w14:paraId="6B02B803" w14:textId="77777777" w:rsidR="003B4D09" w:rsidRPr="003B4D09" w:rsidRDefault="003B4D09" w:rsidP="003B4D09">
      <w:pPr>
        <w:widowControl/>
        <w:rPr>
          <w:rFonts w:asciiTheme="minorHAnsi" w:hAnsiTheme="minorHAnsi" w:cs="Arial"/>
          <w:b/>
          <w:sz w:val="22"/>
          <w:szCs w:val="22"/>
        </w:rPr>
      </w:pPr>
    </w:p>
    <w:p w14:paraId="625A29CC" w14:textId="77777777" w:rsidR="003B4D09" w:rsidRPr="003B4D09" w:rsidRDefault="003B4D09" w:rsidP="003B4D09">
      <w:pPr>
        <w:widowControl/>
        <w:rPr>
          <w:rFonts w:asciiTheme="minorHAnsi" w:hAnsiTheme="minorHAnsi" w:cs="Arial"/>
          <w:b/>
          <w:sz w:val="22"/>
          <w:szCs w:val="22"/>
        </w:rPr>
      </w:pPr>
    </w:p>
    <w:p w14:paraId="380267BA" w14:textId="77777777" w:rsidR="003B4D09" w:rsidRPr="003B4D09" w:rsidRDefault="003B4D09" w:rsidP="003B4D09">
      <w:pPr>
        <w:widowControl/>
        <w:rPr>
          <w:rFonts w:asciiTheme="minorHAnsi" w:hAnsiTheme="minorHAnsi" w:cs="Arial"/>
          <w:b/>
          <w:sz w:val="22"/>
          <w:szCs w:val="22"/>
        </w:rPr>
      </w:pPr>
    </w:p>
    <w:p w14:paraId="4F5224A2" w14:textId="77777777" w:rsidR="003B4D09" w:rsidRPr="003B4D09" w:rsidRDefault="003B4D09" w:rsidP="003B4D09">
      <w:pPr>
        <w:widowControl/>
        <w:rPr>
          <w:rFonts w:asciiTheme="minorHAnsi" w:hAnsiTheme="minorHAnsi" w:cs="Arial"/>
          <w:b/>
          <w:sz w:val="22"/>
          <w:szCs w:val="22"/>
        </w:rPr>
      </w:pPr>
    </w:p>
    <w:p w14:paraId="1D54416E" w14:textId="77777777" w:rsidR="003B4D09" w:rsidRPr="003B4D09" w:rsidRDefault="003B4D09" w:rsidP="003B4D09">
      <w:pPr>
        <w:widowControl/>
        <w:rPr>
          <w:rFonts w:asciiTheme="minorHAnsi" w:hAnsiTheme="minorHAnsi" w:cs="Arial"/>
          <w:b/>
          <w:sz w:val="22"/>
          <w:szCs w:val="22"/>
        </w:rPr>
      </w:pPr>
    </w:p>
    <w:p w14:paraId="445EE5FD" w14:textId="77777777" w:rsidR="003B4D09" w:rsidRPr="003B4D09" w:rsidRDefault="003B4D09" w:rsidP="003B4D09">
      <w:pPr>
        <w:widowControl/>
        <w:rPr>
          <w:rFonts w:asciiTheme="minorHAnsi" w:hAnsiTheme="minorHAnsi" w:cs="Arial"/>
          <w:b/>
          <w:sz w:val="22"/>
          <w:szCs w:val="22"/>
        </w:rPr>
      </w:pPr>
    </w:p>
    <w:p w14:paraId="07A9EA43" w14:textId="77777777" w:rsidR="003B4D09" w:rsidRPr="003B4D09" w:rsidRDefault="003B4D09" w:rsidP="003B4D09">
      <w:pPr>
        <w:widowControl/>
        <w:rPr>
          <w:rFonts w:asciiTheme="minorHAnsi" w:hAnsiTheme="minorHAnsi" w:cs="Arial"/>
          <w:b/>
          <w:sz w:val="22"/>
          <w:szCs w:val="22"/>
        </w:rPr>
      </w:pPr>
    </w:p>
    <w:p w14:paraId="1C8CCD88" w14:textId="77777777" w:rsidR="003B4D09" w:rsidRPr="003B4D09" w:rsidRDefault="003B4D09" w:rsidP="003B4D09">
      <w:pPr>
        <w:widowControl/>
        <w:rPr>
          <w:rFonts w:asciiTheme="minorHAnsi" w:hAnsiTheme="minorHAnsi" w:cs="Arial"/>
          <w:b/>
          <w:sz w:val="22"/>
          <w:szCs w:val="22"/>
        </w:rPr>
      </w:pPr>
    </w:p>
    <w:p w14:paraId="60B58EEE" w14:textId="77777777" w:rsidR="003B4D09" w:rsidRPr="003B4D09" w:rsidRDefault="003B4D09" w:rsidP="003B4D09">
      <w:pPr>
        <w:widowControl/>
        <w:rPr>
          <w:rFonts w:asciiTheme="minorHAnsi" w:hAnsiTheme="minorHAnsi" w:cs="Arial"/>
          <w:b/>
          <w:sz w:val="22"/>
          <w:szCs w:val="22"/>
        </w:rPr>
      </w:pPr>
    </w:p>
    <w:p w14:paraId="303926F7" w14:textId="77777777" w:rsidR="003B4D09" w:rsidRPr="003B4D09" w:rsidRDefault="003B4D09" w:rsidP="003B4D09">
      <w:pPr>
        <w:widowControl/>
        <w:rPr>
          <w:rFonts w:asciiTheme="minorHAnsi" w:hAnsiTheme="minorHAnsi" w:cs="Arial"/>
          <w:b/>
          <w:sz w:val="22"/>
          <w:szCs w:val="22"/>
        </w:rPr>
      </w:pPr>
    </w:p>
    <w:p w14:paraId="1B9897CA" w14:textId="77777777" w:rsidR="003B4D09" w:rsidRPr="003B4D09" w:rsidRDefault="003B4D09" w:rsidP="003B4D09">
      <w:pPr>
        <w:widowControl/>
        <w:rPr>
          <w:rFonts w:asciiTheme="minorHAnsi" w:hAnsiTheme="minorHAnsi" w:cs="Arial"/>
          <w:b/>
          <w:sz w:val="22"/>
          <w:szCs w:val="22"/>
        </w:rPr>
      </w:pPr>
    </w:p>
    <w:p w14:paraId="4803F3DA" w14:textId="77777777" w:rsidR="003B4D09" w:rsidRPr="003B4D09" w:rsidRDefault="003B4D09" w:rsidP="003B4D09">
      <w:pPr>
        <w:widowControl/>
        <w:rPr>
          <w:rFonts w:asciiTheme="minorHAnsi" w:hAnsiTheme="minorHAnsi" w:cs="Arial"/>
          <w:b/>
          <w:sz w:val="22"/>
          <w:szCs w:val="22"/>
        </w:rPr>
      </w:pPr>
    </w:p>
    <w:p w14:paraId="5AAED95F" w14:textId="77777777" w:rsidR="003B4D09" w:rsidRPr="003B4D09" w:rsidRDefault="003B4D09" w:rsidP="003B4D09">
      <w:pPr>
        <w:widowControl/>
        <w:rPr>
          <w:rFonts w:asciiTheme="minorHAnsi" w:hAnsiTheme="minorHAnsi" w:cs="Arial"/>
          <w:b/>
          <w:sz w:val="22"/>
          <w:szCs w:val="22"/>
        </w:rPr>
      </w:pPr>
    </w:p>
    <w:p w14:paraId="00D5EFED" w14:textId="77777777" w:rsidR="003B4D09" w:rsidRPr="003B4D09" w:rsidRDefault="003B4D09" w:rsidP="003B4D09">
      <w:pPr>
        <w:widowControl/>
        <w:rPr>
          <w:rFonts w:asciiTheme="minorHAnsi" w:hAnsiTheme="minorHAnsi" w:cs="Arial"/>
          <w:b/>
          <w:sz w:val="22"/>
          <w:szCs w:val="22"/>
        </w:rPr>
      </w:pPr>
    </w:p>
    <w:p w14:paraId="2A62057B" w14:textId="77777777" w:rsidR="003B4D09" w:rsidRPr="003B4D09" w:rsidRDefault="003B4D09" w:rsidP="003B4D09">
      <w:pPr>
        <w:widowControl/>
        <w:rPr>
          <w:rFonts w:asciiTheme="minorHAnsi" w:hAnsiTheme="minorHAnsi" w:cs="Arial"/>
          <w:b/>
          <w:sz w:val="22"/>
          <w:szCs w:val="22"/>
        </w:rPr>
      </w:pPr>
    </w:p>
    <w:p w14:paraId="0D7903DF" w14:textId="77777777" w:rsidR="003B4D09" w:rsidRPr="003B4D09" w:rsidRDefault="003B4D09" w:rsidP="003B4D09">
      <w:pPr>
        <w:widowControl/>
        <w:rPr>
          <w:rFonts w:asciiTheme="minorHAnsi" w:hAnsiTheme="minorHAnsi" w:cstheme="minorHAnsi"/>
          <w:b/>
          <w:sz w:val="22"/>
          <w:szCs w:val="22"/>
          <w:lang w:eastAsia="en-GB"/>
        </w:rPr>
      </w:pPr>
      <w:r w:rsidRPr="003B4D09">
        <w:rPr>
          <w:rFonts w:asciiTheme="minorHAnsi" w:hAnsiTheme="minorHAnsi" w:cs="Arial"/>
          <w:b/>
          <w:sz w:val="22"/>
          <w:szCs w:val="22"/>
        </w:rPr>
        <w:lastRenderedPageBreak/>
        <w:t>Mathematics Department at Chapel-en-le-Frith High School</w:t>
      </w:r>
    </w:p>
    <w:p w14:paraId="76964C3A" w14:textId="77777777" w:rsidR="003B4D09" w:rsidRPr="003B4D09" w:rsidRDefault="003B4D09" w:rsidP="003B4D09">
      <w:pPr>
        <w:rPr>
          <w:rFonts w:asciiTheme="minorHAnsi" w:hAnsiTheme="minorHAnsi" w:cs="Arial"/>
          <w:sz w:val="22"/>
          <w:szCs w:val="22"/>
        </w:rPr>
      </w:pPr>
    </w:p>
    <w:p w14:paraId="2232A2CE" w14:textId="77777777" w:rsidR="00E43F52" w:rsidRPr="00E43F52" w:rsidRDefault="00E43F52" w:rsidP="00E43F52">
      <w:pPr>
        <w:spacing w:line="300" w:lineRule="atLeast"/>
        <w:rPr>
          <w:rFonts w:asciiTheme="minorHAnsi" w:hAnsiTheme="minorHAnsi" w:cstheme="minorHAnsi"/>
          <w:snapToGrid/>
          <w:color w:val="000000"/>
          <w:sz w:val="22"/>
          <w:szCs w:val="22"/>
          <w:lang w:val="en-GB" w:eastAsia="en-GB"/>
        </w:rPr>
      </w:pPr>
      <w:r w:rsidRPr="00E43F52">
        <w:rPr>
          <w:rFonts w:asciiTheme="minorHAnsi" w:hAnsiTheme="minorHAnsi" w:cstheme="minorHAnsi"/>
          <w:color w:val="000000"/>
          <w:sz w:val="22"/>
          <w:szCs w:val="22"/>
        </w:rPr>
        <w:t>The Mathematics Department at Chapel-</w:t>
      </w:r>
      <w:proofErr w:type="spellStart"/>
      <w:r w:rsidRPr="00E43F52">
        <w:rPr>
          <w:rFonts w:asciiTheme="minorHAnsi" w:hAnsiTheme="minorHAnsi" w:cstheme="minorHAnsi"/>
          <w:color w:val="000000"/>
          <w:sz w:val="22"/>
          <w:szCs w:val="22"/>
        </w:rPr>
        <w:t>en</w:t>
      </w:r>
      <w:proofErr w:type="spellEnd"/>
      <w:r w:rsidRPr="00E43F52">
        <w:rPr>
          <w:rFonts w:asciiTheme="minorHAnsi" w:hAnsiTheme="minorHAnsi" w:cstheme="minorHAnsi"/>
          <w:color w:val="000000"/>
          <w:sz w:val="22"/>
          <w:szCs w:val="22"/>
        </w:rPr>
        <w:t>-le-Frith High School is a dynamic and successful team, with attainment consistently above the national average. Students here enjoy mathematics, and the department is well led, well organised, and committed to continual improvement.</w:t>
      </w:r>
    </w:p>
    <w:p w14:paraId="7B010AF6" w14:textId="77777777" w:rsidR="00E43F52" w:rsidRDefault="00E43F52" w:rsidP="00E43F52">
      <w:pPr>
        <w:spacing w:line="300" w:lineRule="atLeast"/>
        <w:rPr>
          <w:rFonts w:asciiTheme="minorHAnsi" w:hAnsiTheme="minorHAnsi" w:cstheme="minorHAnsi"/>
          <w:color w:val="000000"/>
          <w:sz w:val="22"/>
          <w:szCs w:val="22"/>
        </w:rPr>
      </w:pPr>
    </w:p>
    <w:p w14:paraId="0B9C7921" w14:textId="3E270BEB" w:rsidR="00E43F52" w:rsidRPr="00E43F52" w:rsidRDefault="00E43F52" w:rsidP="00E43F52">
      <w:pPr>
        <w:spacing w:line="300" w:lineRule="atLeast"/>
        <w:rPr>
          <w:rFonts w:asciiTheme="minorHAnsi" w:hAnsiTheme="minorHAnsi" w:cstheme="minorHAnsi"/>
          <w:color w:val="000000"/>
          <w:sz w:val="22"/>
          <w:szCs w:val="22"/>
        </w:rPr>
      </w:pPr>
      <w:r w:rsidRPr="00E43F52">
        <w:rPr>
          <w:rFonts w:asciiTheme="minorHAnsi" w:hAnsiTheme="minorHAnsi" w:cstheme="minorHAnsi"/>
          <w:color w:val="000000"/>
          <w:sz w:val="22"/>
          <w:szCs w:val="22"/>
        </w:rPr>
        <w:t>Our team comprises seven specialist mathematics teachers led by a strong Head of Department and Second in Department. We place a high value on professional collaboration, routinely sharing good practice and ensuring that the outcomes and experiences of our students are at the heart of everything we do. The department also benefits from a Higher-Level Teaching Assistant specialising in maths, who supports both teaching and targeted intervention.</w:t>
      </w:r>
    </w:p>
    <w:p w14:paraId="31AB30ED" w14:textId="77777777" w:rsidR="00E43F52" w:rsidRDefault="00E43F52" w:rsidP="00E43F52">
      <w:pPr>
        <w:spacing w:line="300" w:lineRule="atLeast"/>
        <w:rPr>
          <w:rFonts w:asciiTheme="minorHAnsi" w:hAnsiTheme="minorHAnsi" w:cstheme="minorHAnsi"/>
          <w:color w:val="000000"/>
          <w:sz w:val="22"/>
          <w:szCs w:val="22"/>
        </w:rPr>
      </w:pPr>
    </w:p>
    <w:p w14:paraId="0CDF94A0" w14:textId="720E8257" w:rsidR="00E43F52" w:rsidRPr="00E43F52" w:rsidRDefault="00E43F52" w:rsidP="00E43F52">
      <w:pPr>
        <w:spacing w:line="300" w:lineRule="atLeast"/>
        <w:rPr>
          <w:rFonts w:asciiTheme="minorHAnsi" w:hAnsiTheme="minorHAnsi" w:cstheme="minorHAnsi"/>
          <w:color w:val="000000"/>
          <w:sz w:val="22"/>
          <w:szCs w:val="22"/>
        </w:rPr>
      </w:pPr>
      <w:r w:rsidRPr="00E43F52">
        <w:rPr>
          <w:rFonts w:asciiTheme="minorHAnsi" w:hAnsiTheme="minorHAnsi" w:cstheme="minorHAnsi"/>
          <w:color w:val="000000"/>
          <w:sz w:val="22"/>
          <w:szCs w:val="22"/>
        </w:rPr>
        <w:t>We are a research-informed department, continually refining our approach using evidence-based practice. As active partners of the local Maths Hub and the National Centre for Excellence in the Teaching of Mathematics (NCETM), we are committed to developing a curriculum rooted in teaching for understanding and supporting staff in implementing high-quality, research-led pedagogy.</w:t>
      </w:r>
    </w:p>
    <w:p w14:paraId="5B8040D3" w14:textId="77777777" w:rsidR="00E43F52" w:rsidRDefault="00E43F52" w:rsidP="00E43F52">
      <w:pPr>
        <w:spacing w:line="300" w:lineRule="atLeast"/>
        <w:rPr>
          <w:rFonts w:asciiTheme="minorHAnsi" w:hAnsiTheme="minorHAnsi" w:cstheme="minorHAnsi"/>
          <w:color w:val="000000"/>
          <w:sz w:val="22"/>
          <w:szCs w:val="22"/>
        </w:rPr>
      </w:pPr>
    </w:p>
    <w:p w14:paraId="785562FD" w14:textId="0F80CE8A" w:rsidR="00E43F52" w:rsidRPr="00E43F52" w:rsidRDefault="00E43F52" w:rsidP="00E43F52">
      <w:pPr>
        <w:spacing w:line="300" w:lineRule="atLeast"/>
        <w:rPr>
          <w:rFonts w:asciiTheme="minorHAnsi" w:hAnsiTheme="minorHAnsi" w:cstheme="minorHAnsi"/>
          <w:color w:val="000000"/>
          <w:sz w:val="22"/>
          <w:szCs w:val="22"/>
        </w:rPr>
      </w:pPr>
      <w:r w:rsidRPr="00E43F52">
        <w:rPr>
          <w:rFonts w:asciiTheme="minorHAnsi" w:hAnsiTheme="minorHAnsi" w:cstheme="minorHAnsi"/>
          <w:color w:val="000000"/>
          <w:sz w:val="22"/>
          <w:szCs w:val="22"/>
        </w:rPr>
        <w:t>We follow the Edexcel GCSE specification.</w:t>
      </w:r>
    </w:p>
    <w:p w14:paraId="5BC742E9" w14:textId="77777777" w:rsidR="00E43F52" w:rsidRDefault="00E43F52" w:rsidP="00E43F52">
      <w:pPr>
        <w:spacing w:line="300" w:lineRule="atLeast"/>
        <w:rPr>
          <w:rFonts w:asciiTheme="minorHAnsi" w:hAnsiTheme="minorHAnsi" w:cstheme="minorHAnsi"/>
          <w:color w:val="000000"/>
          <w:sz w:val="22"/>
          <w:szCs w:val="22"/>
        </w:rPr>
      </w:pPr>
    </w:p>
    <w:p w14:paraId="7EC36BD5" w14:textId="6243BD6F" w:rsidR="00E43F52" w:rsidRPr="00E43F52" w:rsidRDefault="00E43F52" w:rsidP="00E43F52">
      <w:pPr>
        <w:spacing w:line="300" w:lineRule="atLeast"/>
        <w:rPr>
          <w:rFonts w:asciiTheme="minorHAnsi" w:hAnsiTheme="minorHAnsi" w:cstheme="minorHAnsi"/>
          <w:color w:val="000000"/>
          <w:sz w:val="22"/>
          <w:szCs w:val="22"/>
        </w:rPr>
      </w:pPr>
      <w:r w:rsidRPr="00E43F52">
        <w:rPr>
          <w:rFonts w:asciiTheme="minorHAnsi" w:hAnsiTheme="minorHAnsi" w:cstheme="minorHAnsi"/>
          <w:color w:val="000000"/>
          <w:sz w:val="22"/>
          <w:szCs w:val="22"/>
        </w:rPr>
        <w:t>The department is housed in a suite of six specialist classrooms, each equipped with a data projector and interactive smartboard. We are well resourced with a range of textbooks and ICT-based learning tools.</w:t>
      </w:r>
    </w:p>
    <w:p w14:paraId="1F8B898E" w14:textId="77777777" w:rsidR="00E43F52" w:rsidRDefault="00E43F52" w:rsidP="00E43F52">
      <w:pPr>
        <w:spacing w:line="300" w:lineRule="atLeast"/>
        <w:rPr>
          <w:rFonts w:asciiTheme="minorHAnsi" w:hAnsiTheme="minorHAnsi" w:cstheme="minorHAnsi"/>
          <w:color w:val="000000"/>
          <w:sz w:val="22"/>
          <w:szCs w:val="22"/>
        </w:rPr>
      </w:pPr>
    </w:p>
    <w:p w14:paraId="2A0CC82F" w14:textId="6D1025EB" w:rsidR="00E43F52" w:rsidRPr="00E43F52" w:rsidRDefault="00E43F52" w:rsidP="00E43F52">
      <w:pPr>
        <w:spacing w:line="300" w:lineRule="atLeast"/>
        <w:rPr>
          <w:rFonts w:asciiTheme="minorHAnsi" w:hAnsiTheme="minorHAnsi" w:cstheme="minorHAnsi"/>
          <w:color w:val="000000"/>
          <w:sz w:val="22"/>
          <w:szCs w:val="22"/>
        </w:rPr>
      </w:pPr>
      <w:r w:rsidRPr="00E43F52">
        <w:rPr>
          <w:rFonts w:asciiTheme="minorHAnsi" w:hAnsiTheme="minorHAnsi" w:cstheme="minorHAnsi"/>
          <w:color w:val="000000"/>
          <w:sz w:val="22"/>
          <w:szCs w:val="22"/>
        </w:rPr>
        <w:t>The successful candidate is likely to take on the important role of form tutor, contributing to the pastoral life of the school.</w:t>
      </w:r>
    </w:p>
    <w:p w14:paraId="7B28F371" w14:textId="77777777" w:rsidR="00E43F52" w:rsidRDefault="00E43F52" w:rsidP="00E43F52">
      <w:pPr>
        <w:spacing w:line="300" w:lineRule="atLeast"/>
        <w:rPr>
          <w:rFonts w:asciiTheme="minorHAnsi" w:hAnsiTheme="minorHAnsi" w:cstheme="minorHAnsi"/>
          <w:color w:val="000000"/>
          <w:sz w:val="22"/>
          <w:szCs w:val="22"/>
        </w:rPr>
      </w:pPr>
    </w:p>
    <w:p w14:paraId="47688C04" w14:textId="065EBA97" w:rsidR="00E43F52" w:rsidRPr="00E43F52" w:rsidRDefault="00E43F52" w:rsidP="00E43F52">
      <w:pPr>
        <w:spacing w:line="300" w:lineRule="atLeast"/>
        <w:rPr>
          <w:rFonts w:asciiTheme="minorHAnsi" w:hAnsiTheme="minorHAnsi" w:cstheme="minorHAnsi"/>
          <w:color w:val="000000"/>
          <w:sz w:val="22"/>
          <w:szCs w:val="22"/>
        </w:rPr>
      </w:pPr>
      <w:r w:rsidRPr="00E43F52">
        <w:rPr>
          <w:rFonts w:asciiTheme="minorHAnsi" w:hAnsiTheme="minorHAnsi" w:cstheme="minorHAnsi"/>
          <w:color w:val="000000"/>
          <w:sz w:val="22"/>
          <w:szCs w:val="22"/>
        </w:rPr>
        <w:t>Chapel-</w:t>
      </w:r>
      <w:proofErr w:type="spellStart"/>
      <w:r w:rsidRPr="00E43F52">
        <w:rPr>
          <w:rFonts w:asciiTheme="minorHAnsi" w:hAnsiTheme="minorHAnsi" w:cstheme="minorHAnsi"/>
          <w:color w:val="000000"/>
          <w:sz w:val="22"/>
          <w:szCs w:val="22"/>
        </w:rPr>
        <w:t>en</w:t>
      </w:r>
      <w:proofErr w:type="spellEnd"/>
      <w:r w:rsidRPr="00E43F52">
        <w:rPr>
          <w:rFonts w:asciiTheme="minorHAnsi" w:hAnsiTheme="minorHAnsi" w:cstheme="minorHAnsi"/>
          <w:color w:val="000000"/>
          <w:sz w:val="22"/>
          <w:szCs w:val="22"/>
        </w:rPr>
        <w:t>-le-Frith High School is a highly inclusive school. Many groups include students with special educational needs, both mainstream pupils and those from our enhanced resource provision who are integrated into lessons. Learning Support provides in-class assistance, and the successful candidate will need to work effectively and collaboratively with support staff to ensure all students achieve their potential.</w:t>
      </w:r>
    </w:p>
    <w:p w14:paraId="270E9113" w14:textId="77777777" w:rsidR="003B4D09" w:rsidRPr="00E43F52" w:rsidRDefault="003B4D09" w:rsidP="003B4D09">
      <w:pPr>
        <w:widowControl/>
        <w:rPr>
          <w:rFonts w:asciiTheme="minorHAnsi" w:hAnsiTheme="minorHAnsi" w:cstheme="minorHAnsi"/>
          <w:b/>
          <w:bCs/>
          <w:snapToGrid/>
          <w:sz w:val="22"/>
          <w:szCs w:val="22"/>
        </w:rPr>
      </w:pPr>
    </w:p>
    <w:p w14:paraId="74E059E5" w14:textId="77777777" w:rsidR="003B4D09" w:rsidRPr="00E43F52" w:rsidRDefault="003B4D09" w:rsidP="003B4D09">
      <w:pPr>
        <w:widowControl/>
        <w:rPr>
          <w:rFonts w:asciiTheme="minorHAnsi" w:hAnsiTheme="minorHAnsi" w:cstheme="minorHAnsi"/>
          <w:b/>
          <w:bCs/>
          <w:snapToGrid/>
          <w:sz w:val="22"/>
          <w:szCs w:val="22"/>
        </w:rPr>
      </w:pPr>
    </w:p>
    <w:p w14:paraId="5DE597C8" w14:textId="77777777" w:rsidR="003B4D09" w:rsidRPr="00E43F52" w:rsidRDefault="003B4D09" w:rsidP="003B4D09">
      <w:pPr>
        <w:widowControl/>
        <w:rPr>
          <w:rFonts w:asciiTheme="minorHAnsi" w:hAnsiTheme="minorHAnsi" w:cstheme="minorHAnsi"/>
          <w:b/>
          <w:bCs/>
          <w:snapToGrid/>
          <w:sz w:val="22"/>
          <w:szCs w:val="22"/>
        </w:rPr>
      </w:pPr>
    </w:p>
    <w:p w14:paraId="4BFCBB95" w14:textId="77777777" w:rsidR="003B4D09" w:rsidRPr="003B4D09" w:rsidRDefault="003B4D09" w:rsidP="003B4D09">
      <w:pPr>
        <w:widowControl/>
        <w:rPr>
          <w:rFonts w:ascii="Gill Sans MT" w:hAnsi="Gill Sans MT" w:cs="Calibri"/>
          <w:b/>
          <w:bCs/>
          <w:snapToGrid/>
          <w:sz w:val="22"/>
          <w:szCs w:val="22"/>
        </w:rPr>
      </w:pPr>
    </w:p>
    <w:p w14:paraId="39B51A7F" w14:textId="77777777" w:rsidR="003B4D09" w:rsidRPr="003B4D09" w:rsidRDefault="003B4D09" w:rsidP="003B4D09">
      <w:pPr>
        <w:widowControl/>
        <w:rPr>
          <w:rFonts w:ascii="Gill Sans MT" w:hAnsi="Gill Sans MT" w:cs="Calibri"/>
          <w:b/>
          <w:bCs/>
          <w:snapToGrid/>
          <w:sz w:val="22"/>
          <w:szCs w:val="22"/>
        </w:rPr>
      </w:pPr>
    </w:p>
    <w:p w14:paraId="73C64C08" w14:textId="77777777" w:rsidR="003B4D09" w:rsidRPr="003B4D09" w:rsidRDefault="003B4D09" w:rsidP="003B4D09">
      <w:pPr>
        <w:widowControl/>
        <w:rPr>
          <w:rFonts w:ascii="Gill Sans MT" w:hAnsi="Gill Sans MT" w:cs="Calibri"/>
          <w:b/>
          <w:bCs/>
          <w:snapToGrid/>
          <w:sz w:val="22"/>
          <w:szCs w:val="22"/>
        </w:rPr>
      </w:pPr>
    </w:p>
    <w:p w14:paraId="195FBD34" w14:textId="77777777" w:rsidR="003B4D09" w:rsidRPr="003B4D09" w:rsidRDefault="003B4D09" w:rsidP="003B4D09">
      <w:pPr>
        <w:widowControl/>
        <w:rPr>
          <w:rFonts w:ascii="Gill Sans MT" w:hAnsi="Gill Sans MT" w:cs="Calibri"/>
          <w:b/>
          <w:bCs/>
          <w:snapToGrid/>
          <w:sz w:val="22"/>
          <w:szCs w:val="22"/>
        </w:rPr>
      </w:pPr>
    </w:p>
    <w:p w14:paraId="08EA35C2" w14:textId="77777777" w:rsidR="003B4D09" w:rsidRPr="003B4D09" w:rsidRDefault="003B4D09" w:rsidP="003B4D09">
      <w:pPr>
        <w:widowControl/>
        <w:rPr>
          <w:rFonts w:ascii="Gill Sans MT" w:hAnsi="Gill Sans MT" w:cs="Calibri"/>
          <w:b/>
          <w:bCs/>
          <w:snapToGrid/>
          <w:sz w:val="22"/>
          <w:szCs w:val="22"/>
        </w:rPr>
      </w:pPr>
    </w:p>
    <w:p w14:paraId="1C1CF9FE" w14:textId="77777777" w:rsidR="003B4D09" w:rsidRPr="003B4D09" w:rsidRDefault="003B4D09" w:rsidP="003B4D09">
      <w:pPr>
        <w:widowControl/>
        <w:rPr>
          <w:rFonts w:ascii="Gill Sans MT" w:hAnsi="Gill Sans MT" w:cs="Calibri"/>
          <w:b/>
          <w:bCs/>
          <w:snapToGrid/>
          <w:sz w:val="22"/>
          <w:szCs w:val="22"/>
        </w:rPr>
      </w:pPr>
    </w:p>
    <w:p w14:paraId="1EAF46B0" w14:textId="77777777" w:rsidR="003B4D09" w:rsidRPr="003B4D09" w:rsidRDefault="003B4D09" w:rsidP="003B4D09">
      <w:pPr>
        <w:widowControl/>
        <w:rPr>
          <w:rFonts w:ascii="Gill Sans MT" w:hAnsi="Gill Sans MT" w:cs="Calibri"/>
          <w:b/>
          <w:bCs/>
          <w:snapToGrid/>
          <w:sz w:val="22"/>
          <w:szCs w:val="22"/>
        </w:rPr>
      </w:pPr>
    </w:p>
    <w:p w14:paraId="4537975E" w14:textId="77777777" w:rsidR="003B4D09" w:rsidRPr="003B4D09" w:rsidRDefault="003B4D09" w:rsidP="003B4D09">
      <w:pPr>
        <w:widowControl/>
        <w:rPr>
          <w:rFonts w:ascii="Gill Sans MT" w:hAnsi="Gill Sans MT" w:cs="Calibri"/>
          <w:b/>
          <w:bCs/>
          <w:snapToGrid/>
          <w:sz w:val="22"/>
          <w:szCs w:val="22"/>
        </w:rPr>
      </w:pPr>
    </w:p>
    <w:p w14:paraId="00B6CB4B" w14:textId="77777777" w:rsidR="003B4D09" w:rsidRPr="003B4D09" w:rsidRDefault="003B4D09" w:rsidP="003B4D09">
      <w:pPr>
        <w:widowControl/>
        <w:rPr>
          <w:rFonts w:ascii="Gill Sans MT" w:hAnsi="Gill Sans MT" w:cs="Calibri"/>
          <w:b/>
          <w:bCs/>
          <w:snapToGrid/>
          <w:sz w:val="22"/>
          <w:szCs w:val="22"/>
        </w:rPr>
      </w:pPr>
    </w:p>
    <w:p w14:paraId="7FA19D10" w14:textId="77777777" w:rsidR="003B4D09" w:rsidRPr="003B4D09" w:rsidRDefault="003B4D09" w:rsidP="003B4D09">
      <w:pPr>
        <w:widowControl/>
        <w:rPr>
          <w:rFonts w:ascii="Gill Sans MT" w:hAnsi="Gill Sans MT" w:cs="Calibri"/>
          <w:b/>
          <w:bCs/>
          <w:snapToGrid/>
          <w:sz w:val="22"/>
          <w:szCs w:val="22"/>
        </w:rPr>
      </w:pPr>
    </w:p>
    <w:p w14:paraId="76135E14" w14:textId="77777777" w:rsidR="003B4D09" w:rsidRPr="003B4D09" w:rsidRDefault="003B4D09" w:rsidP="003B4D09">
      <w:pPr>
        <w:widowControl/>
        <w:rPr>
          <w:rFonts w:ascii="Gill Sans MT" w:hAnsi="Gill Sans MT" w:cs="Calibri"/>
          <w:b/>
          <w:bCs/>
          <w:snapToGrid/>
          <w:sz w:val="22"/>
          <w:szCs w:val="22"/>
        </w:rPr>
      </w:pPr>
    </w:p>
    <w:p w14:paraId="600D26F7" w14:textId="77777777" w:rsidR="003B4D09" w:rsidRPr="003B4D09" w:rsidRDefault="003B4D09" w:rsidP="003B4D09">
      <w:pPr>
        <w:widowControl/>
        <w:rPr>
          <w:rFonts w:ascii="Gill Sans MT" w:hAnsi="Gill Sans MT" w:cs="Calibri"/>
          <w:b/>
          <w:bCs/>
          <w:snapToGrid/>
          <w:sz w:val="22"/>
          <w:szCs w:val="22"/>
        </w:rPr>
      </w:pPr>
    </w:p>
    <w:p w14:paraId="739CBBC0" w14:textId="77777777" w:rsidR="003B4D09" w:rsidRPr="003B4D09" w:rsidRDefault="003B4D09" w:rsidP="003B4D09">
      <w:pPr>
        <w:widowControl/>
        <w:rPr>
          <w:rFonts w:ascii="Gill Sans MT" w:hAnsi="Gill Sans MT" w:cs="Calibri"/>
          <w:b/>
          <w:bCs/>
          <w:snapToGrid/>
          <w:sz w:val="22"/>
          <w:szCs w:val="22"/>
        </w:rPr>
      </w:pPr>
    </w:p>
    <w:p w14:paraId="5EDBB5C6" w14:textId="77777777" w:rsidR="003B4D09" w:rsidRPr="003B4D09" w:rsidRDefault="003B4D09" w:rsidP="003B4D09">
      <w:pPr>
        <w:widowControl/>
        <w:rPr>
          <w:rFonts w:ascii="Gill Sans MT" w:hAnsi="Gill Sans MT" w:cs="Calibri"/>
          <w:b/>
          <w:bCs/>
          <w:snapToGrid/>
          <w:sz w:val="22"/>
          <w:szCs w:val="22"/>
        </w:rPr>
      </w:pPr>
    </w:p>
    <w:p w14:paraId="2DD9650B" w14:textId="77777777" w:rsidR="003B4D09" w:rsidRPr="003B4D09" w:rsidRDefault="003B4D09" w:rsidP="003B4D09">
      <w:pPr>
        <w:widowControl/>
        <w:rPr>
          <w:rFonts w:ascii="Gill Sans MT" w:hAnsi="Gill Sans MT" w:cs="Calibri"/>
          <w:b/>
          <w:bCs/>
          <w:snapToGrid/>
          <w:sz w:val="22"/>
          <w:szCs w:val="22"/>
        </w:rPr>
      </w:pPr>
    </w:p>
    <w:p w14:paraId="080610FF" w14:textId="77777777" w:rsidR="003B4D09" w:rsidRPr="003B4D09" w:rsidRDefault="003B4D09" w:rsidP="003B4D09">
      <w:pPr>
        <w:widowControl/>
        <w:rPr>
          <w:rFonts w:ascii="Gill Sans MT" w:hAnsi="Gill Sans MT" w:cs="Calibri"/>
          <w:b/>
          <w:bCs/>
          <w:snapToGrid/>
          <w:sz w:val="22"/>
          <w:szCs w:val="22"/>
        </w:rPr>
      </w:pPr>
    </w:p>
    <w:p w14:paraId="6BC6AA60" w14:textId="77777777" w:rsidR="003B4D09" w:rsidRPr="003B4D09" w:rsidRDefault="003B4D09" w:rsidP="003B4D09">
      <w:pPr>
        <w:widowControl/>
        <w:rPr>
          <w:rFonts w:ascii="Gill Sans MT" w:hAnsi="Gill Sans MT" w:cs="Calibri"/>
          <w:b/>
          <w:bCs/>
          <w:snapToGrid/>
          <w:sz w:val="22"/>
          <w:szCs w:val="22"/>
        </w:rPr>
      </w:pPr>
    </w:p>
    <w:p w14:paraId="3F83175E" w14:textId="77777777" w:rsidR="003B4D09" w:rsidRPr="003B4D09" w:rsidRDefault="003B4D09" w:rsidP="003B4D09">
      <w:pPr>
        <w:widowControl/>
        <w:rPr>
          <w:rFonts w:ascii="Gill Sans MT" w:hAnsi="Gill Sans MT" w:cs="Calibri"/>
          <w:b/>
          <w:bCs/>
          <w:snapToGrid/>
          <w:sz w:val="22"/>
          <w:szCs w:val="22"/>
        </w:rPr>
      </w:pPr>
    </w:p>
    <w:p w14:paraId="2324399B" w14:textId="77777777" w:rsidR="003B4D09" w:rsidRPr="003B4D09" w:rsidRDefault="003B4D09" w:rsidP="003B4D09">
      <w:pPr>
        <w:widowControl/>
        <w:rPr>
          <w:rFonts w:ascii="Gill Sans MT" w:hAnsi="Gill Sans MT" w:cs="Calibri"/>
          <w:b/>
          <w:bCs/>
          <w:snapToGrid/>
          <w:sz w:val="22"/>
          <w:szCs w:val="22"/>
        </w:rPr>
      </w:pPr>
    </w:p>
    <w:p w14:paraId="3FC2BB96" w14:textId="77777777" w:rsidR="003B4D09" w:rsidRPr="003B4D09" w:rsidRDefault="003B4D09" w:rsidP="003B4D09">
      <w:pPr>
        <w:widowControl/>
        <w:rPr>
          <w:rFonts w:ascii="Gill Sans MT" w:hAnsi="Gill Sans MT" w:cs="Calibri"/>
          <w:b/>
          <w:bCs/>
          <w:snapToGrid/>
          <w:sz w:val="22"/>
          <w:szCs w:val="22"/>
        </w:rPr>
      </w:pPr>
    </w:p>
    <w:p w14:paraId="2CA33FE3" w14:textId="77777777" w:rsidR="003B4D09" w:rsidRPr="003B4D09" w:rsidRDefault="003B4D09" w:rsidP="003B4D09">
      <w:pPr>
        <w:widowControl/>
        <w:rPr>
          <w:rFonts w:ascii="Gill Sans MT" w:hAnsi="Gill Sans MT" w:cs="Calibri"/>
          <w:b/>
          <w:bCs/>
          <w:snapToGrid/>
          <w:sz w:val="22"/>
          <w:szCs w:val="22"/>
        </w:rPr>
      </w:pPr>
    </w:p>
    <w:p w14:paraId="0DD6AB81" w14:textId="77777777" w:rsidR="003B4D09" w:rsidRPr="003B4D09" w:rsidRDefault="003B4D09" w:rsidP="003B4D09">
      <w:pPr>
        <w:widowControl/>
        <w:rPr>
          <w:rFonts w:ascii="Gill Sans MT" w:hAnsi="Gill Sans MT" w:cs="Calibri"/>
          <w:b/>
          <w:bCs/>
          <w:snapToGrid/>
          <w:sz w:val="22"/>
          <w:szCs w:val="22"/>
        </w:rPr>
      </w:pPr>
    </w:p>
    <w:p w14:paraId="7F7E24A3" w14:textId="77777777" w:rsidR="003B4D09" w:rsidRPr="003B4D09" w:rsidRDefault="003B4D09" w:rsidP="003B4D09">
      <w:pPr>
        <w:widowControl/>
        <w:rPr>
          <w:rFonts w:ascii="Gill Sans MT" w:hAnsi="Gill Sans MT" w:cs="Calibri"/>
          <w:b/>
          <w:bCs/>
          <w:snapToGrid/>
          <w:sz w:val="22"/>
          <w:szCs w:val="22"/>
        </w:rPr>
      </w:pPr>
    </w:p>
    <w:p w14:paraId="25508AEF" w14:textId="77777777" w:rsidR="003B4D09" w:rsidRPr="003B4D09" w:rsidRDefault="003B4D09" w:rsidP="003B4D09">
      <w:pPr>
        <w:widowControl/>
        <w:rPr>
          <w:rFonts w:ascii="Gill Sans MT" w:hAnsi="Gill Sans MT" w:cs="Calibri"/>
          <w:b/>
          <w:bCs/>
          <w:snapToGrid/>
          <w:sz w:val="22"/>
          <w:szCs w:val="22"/>
        </w:rPr>
      </w:pPr>
    </w:p>
    <w:p w14:paraId="1DEEC745" w14:textId="77777777" w:rsidR="003B4D09" w:rsidRPr="003B4D09" w:rsidRDefault="003B4D09" w:rsidP="003B4D09">
      <w:pPr>
        <w:widowControl/>
        <w:rPr>
          <w:rFonts w:ascii="Gill Sans MT" w:hAnsi="Gill Sans MT" w:cs="Calibri"/>
          <w:b/>
          <w:bCs/>
          <w:snapToGrid/>
          <w:sz w:val="22"/>
          <w:szCs w:val="22"/>
        </w:rPr>
      </w:pPr>
    </w:p>
    <w:p w14:paraId="75F1AC15" w14:textId="77777777" w:rsidR="003B4D09" w:rsidRPr="003B4D09" w:rsidRDefault="003B4D09" w:rsidP="003B4D09">
      <w:pPr>
        <w:widowControl/>
        <w:rPr>
          <w:rFonts w:asciiTheme="minorHAnsi" w:hAnsiTheme="minorHAnsi" w:cstheme="minorHAnsi"/>
          <w:snapToGrid/>
          <w:sz w:val="22"/>
          <w:szCs w:val="22"/>
        </w:rPr>
      </w:pPr>
      <w:r w:rsidRPr="003B4D09">
        <w:rPr>
          <w:rFonts w:asciiTheme="minorHAnsi" w:hAnsiTheme="minorHAnsi" w:cstheme="minorHAnsi"/>
          <w:b/>
          <w:bCs/>
          <w:snapToGrid/>
          <w:sz w:val="22"/>
          <w:szCs w:val="22"/>
        </w:rPr>
        <w:t>Chapel-</w:t>
      </w:r>
      <w:proofErr w:type="spellStart"/>
      <w:r w:rsidRPr="003B4D09">
        <w:rPr>
          <w:rFonts w:asciiTheme="minorHAnsi" w:hAnsiTheme="minorHAnsi" w:cstheme="minorHAnsi"/>
          <w:b/>
          <w:bCs/>
          <w:snapToGrid/>
          <w:sz w:val="22"/>
          <w:szCs w:val="22"/>
        </w:rPr>
        <w:t>en</w:t>
      </w:r>
      <w:proofErr w:type="spellEnd"/>
      <w:r w:rsidRPr="003B4D09">
        <w:rPr>
          <w:rFonts w:asciiTheme="minorHAnsi" w:hAnsiTheme="minorHAnsi" w:cstheme="minorHAnsi"/>
          <w:b/>
          <w:bCs/>
          <w:snapToGrid/>
          <w:sz w:val="22"/>
          <w:szCs w:val="22"/>
        </w:rPr>
        <w:t>-le-Frith High School</w:t>
      </w:r>
    </w:p>
    <w:p w14:paraId="5363923F"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b/>
          <w:bCs/>
          <w:sz w:val="22"/>
          <w:szCs w:val="22"/>
        </w:rPr>
        <w:t>Job Description</w:t>
      </w:r>
    </w:p>
    <w:p w14:paraId="2DEE5507" w14:textId="77777777" w:rsidR="003B4D09" w:rsidRPr="003B4D09" w:rsidRDefault="003B4D09" w:rsidP="003B4D09">
      <w:pPr>
        <w:rPr>
          <w:rFonts w:asciiTheme="minorHAnsi" w:hAnsiTheme="minorHAnsi" w:cstheme="minorHAnsi"/>
          <w:sz w:val="22"/>
          <w:szCs w:val="22"/>
        </w:rPr>
      </w:pPr>
    </w:p>
    <w:p w14:paraId="2B40B4BA" w14:textId="77777777" w:rsidR="003B4D09" w:rsidRPr="003B4D09" w:rsidRDefault="003B4D09" w:rsidP="003B4D09">
      <w:pPr>
        <w:jc w:val="both"/>
        <w:rPr>
          <w:rFonts w:asciiTheme="minorHAnsi" w:hAnsiTheme="minorHAnsi" w:cstheme="minorHAnsi"/>
          <w:sz w:val="22"/>
          <w:szCs w:val="22"/>
        </w:rPr>
      </w:pPr>
      <w:r w:rsidRPr="003B4D09">
        <w:rPr>
          <w:rFonts w:asciiTheme="minorHAnsi" w:hAnsiTheme="minorHAnsi" w:cstheme="minorHAnsi"/>
          <w:sz w:val="22"/>
          <w:szCs w:val="22"/>
        </w:rPr>
        <w:t>This document has been drawn up based on the Teachers’ Pay and Conditions Document and other statutory provisions</w:t>
      </w:r>
    </w:p>
    <w:p w14:paraId="6C620C79" w14:textId="77777777" w:rsidR="003B4D09" w:rsidRPr="003B4D09" w:rsidRDefault="003B4D09" w:rsidP="003B4D09">
      <w:pPr>
        <w:rPr>
          <w:rFonts w:asciiTheme="minorHAnsi" w:hAnsiTheme="minorHAnsi" w:cstheme="minorHAnsi"/>
          <w:sz w:val="22"/>
          <w:szCs w:val="22"/>
        </w:rPr>
      </w:pPr>
    </w:p>
    <w:p w14:paraId="0885740C"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b/>
          <w:sz w:val="22"/>
          <w:szCs w:val="22"/>
        </w:rPr>
        <w:t>Teacher of Mathematics - Teachers Main Pay Scale/UPS</w:t>
      </w:r>
      <w:r w:rsidRPr="003B4D09">
        <w:rPr>
          <w:rFonts w:asciiTheme="minorHAnsi" w:hAnsiTheme="minorHAnsi" w:cstheme="minorHAnsi"/>
          <w:sz w:val="22"/>
          <w:szCs w:val="22"/>
        </w:rPr>
        <w:tab/>
      </w:r>
    </w:p>
    <w:p w14:paraId="02C1AE08" w14:textId="77777777" w:rsidR="003B4D09" w:rsidRPr="003B4D09" w:rsidRDefault="003B4D09" w:rsidP="003B4D09">
      <w:pPr>
        <w:rPr>
          <w:rFonts w:asciiTheme="minorHAnsi" w:hAnsiTheme="minorHAnsi" w:cstheme="minorHAnsi"/>
          <w:sz w:val="22"/>
          <w:szCs w:val="22"/>
        </w:rPr>
      </w:pPr>
    </w:p>
    <w:p w14:paraId="5B3E08D3" w14:textId="77777777" w:rsidR="003B4D09" w:rsidRPr="003B4D09" w:rsidRDefault="003B4D09" w:rsidP="003B4D09">
      <w:pPr>
        <w:rPr>
          <w:rFonts w:asciiTheme="minorHAnsi" w:hAnsiTheme="minorHAnsi" w:cstheme="minorHAnsi"/>
          <w:b/>
          <w:sz w:val="22"/>
          <w:szCs w:val="22"/>
        </w:rPr>
      </w:pPr>
      <w:r w:rsidRPr="003B4D09">
        <w:rPr>
          <w:rFonts w:asciiTheme="minorHAnsi" w:hAnsiTheme="minorHAnsi" w:cstheme="minorHAnsi"/>
          <w:b/>
          <w:sz w:val="22"/>
          <w:szCs w:val="22"/>
        </w:rPr>
        <w:t>Purpose</w:t>
      </w:r>
    </w:p>
    <w:p w14:paraId="75E56F07" w14:textId="77777777" w:rsidR="003B4D09" w:rsidRPr="003B4D09" w:rsidRDefault="003B4D09" w:rsidP="003B4D09">
      <w:pPr>
        <w:widowControl/>
        <w:numPr>
          <w:ilvl w:val="0"/>
          <w:numId w:val="9"/>
        </w:numPr>
        <w:rPr>
          <w:rFonts w:asciiTheme="minorHAnsi" w:hAnsiTheme="minorHAnsi" w:cstheme="minorHAnsi"/>
          <w:sz w:val="22"/>
          <w:szCs w:val="22"/>
        </w:rPr>
      </w:pPr>
      <w:r w:rsidRPr="003B4D09">
        <w:rPr>
          <w:rFonts w:asciiTheme="minorHAnsi" w:hAnsiTheme="minorHAnsi" w:cstheme="minorHAnsi"/>
          <w:sz w:val="22"/>
          <w:szCs w:val="22"/>
        </w:rPr>
        <w:t>To raise standards of student attainment and progress in all aspects of maths through high quality teaching and learning within lessons</w:t>
      </w:r>
    </w:p>
    <w:p w14:paraId="7DE1515B" w14:textId="77777777" w:rsidR="003B4D09" w:rsidRPr="003B4D09" w:rsidRDefault="003B4D09" w:rsidP="003B4D09">
      <w:pPr>
        <w:widowControl/>
        <w:numPr>
          <w:ilvl w:val="0"/>
          <w:numId w:val="9"/>
        </w:numPr>
        <w:rPr>
          <w:rFonts w:asciiTheme="minorHAnsi" w:hAnsiTheme="minorHAnsi" w:cstheme="minorHAnsi"/>
          <w:sz w:val="22"/>
          <w:szCs w:val="22"/>
        </w:rPr>
      </w:pPr>
      <w:r w:rsidRPr="003B4D09">
        <w:rPr>
          <w:rFonts w:asciiTheme="minorHAnsi" w:hAnsiTheme="minorHAnsi" w:cstheme="minorHAnsi"/>
          <w:sz w:val="22"/>
          <w:szCs w:val="22"/>
        </w:rPr>
        <w:t>To monitor student progress and development within lessons</w:t>
      </w:r>
    </w:p>
    <w:p w14:paraId="47FB0CF7" w14:textId="77777777" w:rsidR="003B4D09" w:rsidRPr="003B4D09" w:rsidRDefault="003B4D09" w:rsidP="003B4D09">
      <w:pPr>
        <w:widowControl/>
        <w:numPr>
          <w:ilvl w:val="0"/>
          <w:numId w:val="9"/>
        </w:numPr>
        <w:rPr>
          <w:rFonts w:asciiTheme="minorHAnsi" w:hAnsiTheme="minorHAnsi" w:cstheme="minorHAnsi"/>
          <w:sz w:val="22"/>
          <w:szCs w:val="22"/>
        </w:rPr>
      </w:pPr>
      <w:r w:rsidRPr="003B4D09">
        <w:rPr>
          <w:rFonts w:asciiTheme="minorHAnsi" w:hAnsiTheme="minorHAnsi" w:cstheme="minorHAnsi"/>
          <w:sz w:val="22"/>
          <w:szCs w:val="22"/>
        </w:rPr>
        <w:t>To contribute to a variety of extra-curricular opportunities</w:t>
      </w:r>
    </w:p>
    <w:p w14:paraId="052D31C8" w14:textId="77777777" w:rsidR="003B4D09" w:rsidRPr="003B4D09" w:rsidRDefault="003B4D09" w:rsidP="003B4D09">
      <w:pPr>
        <w:widowControl/>
        <w:numPr>
          <w:ilvl w:val="0"/>
          <w:numId w:val="9"/>
        </w:numPr>
        <w:rPr>
          <w:rFonts w:asciiTheme="minorHAnsi" w:hAnsiTheme="minorHAnsi" w:cstheme="minorHAnsi"/>
          <w:sz w:val="22"/>
          <w:szCs w:val="22"/>
        </w:rPr>
      </w:pPr>
      <w:r w:rsidRPr="003B4D09">
        <w:rPr>
          <w:rFonts w:asciiTheme="minorHAnsi" w:hAnsiTheme="minorHAnsi" w:cstheme="minorHAnsi"/>
          <w:sz w:val="22"/>
          <w:szCs w:val="22"/>
        </w:rPr>
        <w:t>To contribute to whole school ethos through display of students’ work</w:t>
      </w:r>
    </w:p>
    <w:p w14:paraId="31DB7529" w14:textId="77777777" w:rsidR="003B4D09" w:rsidRPr="003B4D09" w:rsidRDefault="003B4D09" w:rsidP="003B4D09">
      <w:pPr>
        <w:rPr>
          <w:rFonts w:asciiTheme="minorHAnsi" w:hAnsiTheme="minorHAnsi" w:cstheme="minorHAnsi"/>
          <w:sz w:val="22"/>
          <w:szCs w:val="22"/>
        </w:rPr>
      </w:pPr>
    </w:p>
    <w:p w14:paraId="4B2A85E1"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b/>
          <w:sz w:val="22"/>
          <w:szCs w:val="22"/>
        </w:rPr>
        <w:t>Reporting to</w:t>
      </w:r>
      <w:r w:rsidRPr="003B4D09">
        <w:rPr>
          <w:rFonts w:asciiTheme="minorHAnsi" w:hAnsiTheme="minorHAnsi" w:cstheme="minorHAnsi"/>
          <w:sz w:val="22"/>
          <w:szCs w:val="22"/>
        </w:rPr>
        <w:t>:</w:t>
      </w:r>
      <w:r w:rsidRPr="003B4D09">
        <w:rPr>
          <w:rFonts w:asciiTheme="minorHAnsi" w:hAnsiTheme="minorHAnsi" w:cstheme="minorHAnsi"/>
          <w:sz w:val="22"/>
          <w:szCs w:val="22"/>
        </w:rPr>
        <w:tab/>
      </w:r>
      <w:r w:rsidRPr="003B4D09">
        <w:rPr>
          <w:rFonts w:asciiTheme="minorHAnsi" w:hAnsiTheme="minorHAnsi" w:cstheme="minorHAnsi"/>
          <w:sz w:val="22"/>
          <w:szCs w:val="22"/>
        </w:rPr>
        <w:tab/>
      </w:r>
      <w:r w:rsidRPr="003B4D09">
        <w:rPr>
          <w:rFonts w:asciiTheme="minorHAnsi" w:hAnsiTheme="minorHAnsi" w:cstheme="minorHAnsi"/>
          <w:b/>
          <w:sz w:val="22"/>
          <w:szCs w:val="22"/>
        </w:rPr>
        <w:t>Head of Department – mathematics</w:t>
      </w:r>
    </w:p>
    <w:p w14:paraId="395ED65D" w14:textId="77777777" w:rsidR="003B4D09" w:rsidRPr="003B4D09" w:rsidRDefault="003B4D09" w:rsidP="003B4D09">
      <w:pPr>
        <w:rPr>
          <w:rFonts w:asciiTheme="minorHAnsi" w:hAnsiTheme="minorHAnsi" w:cstheme="minorHAnsi"/>
          <w:sz w:val="22"/>
          <w:szCs w:val="22"/>
        </w:rPr>
      </w:pPr>
    </w:p>
    <w:p w14:paraId="06528E85" w14:textId="77777777" w:rsidR="003B4D09" w:rsidRPr="003B4D09" w:rsidRDefault="003B4D09" w:rsidP="003B4D09">
      <w:pPr>
        <w:ind w:left="1440" w:hanging="1440"/>
        <w:rPr>
          <w:rFonts w:asciiTheme="minorHAnsi" w:hAnsiTheme="minorHAnsi" w:cstheme="minorHAnsi"/>
          <w:sz w:val="22"/>
          <w:szCs w:val="22"/>
        </w:rPr>
      </w:pPr>
      <w:r w:rsidRPr="003B4D09">
        <w:rPr>
          <w:rFonts w:asciiTheme="minorHAnsi" w:hAnsiTheme="minorHAnsi" w:cstheme="minorHAnsi"/>
          <w:b/>
          <w:sz w:val="22"/>
          <w:szCs w:val="22"/>
        </w:rPr>
        <w:t>Main Duties</w:t>
      </w:r>
      <w:r w:rsidRPr="003B4D09">
        <w:rPr>
          <w:rFonts w:asciiTheme="minorHAnsi" w:hAnsiTheme="minorHAnsi" w:cstheme="minorHAnsi"/>
          <w:sz w:val="22"/>
          <w:szCs w:val="22"/>
        </w:rPr>
        <w:t>:</w:t>
      </w:r>
    </w:p>
    <w:p w14:paraId="28324AE7" w14:textId="77777777" w:rsidR="003B4D09" w:rsidRPr="003B4D09" w:rsidRDefault="003B4D09" w:rsidP="003B4D09">
      <w:pPr>
        <w:ind w:left="1440" w:hanging="1440"/>
        <w:rPr>
          <w:rFonts w:asciiTheme="minorHAnsi" w:hAnsiTheme="minorHAnsi" w:cstheme="minorHAnsi"/>
          <w:sz w:val="22"/>
          <w:szCs w:val="22"/>
        </w:rPr>
      </w:pPr>
    </w:p>
    <w:tbl>
      <w:tblPr>
        <w:tblW w:w="0" w:type="auto"/>
        <w:tblInd w:w="108" w:type="dxa"/>
        <w:tblLook w:val="0000" w:firstRow="0" w:lastRow="0" w:firstColumn="0" w:lastColumn="0" w:noHBand="0" w:noVBand="0"/>
      </w:tblPr>
      <w:tblGrid>
        <w:gridCol w:w="2160"/>
        <w:gridCol w:w="7320"/>
      </w:tblGrid>
      <w:tr w:rsidR="003B4D09" w:rsidRPr="003B4D09" w14:paraId="53CF098A" w14:textId="77777777" w:rsidTr="0077579E">
        <w:tc>
          <w:tcPr>
            <w:tcW w:w="2160" w:type="dxa"/>
          </w:tcPr>
          <w:p w14:paraId="2C703771"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Key Functions</w:t>
            </w:r>
          </w:p>
        </w:tc>
        <w:tc>
          <w:tcPr>
            <w:tcW w:w="7320" w:type="dxa"/>
          </w:tcPr>
          <w:p w14:paraId="680BB461" w14:textId="77777777" w:rsidR="003B4D09" w:rsidRPr="003B4D09" w:rsidRDefault="003B4D09" w:rsidP="003B4D09">
            <w:pPr>
              <w:widowControl/>
              <w:numPr>
                <w:ilvl w:val="0"/>
                <w:numId w:val="7"/>
              </w:numPr>
              <w:tabs>
                <w:tab w:val="num" w:pos="360"/>
              </w:tabs>
              <w:ind w:left="360"/>
              <w:rPr>
                <w:rFonts w:asciiTheme="minorHAnsi" w:hAnsiTheme="minorHAnsi" w:cstheme="minorHAnsi"/>
                <w:sz w:val="22"/>
                <w:szCs w:val="22"/>
              </w:rPr>
            </w:pPr>
            <w:r w:rsidRPr="003B4D09">
              <w:rPr>
                <w:rFonts w:asciiTheme="minorHAnsi" w:hAnsiTheme="minorHAnsi" w:cstheme="minorHAnsi"/>
                <w:sz w:val="22"/>
                <w:szCs w:val="22"/>
              </w:rPr>
              <w:t xml:space="preserve">To implement and deliver an appropriately broad, balanced, relevant and differentiated curriculum for students, incorporating the National Curriculum requirements and in line with the curriculum policies of the school.  </w:t>
            </w:r>
          </w:p>
          <w:p w14:paraId="2413CE46" w14:textId="77777777" w:rsidR="003B4D09" w:rsidRPr="003B4D09" w:rsidRDefault="003B4D09" w:rsidP="003B4D09">
            <w:pPr>
              <w:widowControl/>
              <w:numPr>
                <w:ilvl w:val="0"/>
                <w:numId w:val="7"/>
              </w:numPr>
              <w:tabs>
                <w:tab w:val="num" w:pos="360"/>
              </w:tabs>
              <w:ind w:left="360"/>
              <w:rPr>
                <w:rFonts w:asciiTheme="minorHAnsi" w:hAnsiTheme="minorHAnsi" w:cstheme="minorHAnsi"/>
                <w:sz w:val="22"/>
                <w:szCs w:val="22"/>
              </w:rPr>
            </w:pPr>
            <w:r w:rsidRPr="003B4D09">
              <w:rPr>
                <w:rFonts w:asciiTheme="minorHAnsi" w:hAnsiTheme="minorHAnsi" w:cstheme="minorHAnsi"/>
                <w:sz w:val="22"/>
                <w:szCs w:val="22"/>
              </w:rPr>
              <w:t xml:space="preserve">To facilitate, support and monitor the overall progress and development of groups of students and individuals. </w:t>
            </w:r>
          </w:p>
          <w:p w14:paraId="26DD0F86" w14:textId="77777777" w:rsidR="003B4D09" w:rsidRPr="003B4D09" w:rsidRDefault="003B4D09" w:rsidP="003B4D09">
            <w:pPr>
              <w:widowControl/>
              <w:numPr>
                <w:ilvl w:val="0"/>
                <w:numId w:val="7"/>
              </w:numPr>
              <w:tabs>
                <w:tab w:val="num" w:pos="360"/>
              </w:tabs>
              <w:ind w:left="360"/>
              <w:rPr>
                <w:rFonts w:asciiTheme="minorHAnsi" w:hAnsiTheme="minorHAnsi" w:cstheme="minorHAnsi"/>
                <w:sz w:val="22"/>
                <w:szCs w:val="22"/>
              </w:rPr>
            </w:pPr>
            <w:r w:rsidRPr="003B4D09">
              <w:rPr>
                <w:rFonts w:asciiTheme="minorHAnsi" w:hAnsiTheme="minorHAnsi" w:cstheme="minorHAnsi"/>
                <w:sz w:val="22"/>
                <w:szCs w:val="22"/>
              </w:rPr>
              <w:t xml:space="preserve">To foster a learning environment and educational experience which provides students with the opportunity to fulfil their individual potential.  </w:t>
            </w:r>
          </w:p>
          <w:p w14:paraId="09A95516" w14:textId="77777777" w:rsidR="003B4D09" w:rsidRPr="003B4D09" w:rsidRDefault="003B4D09" w:rsidP="003B4D09">
            <w:pPr>
              <w:widowControl/>
              <w:numPr>
                <w:ilvl w:val="0"/>
                <w:numId w:val="7"/>
              </w:numPr>
              <w:tabs>
                <w:tab w:val="num" w:pos="360"/>
              </w:tabs>
              <w:ind w:left="360"/>
              <w:rPr>
                <w:rFonts w:asciiTheme="minorHAnsi" w:hAnsiTheme="minorHAnsi" w:cstheme="minorHAnsi"/>
                <w:sz w:val="22"/>
                <w:szCs w:val="22"/>
              </w:rPr>
            </w:pPr>
            <w:r w:rsidRPr="003B4D09">
              <w:rPr>
                <w:rFonts w:asciiTheme="minorHAnsi" w:hAnsiTheme="minorHAnsi" w:cstheme="minorHAnsi"/>
                <w:sz w:val="22"/>
                <w:szCs w:val="22"/>
              </w:rPr>
              <w:t>To share in the development of the school curriculum, resources, assessment, monitoring and evaluation processes.</w:t>
            </w:r>
          </w:p>
          <w:p w14:paraId="4031D275" w14:textId="77777777" w:rsidR="003B4D09" w:rsidRPr="003B4D09" w:rsidRDefault="003B4D09" w:rsidP="003B4D09">
            <w:pPr>
              <w:widowControl/>
              <w:numPr>
                <w:ilvl w:val="0"/>
                <w:numId w:val="8"/>
              </w:numPr>
              <w:tabs>
                <w:tab w:val="num" w:pos="360"/>
              </w:tabs>
              <w:ind w:left="360"/>
              <w:rPr>
                <w:rFonts w:asciiTheme="minorHAnsi" w:hAnsiTheme="minorHAnsi" w:cstheme="minorHAnsi"/>
                <w:sz w:val="22"/>
                <w:szCs w:val="22"/>
              </w:rPr>
            </w:pPr>
            <w:r w:rsidRPr="003B4D09">
              <w:rPr>
                <w:rFonts w:asciiTheme="minorHAnsi" w:hAnsiTheme="minorHAnsi" w:cstheme="minorHAnsi"/>
                <w:sz w:val="22"/>
                <w:szCs w:val="22"/>
              </w:rPr>
              <w:t xml:space="preserve">To support and contribute to the school’s responsibility for safeguarding children.  </w:t>
            </w:r>
          </w:p>
          <w:p w14:paraId="5263A573" w14:textId="77777777" w:rsidR="003B4D09" w:rsidRPr="003B4D09" w:rsidRDefault="003B4D09" w:rsidP="003B4D09">
            <w:pPr>
              <w:widowControl/>
              <w:ind w:left="360"/>
              <w:rPr>
                <w:rFonts w:asciiTheme="minorHAnsi" w:hAnsiTheme="minorHAnsi" w:cstheme="minorHAnsi"/>
                <w:sz w:val="22"/>
                <w:szCs w:val="22"/>
              </w:rPr>
            </w:pPr>
          </w:p>
        </w:tc>
      </w:tr>
      <w:tr w:rsidR="003B4D09" w:rsidRPr="003B4D09" w14:paraId="11C0660B" w14:textId="77777777" w:rsidTr="0077579E">
        <w:tc>
          <w:tcPr>
            <w:tcW w:w="2160" w:type="dxa"/>
          </w:tcPr>
          <w:p w14:paraId="48ADC807"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Teaching</w:t>
            </w:r>
          </w:p>
        </w:tc>
        <w:tc>
          <w:tcPr>
            <w:tcW w:w="7320" w:type="dxa"/>
          </w:tcPr>
          <w:p w14:paraId="4DDF86AA"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 xml:space="preserve">To ensure a </w:t>
            </w:r>
            <w:proofErr w:type="gramStart"/>
            <w:r w:rsidRPr="003B4D09">
              <w:rPr>
                <w:rFonts w:asciiTheme="minorHAnsi" w:hAnsiTheme="minorHAnsi" w:cstheme="minorHAnsi"/>
                <w:sz w:val="22"/>
                <w:szCs w:val="22"/>
              </w:rPr>
              <w:t>high quality</w:t>
            </w:r>
            <w:proofErr w:type="gramEnd"/>
            <w:r w:rsidRPr="003B4D09">
              <w:rPr>
                <w:rFonts w:asciiTheme="minorHAnsi" w:hAnsiTheme="minorHAnsi" w:cstheme="minorHAnsi"/>
                <w:sz w:val="22"/>
                <w:szCs w:val="22"/>
              </w:rPr>
              <w:t xml:space="preserve"> learning experience for students, which meets internal and external standards.</w:t>
            </w:r>
          </w:p>
          <w:p w14:paraId="133E0499"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To teach, according to their educational needs, students assigned to him/her, differentiating material, resources or delivery appropriately including the targeted deployment of support workers in the classroom.</w:t>
            </w:r>
          </w:p>
          <w:p w14:paraId="4D431715"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 xml:space="preserve">To use a variety of delivery </w:t>
            </w:r>
            <w:proofErr w:type="gramStart"/>
            <w:r w:rsidRPr="003B4D09">
              <w:rPr>
                <w:rFonts w:asciiTheme="minorHAnsi" w:hAnsiTheme="minorHAnsi" w:cstheme="minorHAnsi"/>
                <w:sz w:val="22"/>
                <w:szCs w:val="22"/>
              </w:rPr>
              <w:t>methods</w:t>
            </w:r>
            <w:proofErr w:type="gramEnd"/>
            <w:r w:rsidRPr="003B4D09">
              <w:rPr>
                <w:rFonts w:asciiTheme="minorHAnsi" w:hAnsiTheme="minorHAnsi" w:cstheme="minorHAnsi"/>
                <w:sz w:val="22"/>
                <w:szCs w:val="22"/>
              </w:rPr>
              <w:t xml:space="preserve"> appropriate to students’ needs and the varying demands of the curriculum.</w:t>
            </w:r>
          </w:p>
          <w:p w14:paraId="21D94EA2"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To provide a safe learning environment, ensuring compliance with health and safety requirements and instilling this understanding in students</w:t>
            </w:r>
          </w:p>
          <w:p w14:paraId="28AA53B3"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 xml:space="preserve">To provide a positive and conducive learning environment, encouraging high standards in conduct and engagement and completion and presentation of work. </w:t>
            </w:r>
          </w:p>
          <w:p w14:paraId="2959D25F"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To set high expectations for students’ behaviour and maintain a good standard of discipline through well-focused teaching, fostering positive relationships and implementing the school’s behaviour policy.</w:t>
            </w:r>
          </w:p>
          <w:p w14:paraId="75E83FE7"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To set appropriately challenging and differentiated homework and mark both this and classwork in line with the school’s marking policy</w:t>
            </w:r>
          </w:p>
          <w:p w14:paraId="69E8865D"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To assess, record and report on development, progress and attainment of students in line with national and school requirements and keep records as required by the school and examination boards.</w:t>
            </w:r>
          </w:p>
          <w:p w14:paraId="18778AF5"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t>To set targets for student attainment and achievement in line with school policy and to monitor progress towards these targets.</w:t>
            </w:r>
          </w:p>
          <w:p w14:paraId="3D1AA56E" w14:textId="77777777" w:rsidR="003B4D09" w:rsidRPr="003B4D09" w:rsidRDefault="003B4D09" w:rsidP="003B4D09">
            <w:pPr>
              <w:widowControl/>
              <w:numPr>
                <w:ilvl w:val="0"/>
                <w:numId w:val="10"/>
              </w:numPr>
              <w:rPr>
                <w:rFonts w:asciiTheme="minorHAnsi" w:hAnsiTheme="minorHAnsi" w:cstheme="minorHAnsi"/>
                <w:sz w:val="22"/>
                <w:szCs w:val="22"/>
              </w:rPr>
            </w:pPr>
            <w:r w:rsidRPr="003B4D09">
              <w:rPr>
                <w:rFonts w:asciiTheme="minorHAnsi" w:hAnsiTheme="minorHAnsi" w:cstheme="minorHAnsi"/>
                <w:sz w:val="22"/>
                <w:szCs w:val="22"/>
              </w:rPr>
              <w:lastRenderedPageBreak/>
              <w:t>To review teaching in line with assessment results and adjust methodology and curriculum accordingly.</w:t>
            </w:r>
          </w:p>
          <w:p w14:paraId="4249514A" w14:textId="77777777" w:rsidR="003B4D09" w:rsidRPr="003B4D09" w:rsidRDefault="003B4D09" w:rsidP="003B4D09">
            <w:pPr>
              <w:widowControl/>
              <w:ind w:left="360"/>
              <w:rPr>
                <w:rFonts w:asciiTheme="minorHAnsi" w:hAnsiTheme="minorHAnsi" w:cstheme="minorHAnsi"/>
                <w:sz w:val="22"/>
                <w:szCs w:val="22"/>
              </w:rPr>
            </w:pPr>
          </w:p>
        </w:tc>
      </w:tr>
      <w:tr w:rsidR="003B4D09" w:rsidRPr="003B4D09" w14:paraId="73B27154" w14:textId="77777777" w:rsidTr="0077579E">
        <w:tc>
          <w:tcPr>
            <w:tcW w:w="2160" w:type="dxa"/>
          </w:tcPr>
          <w:p w14:paraId="1D176587"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lastRenderedPageBreak/>
              <w:t>Students’ Progress and Development</w:t>
            </w:r>
          </w:p>
        </w:tc>
        <w:tc>
          <w:tcPr>
            <w:tcW w:w="7320" w:type="dxa"/>
          </w:tcPr>
          <w:p w14:paraId="259EA1FE" w14:textId="77777777" w:rsidR="003B4D09" w:rsidRPr="003B4D09" w:rsidRDefault="003B4D09" w:rsidP="003B4D09">
            <w:pPr>
              <w:widowControl/>
              <w:numPr>
                <w:ilvl w:val="0"/>
                <w:numId w:val="16"/>
              </w:numPr>
              <w:rPr>
                <w:rFonts w:asciiTheme="minorHAnsi" w:hAnsiTheme="minorHAnsi" w:cstheme="minorHAnsi"/>
                <w:sz w:val="22"/>
                <w:szCs w:val="22"/>
              </w:rPr>
            </w:pPr>
            <w:r w:rsidRPr="003B4D09">
              <w:rPr>
                <w:rFonts w:asciiTheme="minorHAnsi" w:hAnsiTheme="minorHAnsi" w:cstheme="minorHAnsi"/>
                <w:sz w:val="22"/>
                <w:szCs w:val="22"/>
              </w:rPr>
              <w:t>To promote the general progress and well-being of individual students and of any class or group of students assigned to him/her.</w:t>
            </w:r>
          </w:p>
          <w:p w14:paraId="51B95EB8" w14:textId="77777777" w:rsidR="003B4D09" w:rsidRPr="003B4D09" w:rsidRDefault="003B4D09" w:rsidP="003B4D09">
            <w:pPr>
              <w:widowControl/>
              <w:numPr>
                <w:ilvl w:val="0"/>
                <w:numId w:val="11"/>
              </w:numPr>
              <w:rPr>
                <w:rFonts w:asciiTheme="minorHAnsi" w:hAnsiTheme="minorHAnsi" w:cstheme="minorHAnsi"/>
                <w:sz w:val="22"/>
                <w:szCs w:val="22"/>
              </w:rPr>
            </w:pPr>
            <w:r w:rsidRPr="003B4D09">
              <w:rPr>
                <w:rFonts w:asciiTheme="minorHAnsi" w:hAnsiTheme="minorHAnsi" w:cstheme="minorHAnsi"/>
                <w:sz w:val="22"/>
                <w:szCs w:val="22"/>
              </w:rPr>
              <w:t>To safeguard students’ health and safety both in school and out following school procedures.</w:t>
            </w:r>
          </w:p>
          <w:p w14:paraId="4F73A3B1" w14:textId="77777777" w:rsidR="003B4D09" w:rsidRPr="003B4D09" w:rsidRDefault="003B4D09" w:rsidP="003B4D09">
            <w:pPr>
              <w:widowControl/>
              <w:numPr>
                <w:ilvl w:val="0"/>
                <w:numId w:val="11"/>
              </w:numPr>
              <w:rPr>
                <w:rFonts w:asciiTheme="minorHAnsi" w:hAnsiTheme="minorHAnsi" w:cstheme="minorHAnsi"/>
                <w:sz w:val="22"/>
                <w:szCs w:val="22"/>
              </w:rPr>
            </w:pPr>
            <w:r w:rsidRPr="003B4D09">
              <w:rPr>
                <w:rFonts w:asciiTheme="minorHAnsi" w:hAnsiTheme="minorHAnsi" w:cstheme="minorHAnsi"/>
                <w:sz w:val="22"/>
                <w:szCs w:val="22"/>
              </w:rPr>
              <w:t>To be committed to following safeguarding procedures and promoting the welfare of children and young people.</w:t>
            </w:r>
          </w:p>
          <w:p w14:paraId="225B97E4" w14:textId="77777777" w:rsidR="003B4D09" w:rsidRPr="003B4D09" w:rsidRDefault="003B4D09" w:rsidP="003B4D09">
            <w:pPr>
              <w:widowControl/>
              <w:numPr>
                <w:ilvl w:val="0"/>
                <w:numId w:val="11"/>
              </w:numPr>
              <w:rPr>
                <w:rFonts w:asciiTheme="minorHAnsi" w:hAnsiTheme="minorHAnsi" w:cstheme="minorHAnsi"/>
                <w:sz w:val="22"/>
                <w:szCs w:val="22"/>
              </w:rPr>
            </w:pPr>
            <w:r w:rsidRPr="003B4D09">
              <w:rPr>
                <w:rFonts w:asciiTheme="minorHAnsi" w:hAnsiTheme="minorHAnsi" w:cstheme="minorHAnsi"/>
                <w:sz w:val="22"/>
                <w:szCs w:val="22"/>
              </w:rPr>
              <w:t>To participate in arrangements for preparing students for public examinations, assessing work and recording and reporting these assessments.</w:t>
            </w:r>
          </w:p>
          <w:p w14:paraId="2EDED075" w14:textId="77777777" w:rsidR="003B4D09" w:rsidRPr="003B4D09" w:rsidRDefault="003B4D09" w:rsidP="003B4D09">
            <w:pPr>
              <w:widowControl/>
              <w:numPr>
                <w:ilvl w:val="0"/>
                <w:numId w:val="12"/>
              </w:numPr>
              <w:rPr>
                <w:rFonts w:asciiTheme="minorHAnsi" w:hAnsiTheme="minorHAnsi" w:cstheme="minorHAnsi"/>
                <w:sz w:val="22"/>
                <w:szCs w:val="22"/>
              </w:rPr>
            </w:pPr>
            <w:r w:rsidRPr="003B4D09">
              <w:rPr>
                <w:rFonts w:asciiTheme="minorHAnsi" w:hAnsiTheme="minorHAnsi" w:cstheme="minorHAnsi"/>
                <w:sz w:val="22"/>
                <w:szCs w:val="22"/>
              </w:rPr>
              <w:t>To contribute to the personal, social, health and citizenship education of students according to school policy.</w:t>
            </w:r>
          </w:p>
          <w:p w14:paraId="34EFEF0C" w14:textId="77777777" w:rsidR="003B4D09" w:rsidRPr="003B4D09" w:rsidRDefault="003B4D09" w:rsidP="003B4D09">
            <w:pPr>
              <w:widowControl/>
              <w:ind w:left="360"/>
              <w:rPr>
                <w:rFonts w:asciiTheme="minorHAnsi" w:hAnsiTheme="minorHAnsi" w:cstheme="minorHAnsi"/>
                <w:sz w:val="22"/>
                <w:szCs w:val="22"/>
              </w:rPr>
            </w:pPr>
          </w:p>
        </w:tc>
      </w:tr>
      <w:tr w:rsidR="003B4D09" w:rsidRPr="003B4D09" w14:paraId="215A3540" w14:textId="77777777" w:rsidTr="0077579E">
        <w:tc>
          <w:tcPr>
            <w:tcW w:w="2160" w:type="dxa"/>
          </w:tcPr>
          <w:p w14:paraId="1FB298C8"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Continued Professional Development</w:t>
            </w:r>
          </w:p>
        </w:tc>
        <w:tc>
          <w:tcPr>
            <w:tcW w:w="7320" w:type="dxa"/>
          </w:tcPr>
          <w:p w14:paraId="219BEE79" w14:textId="77777777" w:rsidR="003B4D09" w:rsidRPr="003B4D09" w:rsidRDefault="003B4D09" w:rsidP="003B4D09">
            <w:pPr>
              <w:widowControl/>
              <w:numPr>
                <w:ilvl w:val="0"/>
                <w:numId w:val="13"/>
              </w:numPr>
              <w:rPr>
                <w:rFonts w:asciiTheme="minorHAnsi" w:hAnsiTheme="minorHAnsi" w:cstheme="minorHAnsi"/>
                <w:sz w:val="22"/>
                <w:szCs w:val="22"/>
              </w:rPr>
            </w:pPr>
            <w:r w:rsidRPr="003B4D09">
              <w:rPr>
                <w:rFonts w:asciiTheme="minorHAnsi" w:hAnsiTheme="minorHAnsi" w:cstheme="minorHAnsi"/>
                <w:sz w:val="22"/>
                <w:szCs w:val="22"/>
              </w:rPr>
              <w:t>To be proactive in assessing his/her training and professional development needs and seeking appropriate opportunities to meet these needs.</w:t>
            </w:r>
          </w:p>
          <w:p w14:paraId="76186C2C" w14:textId="77777777" w:rsidR="003B4D09" w:rsidRPr="003B4D09" w:rsidRDefault="003B4D09" w:rsidP="003B4D09">
            <w:pPr>
              <w:widowControl/>
              <w:numPr>
                <w:ilvl w:val="0"/>
                <w:numId w:val="13"/>
              </w:numPr>
              <w:rPr>
                <w:rFonts w:asciiTheme="minorHAnsi" w:hAnsiTheme="minorHAnsi" w:cstheme="minorHAnsi"/>
                <w:sz w:val="22"/>
                <w:szCs w:val="22"/>
              </w:rPr>
            </w:pPr>
            <w:r w:rsidRPr="003B4D09">
              <w:rPr>
                <w:rFonts w:asciiTheme="minorHAnsi" w:hAnsiTheme="minorHAnsi" w:cstheme="minorHAnsi"/>
                <w:sz w:val="22"/>
                <w:szCs w:val="22"/>
              </w:rPr>
              <w:t>To participate in the school’s performance management systems and, where appropriate, contribute to the performance management of others.</w:t>
            </w:r>
          </w:p>
          <w:p w14:paraId="21FADA7C" w14:textId="77777777" w:rsidR="003B4D09" w:rsidRPr="003B4D09" w:rsidRDefault="003B4D09" w:rsidP="003B4D09">
            <w:pPr>
              <w:widowControl/>
              <w:numPr>
                <w:ilvl w:val="0"/>
                <w:numId w:val="13"/>
              </w:numPr>
              <w:rPr>
                <w:rFonts w:asciiTheme="minorHAnsi" w:hAnsiTheme="minorHAnsi" w:cstheme="minorHAnsi"/>
                <w:sz w:val="22"/>
                <w:szCs w:val="22"/>
              </w:rPr>
            </w:pPr>
            <w:r w:rsidRPr="003B4D09">
              <w:rPr>
                <w:rFonts w:asciiTheme="minorHAnsi" w:hAnsiTheme="minorHAnsi" w:cstheme="minorHAnsi"/>
                <w:sz w:val="22"/>
                <w:szCs w:val="22"/>
              </w:rPr>
              <w:t xml:space="preserve">To work with colleagues on preparing, developing courses of study, teaching materials, teaching </w:t>
            </w:r>
            <w:proofErr w:type="spellStart"/>
            <w:r w:rsidRPr="003B4D09">
              <w:rPr>
                <w:rFonts w:asciiTheme="minorHAnsi" w:hAnsiTheme="minorHAnsi" w:cstheme="minorHAnsi"/>
                <w:sz w:val="22"/>
                <w:szCs w:val="22"/>
              </w:rPr>
              <w:t>programmes</w:t>
            </w:r>
            <w:proofErr w:type="spellEnd"/>
            <w:r w:rsidRPr="003B4D09">
              <w:rPr>
                <w:rFonts w:asciiTheme="minorHAnsi" w:hAnsiTheme="minorHAnsi" w:cstheme="minorHAnsi"/>
                <w:sz w:val="22"/>
                <w:szCs w:val="22"/>
              </w:rPr>
              <w:t>, methods and assessment and pastoral issues.</w:t>
            </w:r>
          </w:p>
          <w:p w14:paraId="2F9C7C52" w14:textId="77777777" w:rsidR="003B4D09" w:rsidRPr="003B4D09" w:rsidRDefault="003B4D09" w:rsidP="003B4D09">
            <w:pPr>
              <w:widowControl/>
              <w:ind w:left="252"/>
              <w:rPr>
                <w:rFonts w:asciiTheme="minorHAnsi" w:hAnsiTheme="minorHAnsi" w:cstheme="minorHAnsi"/>
                <w:sz w:val="22"/>
                <w:szCs w:val="22"/>
              </w:rPr>
            </w:pPr>
          </w:p>
        </w:tc>
      </w:tr>
      <w:tr w:rsidR="003B4D09" w:rsidRPr="003B4D09" w14:paraId="4E0DCAA0" w14:textId="77777777" w:rsidTr="0077579E">
        <w:tc>
          <w:tcPr>
            <w:tcW w:w="2160" w:type="dxa"/>
          </w:tcPr>
          <w:p w14:paraId="1CB99B77"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Communication</w:t>
            </w:r>
          </w:p>
        </w:tc>
        <w:tc>
          <w:tcPr>
            <w:tcW w:w="7320" w:type="dxa"/>
          </w:tcPr>
          <w:p w14:paraId="178DD516" w14:textId="77777777" w:rsidR="003B4D09" w:rsidRPr="003B4D09" w:rsidRDefault="003B4D09" w:rsidP="003B4D09">
            <w:pPr>
              <w:widowControl/>
              <w:numPr>
                <w:ilvl w:val="0"/>
                <w:numId w:val="14"/>
              </w:numPr>
              <w:rPr>
                <w:rFonts w:asciiTheme="minorHAnsi" w:hAnsiTheme="minorHAnsi" w:cstheme="minorHAnsi"/>
                <w:sz w:val="22"/>
                <w:szCs w:val="22"/>
              </w:rPr>
            </w:pPr>
            <w:r w:rsidRPr="003B4D09">
              <w:rPr>
                <w:rFonts w:asciiTheme="minorHAnsi" w:hAnsiTheme="minorHAnsi" w:cstheme="minorHAnsi"/>
                <w:sz w:val="22"/>
                <w:szCs w:val="22"/>
              </w:rPr>
              <w:t>To communicate and consult effectively with parents</w:t>
            </w:r>
          </w:p>
          <w:p w14:paraId="373470F4" w14:textId="77777777" w:rsidR="003B4D09" w:rsidRPr="003B4D09" w:rsidRDefault="003B4D09" w:rsidP="003B4D09">
            <w:pPr>
              <w:widowControl/>
              <w:numPr>
                <w:ilvl w:val="0"/>
                <w:numId w:val="15"/>
              </w:numPr>
              <w:rPr>
                <w:rFonts w:asciiTheme="minorHAnsi" w:hAnsiTheme="minorHAnsi" w:cstheme="minorHAnsi"/>
                <w:sz w:val="22"/>
                <w:szCs w:val="22"/>
              </w:rPr>
            </w:pPr>
            <w:r w:rsidRPr="003B4D09">
              <w:rPr>
                <w:rFonts w:asciiTheme="minorHAnsi" w:hAnsiTheme="minorHAnsi" w:cstheme="minorHAnsi"/>
                <w:sz w:val="22"/>
                <w:szCs w:val="22"/>
              </w:rPr>
              <w:t>To record and report on the personal and socials needs and development of students.</w:t>
            </w:r>
          </w:p>
          <w:p w14:paraId="71DE10D0" w14:textId="77777777" w:rsidR="003B4D09" w:rsidRPr="003B4D09" w:rsidRDefault="003B4D09" w:rsidP="003B4D09">
            <w:pPr>
              <w:widowControl/>
              <w:numPr>
                <w:ilvl w:val="0"/>
                <w:numId w:val="15"/>
              </w:numPr>
              <w:rPr>
                <w:rFonts w:asciiTheme="minorHAnsi" w:hAnsiTheme="minorHAnsi" w:cstheme="minorHAnsi"/>
                <w:sz w:val="22"/>
                <w:szCs w:val="22"/>
              </w:rPr>
            </w:pPr>
            <w:r w:rsidRPr="003B4D09">
              <w:rPr>
                <w:rFonts w:asciiTheme="minorHAnsi" w:hAnsiTheme="minorHAnsi" w:cstheme="minorHAnsi"/>
                <w:sz w:val="22"/>
                <w:szCs w:val="22"/>
              </w:rPr>
              <w:t>To provide or contribute to oral and written assessments, reports and references.</w:t>
            </w:r>
          </w:p>
          <w:p w14:paraId="6F37E309" w14:textId="77777777" w:rsidR="003B4D09" w:rsidRPr="003B4D09" w:rsidRDefault="003B4D09" w:rsidP="003B4D09">
            <w:pPr>
              <w:widowControl/>
              <w:numPr>
                <w:ilvl w:val="0"/>
                <w:numId w:val="15"/>
              </w:numPr>
              <w:rPr>
                <w:rFonts w:asciiTheme="minorHAnsi" w:hAnsiTheme="minorHAnsi" w:cstheme="minorHAnsi"/>
                <w:sz w:val="22"/>
                <w:szCs w:val="22"/>
              </w:rPr>
            </w:pPr>
            <w:r w:rsidRPr="003B4D09">
              <w:rPr>
                <w:rFonts w:asciiTheme="minorHAnsi" w:hAnsiTheme="minorHAnsi" w:cstheme="minorHAnsi"/>
                <w:sz w:val="22"/>
                <w:szCs w:val="22"/>
              </w:rPr>
              <w:t>To communicate and consult with outside bodies and agencies regarding the welfare and progress of students in liaison with appropriate senior staff.</w:t>
            </w:r>
          </w:p>
        </w:tc>
      </w:tr>
      <w:tr w:rsidR="003B4D09" w:rsidRPr="003B4D09" w14:paraId="3D9ECCC0" w14:textId="77777777" w:rsidTr="0077579E">
        <w:tc>
          <w:tcPr>
            <w:tcW w:w="2160" w:type="dxa"/>
          </w:tcPr>
          <w:p w14:paraId="02234DCC"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Contribution to the whole school</w:t>
            </w:r>
          </w:p>
        </w:tc>
        <w:tc>
          <w:tcPr>
            <w:tcW w:w="7320" w:type="dxa"/>
          </w:tcPr>
          <w:p w14:paraId="1F6C2D47" w14:textId="77777777" w:rsidR="003B4D09" w:rsidRPr="003B4D09" w:rsidRDefault="003B4D09" w:rsidP="003B4D09">
            <w:pPr>
              <w:widowControl/>
              <w:numPr>
                <w:ilvl w:val="0"/>
                <w:numId w:val="12"/>
              </w:numPr>
              <w:rPr>
                <w:rFonts w:asciiTheme="minorHAnsi" w:hAnsiTheme="minorHAnsi" w:cstheme="minorHAnsi"/>
                <w:sz w:val="22"/>
                <w:szCs w:val="22"/>
              </w:rPr>
            </w:pPr>
            <w:r w:rsidRPr="003B4D09">
              <w:rPr>
                <w:rFonts w:asciiTheme="minorHAnsi" w:hAnsiTheme="minorHAnsi" w:cstheme="minorHAnsi"/>
                <w:sz w:val="22"/>
                <w:szCs w:val="22"/>
              </w:rPr>
              <w:t>To play a full part in the life of the school, to support its ethos and to encourage students to follow this example</w:t>
            </w:r>
          </w:p>
          <w:p w14:paraId="1411D00B" w14:textId="77777777" w:rsidR="003B4D09" w:rsidRPr="003B4D09" w:rsidRDefault="003B4D09" w:rsidP="003B4D09">
            <w:pPr>
              <w:widowControl/>
              <w:numPr>
                <w:ilvl w:val="0"/>
                <w:numId w:val="12"/>
              </w:numPr>
              <w:rPr>
                <w:rFonts w:asciiTheme="minorHAnsi" w:hAnsiTheme="minorHAnsi" w:cstheme="minorHAnsi"/>
                <w:sz w:val="22"/>
                <w:szCs w:val="22"/>
              </w:rPr>
            </w:pPr>
            <w:r w:rsidRPr="003B4D09">
              <w:rPr>
                <w:rFonts w:asciiTheme="minorHAnsi" w:hAnsiTheme="minorHAnsi" w:cstheme="minorHAnsi"/>
                <w:sz w:val="22"/>
                <w:szCs w:val="22"/>
              </w:rPr>
              <w:t>To contribute to and promote the policies of the school</w:t>
            </w:r>
          </w:p>
          <w:p w14:paraId="0A66F8E9" w14:textId="77777777" w:rsidR="003B4D09" w:rsidRPr="003B4D09" w:rsidRDefault="003B4D09" w:rsidP="003B4D09">
            <w:pPr>
              <w:widowControl/>
              <w:numPr>
                <w:ilvl w:val="0"/>
                <w:numId w:val="12"/>
              </w:numPr>
              <w:rPr>
                <w:rFonts w:asciiTheme="minorHAnsi" w:hAnsiTheme="minorHAnsi" w:cstheme="minorHAnsi"/>
                <w:sz w:val="22"/>
                <w:szCs w:val="22"/>
              </w:rPr>
            </w:pPr>
            <w:r w:rsidRPr="003B4D09">
              <w:rPr>
                <w:rFonts w:asciiTheme="minorHAnsi" w:hAnsiTheme="minorHAnsi" w:cstheme="minorHAnsi"/>
                <w:sz w:val="22"/>
                <w:szCs w:val="22"/>
              </w:rPr>
              <w:t>To contribute to the formulation and implementation of the School Improvement Plan and associated action plans as appropriate.</w:t>
            </w:r>
          </w:p>
          <w:p w14:paraId="2B67BDFD" w14:textId="77777777" w:rsidR="003B4D09" w:rsidRPr="003B4D09" w:rsidRDefault="003B4D09" w:rsidP="003B4D09">
            <w:pPr>
              <w:widowControl/>
              <w:numPr>
                <w:ilvl w:val="0"/>
                <w:numId w:val="12"/>
              </w:numPr>
              <w:rPr>
                <w:rFonts w:asciiTheme="minorHAnsi" w:hAnsiTheme="minorHAnsi" w:cstheme="minorHAnsi"/>
                <w:sz w:val="22"/>
                <w:szCs w:val="22"/>
              </w:rPr>
            </w:pPr>
            <w:r w:rsidRPr="003B4D09">
              <w:rPr>
                <w:rFonts w:asciiTheme="minorHAnsi" w:hAnsiTheme="minorHAnsi" w:cstheme="minorHAnsi"/>
                <w:sz w:val="22"/>
                <w:szCs w:val="22"/>
              </w:rPr>
              <w:t>To support and adhere to the school’s quality assurance procedures</w:t>
            </w:r>
          </w:p>
          <w:p w14:paraId="45F0675B" w14:textId="77777777" w:rsidR="003B4D09" w:rsidRPr="003B4D09" w:rsidRDefault="003B4D09" w:rsidP="003B4D09">
            <w:pPr>
              <w:widowControl/>
              <w:numPr>
                <w:ilvl w:val="0"/>
                <w:numId w:val="12"/>
              </w:numPr>
              <w:rPr>
                <w:rFonts w:asciiTheme="minorHAnsi" w:hAnsiTheme="minorHAnsi" w:cstheme="minorHAnsi"/>
                <w:sz w:val="22"/>
                <w:szCs w:val="22"/>
              </w:rPr>
            </w:pPr>
            <w:r w:rsidRPr="003B4D09">
              <w:rPr>
                <w:rFonts w:asciiTheme="minorHAnsi" w:hAnsiTheme="minorHAnsi" w:cstheme="minorHAnsi"/>
                <w:sz w:val="22"/>
                <w:szCs w:val="22"/>
              </w:rPr>
              <w:t>To work as a member of a designated team or teams and contribute positively to effective working relationships within the school.</w:t>
            </w:r>
          </w:p>
          <w:p w14:paraId="32B9DCBC" w14:textId="77777777" w:rsidR="003B4D09" w:rsidRPr="003B4D09" w:rsidRDefault="003B4D09" w:rsidP="003B4D09">
            <w:pPr>
              <w:widowControl/>
              <w:numPr>
                <w:ilvl w:val="0"/>
                <w:numId w:val="12"/>
              </w:numPr>
              <w:rPr>
                <w:rFonts w:asciiTheme="minorHAnsi" w:hAnsiTheme="minorHAnsi" w:cstheme="minorHAnsi"/>
                <w:sz w:val="22"/>
                <w:szCs w:val="22"/>
              </w:rPr>
            </w:pPr>
            <w:r w:rsidRPr="003B4D09">
              <w:rPr>
                <w:rFonts w:asciiTheme="minorHAnsi" w:hAnsiTheme="minorHAnsi" w:cstheme="minorHAnsi"/>
                <w:sz w:val="22"/>
                <w:szCs w:val="22"/>
              </w:rPr>
              <w:t>To promote the Department and subject at school events such as Open Days/Open Evening.</w:t>
            </w:r>
          </w:p>
          <w:p w14:paraId="1F55E780" w14:textId="77777777" w:rsidR="003B4D09" w:rsidRPr="003B4D09" w:rsidRDefault="003B4D09" w:rsidP="003B4D09">
            <w:pPr>
              <w:widowControl/>
              <w:ind w:left="720"/>
              <w:jc w:val="both"/>
              <w:rPr>
                <w:rFonts w:asciiTheme="minorHAnsi" w:hAnsiTheme="minorHAnsi" w:cstheme="minorHAnsi"/>
                <w:sz w:val="22"/>
                <w:szCs w:val="22"/>
              </w:rPr>
            </w:pPr>
          </w:p>
        </w:tc>
      </w:tr>
    </w:tbl>
    <w:p w14:paraId="1021C4E2" w14:textId="77777777" w:rsidR="003B4D09" w:rsidRPr="003B4D09" w:rsidRDefault="003B4D09" w:rsidP="003B4D09">
      <w:pPr>
        <w:ind w:left="1440" w:hanging="1440"/>
        <w:rPr>
          <w:rFonts w:asciiTheme="minorHAnsi" w:hAnsiTheme="minorHAnsi" w:cstheme="minorHAnsi"/>
          <w:sz w:val="22"/>
          <w:szCs w:val="22"/>
        </w:rPr>
      </w:pPr>
    </w:p>
    <w:p w14:paraId="7A8AD17D" w14:textId="77777777" w:rsidR="003B4D09" w:rsidRPr="003B4D09" w:rsidRDefault="003B4D09" w:rsidP="003B4D09">
      <w:pPr>
        <w:ind w:left="1440" w:hanging="1440"/>
        <w:rPr>
          <w:rFonts w:asciiTheme="minorHAnsi" w:hAnsiTheme="minorHAnsi" w:cstheme="minorHAnsi"/>
          <w:sz w:val="22"/>
          <w:szCs w:val="22"/>
        </w:rPr>
      </w:pPr>
    </w:p>
    <w:p w14:paraId="3A939BE0" w14:textId="77777777" w:rsidR="003B4D09" w:rsidRPr="003B4D09" w:rsidRDefault="003B4D09" w:rsidP="003B4D09">
      <w:pPr>
        <w:rPr>
          <w:rFonts w:asciiTheme="minorHAnsi" w:hAnsiTheme="minorHAnsi" w:cstheme="minorHAnsi"/>
          <w:sz w:val="22"/>
          <w:szCs w:val="22"/>
        </w:rPr>
      </w:pPr>
      <w:r w:rsidRPr="003B4D09">
        <w:rPr>
          <w:rFonts w:asciiTheme="minorHAnsi" w:hAnsiTheme="minorHAnsi" w:cstheme="minorHAnsi"/>
          <w:sz w:val="22"/>
          <w:szCs w:val="22"/>
        </w:rPr>
        <w:t>Whilst every effort has been made to explain the main duties and responsibilities of the post, each individual task may not be identified. Colleagues will be expected to comply with any reasonable request from the Headteacher to undertake work of a similar level that is not specified in this job description.</w:t>
      </w:r>
    </w:p>
    <w:p w14:paraId="4BCFB6C4" w14:textId="77777777" w:rsidR="003B4D09" w:rsidRPr="003B4D09" w:rsidRDefault="003B4D09" w:rsidP="003B4D09">
      <w:pPr>
        <w:rPr>
          <w:rFonts w:asciiTheme="minorHAnsi" w:hAnsiTheme="minorHAnsi" w:cstheme="minorHAnsi"/>
          <w:sz w:val="22"/>
          <w:szCs w:val="22"/>
        </w:rPr>
      </w:pPr>
    </w:p>
    <w:p w14:paraId="7AA36799" w14:textId="77777777" w:rsidR="003B4D09" w:rsidRPr="003B4D09" w:rsidRDefault="003B4D09" w:rsidP="003B4D09">
      <w:pPr>
        <w:rPr>
          <w:rFonts w:asciiTheme="minorHAnsi" w:hAnsiTheme="minorHAnsi" w:cstheme="minorHAnsi"/>
          <w:sz w:val="22"/>
          <w:szCs w:val="22"/>
        </w:rPr>
      </w:pPr>
    </w:p>
    <w:p w14:paraId="69CA5616" w14:textId="77777777" w:rsidR="003B4D09" w:rsidRPr="003B4D09" w:rsidRDefault="003B4D09" w:rsidP="003B4D09">
      <w:pPr>
        <w:rPr>
          <w:rFonts w:asciiTheme="minorHAnsi" w:hAnsiTheme="minorHAnsi" w:cstheme="minorHAnsi"/>
          <w:sz w:val="22"/>
          <w:szCs w:val="22"/>
        </w:rPr>
      </w:pPr>
    </w:p>
    <w:p w14:paraId="12556D6D" w14:textId="77777777" w:rsidR="003B4D09" w:rsidRPr="003B4D09" w:rsidRDefault="003B4D09" w:rsidP="003B4D09">
      <w:pPr>
        <w:rPr>
          <w:rFonts w:asciiTheme="minorHAnsi" w:hAnsiTheme="minorHAnsi" w:cstheme="minorHAnsi"/>
          <w:sz w:val="22"/>
          <w:szCs w:val="22"/>
        </w:rPr>
      </w:pPr>
    </w:p>
    <w:p w14:paraId="7253A37F" w14:textId="77777777" w:rsidR="003B4D09" w:rsidRPr="003B4D09" w:rsidRDefault="003B4D09" w:rsidP="003B4D09">
      <w:pPr>
        <w:rPr>
          <w:rFonts w:asciiTheme="minorHAnsi" w:hAnsiTheme="minorHAnsi" w:cstheme="minorHAnsi"/>
          <w:sz w:val="22"/>
          <w:szCs w:val="22"/>
        </w:rPr>
      </w:pPr>
    </w:p>
    <w:p w14:paraId="0DB4221F" w14:textId="77777777" w:rsidR="003B4D09" w:rsidRPr="003B4D09" w:rsidRDefault="003B4D09" w:rsidP="003B4D09">
      <w:pPr>
        <w:rPr>
          <w:rFonts w:asciiTheme="minorHAnsi" w:hAnsiTheme="minorHAnsi" w:cstheme="minorHAnsi"/>
          <w:sz w:val="22"/>
          <w:szCs w:val="22"/>
        </w:rPr>
      </w:pPr>
    </w:p>
    <w:p w14:paraId="528DB0CA" w14:textId="77777777" w:rsidR="003B4D09" w:rsidRPr="003B4D09" w:rsidRDefault="003B4D09" w:rsidP="003B4D09">
      <w:pPr>
        <w:rPr>
          <w:rFonts w:asciiTheme="minorHAnsi" w:hAnsiTheme="minorHAnsi" w:cstheme="minorHAnsi"/>
          <w:sz w:val="22"/>
          <w:szCs w:val="22"/>
        </w:rPr>
      </w:pPr>
    </w:p>
    <w:p w14:paraId="20C411B2" w14:textId="77777777" w:rsidR="003B4D09" w:rsidRPr="003B4D09" w:rsidRDefault="003B4D09" w:rsidP="003B4D09">
      <w:pPr>
        <w:rPr>
          <w:rFonts w:asciiTheme="minorHAnsi" w:hAnsiTheme="minorHAnsi" w:cstheme="minorHAnsi"/>
          <w:sz w:val="22"/>
          <w:szCs w:val="22"/>
        </w:rPr>
      </w:pPr>
    </w:p>
    <w:p w14:paraId="1CE7AB1D" w14:textId="77777777" w:rsidR="003B4D09" w:rsidRPr="003B4D09" w:rsidRDefault="003B4D09" w:rsidP="003B4D09">
      <w:pPr>
        <w:rPr>
          <w:rFonts w:asciiTheme="minorHAnsi" w:hAnsiTheme="minorHAnsi" w:cstheme="minorHAnsi"/>
          <w:sz w:val="22"/>
          <w:szCs w:val="22"/>
        </w:rPr>
      </w:pPr>
    </w:p>
    <w:p w14:paraId="7E9C3C04" w14:textId="77777777" w:rsidR="003B4D09" w:rsidRPr="003B4D09" w:rsidRDefault="003B4D09" w:rsidP="003B4D09">
      <w:pPr>
        <w:rPr>
          <w:rFonts w:asciiTheme="minorHAnsi" w:hAnsiTheme="minorHAnsi" w:cstheme="minorHAnsi"/>
          <w:sz w:val="22"/>
          <w:szCs w:val="22"/>
        </w:rPr>
      </w:pPr>
    </w:p>
    <w:p w14:paraId="78899EBE" w14:textId="77777777" w:rsidR="003B4D09" w:rsidRPr="003B4D09" w:rsidRDefault="003B4D09" w:rsidP="003B4D09">
      <w:pPr>
        <w:rPr>
          <w:rFonts w:asciiTheme="minorHAnsi" w:hAnsiTheme="minorHAnsi" w:cstheme="minorHAnsi"/>
          <w:b/>
          <w:sz w:val="22"/>
          <w:szCs w:val="22"/>
        </w:rPr>
      </w:pPr>
      <w:r w:rsidRPr="003B4D09">
        <w:rPr>
          <w:rFonts w:asciiTheme="minorHAnsi" w:hAnsiTheme="minorHAnsi" w:cstheme="minorHAnsi"/>
          <w:b/>
          <w:sz w:val="22"/>
          <w:szCs w:val="22"/>
        </w:rPr>
        <w:t>Person Specification</w:t>
      </w:r>
    </w:p>
    <w:p w14:paraId="529BE5F8" w14:textId="77777777" w:rsidR="003B4D09" w:rsidRPr="003B4D09" w:rsidRDefault="003B4D09" w:rsidP="003B4D09">
      <w:pPr>
        <w:rPr>
          <w:rFonts w:asciiTheme="minorHAnsi" w:hAnsiTheme="minorHAnsi" w:cstheme="minorHAnsi"/>
          <w:b/>
          <w:sz w:val="22"/>
          <w:szCs w:val="22"/>
        </w:rPr>
      </w:pPr>
    </w:p>
    <w:p w14:paraId="41D23A2E" w14:textId="77777777" w:rsidR="003B4D09" w:rsidRPr="003B4D09" w:rsidRDefault="003B4D09" w:rsidP="003B4D09">
      <w:pPr>
        <w:rPr>
          <w:rFonts w:asciiTheme="minorHAnsi" w:hAnsiTheme="minorHAnsi" w:cstheme="minorHAnsi"/>
          <w:b/>
          <w:sz w:val="22"/>
          <w:szCs w:val="22"/>
        </w:rPr>
      </w:pPr>
      <w:r w:rsidRPr="003B4D09">
        <w:rPr>
          <w:rFonts w:asciiTheme="minorHAnsi" w:hAnsiTheme="minorHAnsi" w:cstheme="minorHAnsi"/>
          <w:b/>
          <w:sz w:val="22"/>
          <w:szCs w:val="22"/>
        </w:rPr>
        <w:t xml:space="preserve">Teacher of Mathematics </w:t>
      </w:r>
    </w:p>
    <w:p w14:paraId="390EBD72" w14:textId="77777777" w:rsidR="003B4D09" w:rsidRPr="003B4D09" w:rsidRDefault="003B4D09" w:rsidP="003B4D09">
      <w:pPr>
        <w:rPr>
          <w:rFonts w:asciiTheme="minorHAnsi" w:hAnsiTheme="minorHAnsi" w:cstheme="minorHAnsi"/>
          <w:sz w:val="22"/>
          <w:szCs w:val="22"/>
        </w:rPr>
      </w:pPr>
    </w:p>
    <w:p w14:paraId="058683E0" w14:textId="77777777" w:rsidR="003B4D09" w:rsidRPr="003B4D09" w:rsidRDefault="003B4D09" w:rsidP="003B4D09">
      <w:pPr>
        <w:rPr>
          <w:rFonts w:asciiTheme="minorHAnsi" w:hAnsiTheme="minorHAnsi" w:cstheme="minorHAnsi"/>
          <w:b/>
          <w:sz w:val="22"/>
          <w:szCs w:val="22"/>
        </w:rPr>
      </w:pPr>
      <w:r w:rsidRPr="003B4D09">
        <w:rPr>
          <w:rFonts w:asciiTheme="minorHAnsi" w:hAnsiTheme="minorHAnsi" w:cstheme="minorHAnsi"/>
          <w:sz w:val="22"/>
          <w:szCs w:val="22"/>
        </w:rPr>
        <w:tab/>
      </w:r>
      <w:r w:rsidRPr="003B4D09">
        <w:rPr>
          <w:rFonts w:asciiTheme="minorHAnsi" w:hAnsiTheme="minorHAnsi" w:cstheme="minorHAnsi"/>
          <w:sz w:val="22"/>
          <w:szCs w:val="22"/>
        </w:rPr>
        <w:tab/>
      </w:r>
      <w:r w:rsidRPr="003B4D09">
        <w:rPr>
          <w:rFonts w:asciiTheme="minorHAnsi" w:hAnsiTheme="minorHAnsi" w:cstheme="minorHAnsi"/>
          <w:sz w:val="22"/>
          <w:szCs w:val="22"/>
        </w:rPr>
        <w:tab/>
      </w:r>
      <w:r w:rsidRPr="003B4D09">
        <w:rPr>
          <w:rFonts w:asciiTheme="minorHAnsi" w:hAnsiTheme="minorHAnsi" w:cstheme="minorHAnsi"/>
          <w:sz w:val="22"/>
          <w:szCs w:val="22"/>
        </w:rPr>
        <w:tab/>
      </w:r>
      <w:r w:rsidRPr="003B4D09">
        <w:rPr>
          <w:rFonts w:asciiTheme="minorHAnsi" w:hAnsiTheme="minorHAnsi" w:cstheme="minorHAnsi"/>
          <w:sz w:val="22"/>
          <w:szCs w:val="22"/>
        </w:rPr>
        <w:tab/>
      </w:r>
      <w:r w:rsidRPr="003B4D09">
        <w:rPr>
          <w:rFonts w:asciiTheme="minorHAnsi" w:hAnsiTheme="minorHAnsi" w:cstheme="minorHAnsi"/>
          <w:sz w:val="22"/>
          <w:szCs w:val="22"/>
        </w:rPr>
        <w:tab/>
      </w:r>
      <w:r w:rsidRPr="003B4D09">
        <w:rPr>
          <w:rFonts w:asciiTheme="minorHAnsi" w:hAnsiTheme="minorHAnsi" w:cstheme="minorHAnsi"/>
          <w:sz w:val="22"/>
          <w:szCs w:val="22"/>
        </w:rPr>
        <w:tab/>
        <w:t xml:space="preserve">         </w:t>
      </w:r>
      <w:r w:rsidRPr="003B4D09">
        <w:rPr>
          <w:rFonts w:asciiTheme="minorHAnsi" w:hAnsiTheme="minorHAnsi" w:cstheme="minorHAnsi"/>
          <w:sz w:val="22"/>
          <w:szCs w:val="22"/>
        </w:rPr>
        <w:tab/>
      </w:r>
      <w:r w:rsidRPr="003B4D09">
        <w:rPr>
          <w:rFonts w:asciiTheme="minorHAnsi" w:hAnsiTheme="minorHAnsi" w:cstheme="minorHAnsi"/>
          <w:sz w:val="22"/>
          <w:szCs w:val="22"/>
        </w:rPr>
        <w:tab/>
      </w:r>
      <w:r w:rsidRPr="003B4D09">
        <w:rPr>
          <w:rFonts w:asciiTheme="minorHAnsi" w:hAnsiTheme="minorHAnsi" w:cstheme="minorHAnsi"/>
          <w:sz w:val="22"/>
          <w:szCs w:val="22"/>
        </w:rPr>
        <w:tab/>
      </w:r>
      <w:r w:rsidRPr="003B4D09">
        <w:rPr>
          <w:rFonts w:asciiTheme="minorHAnsi" w:hAnsiTheme="minorHAnsi" w:cstheme="minorHAnsi"/>
          <w:sz w:val="22"/>
          <w:szCs w:val="22"/>
        </w:rPr>
        <w:tab/>
        <w:t xml:space="preserve">    </w:t>
      </w:r>
    </w:p>
    <w:p w14:paraId="147DEA77" w14:textId="77777777" w:rsidR="003B4D09" w:rsidRPr="003B4D09" w:rsidRDefault="003B4D09" w:rsidP="003B4D09">
      <w:pPr>
        <w:rPr>
          <w:rFonts w:asciiTheme="minorHAnsi" w:hAnsiTheme="minorHAnsi" w:cstheme="minorHAnsi"/>
          <w:b/>
          <w:sz w:val="22"/>
          <w:szCs w:val="22"/>
        </w:rPr>
      </w:pPr>
      <w:r w:rsidRPr="003B4D09">
        <w:rPr>
          <w:rFonts w:asciiTheme="minorHAnsi" w:hAnsiTheme="minorHAnsi" w:cstheme="minorHAnsi"/>
          <w:b/>
          <w:sz w:val="22"/>
          <w:szCs w:val="22"/>
        </w:rPr>
        <w:t>Essential:</w:t>
      </w:r>
    </w:p>
    <w:p w14:paraId="3D9892A6" w14:textId="77777777" w:rsidR="003B4D09" w:rsidRPr="003B4D09" w:rsidRDefault="003B4D09" w:rsidP="003B4D09">
      <w:pPr>
        <w:rPr>
          <w:rFonts w:asciiTheme="minorHAnsi" w:hAnsiTheme="minorHAnsi" w:cstheme="minorHAnsi"/>
          <w:b/>
          <w:sz w:val="22"/>
          <w:szCs w:val="22"/>
        </w:rPr>
      </w:pPr>
    </w:p>
    <w:p w14:paraId="213EC5B8"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Appropriate degree or equivalent qualification</w:t>
      </w:r>
    </w:p>
    <w:p w14:paraId="0033EE67"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 xml:space="preserve">Qualified teacher status </w:t>
      </w:r>
    </w:p>
    <w:p w14:paraId="634D8EA0"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Experience of teaching maths at KS3 and KS4</w:t>
      </w:r>
    </w:p>
    <w:p w14:paraId="31658C95"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A track record of delivering good to outstanding progress in maths</w:t>
      </w:r>
    </w:p>
    <w:p w14:paraId="1FCF0D0B"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A good understanding of using data to identify underachievement and areas for improvement</w:t>
      </w:r>
    </w:p>
    <w:p w14:paraId="65341B76"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A good knowledge of teaching and learning strategies in maths and the ability to communicate them to others</w:t>
      </w:r>
    </w:p>
    <w:p w14:paraId="1B0E6E1D"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 xml:space="preserve">Ability to relate positively to </w:t>
      </w:r>
      <w:r w:rsidRPr="003B4D09">
        <w:rPr>
          <w:rFonts w:asciiTheme="minorHAnsi" w:hAnsiTheme="minorHAnsi" w:cstheme="minorHAnsi"/>
          <w:b/>
          <w:sz w:val="22"/>
          <w:szCs w:val="22"/>
        </w:rPr>
        <w:t>all</w:t>
      </w:r>
      <w:r w:rsidRPr="003B4D09">
        <w:rPr>
          <w:rFonts w:asciiTheme="minorHAnsi" w:hAnsiTheme="minorHAnsi" w:cstheme="minorHAnsi"/>
          <w:sz w:val="22"/>
          <w:szCs w:val="22"/>
        </w:rPr>
        <w:t xml:space="preserve"> pupils and show a fundamental commitment to them and their development</w:t>
      </w:r>
    </w:p>
    <w:p w14:paraId="13A305C3"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Experience of working with students with SEND</w:t>
      </w:r>
    </w:p>
    <w:p w14:paraId="7020B84B"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Commitment to achieving high standards</w:t>
      </w:r>
    </w:p>
    <w:p w14:paraId="324B06C3" w14:textId="77777777" w:rsidR="003B4D09" w:rsidRPr="003B4D09" w:rsidRDefault="003B4D09" w:rsidP="003B4D09">
      <w:pPr>
        <w:numPr>
          <w:ilvl w:val="0"/>
          <w:numId w:val="17"/>
        </w:numPr>
        <w:contextualSpacing/>
        <w:rPr>
          <w:rFonts w:asciiTheme="minorHAnsi" w:hAnsiTheme="minorHAnsi" w:cstheme="minorHAnsi"/>
          <w:sz w:val="22"/>
          <w:szCs w:val="22"/>
        </w:rPr>
      </w:pPr>
      <w:r w:rsidRPr="003B4D09">
        <w:rPr>
          <w:rFonts w:asciiTheme="minorHAnsi" w:hAnsiTheme="minorHAnsi" w:cstheme="minorHAnsi"/>
          <w:sz w:val="22"/>
          <w:szCs w:val="22"/>
        </w:rPr>
        <w:t>Enthusiasm for maths</w:t>
      </w:r>
    </w:p>
    <w:p w14:paraId="034F47E0" w14:textId="77777777" w:rsidR="003B4D09" w:rsidRPr="003B4D09" w:rsidRDefault="003B4D09" w:rsidP="003B4D09">
      <w:pPr>
        <w:rPr>
          <w:rFonts w:asciiTheme="minorHAnsi" w:hAnsiTheme="minorHAnsi" w:cstheme="minorHAnsi"/>
          <w:b/>
          <w:sz w:val="22"/>
          <w:szCs w:val="22"/>
        </w:rPr>
      </w:pPr>
    </w:p>
    <w:p w14:paraId="13851878" w14:textId="77777777" w:rsidR="003B4D09" w:rsidRPr="003B4D09" w:rsidRDefault="003B4D09" w:rsidP="003B4D09">
      <w:pPr>
        <w:rPr>
          <w:rFonts w:asciiTheme="minorHAnsi" w:hAnsiTheme="minorHAnsi" w:cstheme="minorHAnsi"/>
          <w:b/>
          <w:sz w:val="22"/>
          <w:szCs w:val="22"/>
        </w:rPr>
      </w:pPr>
      <w:r w:rsidRPr="003B4D09">
        <w:rPr>
          <w:rFonts w:asciiTheme="minorHAnsi" w:hAnsiTheme="minorHAnsi" w:cstheme="minorHAnsi"/>
          <w:b/>
          <w:sz w:val="22"/>
          <w:szCs w:val="22"/>
        </w:rPr>
        <w:t>Desirable:</w:t>
      </w:r>
    </w:p>
    <w:p w14:paraId="740880FF" w14:textId="77777777" w:rsidR="003B4D09" w:rsidRPr="003B4D09" w:rsidRDefault="003B4D09" w:rsidP="003B4D09">
      <w:pPr>
        <w:rPr>
          <w:rFonts w:asciiTheme="minorHAnsi" w:hAnsiTheme="minorHAnsi" w:cstheme="minorHAnsi"/>
          <w:sz w:val="22"/>
          <w:szCs w:val="22"/>
        </w:rPr>
      </w:pPr>
    </w:p>
    <w:p w14:paraId="05499979" w14:textId="77777777" w:rsidR="003B4D09" w:rsidRPr="003B4D09" w:rsidRDefault="003B4D09" w:rsidP="003B4D09">
      <w:pPr>
        <w:numPr>
          <w:ilvl w:val="0"/>
          <w:numId w:val="18"/>
        </w:numPr>
        <w:contextualSpacing/>
        <w:rPr>
          <w:rFonts w:asciiTheme="minorHAnsi" w:hAnsiTheme="minorHAnsi" w:cstheme="minorHAnsi"/>
          <w:sz w:val="22"/>
          <w:szCs w:val="22"/>
        </w:rPr>
      </w:pPr>
      <w:r w:rsidRPr="003B4D09">
        <w:rPr>
          <w:rFonts w:asciiTheme="minorHAnsi" w:hAnsiTheme="minorHAnsi" w:cstheme="minorHAnsi"/>
          <w:sz w:val="22"/>
          <w:szCs w:val="22"/>
        </w:rPr>
        <w:t xml:space="preserve">Recent CPD or experience that supports the development of the maths curriculum </w:t>
      </w:r>
    </w:p>
    <w:p w14:paraId="73915A8C" w14:textId="77777777" w:rsidR="003B4D09" w:rsidRPr="003B4D09" w:rsidRDefault="003B4D09" w:rsidP="003B4D09">
      <w:pPr>
        <w:numPr>
          <w:ilvl w:val="0"/>
          <w:numId w:val="18"/>
        </w:numPr>
        <w:contextualSpacing/>
        <w:rPr>
          <w:rFonts w:asciiTheme="minorHAnsi" w:hAnsiTheme="minorHAnsi" w:cstheme="minorHAnsi"/>
          <w:sz w:val="22"/>
          <w:szCs w:val="22"/>
        </w:rPr>
      </w:pPr>
      <w:r w:rsidRPr="003B4D09">
        <w:rPr>
          <w:rFonts w:asciiTheme="minorHAnsi" w:hAnsiTheme="minorHAnsi" w:cstheme="minorHAnsi"/>
          <w:sz w:val="22"/>
          <w:szCs w:val="22"/>
        </w:rPr>
        <w:t xml:space="preserve">Experience as a form tutor </w:t>
      </w:r>
    </w:p>
    <w:p w14:paraId="2A4B916A" w14:textId="77777777" w:rsidR="003B4D09" w:rsidRPr="003B4D09" w:rsidRDefault="003B4D09" w:rsidP="003B4D09">
      <w:pPr>
        <w:numPr>
          <w:ilvl w:val="0"/>
          <w:numId w:val="18"/>
        </w:numPr>
        <w:contextualSpacing/>
        <w:rPr>
          <w:rFonts w:asciiTheme="minorHAnsi" w:hAnsiTheme="minorHAnsi" w:cstheme="minorHAnsi"/>
          <w:sz w:val="22"/>
          <w:szCs w:val="22"/>
        </w:rPr>
      </w:pPr>
      <w:r w:rsidRPr="003B4D09">
        <w:rPr>
          <w:rFonts w:asciiTheme="minorHAnsi" w:hAnsiTheme="minorHAnsi" w:cstheme="minorHAnsi"/>
          <w:sz w:val="22"/>
          <w:szCs w:val="22"/>
        </w:rPr>
        <w:t xml:space="preserve">The ability to contribute to another subject in school </w:t>
      </w:r>
    </w:p>
    <w:p w14:paraId="3016605B" w14:textId="77777777" w:rsidR="003B4D09" w:rsidRPr="003B4D09" w:rsidRDefault="003B4D09" w:rsidP="003B4D09">
      <w:pPr>
        <w:ind w:left="720"/>
        <w:contextualSpacing/>
        <w:rPr>
          <w:rFonts w:asciiTheme="minorHAnsi" w:hAnsiTheme="minorHAnsi" w:cstheme="minorHAnsi"/>
          <w:sz w:val="22"/>
          <w:szCs w:val="22"/>
        </w:rPr>
      </w:pPr>
    </w:p>
    <w:p w14:paraId="657B5C85" w14:textId="77777777" w:rsidR="003B4D09" w:rsidRPr="003B4D09" w:rsidRDefault="003B4D09" w:rsidP="003B4D09">
      <w:pPr>
        <w:ind w:left="720"/>
        <w:contextualSpacing/>
        <w:rPr>
          <w:rFonts w:asciiTheme="minorHAnsi" w:hAnsiTheme="minorHAnsi" w:cstheme="minorHAnsi"/>
          <w:sz w:val="22"/>
          <w:szCs w:val="22"/>
        </w:rPr>
      </w:pPr>
    </w:p>
    <w:p w14:paraId="489955DF" w14:textId="77777777" w:rsidR="003B4D09" w:rsidRPr="003B4D09" w:rsidRDefault="003B4D09" w:rsidP="003B4D09">
      <w:pPr>
        <w:ind w:left="360"/>
        <w:rPr>
          <w:rFonts w:asciiTheme="minorHAnsi" w:hAnsiTheme="minorHAnsi" w:cstheme="minorHAnsi"/>
          <w:sz w:val="22"/>
          <w:szCs w:val="22"/>
        </w:rPr>
      </w:pPr>
    </w:p>
    <w:p w14:paraId="3D803A02" w14:textId="77777777" w:rsidR="003B4D09" w:rsidRPr="003B4D09" w:rsidRDefault="003B4D09" w:rsidP="003B4D09">
      <w:pPr>
        <w:rPr>
          <w:rFonts w:asciiTheme="minorHAnsi" w:hAnsiTheme="minorHAnsi" w:cstheme="minorHAnsi"/>
          <w:sz w:val="22"/>
          <w:szCs w:val="22"/>
          <w:lang w:val="en-GB"/>
        </w:rPr>
      </w:pPr>
    </w:p>
    <w:p w14:paraId="7B3E2B13" w14:textId="77777777" w:rsidR="003B4D09" w:rsidRPr="003B4D09" w:rsidRDefault="003B4D09" w:rsidP="003B4D09">
      <w:pPr>
        <w:jc w:val="both"/>
        <w:rPr>
          <w:rFonts w:asciiTheme="minorHAnsi" w:hAnsiTheme="minorHAnsi" w:cstheme="minorHAnsi"/>
          <w:sz w:val="22"/>
          <w:szCs w:val="22"/>
          <w:lang w:val="en-GB"/>
        </w:rPr>
      </w:pPr>
    </w:p>
    <w:p w14:paraId="1B077BA1" w14:textId="77777777" w:rsidR="003B4D09" w:rsidRPr="003B4D09" w:rsidRDefault="003B4D09" w:rsidP="003B4D09">
      <w:pPr>
        <w:rPr>
          <w:rFonts w:asciiTheme="minorHAnsi" w:hAnsiTheme="minorHAnsi" w:cstheme="minorHAnsi"/>
          <w:sz w:val="22"/>
          <w:szCs w:val="22"/>
        </w:rPr>
      </w:pPr>
    </w:p>
    <w:p w14:paraId="091E8F8E" w14:textId="77777777" w:rsidR="003B4D09" w:rsidRPr="003B4D09" w:rsidRDefault="003B4D09" w:rsidP="003B4D09">
      <w:pPr>
        <w:rPr>
          <w:rFonts w:asciiTheme="minorHAnsi" w:hAnsiTheme="minorHAnsi" w:cstheme="minorHAnsi"/>
          <w:sz w:val="22"/>
          <w:szCs w:val="22"/>
        </w:rPr>
      </w:pPr>
    </w:p>
    <w:p w14:paraId="7475F9AC" w14:textId="77777777" w:rsidR="003B4D09" w:rsidRPr="003B4D09" w:rsidRDefault="003B4D09" w:rsidP="003B4D09">
      <w:pPr>
        <w:rPr>
          <w:rFonts w:asciiTheme="minorHAnsi" w:hAnsiTheme="minorHAnsi" w:cstheme="minorHAnsi"/>
          <w:sz w:val="22"/>
          <w:szCs w:val="22"/>
        </w:rPr>
      </w:pPr>
    </w:p>
    <w:p w14:paraId="6CF83970" w14:textId="77777777" w:rsidR="003B4D09" w:rsidRPr="003B4D09" w:rsidRDefault="003B4D09" w:rsidP="003B4D09">
      <w:pPr>
        <w:rPr>
          <w:rFonts w:asciiTheme="minorHAnsi" w:hAnsiTheme="minorHAnsi" w:cstheme="minorHAnsi"/>
          <w:sz w:val="22"/>
          <w:szCs w:val="22"/>
        </w:rPr>
      </w:pPr>
    </w:p>
    <w:p w14:paraId="09C06491" w14:textId="77777777" w:rsidR="003B4D09" w:rsidRPr="003B4D09" w:rsidRDefault="003B4D09" w:rsidP="003B4D09">
      <w:pPr>
        <w:rPr>
          <w:rFonts w:asciiTheme="minorHAnsi" w:hAnsiTheme="minorHAnsi" w:cstheme="minorHAnsi"/>
          <w:b/>
          <w:sz w:val="22"/>
          <w:szCs w:val="22"/>
        </w:rPr>
      </w:pPr>
    </w:p>
    <w:p w14:paraId="34DED14A" w14:textId="77777777" w:rsidR="003B4D09" w:rsidRPr="003B4D09" w:rsidRDefault="003B4D09" w:rsidP="003B4D09">
      <w:pPr>
        <w:rPr>
          <w:rFonts w:asciiTheme="minorHAnsi" w:hAnsiTheme="minorHAnsi" w:cstheme="minorHAnsi"/>
          <w:b/>
          <w:sz w:val="22"/>
          <w:szCs w:val="22"/>
        </w:rPr>
      </w:pPr>
    </w:p>
    <w:p w14:paraId="630FC9B7" w14:textId="77777777" w:rsidR="003B4D09" w:rsidRPr="003B4D09" w:rsidRDefault="003B4D09" w:rsidP="003B4D09">
      <w:pPr>
        <w:spacing w:after="120"/>
        <w:rPr>
          <w:rFonts w:asciiTheme="minorHAnsi" w:hAnsiTheme="minorHAnsi" w:cstheme="minorHAnsi"/>
          <w:sz w:val="22"/>
          <w:szCs w:val="22"/>
        </w:rPr>
      </w:pPr>
    </w:p>
    <w:p w14:paraId="6FBA5668" w14:textId="77777777" w:rsidR="003B4D09" w:rsidRPr="003B4D09" w:rsidRDefault="003B4D09" w:rsidP="003B4D09">
      <w:pPr>
        <w:jc w:val="both"/>
        <w:rPr>
          <w:rFonts w:asciiTheme="minorHAnsi" w:hAnsiTheme="minorHAnsi" w:cstheme="minorHAnsi"/>
          <w:b/>
          <w:sz w:val="22"/>
          <w:szCs w:val="22"/>
          <w:u w:val="single"/>
        </w:rPr>
      </w:pPr>
    </w:p>
    <w:p w14:paraId="5A91C752" w14:textId="77777777" w:rsidR="003B4D09" w:rsidRPr="003B4D09" w:rsidRDefault="003B4D09" w:rsidP="003B4D09">
      <w:pPr>
        <w:widowControl/>
        <w:rPr>
          <w:rFonts w:asciiTheme="minorHAnsi" w:hAnsiTheme="minorHAnsi" w:cstheme="minorHAnsi"/>
          <w:b/>
          <w:bCs/>
          <w:snapToGrid/>
          <w:sz w:val="22"/>
          <w:szCs w:val="22"/>
        </w:rPr>
      </w:pPr>
    </w:p>
    <w:p w14:paraId="2598723A" w14:textId="77777777" w:rsidR="003B4D09" w:rsidRPr="003B4D09" w:rsidRDefault="003B4D09" w:rsidP="003B4D09">
      <w:pPr>
        <w:widowControl/>
        <w:rPr>
          <w:rFonts w:asciiTheme="minorHAnsi" w:hAnsiTheme="minorHAnsi" w:cstheme="minorHAnsi"/>
          <w:b/>
          <w:bCs/>
          <w:snapToGrid/>
          <w:sz w:val="22"/>
          <w:szCs w:val="22"/>
        </w:rPr>
      </w:pPr>
    </w:p>
    <w:p w14:paraId="6462E1F3" w14:textId="77777777" w:rsidR="003B4D09" w:rsidRPr="003B4D09" w:rsidRDefault="003B4D09" w:rsidP="003B4D09">
      <w:pPr>
        <w:rPr>
          <w:rFonts w:asciiTheme="minorHAnsi" w:hAnsiTheme="minorHAnsi" w:cstheme="minorHAnsi"/>
          <w:b/>
          <w:bCs/>
          <w:sz w:val="22"/>
          <w:szCs w:val="22"/>
        </w:rPr>
      </w:pPr>
      <w:r w:rsidRPr="003B4D09">
        <w:rPr>
          <w:rFonts w:asciiTheme="minorHAnsi" w:hAnsiTheme="minorHAnsi" w:cstheme="minorHAnsi"/>
          <w:sz w:val="22"/>
          <w:szCs w:val="22"/>
        </w:rPr>
        <w:br w:type="page"/>
      </w:r>
      <w:r w:rsidRPr="003B4D09">
        <w:rPr>
          <w:rFonts w:asciiTheme="minorHAnsi" w:hAnsiTheme="minorHAnsi" w:cstheme="minorHAnsi"/>
          <w:b/>
          <w:bCs/>
          <w:sz w:val="22"/>
          <w:szCs w:val="22"/>
        </w:rPr>
        <w:lastRenderedPageBreak/>
        <w:t>Safer recruitment and our values</w:t>
      </w:r>
    </w:p>
    <w:p w14:paraId="40832109" w14:textId="77777777" w:rsidR="003B4D09" w:rsidRPr="003B4D09" w:rsidRDefault="003B4D09" w:rsidP="003B4D09">
      <w:pPr>
        <w:spacing w:after="160" w:line="256" w:lineRule="auto"/>
        <w:rPr>
          <w:rFonts w:asciiTheme="minorHAnsi" w:eastAsia="Calibri" w:hAnsiTheme="minorHAnsi" w:cstheme="minorHAnsi"/>
          <w:sz w:val="22"/>
          <w:szCs w:val="22"/>
        </w:rPr>
      </w:pPr>
    </w:p>
    <w:p w14:paraId="0197367B" w14:textId="77777777" w:rsidR="003B4D09" w:rsidRPr="003B4D09" w:rsidRDefault="003B4D09" w:rsidP="003B4D09">
      <w:pPr>
        <w:spacing w:before="100" w:beforeAutospacing="1" w:after="100" w:afterAutospacing="1"/>
        <w:rPr>
          <w:rFonts w:asciiTheme="minorHAnsi" w:eastAsia="Calibri" w:hAnsiTheme="minorHAnsi" w:cstheme="minorHAnsi"/>
          <w:color w:val="000000"/>
          <w:sz w:val="22"/>
          <w:szCs w:val="22"/>
        </w:rPr>
      </w:pPr>
      <w:r w:rsidRPr="003B4D09">
        <w:rPr>
          <w:rFonts w:asciiTheme="minorHAnsi" w:eastAsia="Calibri" w:hAnsiTheme="minorHAnsi" w:cstheme="minorHAnsi"/>
          <w:color w:val="000000" w:themeColor="text1"/>
          <w:sz w:val="22"/>
          <w:szCs w:val="22"/>
        </w:rPr>
        <w:t xml:space="preserve">The school uses robust safer recruitment procedures that meet the requirements of </w:t>
      </w:r>
      <w:hyperlink r:id="rId8">
        <w:r w:rsidRPr="003B4D09">
          <w:rPr>
            <w:rFonts w:asciiTheme="minorHAnsi" w:eastAsia="Calibri" w:hAnsiTheme="minorHAnsi" w:cstheme="minorHAnsi"/>
            <w:color w:val="0563C1"/>
            <w:sz w:val="22"/>
            <w:szCs w:val="22"/>
            <w:u w:val="single"/>
          </w:rPr>
          <w:t>Keeping children safe in education</w:t>
        </w:r>
      </w:hyperlink>
      <w:r w:rsidRPr="003B4D09">
        <w:rPr>
          <w:rFonts w:asciiTheme="minorHAnsi" w:eastAsia="Calibri" w:hAnsiTheme="minorHAnsi" w:cstheme="minorHAnsi"/>
          <w:color w:val="000000" w:themeColor="text1"/>
          <w:sz w:val="22"/>
          <w:szCs w:val="22"/>
        </w:rPr>
        <w:t xml:space="preserve"> .  These processes are designed to deter and prevent people who are unsuitable to work with children from applying for or securing employment or volunteering opportunities in the school. </w:t>
      </w:r>
    </w:p>
    <w:p w14:paraId="2111C8DA" w14:textId="77777777" w:rsidR="003B4D09" w:rsidRPr="003B4D09" w:rsidRDefault="003B4D09" w:rsidP="003B4D09">
      <w:pPr>
        <w:spacing w:before="100" w:beforeAutospacing="1" w:after="100" w:afterAutospacing="1"/>
        <w:rPr>
          <w:rFonts w:asciiTheme="minorHAnsi" w:eastAsia="Calibri" w:hAnsiTheme="minorHAnsi" w:cstheme="minorHAnsi"/>
          <w:color w:val="000000"/>
          <w:sz w:val="22"/>
          <w:szCs w:val="22"/>
        </w:rPr>
      </w:pPr>
      <w:r w:rsidRPr="003B4D09">
        <w:rPr>
          <w:rFonts w:asciiTheme="minorHAnsi" w:eastAsia="Calibri" w:hAnsiTheme="minorHAnsi" w:cstheme="minorHAnsi"/>
          <w:color w:val="000000" w:themeColor="text1"/>
          <w:sz w:val="22"/>
          <w:szCs w:val="22"/>
        </w:rPr>
        <w:t>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on the school’s website.</w:t>
      </w:r>
    </w:p>
    <w:p w14:paraId="42532791" w14:textId="77777777" w:rsidR="003B4D09" w:rsidRPr="003B4D09" w:rsidRDefault="003B4D09" w:rsidP="003B4D09">
      <w:pPr>
        <w:spacing w:before="100" w:beforeAutospacing="1" w:after="100" w:afterAutospacing="1"/>
        <w:rPr>
          <w:rFonts w:asciiTheme="minorHAnsi" w:eastAsia="Calibri" w:hAnsiTheme="minorHAnsi" w:cstheme="minorHAnsi"/>
          <w:color w:val="000000"/>
          <w:sz w:val="22"/>
          <w:szCs w:val="22"/>
        </w:rPr>
      </w:pPr>
      <w:r w:rsidRPr="003B4D09">
        <w:rPr>
          <w:rFonts w:asciiTheme="minorHAnsi" w:eastAsia="Calibri" w:hAnsiTheme="minorHAnsi" w:cstheme="minorHAnsi"/>
          <w:color w:val="000000" w:themeColor="text1"/>
          <w:sz w:val="22"/>
          <w:szCs w:val="22"/>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14:paraId="0B21B8E3" w14:textId="77777777" w:rsidR="003B4D09" w:rsidRPr="003B4D09" w:rsidRDefault="003B4D09" w:rsidP="003B4D09">
      <w:pPr>
        <w:spacing w:before="100" w:beforeAutospacing="1" w:after="100" w:afterAutospacing="1"/>
        <w:rPr>
          <w:rFonts w:asciiTheme="minorHAnsi" w:eastAsia="Calibri" w:hAnsiTheme="minorHAnsi" w:cstheme="minorHAnsi"/>
          <w:color w:val="000000" w:themeColor="text1"/>
          <w:sz w:val="22"/>
          <w:szCs w:val="22"/>
        </w:rPr>
      </w:pPr>
      <w:r w:rsidRPr="003B4D09">
        <w:rPr>
          <w:rFonts w:asciiTheme="minorHAnsi" w:eastAsia="Calibri" w:hAnsiTheme="minorHAnsi" w:cstheme="minorHAnsi"/>
          <w:color w:val="000000" w:themeColor="text1"/>
          <w:sz w:val="22"/>
          <w:szCs w:val="22"/>
        </w:rPr>
        <w:t xml:space="preserve">Everyone who works in the school, including volunteers will have appropriate Disclosure and Barring (DBS) checks.  </w:t>
      </w:r>
    </w:p>
    <w:p w14:paraId="27BE981C" w14:textId="77777777" w:rsidR="003B4D09" w:rsidRPr="003B4D09" w:rsidRDefault="003B4D09" w:rsidP="003B4D09">
      <w:pPr>
        <w:spacing w:before="100" w:beforeAutospacing="1" w:after="100" w:afterAutospacing="1"/>
        <w:rPr>
          <w:rFonts w:asciiTheme="minorHAnsi" w:eastAsia="Calibri" w:hAnsiTheme="minorHAnsi" w:cstheme="minorHAnsi"/>
          <w:color w:val="000000" w:themeColor="text1"/>
          <w:sz w:val="22"/>
          <w:szCs w:val="22"/>
        </w:rPr>
      </w:pPr>
      <w:r w:rsidRPr="003B4D09">
        <w:rPr>
          <w:rFonts w:asciiTheme="minorHAnsi" w:eastAsia="Calibri" w:hAnsiTheme="minorHAnsi" w:cstheme="minorHAnsi"/>
          <w:color w:val="000000" w:themeColor="text1"/>
          <w:sz w:val="22"/>
          <w:szCs w:val="22"/>
        </w:rPr>
        <w:t xml:space="preserve">For teachers, qualified teacher status will be checked.  Appointment to a post will be subject to satisfactory references, satisfactory DBS checks, the checking of qualified teacher status (for teachers), checking of the right to work in the UK, and health clearance. </w:t>
      </w:r>
    </w:p>
    <w:p w14:paraId="55DE3420" w14:textId="77777777" w:rsidR="003B4D09" w:rsidRPr="003B4D09" w:rsidRDefault="003B4D09" w:rsidP="003B4D09">
      <w:pPr>
        <w:spacing w:before="100" w:beforeAutospacing="1" w:after="100" w:afterAutospacing="1"/>
        <w:rPr>
          <w:rFonts w:asciiTheme="minorHAnsi" w:eastAsia="Calibri" w:hAnsiTheme="minorHAnsi" w:cstheme="minorHAnsi"/>
          <w:color w:val="000000"/>
          <w:sz w:val="22"/>
          <w:szCs w:val="22"/>
        </w:rPr>
      </w:pPr>
      <w:r w:rsidRPr="003B4D09">
        <w:rPr>
          <w:rFonts w:asciiTheme="minorHAnsi" w:eastAsia="Calibri" w:hAnsiTheme="minorHAnsi" w:cstheme="minorHAnsi"/>
          <w:color w:val="000000" w:themeColor="text1"/>
          <w:sz w:val="22"/>
          <w:szCs w:val="22"/>
        </w:rPr>
        <w:t>Chapel-en-le-Frith High School is committed to safeguarding and promoting the welfare of children and young people and expects all staff and volunteers to share this commitment.</w:t>
      </w:r>
    </w:p>
    <w:p w14:paraId="4882942E" w14:textId="77777777" w:rsidR="003B4D09" w:rsidRPr="003B4D09" w:rsidRDefault="003B4D09" w:rsidP="003B4D09">
      <w:pPr>
        <w:rPr>
          <w:rFonts w:asciiTheme="minorHAnsi" w:eastAsia="Calibri" w:hAnsiTheme="minorHAnsi" w:cstheme="minorHAnsi"/>
          <w:color w:val="000000"/>
          <w:sz w:val="22"/>
          <w:szCs w:val="22"/>
        </w:rPr>
      </w:pPr>
      <w:r w:rsidRPr="003B4D09">
        <w:rPr>
          <w:rFonts w:asciiTheme="minorHAnsi" w:eastAsia="Calibri" w:hAnsiTheme="minorHAnsi" w:cstheme="minorHAnsi"/>
          <w:color w:val="000000"/>
          <w:sz w:val="22"/>
          <w:szCs w:val="22"/>
        </w:rPr>
        <w:t>Chapel-en-le-Frith High School is committed to creating an inclusive workplace, which promotes and values diversity in age, gender identity, race, sexual orientation, physical or mental ability and ethnicity.  We expect our staff and volunteers to share these values.</w:t>
      </w:r>
    </w:p>
    <w:p w14:paraId="547B7968" w14:textId="77777777" w:rsidR="003B4D09" w:rsidRPr="003B4D09" w:rsidRDefault="003B4D09" w:rsidP="003B4D09">
      <w:pPr>
        <w:rPr>
          <w:rFonts w:asciiTheme="minorHAnsi" w:eastAsia="Calibri" w:hAnsiTheme="minorHAnsi" w:cstheme="minorHAnsi"/>
          <w:color w:val="000000"/>
          <w:sz w:val="22"/>
          <w:szCs w:val="22"/>
        </w:rPr>
      </w:pPr>
    </w:p>
    <w:p w14:paraId="1FED7CAD" w14:textId="77777777" w:rsidR="003B4D09" w:rsidRPr="003B4D09" w:rsidRDefault="003B4D09" w:rsidP="003B4D09">
      <w:pPr>
        <w:rPr>
          <w:rFonts w:asciiTheme="minorHAnsi" w:eastAsia="Calibri" w:hAnsiTheme="minorHAnsi" w:cstheme="minorHAnsi"/>
          <w:color w:val="000000"/>
          <w:sz w:val="22"/>
          <w:szCs w:val="22"/>
        </w:rPr>
      </w:pPr>
    </w:p>
    <w:p w14:paraId="74D4AFEB" w14:textId="77777777" w:rsidR="003B4D09" w:rsidRPr="003B4D09" w:rsidRDefault="003B4D09" w:rsidP="003B4D09">
      <w:pPr>
        <w:widowControl/>
        <w:rPr>
          <w:rFonts w:asciiTheme="minorHAnsi" w:hAnsiTheme="minorHAnsi" w:cs="Arial"/>
          <w:sz w:val="22"/>
          <w:szCs w:val="22"/>
          <w:lang w:val="en-GB"/>
        </w:rPr>
      </w:pPr>
    </w:p>
    <w:p w14:paraId="165C5AD5" w14:textId="77777777" w:rsidR="009926C6" w:rsidRDefault="009926C6" w:rsidP="003A63FB">
      <w:pPr>
        <w:widowControl/>
        <w:spacing w:after="200" w:line="276" w:lineRule="auto"/>
        <w:rPr>
          <w:rFonts w:ascii="Calibri" w:hAnsi="Calibri" w:cs="Calibri"/>
          <w:b/>
          <w:snapToGrid/>
          <w:sz w:val="22"/>
          <w:szCs w:val="22"/>
          <w:lang w:val="en-GB"/>
        </w:rPr>
      </w:pPr>
    </w:p>
    <w:p w14:paraId="7015490F" w14:textId="77777777" w:rsidR="00C55066" w:rsidRDefault="00C55066" w:rsidP="009926C6">
      <w:pPr>
        <w:widowControl/>
        <w:spacing w:before="100" w:beforeAutospacing="1" w:after="100" w:afterAutospacing="1"/>
        <w:rPr>
          <w:rFonts w:ascii="Calibri" w:hAnsi="Calibri"/>
          <w:snapToGrid/>
          <w:color w:val="000000"/>
          <w:sz w:val="22"/>
          <w:szCs w:val="22"/>
          <w:lang w:val="en-GB" w:eastAsia="en-GB"/>
        </w:rPr>
      </w:pPr>
    </w:p>
    <w:p w14:paraId="7BA0C0AD"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610CB358"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3F49129B"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715BA3C4" w14:textId="77777777" w:rsidR="00DA6AD4" w:rsidRPr="00F52037" w:rsidRDefault="00DA6AD4" w:rsidP="003666AD">
      <w:pPr>
        <w:widowControl/>
        <w:spacing w:before="100" w:beforeAutospacing="1" w:after="100" w:afterAutospacing="1"/>
        <w:rPr>
          <w:rFonts w:ascii="Calibri" w:hAnsi="Calibri"/>
          <w:snapToGrid/>
          <w:color w:val="000000"/>
          <w:sz w:val="22"/>
          <w:szCs w:val="22"/>
          <w:lang w:val="en-GB" w:eastAsia="en-GB"/>
          <w14:textOutline w14:w="9525" w14:cap="rnd" w14:cmpd="sng" w14:algn="ctr">
            <w14:solidFill>
              <w14:srgbClr w14:val="C00000"/>
            </w14:solidFill>
            <w14:prstDash w14:val="solid"/>
            <w14:bevel/>
          </w14:textOutline>
        </w:rPr>
      </w:pPr>
    </w:p>
    <w:p w14:paraId="63A67FC6"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0580CC97"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3935616C"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4FE73849" w14:textId="77777777" w:rsidR="00DA6AD4" w:rsidRDefault="00DA6AD4" w:rsidP="003666AD">
      <w:pPr>
        <w:widowControl/>
        <w:spacing w:before="100" w:beforeAutospacing="1" w:after="100" w:afterAutospacing="1"/>
        <w:rPr>
          <w:rFonts w:ascii="Calibri" w:hAnsi="Calibri"/>
          <w:snapToGrid/>
          <w:color w:val="000000"/>
          <w:sz w:val="22"/>
          <w:szCs w:val="22"/>
          <w:lang w:val="en-GB" w:eastAsia="en-GB"/>
        </w:rPr>
      </w:pPr>
    </w:p>
    <w:p w14:paraId="7467305E" w14:textId="77777777" w:rsidR="00DA6AD4" w:rsidRPr="00F52037" w:rsidRDefault="00DA6AD4" w:rsidP="003666AD">
      <w:pPr>
        <w:widowControl/>
        <w:spacing w:before="100" w:beforeAutospacing="1" w:after="100" w:afterAutospacing="1"/>
        <w:rPr>
          <w:rFonts w:ascii="Calibri" w:hAnsi="Calibri"/>
          <w:snapToGrid/>
          <w:color w:val="000000"/>
          <w:sz w:val="22"/>
          <w:szCs w:val="22"/>
          <w:lang w:val="en-GB" w:eastAsia="en-GB"/>
          <w14:textOutline w14:w="9525" w14:cap="rnd" w14:cmpd="sng" w14:algn="ctr">
            <w14:solidFill>
              <w14:srgbClr w14:val="C00000"/>
            </w14:solidFill>
            <w14:prstDash w14:val="solid"/>
            <w14:bevel/>
          </w14:textOutline>
        </w:rPr>
      </w:pPr>
    </w:p>
    <w:p w14:paraId="399E3D30" w14:textId="77777777" w:rsidR="00540C83" w:rsidRDefault="00540C83" w:rsidP="003666AD">
      <w:pPr>
        <w:widowControl/>
        <w:spacing w:before="100" w:beforeAutospacing="1" w:after="100" w:afterAutospacing="1"/>
        <w:rPr>
          <w:rFonts w:ascii="Calibri" w:hAnsi="Calibri"/>
          <w:snapToGrid/>
          <w:color w:val="000000"/>
          <w:sz w:val="22"/>
          <w:szCs w:val="22"/>
          <w:lang w:val="en-GB" w:eastAsia="en-GB"/>
        </w:rPr>
      </w:pPr>
    </w:p>
    <w:sectPr w:rsidR="00540C83" w:rsidSect="003A63FB">
      <w:headerReference w:type="even" r:id="rId9"/>
      <w:headerReference w:type="default" r:id="rId10"/>
      <w:headerReference w:type="first" r:id="rId11"/>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7C95" w14:textId="77777777" w:rsidR="00D8321B" w:rsidRDefault="00D8321B" w:rsidP="00F31E3A">
      <w:r>
        <w:separator/>
      </w:r>
    </w:p>
  </w:endnote>
  <w:endnote w:type="continuationSeparator" w:id="0">
    <w:p w14:paraId="579F5A9C" w14:textId="77777777" w:rsidR="00D8321B" w:rsidRDefault="00D8321B"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1BB4" w14:textId="77777777" w:rsidR="00D8321B" w:rsidRDefault="00D8321B" w:rsidP="00F31E3A">
      <w:r>
        <w:separator/>
      </w:r>
    </w:p>
  </w:footnote>
  <w:footnote w:type="continuationSeparator" w:id="0">
    <w:p w14:paraId="6E65577B" w14:textId="77777777" w:rsidR="00D8321B" w:rsidRDefault="00D8321B"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39A9" w14:textId="77777777" w:rsidR="00F31E3A" w:rsidRDefault="00F96774">
    <w:pPr>
      <w:pStyle w:val="Header"/>
    </w:pPr>
    <w:r>
      <w:rPr>
        <w:noProof/>
        <w:snapToGrid/>
        <w:lang w:val="en-GB" w:eastAsia="en-GB"/>
      </w:rPr>
      <w:pict w14:anchorId="7536C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8406" w14:textId="77777777" w:rsidR="00F31E3A" w:rsidRDefault="00F96774">
    <w:pPr>
      <w:pStyle w:val="Header"/>
    </w:pPr>
    <w:r>
      <w:rPr>
        <w:noProof/>
        <w:snapToGrid/>
        <w:lang w:val="en-GB" w:eastAsia="en-GB"/>
      </w:rPr>
      <w:pict w14:anchorId="52003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A388" w14:textId="77777777" w:rsidR="00F31E3A" w:rsidRDefault="00F96774">
    <w:pPr>
      <w:pStyle w:val="Header"/>
    </w:pPr>
    <w:r>
      <w:rPr>
        <w:noProof/>
        <w:snapToGrid/>
        <w:lang w:val="en-GB" w:eastAsia="en-GB"/>
      </w:rPr>
      <w:pict w14:anchorId="6E7B7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939F4"/>
    <w:multiLevelType w:val="hybridMultilevel"/>
    <w:tmpl w:val="206C3C2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C3E"/>
    <w:multiLevelType w:val="hybridMultilevel"/>
    <w:tmpl w:val="58C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42A98"/>
    <w:multiLevelType w:val="hybridMultilevel"/>
    <w:tmpl w:val="94F642FC"/>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E0B49E9"/>
    <w:multiLevelType w:val="hybridMultilevel"/>
    <w:tmpl w:val="898A17B4"/>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775D6"/>
    <w:multiLevelType w:val="hybridMultilevel"/>
    <w:tmpl w:val="BBAEB3D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621CF"/>
    <w:multiLevelType w:val="hybridMultilevel"/>
    <w:tmpl w:val="6E9E1756"/>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9"/>
  </w:num>
  <w:num w:numId="4">
    <w:abstractNumId w:val="14"/>
  </w:num>
  <w:num w:numId="5">
    <w:abstractNumId w:val="3"/>
  </w:num>
  <w:num w:numId="6">
    <w:abstractNumId w:val="10"/>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5"/>
  </w:num>
  <w:num w:numId="11">
    <w:abstractNumId w:val="11"/>
  </w:num>
  <w:num w:numId="12">
    <w:abstractNumId w:val="16"/>
  </w:num>
  <w:num w:numId="13">
    <w:abstractNumId w:val="8"/>
  </w:num>
  <w:num w:numId="14">
    <w:abstractNumId w:val="6"/>
  </w:num>
  <w:num w:numId="15">
    <w:abstractNumId w:val="7"/>
  </w:num>
  <w:num w:numId="16">
    <w:abstractNumId w:val="5"/>
  </w:num>
  <w:num w:numId="17">
    <w:abstractNumId w:val="13"/>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6"/>
    <w:rsid w:val="0001278A"/>
    <w:rsid w:val="0002183D"/>
    <w:rsid w:val="00037234"/>
    <w:rsid w:val="000443F5"/>
    <w:rsid w:val="00061CEE"/>
    <w:rsid w:val="00067323"/>
    <w:rsid w:val="00067F00"/>
    <w:rsid w:val="00072BF8"/>
    <w:rsid w:val="00072C96"/>
    <w:rsid w:val="00085F26"/>
    <w:rsid w:val="000A7089"/>
    <w:rsid w:val="000A7F47"/>
    <w:rsid w:val="000B4302"/>
    <w:rsid w:val="000D2195"/>
    <w:rsid w:val="000D52BC"/>
    <w:rsid w:val="00101CFB"/>
    <w:rsid w:val="001234A9"/>
    <w:rsid w:val="00144206"/>
    <w:rsid w:val="00167E98"/>
    <w:rsid w:val="0017252B"/>
    <w:rsid w:val="00174BDF"/>
    <w:rsid w:val="00176A67"/>
    <w:rsid w:val="001A30B5"/>
    <w:rsid w:val="001C2821"/>
    <w:rsid w:val="001C5C24"/>
    <w:rsid w:val="001D6849"/>
    <w:rsid w:val="001E0237"/>
    <w:rsid w:val="001F5935"/>
    <w:rsid w:val="0020340C"/>
    <w:rsid w:val="0020594D"/>
    <w:rsid w:val="00237081"/>
    <w:rsid w:val="002417BC"/>
    <w:rsid w:val="00245631"/>
    <w:rsid w:val="002541AB"/>
    <w:rsid w:val="00257976"/>
    <w:rsid w:val="00281045"/>
    <w:rsid w:val="002917AB"/>
    <w:rsid w:val="00293759"/>
    <w:rsid w:val="002A4C11"/>
    <w:rsid w:val="002B2E2E"/>
    <w:rsid w:val="002B45A8"/>
    <w:rsid w:val="002C7C55"/>
    <w:rsid w:val="002E6724"/>
    <w:rsid w:val="00310819"/>
    <w:rsid w:val="00315C11"/>
    <w:rsid w:val="003344BB"/>
    <w:rsid w:val="00335E64"/>
    <w:rsid w:val="00347178"/>
    <w:rsid w:val="003666AD"/>
    <w:rsid w:val="003A1C13"/>
    <w:rsid w:val="003A6116"/>
    <w:rsid w:val="003A63FB"/>
    <w:rsid w:val="003A665B"/>
    <w:rsid w:val="003B2900"/>
    <w:rsid w:val="003B4D09"/>
    <w:rsid w:val="003E4EAE"/>
    <w:rsid w:val="003F3726"/>
    <w:rsid w:val="00443C25"/>
    <w:rsid w:val="004536E4"/>
    <w:rsid w:val="004A3056"/>
    <w:rsid w:val="004D3FDC"/>
    <w:rsid w:val="005067E4"/>
    <w:rsid w:val="00507DA8"/>
    <w:rsid w:val="00512452"/>
    <w:rsid w:val="00521213"/>
    <w:rsid w:val="00540C83"/>
    <w:rsid w:val="0054119D"/>
    <w:rsid w:val="005700B2"/>
    <w:rsid w:val="00571C57"/>
    <w:rsid w:val="00573D40"/>
    <w:rsid w:val="005836F1"/>
    <w:rsid w:val="00583FB1"/>
    <w:rsid w:val="00587ED4"/>
    <w:rsid w:val="00594660"/>
    <w:rsid w:val="00595085"/>
    <w:rsid w:val="005A1FD2"/>
    <w:rsid w:val="005A654F"/>
    <w:rsid w:val="005A6668"/>
    <w:rsid w:val="005C5040"/>
    <w:rsid w:val="005D2F80"/>
    <w:rsid w:val="005F3065"/>
    <w:rsid w:val="00600C5E"/>
    <w:rsid w:val="00610C40"/>
    <w:rsid w:val="00650138"/>
    <w:rsid w:val="00654CCD"/>
    <w:rsid w:val="00670668"/>
    <w:rsid w:val="00685108"/>
    <w:rsid w:val="006A57C9"/>
    <w:rsid w:val="006D045E"/>
    <w:rsid w:val="006F30DC"/>
    <w:rsid w:val="00702696"/>
    <w:rsid w:val="00703754"/>
    <w:rsid w:val="00704514"/>
    <w:rsid w:val="00715F49"/>
    <w:rsid w:val="007161BA"/>
    <w:rsid w:val="0072376F"/>
    <w:rsid w:val="00723E94"/>
    <w:rsid w:val="00724941"/>
    <w:rsid w:val="00746673"/>
    <w:rsid w:val="007906C4"/>
    <w:rsid w:val="00794B21"/>
    <w:rsid w:val="007B69BA"/>
    <w:rsid w:val="007D43A4"/>
    <w:rsid w:val="007E19E4"/>
    <w:rsid w:val="007E3E14"/>
    <w:rsid w:val="007F0CD7"/>
    <w:rsid w:val="00801AC8"/>
    <w:rsid w:val="00821FD7"/>
    <w:rsid w:val="00825AB1"/>
    <w:rsid w:val="00851FC5"/>
    <w:rsid w:val="00857A31"/>
    <w:rsid w:val="00862DBD"/>
    <w:rsid w:val="008A5470"/>
    <w:rsid w:val="008B74C1"/>
    <w:rsid w:val="008D7D5A"/>
    <w:rsid w:val="008F44F3"/>
    <w:rsid w:val="0091011C"/>
    <w:rsid w:val="00911C4E"/>
    <w:rsid w:val="00916D01"/>
    <w:rsid w:val="009431D1"/>
    <w:rsid w:val="00947EAB"/>
    <w:rsid w:val="00956194"/>
    <w:rsid w:val="00982CA9"/>
    <w:rsid w:val="00986226"/>
    <w:rsid w:val="009869DC"/>
    <w:rsid w:val="009911C6"/>
    <w:rsid w:val="009926C6"/>
    <w:rsid w:val="009A4B43"/>
    <w:rsid w:val="009C206D"/>
    <w:rsid w:val="009D3041"/>
    <w:rsid w:val="009F403F"/>
    <w:rsid w:val="009F5705"/>
    <w:rsid w:val="00A04F5A"/>
    <w:rsid w:val="00A37CAD"/>
    <w:rsid w:val="00A663FB"/>
    <w:rsid w:val="00A83DC5"/>
    <w:rsid w:val="00AB5D29"/>
    <w:rsid w:val="00AE5B13"/>
    <w:rsid w:val="00AE661B"/>
    <w:rsid w:val="00B178FB"/>
    <w:rsid w:val="00B3146A"/>
    <w:rsid w:val="00B44C40"/>
    <w:rsid w:val="00B63D7C"/>
    <w:rsid w:val="00B86252"/>
    <w:rsid w:val="00B93444"/>
    <w:rsid w:val="00BB3C23"/>
    <w:rsid w:val="00BB7903"/>
    <w:rsid w:val="00BC0B1C"/>
    <w:rsid w:val="00BC0D10"/>
    <w:rsid w:val="00BC6337"/>
    <w:rsid w:val="00BC7D84"/>
    <w:rsid w:val="00BD47F3"/>
    <w:rsid w:val="00BD5561"/>
    <w:rsid w:val="00BD719D"/>
    <w:rsid w:val="00BE7CF1"/>
    <w:rsid w:val="00BF1208"/>
    <w:rsid w:val="00C03EE4"/>
    <w:rsid w:val="00C05B19"/>
    <w:rsid w:val="00C35AD8"/>
    <w:rsid w:val="00C35BE3"/>
    <w:rsid w:val="00C5104E"/>
    <w:rsid w:val="00C55066"/>
    <w:rsid w:val="00C64680"/>
    <w:rsid w:val="00C65B68"/>
    <w:rsid w:val="00C72C98"/>
    <w:rsid w:val="00C75DC8"/>
    <w:rsid w:val="00C76A64"/>
    <w:rsid w:val="00C87B35"/>
    <w:rsid w:val="00CC27C0"/>
    <w:rsid w:val="00CC481D"/>
    <w:rsid w:val="00CD7AA7"/>
    <w:rsid w:val="00CE52D7"/>
    <w:rsid w:val="00CF47E3"/>
    <w:rsid w:val="00D1058D"/>
    <w:rsid w:val="00D21BC9"/>
    <w:rsid w:val="00D27F25"/>
    <w:rsid w:val="00D3620F"/>
    <w:rsid w:val="00D439B6"/>
    <w:rsid w:val="00D53EBB"/>
    <w:rsid w:val="00D72DD9"/>
    <w:rsid w:val="00D75E8C"/>
    <w:rsid w:val="00D8321B"/>
    <w:rsid w:val="00DA4E06"/>
    <w:rsid w:val="00DA6AD4"/>
    <w:rsid w:val="00DB04CE"/>
    <w:rsid w:val="00DB0847"/>
    <w:rsid w:val="00DC0C84"/>
    <w:rsid w:val="00DC1D77"/>
    <w:rsid w:val="00DC4338"/>
    <w:rsid w:val="00DC4D7B"/>
    <w:rsid w:val="00E0369B"/>
    <w:rsid w:val="00E03EDE"/>
    <w:rsid w:val="00E145E1"/>
    <w:rsid w:val="00E20CCE"/>
    <w:rsid w:val="00E22F50"/>
    <w:rsid w:val="00E4249B"/>
    <w:rsid w:val="00E43F52"/>
    <w:rsid w:val="00E5494E"/>
    <w:rsid w:val="00E71035"/>
    <w:rsid w:val="00E7697C"/>
    <w:rsid w:val="00EA737B"/>
    <w:rsid w:val="00EB343C"/>
    <w:rsid w:val="00EB5819"/>
    <w:rsid w:val="00ED70C6"/>
    <w:rsid w:val="00EE0F0D"/>
    <w:rsid w:val="00EE34D9"/>
    <w:rsid w:val="00EF3E3C"/>
    <w:rsid w:val="00EF435B"/>
    <w:rsid w:val="00EF454B"/>
    <w:rsid w:val="00F17263"/>
    <w:rsid w:val="00F31E3A"/>
    <w:rsid w:val="00F31F30"/>
    <w:rsid w:val="00F3308C"/>
    <w:rsid w:val="00F34477"/>
    <w:rsid w:val="00F407F7"/>
    <w:rsid w:val="00F501EE"/>
    <w:rsid w:val="00F52037"/>
    <w:rsid w:val="00F569CC"/>
    <w:rsid w:val="00F60A83"/>
    <w:rsid w:val="00F66654"/>
    <w:rsid w:val="00F672C5"/>
    <w:rsid w:val="00F76BD3"/>
    <w:rsid w:val="00F96774"/>
    <w:rsid w:val="00F97E77"/>
    <w:rsid w:val="00FA4A26"/>
    <w:rsid w:val="00FB270D"/>
    <w:rsid w:val="00FC35A1"/>
    <w:rsid w:val="00FF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777779"/>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 w:type="table" w:customStyle="1" w:styleId="TableGrid1">
    <w:name w:val="Table Grid1"/>
    <w:basedOn w:val="TableNormal"/>
    <w:next w:val="TableGrid"/>
    <w:uiPriority w:val="39"/>
    <w:rsid w:val="009F403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A3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9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63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57428">
      <w:bodyDiv w:val="1"/>
      <w:marLeft w:val="0"/>
      <w:marRight w:val="0"/>
      <w:marTop w:val="0"/>
      <w:marBottom w:val="0"/>
      <w:divBdr>
        <w:top w:val="none" w:sz="0" w:space="0" w:color="auto"/>
        <w:left w:val="none" w:sz="0" w:space="0" w:color="auto"/>
        <w:bottom w:val="none" w:sz="0" w:space="0" w:color="auto"/>
        <w:right w:val="none" w:sz="0" w:space="0" w:color="auto"/>
      </w:divBdr>
    </w:div>
    <w:div w:id="463499827">
      <w:bodyDiv w:val="1"/>
      <w:marLeft w:val="0"/>
      <w:marRight w:val="0"/>
      <w:marTop w:val="0"/>
      <w:marBottom w:val="0"/>
      <w:divBdr>
        <w:top w:val="none" w:sz="0" w:space="0" w:color="auto"/>
        <w:left w:val="none" w:sz="0" w:space="0" w:color="auto"/>
        <w:bottom w:val="none" w:sz="0" w:space="0" w:color="auto"/>
        <w:right w:val="none" w:sz="0" w:space="0" w:color="auto"/>
      </w:divBdr>
    </w:div>
    <w:div w:id="478035315">
      <w:bodyDiv w:val="1"/>
      <w:marLeft w:val="0"/>
      <w:marRight w:val="0"/>
      <w:marTop w:val="0"/>
      <w:marBottom w:val="0"/>
      <w:divBdr>
        <w:top w:val="none" w:sz="0" w:space="0" w:color="auto"/>
        <w:left w:val="none" w:sz="0" w:space="0" w:color="auto"/>
        <w:bottom w:val="none" w:sz="0" w:space="0" w:color="auto"/>
        <w:right w:val="none" w:sz="0" w:space="0" w:color="auto"/>
      </w:divBdr>
    </w:div>
    <w:div w:id="14259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48DB-93E1-422E-BC71-2168F9E7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2481</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16574</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Mrs D Hibbert</cp:lastModifiedBy>
  <cp:revision>6</cp:revision>
  <cp:lastPrinted>2024-10-22T14:08:00Z</cp:lastPrinted>
  <dcterms:created xsi:type="dcterms:W3CDTF">2026-02-27T11:03:00Z</dcterms:created>
  <dcterms:modified xsi:type="dcterms:W3CDTF">2026-03-05T13:09:00Z</dcterms:modified>
</cp:coreProperties>
</file>