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4CC7" w14:textId="73FD3178" w:rsidR="00FD02F4" w:rsidRPr="001A4978" w:rsidRDefault="003E433F" w:rsidP="00294C60">
      <w:pPr>
        <w:spacing w:after="640" w:line="259" w:lineRule="auto"/>
        <w:ind w:left="0" w:firstLine="0"/>
        <w:rPr>
          <w:color w:val="215E99" w:themeColor="text2" w:themeTint="BF"/>
        </w:rPr>
      </w:pPr>
      <w:r w:rsidRPr="001A4978">
        <w:rPr>
          <w:color w:val="215E99" w:themeColor="text2" w:themeTint="BF"/>
          <w:sz w:val="20"/>
        </w:rPr>
        <w:t xml:space="preserve"> </w:t>
      </w:r>
      <w:r w:rsidR="00294C60" w:rsidRPr="001A4978">
        <w:rPr>
          <w:rFonts w:eastAsia="Times New Roman"/>
          <w:b/>
          <w:bCs/>
          <w:noProof/>
          <w:color w:val="215E99" w:themeColor="text2" w:themeTint="BF"/>
          <w:kern w:val="28"/>
          <w:sz w:val="44"/>
          <w:szCs w:val="44"/>
          <w14:ligatures w14:val="standard"/>
          <w14:cntxtAlts/>
        </w:rPr>
        <mc:AlternateContent>
          <mc:Choice Requires="wps">
            <w:drawing>
              <wp:anchor distT="45720" distB="45720" distL="114300" distR="114300" simplePos="0" relativeHeight="251659264" behindDoc="0" locked="0" layoutInCell="1" allowOverlap="1" wp14:anchorId="2B5FB939" wp14:editId="08EB0484">
                <wp:simplePos x="0" y="0"/>
                <wp:positionH relativeFrom="margin">
                  <wp:align>left</wp:align>
                </wp:positionH>
                <wp:positionV relativeFrom="paragraph">
                  <wp:posOffset>519430</wp:posOffset>
                </wp:positionV>
                <wp:extent cx="65722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rgbClr val="4472C4">
                            <a:lumMod val="75000"/>
                          </a:srgbClr>
                        </a:solidFill>
                        <a:ln w="9525">
                          <a:noFill/>
                          <a:miter lim="800000"/>
                          <a:headEnd/>
                          <a:tailEnd/>
                        </a:ln>
                      </wps:spPr>
                      <wps:txbx>
                        <w:txbxContent>
                          <w:p w14:paraId="423DF859" w14:textId="77777777" w:rsidR="00294C60" w:rsidRPr="00294C60" w:rsidRDefault="00294C60" w:rsidP="00294C60">
                            <w:pPr>
                              <w:rPr>
                                <w:b/>
                                <w:bCs/>
                                <w:color w:val="FFFFFF"/>
                                <w:sz w:val="28"/>
                                <w:szCs w:val="28"/>
                              </w:rPr>
                            </w:pPr>
                            <w:r w:rsidRPr="00294C60">
                              <w:rPr>
                                <w:b/>
                                <w:bCs/>
                                <w:color w:val="FFFFFF"/>
                                <w:sz w:val="28"/>
                                <w:szCs w:val="28"/>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FB939" id="_x0000_t202" coordsize="21600,21600" o:spt="202" path="m,l,21600r21600,l21600,xe">
                <v:stroke joinstyle="miter"/>
                <v:path gradientshapeok="t" o:connecttype="rect"/>
              </v:shapetype>
              <v:shape id="Text Box 2" o:spid="_x0000_s1026" type="#_x0000_t202" style="position:absolute;margin-left:0;margin-top:40.9pt;width:517.5pt;height:23.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" fillcolor="#2f5597" stroked="f">
                <v:textbox>
                  <w:txbxContent>
                    <w:p w14:paraId="423DF859" w14:textId="77777777" w:rsidR="00294C60" w:rsidRPr="00294C60" w:rsidRDefault="00294C60" w:rsidP="00294C60">
                      <w:pPr>
                        <w:rPr>
                          <w:b/>
                          <w:bCs/>
                          <w:color w:val="FFFFFF"/>
                          <w:sz w:val="28"/>
                          <w:szCs w:val="28"/>
                        </w:rPr>
                      </w:pPr>
                      <w:r w:rsidRPr="00294C60">
                        <w:rPr>
                          <w:b/>
                          <w:bCs/>
                          <w:color w:val="FFFFFF"/>
                          <w:sz w:val="28"/>
                          <w:szCs w:val="28"/>
                        </w:rPr>
                        <w:t>Job Purpose</w:t>
                      </w:r>
                    </w:p>
                  </w:txbxContent>
                </v:textbox>
                <w10:wrap type="square" anchorx="margin"/>
              </v:shape>
            </w:pict>
          </mc:Fallback>
        </mc:AlternateContent>
      </w:r>
      <w:r w:rsidRPr="001A4978">
        <w:rPr>
          <w:rFonts w:ascii="Century Gothic" w:eastAsia="Century Gothic" w:hAnsi="Century Gothic" w:cs="Century Gothic"/>
          <w:b/>
          <w:color w:val="215E99" w:themeColor="text2" w:themeTint="BF"/>
          <w:sz w:val="36"/>
        </w:rPr>
        <w:t>Job Description: Teaching Assistant Apprentice</w:t>
      </w:r>
    </w:p>
    <w:p w14:paraId="58B361E8" w14:textId="41F6AFEC" w:rsidR="00FD02F4" w:rsidRDefault="003E433F">
      <w:pPr>
        <w:spacing w:after="236"/>
        <w:ind w:left="-5"/>
      </w:pPr>
      <w:r>
        <w:t xml:space="preserve">The Teaching Assistant Apprentice will support children’s learning, development, and care by working within the key person system and building positive relationships with children and parents. They will help plan and deliver engaging activities, promote early reading, language, and number skills, and assist with creating a safe, stimulating learning environment indoors and outdoors. The apprentice will encourage positive behaviour, support children’s well-being and safeguarding, and work closely with the room lead, teachers, and parents to ensure each child’s needs are met, following the EYFS framework. </w:t>
      </w:r>
    </w:p>
    <w:p w14:paraId="74BFE59B" w14:textId="37A6D0E3" w:rsidR="00FD02F4" w:rsidRDefault="003E433F">
      <w:pPr>
        <w:tabs>
          <w:tab w:val="center" w:pos="1440"/>
          <w:tab w:val="center" w:pos="3507"/>
        </w:tabs>
        <w:spacing w:after="216"/>
        <w:ind w:left="-15" w:firstLine="0"/>
      </w:pPr>
      <w:r>
        <w:rPr>
          <w:b/>
          <w:sz w:val="28"/>
        </w:rPr>
        <w:t xml:space="preserve">Grade: </w:t>
      </w:r>
      <w:r>
        <w:rPr>
          <w:b/>
          <w:sz w:val="28"/>
        </w:rPr>
        <w:tab/>
        <w:t xml:space="preserve"> </w:t>
      </w:r>
      <w:r>
        <w:rPr>
          <w:b/>
          <w:sz w:val="28"/>
        </w:rPr>
        <w:tab/>
      </w:r>
      <w:r w:rsidR="001A4978">
        <w:rPr>
          <w:b/>
          <w:sz w:val="28"/>
        </w:rPr>
        <w:t xml:space="preserve"> </w:t>
      </w:r>
      <w:r>
        <w:t xml:space="preserve">Apprentice Minimum Wage </w:t>
      </w:r>
    </w:p>
    <w:p w14:paraId="00D873D5" w14:textId="6F73239C" w:rsidR="00FD02F4" w:rsidRDefault="003E433F">
      <w:pPr>
        <w:tabs>
          <w:tab w:val="center" w:pos="1440"/>
          <w:tab w:val="center" w:pos="3828"/>
        </w:tabs>
        <w:spacing w:after="205"/>
        <w:ind w:left="-15" w:firstLine="0"/>
      </w:pPr>
      <w:r>
        <w:rPr>
          <w:b/>
          <w:sz w:val="28"/>
        </w:rPr>
        <w:t xml:space="preserve">Base:  </w:t>
      </w:r>
      <w:r>
        <w:rPr>
          <w:b/>
          <w:sz w:val="28"/>
        </w:rPr>
        <w:tab/>
        <w:t xml:space="preserve"> </w:t>
      </w:r>
      <w:r w:rsidR="0082157A">
        <w:rPr>
          <w:b/>
          <w:sz w:val="28"/>
        </w:rPr>
        <w:t xml:space="preserve">                      </w:t>
      </w:r>
      <w:r w:rsidR="0082157A">
        <w:t>Wingate Primary</w:t>
      </w:r>
      <w:r>
        <w:t xml:space="preserve"> School</w:t>
      </w:r>
      <w:r>
        <w:rPr>
          <w:b/>
          <w:sz w:val="28"/>
        </w:rPr>
        <w:t xml:space="preserve"> </w:t>
      </w:r>
    </w:p>
    <w:p w14:paraId="0AE0640F" w14:textId="7B291A1C" w:rsidR="00FD02F4" w:rsidRDefault="00294C60">
      <w:pPr>
        <w:tabs>
          <w:tab w:val="center" w:pos="2788"/>
        </w:tabs>
        <w:spacing w:after="9" w:line="259" w:lineRule="auto"/>
        <w:ind w:left="0" w:firstLine="0"/>
      </w:pPr>
      <w:r w:rsidRPr="00294C60">
        <w:rPr>
          <w:rFonts w:eastAsia="Times New Roman"/>
          <w:b/>
          <w:bCs/>
          <w:noProof/>
          <w:color w:val="auto"/>
          <w:kern w:val="28"/>
          <w:sz w:val="28"/>
          <w:szCs w:val="28"/>
          <w14:ligatures w14:val="standard"/>
          <w14:cntxtAlts/>
        </w:rPr>
        <mc:AlternateContent>
          <mc:Choice Requires="wps">
            <w:drawing>
              <wp:anchor distT="45720" distB="45720" distL="114300" distR="114300" simplePos="0" relativeHeight="251661312" behindDoc="0" locked="0" layoutInCell="1" allowOverlap="1" wp14:anchorId="26F561F1" wp14:editId="279F6427">
                <wp:simplePos x="0" y="0"/>
                <wp:positionH relativeFrom="margin">
                  <wp:align>left</wp:align>
                </wp:positionH>
                <wp:positionV relativeFrom="paragraph">
                  <wp:posOffset>447675</wp:posOffset>
                </wp:positionV>
                <wp:extent cx="6572250" cy="2952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rgbClr val="4472C4">
                            <a:lumMod val="75000"/>
                          </a:srgbClr>
                        </a:solidFill>
                        <a:ln w="9525">
                          <a:noFill/>
                          <a:miter lim="800000"/>
                          <a:headEnd/>
                          <a:tailEnd/>
                        </a:ln>
                      </wps:spPr>
                      <wps:txbx>
                        <w:txbxContent>
                          <w:p w14:paraId="433D1DBF" w14:textId="77777777" w:rsidR="00294C60" w:rsidRPr="00294C60" w:rsidRDefault="00294C60" w:rsidP="00294C60">
                            <w:pPr>
                              <w:spacing w:line="286" w:lineRule="auto"/>
                              <w:rPr>
                                <w:b/>
                                <w:bCs/>
                                <w:color w:val="FFFFFF"/>
                                <w:sz w:val="28"/>
                                <w:szCs w:val="28"/>
                              </w:rPr>
                            </w:pPr>
                            <w:r w:rsidRPr="00294C60">
                              <w:rPr>
                                <w:b/>
                                <w:bCs/>
                                <w:color w:val="FFFFFF"/>
                                <w:sz w:val="28"/>
                                <w:szCs w:val="28"/>
                              </w:rPr>
                              <w:t>Main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561F1" id="_x0000_s1027" type="#_x0000_t202" style="position:absolute;margin-left:0;margin-top:35.25pt;width:517.5pt;height:23.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" fillcolor="#2f5597" stroked="f">
                <v:textbox>
                  <w:txbxContent>
                    <w:p w14:paraId="433D1DBF" w14:textId="77777777" w:rsidR="00294C60" w:rsidRPr="00294C60" w:rsidRDefault="00294C60" w:rsidP="00294C60">
                      <w:pPr>
                        <w:spacing w:line="286" w:lineRule="auto"/>
                        <w:rPr>
                          <w:b/>
                          <w:bCs/>
                          <w:color w:val="FFFFFF"/>
                          <w:sz w:val="28"/>
                          <w:szCs w:val="28"/>
                        </w:rPr>
                      </w:pPr>
                      <w:r w:rsidRPr="00294C60">
                        <w:rPr>
                          <w:b/>
                          <w:bCs/>
                          <w:color w:val="FFFFFF"/>
                          <w:sz w:val="28"/>
                          <w:szCs w:val="28"/>
                        </w:rPr>
                        <w:t>Main Responsibilities</w:t>
                      </w:r>
                    </w:p>
                  </w:txbxContent>
                </v:textbox>
                <w10:wrap type="square" anchorx="margin"/>
              </v:shape>
            </w:pict>
          </mc:Fallback>
        </mc:AlternateContent>
      </w:r>
      <w:r w:rsidR="003E433F">
        <w:rPr>
          <w:b/>
          <w:sz w:val="28"/>
        </w:rPr>
        <w:t xml:space="preserve">Responsible to:  </w:t>
      </w:r>
      <w:r w:rsidR="003E433F">
        <w:rPr>
          <w:b/>
          <w:sz w:val="28"/>
        </w:rPr>
        <w:tab/>
      </w:r>
      <w:r w:rsidR="001A4978">
        <w:rPr>
          <w:b/>
          <w:sz w:val="28"/>
        </w:rPr>
        <w:t xml:space="preserve"> </w:t>
      </w:r>
      <w:r w:rsidR="003E433F">
        <w:t xml:space="preserve">Headteacher </w:t>
      </w:r>
    </w:p>
    <w:p w14:paraId="62DBA9C5" w14:textId="77777777" w:rsidR="00164D0F" w:rsidRDefault="003E433F" w:rsidP="00164D0F">
      <w:pPr>
        <w:spacing w:after="300" w:line="276" w:lineRule="auto"/>
        <w:ind w:left="0" w:firstLine="0"/>
      </w:pPr>
      <w:r>
        <w:rPr>
          <w:b/>
          <w:sz w:val="12"/>
        </w:rPr>
        <w:t xml:space="preserve"> </w:t>
      </w:r>
      <w:r>
        <w:t xml:space="preserve">Work within the key person system and be committed to working in partnership with parents to help ensure the child feels safe and secure.   </w:t>
      </w:r>
    </w:p>
    <w:p w14:paraId="37901B11" w14:textId="7AF9F93E" w:rsidR="00FD02F4" w:rsidRDefault="003E433F" w:rsidP="00164D0F">
      <w:pPr>
        <w:spacing w:after="300" w:line="276" w:lineRule="auto"/>
        <w:ind w:left="0" w:firstLine="0"/>
      </w:pPr>
      <w:r>
        <w:t xml:space="preserve">Plans and supervises child initiated and adult led activities which are based around the needs and interests of each individual child.   </w:t>
      </w:r>
    </w:p>
    <w:p w14:paraId="2E6B3252" w14:textId="77777777" w:rsidR="00FD02F4" w:rsidRDefault="003E433F" w:rsidP="00164D0F">
      <w:pPr>
        <w:spacing w:line="276" w:lineRule="auto"/>
        <w:ind w:left="-5"/>
      </w:pPr>
      <w:r>
        <w:t xml:space="preserve">Supporting the room lead in the general management of the classroom both indoors and outdoors  </w:t>
      </w:r>
    </w:p>
    <w:p w14:paraId="617630C7" w14:textId="77777777" w:rsidR="00FD02F4" w:rsidRDefault="003E433F" w:rsidP="00164D0F">
      <w:pPr>
        <w:spacing w:line="276" w:lineRule="auto"/>
        <w:ind w:left="-5"/>
      </w:pPr>
      <w:r>
        <w:t xml:space="preserve">Be responsible for the organisation, classroom maintenance, setting out, clearing away and care of resources to create a purposeful, stimulating and attractive learning environment both indoors and outdoors.  </w:t>
      </w:r>
    </w:p>
    <w:p w14:paraId="0E3A3CF4" w14:textId="77777777" w:rsidR="00FD02F4" w:rsidRDefault="003E433F" w:rsidP="00164D0F">
      <w:pPr>
        <w:spacing w:line="276" w:lineRule="auto"/>
        <w:ind w:left="-5"/>
      </w:pPr>
      <w:r>
        <w:t xml:space="preserve">Supports children to develop early reading, mark making, number and language skills through games and play.   </w:t>
      </w:r>
    </w:p>
    <w:p w14:paraId="6B411D60" w14:textId="77777777" w:rsidR="00FD02F4" w:rsidRDefault="003E433F" w:rsidP="00164D0F">
      <w:pPr>
        <w:spacing w:line="276" w:lineRule="auto"/>
        <w:ind w:left="-5"/>
      </w:pPr>
      <w:r>
        <w:t xml:space="preserve">Providing an appropriate level of care and giving relevant feedback to the teacher </w:t>
      </w:r>
      <w:proofErr w:type="gramStart"/>
      <w:r>
        <w:t>with regard to</w:t>
      </w:r>
      <w:proofErr w:type="gramEnd"/>
      <w:r>
        <w:t xml:space="preserve"> children’s social, emotional and physical needs.  </w:t>
      </w:r>
    </w:p>
    <w:p w14:paraId="3C10E9AE" w14:textId="77777777" w:rsidR="00FD02F4" w:rsidRDefault="003E433F" w:rsidP="00164D0F">
      <w:pPr>
        <w:spacing w:line="276" w:lineRule="auto"/>
        <w:ind w:left="-5"/>
      </w:pPr>
      <w:r>
        <w:t xml:space="preserve">Meets the care needs of the individual child such as changing nappies and toileting  </w:t>
      </w:r>
    </w:p>
    <w:p w14:paraId="6FE19126" w14:textId="77777777" w:rsidR="00FD02F4" w:rsidRDefault="003E433F" w:rsidP="00164D0F">
      <w:pPr>
        <w:spacing w:line="276" w:lineRule="auto"/>
        <w:ind w:left="-5"/>
      </w:pPr>
      <w:r>
        <w:t xml:space="preserve">Provide activities for children ensuring that learning is inspirational, of high quality and is responsive to children’s needs.  </w:t>
      </w:r>
    </w:p>
    <w:p w14:paraId="3B8A4FF2" w14:textId="77777777" w:rsidR="00FD02F4" w:rsidRDefault="003E433F" w:rsidP="00164D0F">
      <w:pPr>
        <w:spacing w:line="276" w:lineRule="auto"/>
        <w:ind w:left="-5"/>
      </w:pPr>
      <w:r>
        <w:t xml:space="preserve">Support and promote children’s speech, language and communication development.  </w:t>
      </w:r>
    </w:p>
    <w:p w14:paraId="4429DB8B" w14:textId="77777777" w:rsidR="00FD02F4" w:rsidRDefault="003E433F" w:rsidP="00164D0F">
      <w:pPr>
        <w:spacing w:line="276" w:lineRule="auto"/>
        <w:ind w:left="-5"/>
      </w:pPr>
      <w:r>
        <w:t xml:space="preserve">Model and promote positive behaviours expected of children such as turn taking and keep reactions and emotions proportionate   </w:t>
      </w:r>
    </w:p>
    <w:p w14:paraId="14D83B2A" w14:textId="77777777" w:rsidR="00FD02F4" w:rsidRDefault="003E433F" w:rsidP="00164D0F">
      <w:pPr>
        <w:spacing w:line="276" w:lineRule="auto"/>
        <w:ind w:left="-5"/>
      </w:pPr>
      <w:r>
        <w:lastRenderedPageBreak/>
        <w:t xml:space="preserve">Actively support the safeguarding of all children, including the monitoring of basic needs such as food, warmth, and affection, ensuring that any concerns are reported swiftly to the room lead/Safeguarding Officers.  </w:t>
      </w:r>
    </w:p>
    <w:p w14:paraId="466281AA" w14:textId="77777777" w:rsidR="00FD02F4" w:rsidRDefault="003E433F" w:rsidP="00164D0F">
      <w:pPr>
        <w:spacing w:line="276" w:lineRule="auto"/>
        <w:ind w:left="-5"/>
      </w:pPr>
      <w:r>
        <w:t xml:space="preserve">Encourage parents and/or carers to take an active role in the child’s play, learning and development   </w:t>
      </w:r>
    </w:p>
    <w:p w14:paraId="4C153491" w14:textId="77777777" w:rsidR="00FD02F4" w:rsidRDefault="003E433F" w:rsidP="00164D0F">
      <w:pPr>
        <w:spacing w:line="276" w:lineRule="auto"/>
        <w:ind w:left="-5"/>
      </w:pPr>
      <w:r>
        <w:t xml:space="preserve">Use your own initiative in providing ideas, supporting different activities and interacting with the children  </w:t>
      </w:r>
    </w:p>
    <w:p w14:paraId="648E8866" w14:textId="77777777" w:rsidR="00FD02F4" w:rsidRDefault="003E433F" w:rsidP="00164D0F">
      <w:pPr>
        <w:spacing w:line="276" w:lineRule="auto"/>
        <w:ind w:left="-5"/>
      </w:pPr>
      <w:r>
        <w:t xml:space="preserve">Assist in fun and exciting activities to enable the children to progress their development, along with the EYFS framework  </w:t>
      </w:r>
    </w:p>
    <w:p w14:paraId="4B139635" w14:textId="77777777" w:rsidR="00FD02F4" w:rsidRDefault="003E433F" w:rsidP="00164D0F">
      <w:pPr>
        <w:spacing w:line="276" w:lineRule="auto"/>
        <w:ind w:left="-5"/>
      </w:pPr>
      <w:r>
        <w:t xml:space="preserve">Work as a member of the team, by using developing theoretical knowledge as well as actively seeking advice and support to ensure that EYFS routines and tasks are carried out effectively  </w:t>
      </w:r>
    </w:p>
    <w:p w14:paraId="49765156" w14:textId="77777777" w:rsidR="00FD02F4" w:rsidRDefault="003E433F" w:rsidP="00164D0F">
      <w:pPr>
        <w:spacing w:line="276" w:lineRule="auto"/>
        <w:ind w:left="-5"/>
      </w:pPr>
      <w:r>
        <w:t xml:space="preserve">Work in a reliable and professional manner </w:t>
      </w:r>
      <w:proofErr w:type="gramStart"/>
      <w:r>
        <w:t>at all times</w:t>
      </w:r>
      <w:proofErr w:type="gramEnd"/>
      <w:r>
        <w:t xml:space="preserve"> and to work as a productive and efficient member of the team, be prepared to help where needed including undertaking some domestic duties such as preparation of snacks and cleaning of equipment and the environment   </w:t>
      </w:r>
    </w:p>
    <w:p w14:paraId="5B1B212A" w14:textId="77777777" w:rsidR="00FD02F4" w:rsidRDefault="003E433F" w:rsidP="00164D0F">
      <w:pPr>
        <w:spacing w:line="276" w:lineRule="auto"/>
        <w:ind w:left="-5"/>
      </w:pPr>
      <w:r>
        <w:t xml:space="preserve">Assist with the management of pupils outside the Nursery, arrival, outdoor play, lunch and outside the school-on-school trips as directed the class Teacher/room lead.   </w:t>
      </w:r>
    </w:p>
    <w:p w14:paraId="12A9D50D" w14:textId="7D3FA94B" w:rsidR="007075C1" w:rsidRDefault="003E433F" w:rsidP="00164D0F">
      <w:pPr>
        <w:spacing w:line="276" w:lineRule="auto"/>
        <w:ind w:left="-5" w:right="312"/>
      </w:pPr>
      <w:r>
        <w:t xml:space="preserve">Provide support in preparing activities for children, e.g., photocopying, setting out tuff trays, wall displays, typing, etc. </w:t>
      </w:r>
    </w:p>
    <w:p w14:paraId="3AD428B1" w14:textId="0D95F252" w:rsidR="00FD02F4" w:rsidRDefault="003E433F" w:rsidP="00164D0F">
      <w:pPr>
        <w:spacing w:line="276" w:lineRule="auto"/>
        <w:ind w:left="0" w:right="312" w:firstLine="0"/>
      </w:pPr>
      <w:r>
        <w:rPr>
          <w:b/>
        </w:rPr>
        <w:t xml:space="preserve">Teaching &amp; Learning </w:t>
      </w:r>
    </w:p>
    <w:p w14:paraId="7829DF5F" w14:textId="77777777" w:rsidR="00FD02F4" w:rsidRDefault="003E433F" w:rsidP="00164D0F">
      <w:pPr>
        <w:spacing w:line="276" w:lineRule="auto"/>
        <w:ind w:left="-5"/>
      </w:pPr>
      <w:r>
        <w:t xml:space="preserve">Demonstrate an informed and efficient approach to teaching and learning by adopting relevant strategies to support the work of the teacher and increase achievement of all students including, where appropriate, those with special educational needs and disabilities (SEND) </w:t>
      </w:r>
    </w:p>
    <w:p w14:paraId="796B2DE1" w14:textId="77777777" w:rsidR="00FD02F4" w:rsidRDefault="003E433F" w:rsidP="00164D0F">
      <w:pPr>
        <w:spacing w:line="276" w:lineRule="auto"/>
        <w:ind w:left="-5"/>
      </w:pPr>
      <w:r>
        <w:t xml:space="preserve">Promote, support and facilitate inclusion by encouraging participation of all students in learning and extracurricular activities </w:t>
      </w:r>
    </w:p>
    <w:p w14:paraId="1FCC0002" w14:textId="77777777" w:rsidR="00FD02F4" w:rsidRDefault="003E433F" w:rsidP="00164D0F">
      <w:pPr>
        <w:spacing w:line="276" w:lineRule="auto"/>
        <w:ind w:left="-5"/>
      </w:pPr>
      <w:r>
        <w:t xml:space="preserve">Use effective behaviour management strategies consistently in line with the school’s policy and procedures  </w:t>
      </w:r>
    </w:p>
    <w:p w14:paraId="70291C86" w14:textId="77777777" w:rsidR="00FD02F4" w:rsidRDefault="003E433F" w:rsidP="00164D0F">
      <w:pPr>
        <w:spacing w:line="276" w:lineRule="auto"/>
        <w:ind w:left="-5"/>
      </w:pPr>
      <w:r>
        <w:t xml:space="preserve">Support class teachers with maintaining good order and discipline among students, managing behaviour effectively to ensure a good and safe learning environment </w:t>
      </w:r>
    </w:p>
    <w:p w14:paraId="74382BAD" w14:textId="77777777" w:rsidR="00FD02F4" w:rsidRDefault="003E433F" w:rsidP="00164D0F">
      <w:pPr>
        <w:spacing w:line="276" w:lineRule="auto"/>
        <w:ind w:left="-5"/>
      </w:pPr>
      <w:r>
        <w:t xml:space="preserve">Organise and manage teaching space and resources to help maintain a stimulating and safe learning environment </w:t>
      </w:r>
    </w:p>
    <w:p w14:paraId="45BDA8F0" w14:textId="54989958" w:rsidR="00294C60" w:rsidRDefault="003E433F" w:rsidP="00164D0F">
      <w:pPr>
        <w:spacing w:line="276" w:lineRule="auto"/>
        <w:ind w:left="-5"/>
      </w:pPr>
      <w:r>
        <w:t xml:space="preserve">Undertake any other relevant duties given by the Deputy Headteacher and Headteacher. </w:t>
      </w:r>
    </w:p>
    <w:p w14:paraId="08AD4957" w14:textId="77777777" w:rsidR="00FD02F4" w:rsidRDefault="003E433F" w:rsidP="00164D0F">
      <w:pPr>
        <w:pStyle w:val="Heading1"/>
        <w:spacing w:line="276" w:lineRule="auto"/>
        <w:ind w:left="-5"/>
      </w:pPr>
      <w:r>
        <w:t xml:space="preserve">Planning </w:t>
      </w:r>
    </w:p>
    <w:p w14:paraId="7AE34680" w14:textId="77777777" w:rsidR="00FD02F4" w:rsidRDefault="003E433F" w:rsidP="00164D0F">
      <w:pPr>
        <w:spacing w:line="276" w:lineRule="auto"/>
        <w:ind w:left="-5"/>
      </w:pPr>
      <w:r>
        <w:t xml:space="preserve">Contribute to effective assessment and planning by supporting the monitoring, recording and reporting of pupil performance and progress as appropriate to the level of the role </w:t>
      </w:r>
    </w:p>
    <w:p w14:paraId="7C1489AB" w14:textId="77777777" w:rsidR="00FD02F4" w:rsidRDefault="003E433F" w:rsidP="00164D0F">
      <w:pPr>
        <w:spacing w:line="276" w:lineRule="auto"/>
        <w:ind w:left="-5"/>
      </w:pPr>
      <w:r>
        <w:t xml:space="preserve">Read and understand lesson plans shared prior to lessons, if available </w:t>
      </w:r>
    </w:p>
    <w:p w14:paraId="3AF257FD" w14:textId="77777777" w:rsidR="00FD02F4" w:rsidRDefault="003E433F" w:rsidP="00164D0F">
      <w:pPr>
        <w:spacing w:line="276" w:lineRule="auto"/>
        <w:ind w:left="-5"/>
      </w:pPr>
      <w:r>
        <w:t xml:space="preserve">Prepare the classroom for lessons </w:t>
      </w:r>
    </w:p>
    <w:p w14:paraId="7E2649EA" w14:textId="77777777" w:rsidR="00FD02F4" w:rsidRDefault="003E433F" w:rsidP="00164D0F">
      <w:pPr>
        <w:spacing w:line="276" w:lineRule="auto"/>
        <w:ind w:left="-5"/>
      </w:pPr>
      <w:r>
        <w:lastRenderedPageBreak/>
        <w:t xml:space="preserve">Use allocated time to devise clearly structured activities that interest and motivate learners and advance their learning </w:t>
      </w:r>
    </w:p>
    <w:p w14:paraId="59AF73FD" w14:textId="52ABF106" w:rsidR="00294C60" w:rsidRDefault="003E433F" w:rsidP="004345B7">
      <w:pPr>
        <w:spacing w:line="276" w:lineRule="auto"/>
        <w:ind w:left="-5"/>
      </w:pPr>
      <w:r>
        <w:t xml:space="preserve">Plan how they will support the inclusion of students in the learning activities </w:t>
      </w:r>
    </w:p>
    <w:p w14:paraId="66B1B404" w14:textId="77777777" w:rsidR="00FD02F4" w:rsidRDefault="003E433F" w:rsidP="00164D0F">
      <w:pPr>
        <w:pStyle w:val="Heading1"/>
        <w:spacing w:line="276" w:lineRule="auto"/>
        <w:ind w:left="-5"/>
      </w:pPr>
      <w:r>
        <w:t xml:space="preserve">Working with colleagues and other relevant professionals </w:t>
      </w:r>
    </w:p>
    <w:p w14:paraId="4A53FCFB" w14:textId="77777777" w:rsidR="00FD02F4" w:rsidRDefault="003E433F" w:rsidP="00164D0F">
      <w:pPr>
        <w:spacing w:line="276" w:lineRule="auto"/>
        <w:ind w:left="-5"/>
      </w:pPr>
      <w:r>
        <w:t xml:space="preserve">Communicate effectively with other staff members and students, and with parents and carers under the direction of the class teacher </w:t>
      </w:r>
    </w:p>
    <w:p w14:paraId="131D08DF" w14:textId="77777777" w:rsidR="00FD02F4" w:rsidRDefault="003E433F" w:rsidP="00164D0F">
      <w:pPr>
        <w:spacing w:line="276" w:lineRule="auto"/>
        <w:ind w:left="-5"/>
      </w:pPr>
      <w:r>
        <w:t xml:space="preserve">Communicate their knowledge and understanding of students to other school staff and education, health and social care professionals, so that informed decision making can take place on intervention and provision </w:t>
      </w:r>
    </w:p>
    <w:p w14:paraId="5BEA04C3" w14:textId="77777777" w:rsidR="00FD02F4" w:rsidRDefault="003E433F" w:rsidP="00164D0F">
      <w:pPr>
        <w:spacing w:line="276" w:lineRule="auto"/>
        <w:ind w:left="-5"/>
      </w:pPr>
      <w:r>
        <w:t xml:space="preserve">With the class teacher, keep other professionals accurately informed of performance and progress or concerns they may have about the students they work with </w:t>
      </w:r>
    </w:p>
    <w:p w14:paraId="3BC59E0F" w14:textId="77777777" w:rsidR="00FD02F4" w:rsidRDefault="003E433F" w:rsidP="00164D0F">
      <w:pPr>
        <w:spacing w:line="276" w:lineRule="auto"/>
        <w:ind w:left="-5"/>
      </w:pPr>
      <w:r>
        <w:t xml:space="preserve">Understand their role </w:t>
      </w:r>
      <w:proofErr w:type="gramStart"/>
      <w:r>
        <w:t>in order to</w:t>
      </w:r>
      <w:proofErr w:type="gramEnd"/>
      <w:r>
        <w:t xml:space="preserve"> be able to work collaboratively with classroom teachers and other colleagues, including specialist advisory teachers </w:t>
      </w:r>
    </w:p>
    <w:p w14:paraId="274D6A89" w14:textId="77777777" w:rsidR="00FD02F4" w:rsidRDefault="003E433F" w:rsidP="00164D0F">
      <w:pPr>
        <w:spacing w:line="276" w:lineRule="auto"/>
        <w:ind w:left="-5"/>
      </w:pPr>
      <w:r>
        <w:t xml:space="preserve">Collaborate and work with colleagues and other relevant professionals within and beyond the school </w:t>
      </w:r>
    </w:p>
    <w:p w14:paraId="48D80F85" w14:textId="0E3CFBE8" w:rsidR="00294C60" w:rsidRDefault="003E433F" w:rsidP="00164D0F">
      <w:pPr>
        <w:spacing w:line="276" w:lineRule="auto"/>
        <w:ind w:left="-5"/>
      </w:pPr>
      <w:r>
        <w:t xml:space="preserve">Develop effective professional relationships with colleagues </w:t>
      </w:r>
    </w:p>
    <w:p w14:paraId="00AC8C44" w14:textId="77777777" w:rsidR="00FD02F4" w:rsidRDefault="003E433F" w:rsidP="00164D0F">
      <w:pPr>
        <w:pStyle w:val="Heading1"/>
        <w:spacing w:line="276" w:lineRule="auto"/>
        <w:ind w:left="-5"/>
      </w:pPr>
      <w:r>
        <w:t xml:space="preserve">Whole-school organisation, strategy and development </w:t>
      </w:r>
    </w:p>
    <w:p w14:paraId="768DBFE0" w14:textId="77777777" w:rsidR="00FD02F4" w:rsidRDefault="003E433F" w:rsidP="00164D0F">
      <w:pPr>
        <w:spacing w:line="276" w:lineRule="auto"/>
        <w:ind w:left="-5"/>
      </w:pPr>
      <w:r>
        <w:t xml:space="preserve">Contribute to the development, implementation and evaluation of the school’s policies, practices and procedures, </w:t>
      </w:r>
      <w:proofErr w:type="gramStart"/>
      <w:r>
        <w:t>so as to</w:t>
      </w:r>
      <w:proofErr w:type="gramEnd"/>
      <w:r>
        <w:t xml:space="preserve"> support the school’s values and vision </w:t>
      </w:r>
    </w:p>
    <w:p w14:paraId="3706F6E7" w14:textId="77777777" w:rsidR="00FD02F4" w:rsidRDefault="003E433F" w:rsidP="00164D0F">
      <w:pPr>
        <w:spacing w:after="98" w:line="276" w:lineRule="auto"/>
        <w:ind w:left="-5"/>
      </w:pPr>
      <w:r>
        <w:t xml:space="preserve">Make a positive contribution to the wider life and ethos of the school </w:t>
      </w:r>
    </w:p>
    <w:p w14:paraId="213ACAF8" w14:textId="77777777" w:rsidR="00FD02F4" w:rsidRDefault="003E433F" w:rsidP="00164D0F">
      <w:pPr>
        <w:pStyle w:val="Heading1"/>
        <w:spacing w:line="276" w:lineRule="auto"/>
        <w:ind w:left="0" w:firstLine="0"/>
      </w:pPr>
      <w:r>
        <w:t xml:space="preserve">Health and safety </w:t>
      </w:r>
    </w:p>
    <w:p w14:paraId="678957C5" w14:textId="77777777" w:rsidR="00FD02F4" w:rsidRDefault="003E433F" w:rsidP="00164D0F">
      <w:pPr>
        <w:spacing w:line="276" w:lineRule="auto"/>
        <w:ind w:left="-5"/>
      </w:pPr>
      <w:r>
        <w:t xml:space="preserve">Promote the safety and wellbeing of students, and help to safeguard students’ well-being by following the requirements of Keeping Children Safe in Education and our school’s child protection policy  </w:t>
      </w:r>
    </w:p>
    <w:p w14:paraId="1AF90BF1" w14:textId="77777777" w:rsidR="00FD02F4" w:rsidRDefault="003E433F" w:rsidP="00164D0F">
      <w:pPr>
        <w:spacing w:after="98" w:line="276" w:lineRule="auto"/>
        <w:ind w:left="-5"/>
      </w:pPr>
      <w:r>
        <w:t xml:space="preserve">Look after children who are upset or have had accidents  </w:t>
      </w:r>
    </w:p>
    <w:p w14:paraId="5F4BDB30" w14:textId="77777777" w:rsidR="00FD02F4" w:rsidRDefault="003E433F" w:rsidP="00164D0F">
      <w:pPr>
        <w:spacing w:after="96" w:line="276" w:lineRule="auto"/>
        <w:ind w:left="0" w:firstLine="0"/>
      </w:pPr>
      <w:r>
        <w:rPr>
          <w:b/>
        </w:rPr>
        <w:t xml:space="preserve">Developing Self and Working with Others  </w:t>
      </w:r>
    </w:p>
    <w:p w14:paraId="7C24BAF1" w14:textId="77777777" w:rsidR="00FD02F4" w:rsidRDefault="003E433F" w:rsidP="00164D0F">
      <w:pPr>
        <w:spacing w:line="276" w:lineRule="auto"/>
        <w:ind w:left="-5"/>
      </w:pPr>
      <w:r>
        <w:t xml:space="preserve">Take part in an annual staff performance review with line manger </w:t>
      </w:r>
    </w:p>
    <w:p w14:paraId="2824AF15" w14:textId="77777777" w:rsidR="00FD02F4" w:rsidRDefault="003E433F" w:rsidP="00164D0F">
      <w:pPr>
        <w:spacing w:line="276" w:lineRule="auto"/>
        <w:ind w:left="-5"/>
      </w:pPr>
      <w:r>
        <w:t xml:space="preserve">Develop effective professional relationships with colleagues, knowing how and when to draw on advice and specialist support </w:t>
      </w:r>
    </w:p>
    <w:p w14:paraId="225D721A" w14:textId="77777777" w:rsidR="00FD02F4" w:rsidRDefault="003E433F" w:rsidP="00164D0F">
      <w:pPr>
        <w:spacing w:line="276" w:lineRule="auto"/>
        <w:ind w:left="-5"/>
      </w:pPr>
      <w:r>
        <w:t xml:space="preserve">Work collaboratively with teaching staff to support students in their learning and the preparation of learning resources  </w:t>
      </w:r>
    </w:p>
    <w:p w14:paraId="75EF0F22" w14:textId="77777777" w:rsidR="00FD02F4" w:rsidRDefault="003E433F" w:rsidP="00164D0F">
      <w:pPr>
        <w:spacing w:line="276" w:lineRule="auto"/>
        <w:ind w:left="-5"/>
      </w:pPr>
      <w:r>
        <w:t xml:space="preserve">Supervise the use and care of the school building, fixtures and equipment by the pupils and to ensure their adherence to relevant health and safety regulations </w:t>
      </w:r>
    </w:p>
    <w:p w14:paraId="6F247453" w14:textId="77777777" w:rsidR="00FD02F4" w:rsidRDefault="003E433F" w:rsidP="00164D0F">
      <w:pPr>
        <w:spacing w:line="276" w:lineRule="auto"/>
        <w:ind w:left="-5"/>
      </w:pPr>
      <w:r>
        <w:t xml:space="preserve">Set a positive example to students in work ethic, conduct, dress code, punctuality and attendance </w:t>
      </w:r>
    </w:p>
    <w:p w14:paraId="648F806C" w14:textId="77777777" w:rsidR="00FD02F4" w:rsidRDefault="003E433F" w:rsidP="00164D0F">
      <w:pPr>
        <w:spacing w:after="161" w:line="276" w:lineRule="auto"/>
        <w:ind w:left="0" w:firstLine="0"/>
      </w:pPr>
      <w:r>
        <w:rPr>
          <w:i/>
        </w:rPr>
        <w:lastRenderedPageBreak/>
        <w:t xml:space="preserve">Notwithstanding the detail in this job description, the jobholder will undertake such work as may be determined by the Headteacher from time to time, up to or at a level consistent with the main responsibilities of the job. </w:t>
      </w:r>
    </w:p>
    <w:p w14:paraId="2CD51047" w14:textId="3FAB1800" w:rsidR="00FD02F4" w:rsidRDefault="003E433F" w:rsidP="00164D0F">
      <w:pPr>
        <w:spacing w:after="137" w:line="259" w:lineRule="auto"/>
        <w:ind w:left="0" w:firstLine="0"/>
      </w:pPr>
      <w:r>
        <w:rPr>
          <w:i/>
        </w:rPr>
        <w:t xml:space="preserve"> </w:t>
      </w:r>
    </w:p>
    <w:p w14:paraId="04DE4D56" w14:textId="77777777" w:rsidR="00FD02F4" w:rsidRDefault="003E433F">
      <w:pPr>
        <w:spacing w:after="0" w:line="259" w:lineRule="auto"/>
        <w:ind w:left="0" w:firstLine="0"/>
      </w:pPr>
      <w:r>
        <w:rPr>
          <w:rFonts w:ascii="Arial" w:eastAsia="Arial" w:hAnsi="Arial" w:cs="Arial"/>
          <w:sz w:val="16"/>
        </w:rPr>
        <w:t xml:space="preserve"> </w:t>
      </w:r>
    </w:p>
    <w:tbl>
      <w:tblPr>
        <w:tblStyle w:val="TableGrid"/>
        <w:tblW w:w="9739" w:type="dxa"/>
        <w:tblInd w:w="5" w:type="dxa"/>
        <w:tblCellMar>
          <w:top w:w="48" w:type="dxa"/>
          <w:left w:w="108" w:type="dxa"/>
          <w:right w:w="115" w:type="dxa"/>
        </w:tblCellMar>
        <w:tblLook w:val="04A0" w:firstRow="1" w:lastRow="0" w:firstColumn="1" w:lastColumn="0" w:noHBand="0" w:noVBand="1"/>
      </w:tblPr>
      <w:tblGrid>
        <w:gridCol w:w="7293"/>
        <w:gridCol w:w="2446"/>
      </w:tblGrid>
      <w:tr w:rsidR="00FD02F4" w14:paraId="64AFC05B" w14:textId="77777777">
        <w:trPr>
          <w:trHeight w:val="828"/>
        </w:trPr>
        <w:tc>
          <w:tcPr>
            <w:tcW w:w="7293" w:type="dxa"/>
            <w:tcBorders>
              <w:top w:val="single" w:sz="4" w:space="0" w:color="000000"/>
              <w:left w:val="single" w:sz="4" w:space="0" w:color="000000"/>
              <w:bottom w:val="single" w:sz="4" w:space="0" w:color="000000"/>
              <w:right w:val="nil"/>
            </w:tcBorders>
          </w:tcPr>
          <w:p w14:paraId="5F49920A" w14:textId="77777777" w:rsidR="00FD02F4" w:rsidRDefault="003E433F">
            <w:pPr>
              <w:tabs>
                <w:tab w:val="center" w:pos="3210"/>
              </w:tabs>
              <w:spacing w:after="273" w:line="259" w:lineRule="auto"/>
              <w:ind w:left="0" w:firstLine="0"/>
            </w:pPr>
            <w:r>
              <w:rPr>
                <w:sz w:val="22"/>
              </w:rPr>
              <w:t xml:space="preserve">Name of Post Holder: </w:t>
            </w:r>
            <w:r>
              <w:rPr>
                <w:sz w:val="22"/>
              </w:rPr>
              <w:tab/>
              <w:t xml:space="preserve"> </w:t>
            </w:r>
          </w:p>
          <w:p w14:paraId="24747382" w14:textId="77777777" w:rsidR="00FD02F4" w:rsidRDefault="003E433F">
            <w:pPr>
              <w:spacing w:after="0" w:line="259" w:lineRule="auto"/>
              <w:ind w:left="0" w:firstLine="0"/>
            </w:pPr>
            <w:r>
              <w:rPr>
                <w:sz w:val="22"/>
              </w:rPr>
              <w:t xml:space="preserve"> </w:t>
            </w:r>
            <w:r>
              <w:rPr>
                <w:sz w:val="22"/>
              </w:rPr>
              <w:tab/>
              <w:t xml:space="preserve"> </w:t>
            </w:r>
          </w:p>
        </w:tc>
        <w:tc>
          <w:tcPr>
            <w:tcW w:w="2446" w:type="dxa"/>
            <w:tcBorders>
              <w:top w:val="single" w:sz="4" w:space="0" w:color="000000"/>
              <w:left w:val="nil"/>
              <w:bottom w:val="single" w:sz="4" w:space="0" w:color="000000"/>
              <w:right w:val="single" w:sz="4" w:space="0" w:color="000000"/>
            </w:tcBorders>
          </w:tcPr>
          <w:p w14:paraId="22800EF5" w14:textId="77777777" w:rsidR="00FD02F4" w:rsidRDefault="003E433F">
            <w:pPr>
              <w:spacing w:after="259" w:line="259" w:lineRule="auto"/>
              <w:ind w:left="0" w:firstLine="0"/>
            </w:pPr>
            <w:r>
              <w:rPr>
                <w:sz w:val="22"/>
              </w:rPr>
              <w:t xml:space="preserve"> </w:t>
            </w:r>
          </w:p>
          <w:p w14:paraId="25CA807B" w14:textId="77777777" w:rsidR="00FD02F4" w:rsidRDefault="003E433F">
            <w:pPr>
              <w:spacing w:after="0" w:line="259" w:lineRule="auto"/>
              <w:ind w:left="0" w:firstLine="0"/>
            </w:pPr>
            <w:r>
              <w:rPr>
                <w:sz w:val="22"/>
              </w:rPr>
              <w:t xml:space="preserve"> </w:t>
            </w:r>
          </w:p>
        </w:tc>
      </w:tr>
      <w:tr w:rsidR="00FD02F4" w14:paraId="1EC93AF4" w14:textId="77777777">
        <w:trPr>
          <w:trHeight w:val="826"/>
        </w:trPr>
        <w:tc>
          <w:tcPr>
            <w:tcW w:w="7293" w:type="dxa"/>
            <w:tcBorders>
              <w:top w:val="single" w:sz="4" w:space="0" w:color="000000"/>
              <w:left w:val="single" w:sz="4" w:space="0" w:color="000000"/>
              <w:bottom w:val="single" w:sz="4" w:space="0" w:color="000000"/>
              <w:right w:val="single" w:sz="4" w:space="0" w:color="000000"/>
            </w:tcBorders>
          </w:tcPr>
          <w:p w14:paraId="45733C73" w14:textId="77777777" w:rsidR="00FD02F4" w:rsidRDefault="003E433F">
            <w:pPr>
              <w:tabs>
                <w:tab w:val="center" w:pos="3210"/>
              </w:tabs>
              <w:spacing w:after="256" w:line="259" w:lineRule="auto"/>
              <w:ind w:left="0" w:firstLine="0"/>
            </w:pPr>
            <w:r>
              <w:rPr>
                <w:sz w:val="22"/>
              </w:rPr>
              <w:t xml:space="preserve">Signature of Post Holder: </w:t>
            </w:r>
            <w:r>
              <w:rPr>
                <w:sz w:val="22"/>
              </w:rPr>
              <w:tab/>
              <w:t xml:space="preserve"> </w:t>
            </w:r>
          </w:p>
          <w:p w14:paraId="70E2D600" w14:textId="77777777" w:rsidR="00FD02F4" w:rsidRDefault="003E433F">
            <w:pPr>
              <w:spacing w:after="0" w:line="259" w:lineRule="auto"/>
              <w:ind w:left="0" w:firstLine="0"/>
            </w:pPr>
            <w:r>
              <w:rPr>
                <w:sz w:val="22"/>
              </w:rPr>
              <w:t xml:space="preserve"> </w:t>
            </w:r>
          </w:p>
        </w:tc>
        <w:tc>
          <w:tcPr>
            <w:tcW w:w="2446" w:type="dxa"/>
            <w:tcBorders>
              <w:top w:val="single" w:sz="4" w:space="0" w:color="000000"/>
              <w:left w:val="single" w:sz="4" w:space="0" w:color="000000"/>
              <w:bottom w:val="single" w:sz="4" w:space="0" w:color="000000"/>
              <w:right w:val="single" w:sz="4" w:space="0" w:color="000000"/>
            </w:tcBorders>
          </w:tcPr>
          <w:p w14:paraId="4938B01E" w14:textId="77777777" w:rsidR="00FD02F4" w:rsidRDefault="003E433F">
            <w:pPr>
              <w:spacing w:after="0" w:line="259" w:lineRule="auto"/>
              <w:ind w:left="0" w:firstLine="0"/>
            </w:pPr>
            <w:r>
              <w:rPr>
                <w:sz w:val="22"/>
              </w:rPr>
              <w:t xml:space="preserve">Date: </w:t>
            </w:r>
          </w:p>
        </w:tc>
      </w:tr>
      <w:tr w:rsidR="00FD02F4" w14:paraId="2971F01B" w14:textId="77777777">
        <w:trPr>
          <w:trHeight w:val="828"/>
        </w:trPr>
        <w:tc>
          <w:tcPr>
            <w:tcW w:w="7293" w:type="dxa"/>
            <w:tcBorders>
              <w:top w:val="single" w:sz="4" w:space="0" w:color="000000"/>
              <w:left w:val="single" w:sz="4" w:space="0" w:color="000000"/>
              <w:bottom w:val="single" w:sz="4" w:space="0" w:color="000000"/>
              <w:right w:val="single" w:sz="4" w:space="0" w:color="000000"/>
            </w:tcBorders>
          </w:tcPr>
          <w:p w14:paraId="28E76421" w14:textId="77777777" w:rsidR="00FD02F4" w:rsidRDefault="003E433F">
            <w:pPr>
              <w:tabs>
                <w:tab w:val="center" w:pos="3210"/>
              </w:tabs>
              <w:spacing w:after="259" w:line="259" w:lineRule="auto"/>
              <w:ind w:left="0" w:firstLine="0"/>
            </w:pPr>
            <w:r>
              <w:rPr>
                <w:sz w:val="22"/>
              </w:rPr>
              <w:t xml:space="preserve">Signature of Line Manager: </w:t>
            </w:r>
            <w:r>
              <w:rPr>
                <w:sz w:val="22"/>
              </w:rPr>
              <w:tab/>
              <w:t xml:space="preserve"> </w:t>
            </w:r>
          </w:p>
          <w:p w14:paraId="4FF91663" w14:textId="77777777" w:rsidR="00FD02F4" w:rsidRDefault="003E433F">
            <w:pPr>
              <w:spacing w:after="0" w:line="259" w:lineRule="auto"/>
              <w:ind w:left="0" w:firstLine="0"/>
            </w:pPr>
            <w:r>
              <w:rPr>
                <w:sz w:val="22"/>
              </w:rPr>
              <w:t xml:space="preserve"> </w:t>
            </w:r>
          </w:p>
        </w:tc>
        <w:tc>
          <w:tcPr>
            <w:tcW w:w="2446" w:type="dxa"/>
            <w:tcBorders>
              <w:top w:val="single" w:sz="4" w:space="0" w:color="000000"/>
              <w:left w:val="single" w:sz="4" w:space="0" w:color="000000"/>
              <w:bottom w:val="single" w:sz="4" w:space="0" w:color="000000"/>
              <w:right w:val="single" w:sz="4" w:space="0" w:color="000000"/>
            </w:tcBorders>
          </w:tcPr>
          <w:p w14:paraId="21DCA9FC" w14:textId="77777777" w:rsidR="00FD02F4" w:rsidRDefault="003E433F">
            <w:pPr>
              <w:spacing w:after="0" w:line="259" w:lineRule="auto"/>
              <w:ind w:left="0" w:firstLine="0"/>
            </w:pPr>
            <w:r>
              <w:rPr>
                <w:sz w:val="22"/>
              </w:rPr>
              <w:t xml:space="preserve">Date </w:t>
            </w:r>
          </w:p>
        </w:tc>
      </w:tr>
    </w:tbl>
    <w:p w14:paraId="13150132" w14:textId="77777777" w:rsidR="00FD02F4" w:rsidRDefault="003E433F">
      <w:pPr>
        <w:spacing w:after="0" w:line="259" w:lineRule="auto"/>
        <w:ind w:left="0" w:firstLine="0"/>
        <w:jc w:val="both"/>
      </w:pPr>
      <w:r>
        <w:rPr>
          <w:i/>
        </w:rPr>
        <w:t xml:space="preserve"> </w:t>
      </w:r>
      <w:r>
        <w:rPr>
          <w:i/>
        </w:rPr>
        <w:tab/>
        <w:t xml:space="preserve"> </w:t>
      </w:r>
    </w:p>
    <w:p w14:paraId="27DB9649" w14:textId="77777777" w:rsidR="00FD02F4" w:rsidRDefault="00FD02F4">
      <w:pPr>
        <w:sectPr w:rsidR="00FD02F4">
          <w:headerReference w:type="even" r:id="rId6"/>
          <w:headerReference w:type="default" r:id="rId7"/>
          <w:footerReference w:type="even" r:id="rId8"/>
          <w:footerReference w:type="default" r:id="rId9"/>
          <w:headerReference w:type="first" r:id="rId10"/>
          <w:footerReference w:type="first" r:id="rId11"/>
          <w:pgSz w:w="11906" w:h="16838"/>
          <w:pgMar w:top="751" w:right="1088" w:bottom="1570" w:left="1080" w:header="720" w:footer="705" w:gutter="0"/>
          <w:cols w:space="720"/>
        </w:sectPr>
      </w:pPr>
    </w:p>
    <w:p w14:paraId="49F0D07D" w14:textId="137B93C3" w:rsidR="00FD02F4" w:rsidRPr="00294C60" w:rsidRDefault="003E433F" w:rsidP="00294C60">
      <w:pPr>
        <w:spacing w:after="489" w:line="259" w:lineRule="auto"/>
        <w:ind w:left="0" w:firstLine="0"/>
      </w:pPr>
      <w:r w:rsidRPr="00294C60">
        <w:rPr>
          <w:rFonts w:ascii="Century Gothic" w:eastAsia="Century Gothic" w:hAnsi="Century Gothic" w:cs="Century Gothic"/>
          <w:b/>
          <w:color w:val="215E99" w:themeColor="text2" w:themeTint="BF"/>
          <w:sz w:val="40"/>
        </w:rPr>
        <w:lastRenderedPageBreak/>
        <w:t>Person Specification: Teaching Assistant</w:t>
      </w:r>
      <w:r w:rsidR="00294C60">
        <w:rPr>
          <w:rFonts w:ascii="Century Gothic" w:eastAsia="Century Gothic" w:hAnsi="Century Gothic" w:cs="Century Gothic"/>
          <w:b/>
          <w:color w:val="215E99" w:themeColor="text2" w:themeTint="BF"/>
          <w:sz w:val="40"/>
        </w:rPr>
        <w:t xml:space="preserve"> </w:t>
      </w:r>
      <w:r w:rsidRPr="00294C60">
        <w:rPr>
          <w:rFonts w:ascii="Century Gothic" w:eastAsia="Century Gothic" w:hAnsi="Century Gothic" w:cs="Century Gothic"/>
          <w:b/>
          <w:color w:val="215E99" w:themeColor="text2" w:themeTint="BF"/>
          <w:sz w:val="40"/>
        </w:rPr>
        <w:t xml:space="preserve">Apprentice  </w:t>
      </w:r>
    </w:p>
    <w:tbl>
      <w:tblPr>
        <w:tblStyle w:val="TableGrid"/>
        <w:tblW w:w="14913" w:type="dxa"/>
        <w:tblInd w:w="6" w:type="dxa"/>
        <w:tblCellMar>
          <w:top w:w="53" w:type="dxa"/>
          <w:left w:w="107" w:type="dxa"/>
          <w:right w:w="53" w:type="dxa"/>
        </w:tblCellMar>
        <w:tblLook w:val="04A0" w:firstRow="1" w:lastRow="0" w:firstColumn="1" w:lastColumn="0" w:noHBand="0" w:noVBand="1"/>
      </w:tblPr>
      <w:tblGrid>
        <w:gridCol w:w="2404"/>
        <w:gridCol w:w="5814"/>
        <w:gridCol w:w="4252"/>
        <w:gridCol w:w="2443"/>
      </w:tblGrid>
      <w:tr w:rsidR="00FD02F4" w14:paraId="678448D0" w14:textId="77777777" w:rsidTr="00294C60">
        <w:trPr>
          <w:trHeight w:val="941"/>
        </w:trPr>
        <w:tc>
          <w:tcPr>
            <w:tcW w:w="2404" w:type="dxa"/>
            <w:tcBorders>
              <w:top w:val="single" w:sz="4" w:space="0" w:color="000000"/>
              <w:left w:val="single" w:sz="4" w:space="0" w:color="000000"/>
              <w:bottom w:val="single" w:sz="4" w:space="0" w:color="000000"/>
              <w:right w:val="single" w:sz="4" w:space="0" w:color="000000"/>
            </w:tcBorders>
            <w:shd w:val="clear" w:color="auto" w:fill="215E99" w:themeFill="text2" w:themeFillTint="BF"/>
          </w:tcPr>
          <w:p w14:paraId="367B197D" w14:textId="77777777" w:rsidR="00FD02F4" w:rsidRDefault="003E433F">
            <w:pPr>
              <w:spacing w:after="0" w:line="259" w:lineRule="auto"/>
              <w:ind w:left="0" w:firstLine="0"/>
            </w:pPr>
            <w:r>
              <w:rPr>
                <w:b/>
                <w:color w:val="FFFFFF"/>
                <w:sz w:val="28"/>
              </w:rPr>
              <w:t xml:space="preserve">Criteria </w:t>
            </w:r>
          </w:p>
        </w:tc>
        <w:tc>
          <w:tcPr>
            <w:tcW w:w="5814" w:type="dxa"/>
            <w:tcBorders>
              <w:top w:val="single" w:sz="4" w:space="0" w:color="000000"/>
              <w:left w:val="single" w:sz="4" w:space="0" w:color="000000"/>
              <w:bottom w:val="single" w:sz="4" w:space="0" w:color="000000"/>
              <w:right w:val="single" w:sz="4" w:space="0" w:color="000000"/>
            </w:tcBorders>
            <w:shd w:val="clear" w:color="auto" w:fill="215E99" w:themeFill="text2" w:themeFillTint="BF"/>
          </w:tcPr>
          <w:p w14:paraId="2B8D8E3A" w14:textId="77777777" w:rsidR="00FD02F4" w:rsidRDefault="003E433F">
            <w:pPr>
              <w:spacing w:after="0" w:line="259" w:lineRule="auto"/>
              <w:ind w:left="1" w:firstLine="0"/>
            </w:pPr>
            <w:r>
              <w:rPr>
                <w:b/>
                <w:color w:val="FFFFFF"/>
                <w:sz w:val="28"/>
              </w:rPr>
              <w:t xml:space="preserve">Essential </w:t>
            </w:r>
          </w:p>
        </w:tc>
        <w:tc>
          <w:tcPr>
            <w:tcW w:w="4252" w:type="dxa"/>
            <w:tcBorders>
              <w:top w:val="single" w:sz="4" w:space="0" w:color="000000"/>
              <w:left w:val="single" w:sz="4" w:space="0" w:color="000000"/>
              <w:bottom w:val="single" w:sz="4" w:space="0" w:color="000000"/>
              <w:right w:val="single" w:sz="4" w:space="0" w:color="000000"/>
            </w:tcBorders>
            <w:shd w:val="clear" w:color="auto" w:fill="215E99" w:themeFill="text2" w:themeFillTint="BF"/>
          </w:tcPr>
          <w:p w14:paraId="70961B49" w14:textId="77777777" w:rsidR="00FD02F4" w:rsidRDefault="003E433F">
            <w:pPr>
              <w:spacing w:after="0" w:line="259" w:lineRule="auto"/>
              <w:ind w:left="1" w:firstLine="0"/>
            </w:pPr>
            <w:r>
              <w:rPr>
                <w:b/>
                <w:color w:val="FFFFFF"/>
                <w:sz w:val="28"/>
              </w:rPr>
              <w:t xml:space="preserve">Desirable </w:t>
            </w:r>
          </w:p>
        </w:tc>
        <w:tc>
          <w:tcPr>
            <w:tcW w:w="2443" w:type="dxa"/>
            <w:tcBorders>
              <w:top w:val="single" w:sz="4" w:space="0" w:color="000000"/>
              <w:left w:val="single" w:sz="4" w:space="0" w:color="000000"/>
              <w:bottom w:val="single" w:sz="4" w:space="0" w:color="000000"/>
              <w:right w:val="single" w:sz="4" w:space="0" w:color="000000"/>
            </w:tcBorders>
            <w:shd w:val="clear" w:color="auto" w:fill="215E99" w:themeFill="text2" w:themeFillTint="BF"/>
          </w:tcPr>
          <w:p w14:paraId="49A1C604" w14:textId="77777777" w:rsidR="00FD02F4" w:rsidRDefault="003E433F">
            <w:pPr>
              <w:spacing w:after="38" w:line="259" w:lineRule="auto"/>
              <w:ind w:left="0" w:firstLine="0"/>
            </w:pPr>
            <w:r>
              <w:rPr>
                <w:b/>
                <w:color w:val="FFFFFF"/>
                <w:sz w:val="28"/>
              </w:rPr>
              <w:t xml:space="preserve">Method of </w:t>
            </w:r>
          </w:p>
          <w:p w14:paraId="5E366317" w14:textId="77777777" w:rsidR="00FD02F4" w:rsidRDefault="003E433F">
            <w:pPr>
              <w:spacing w:after="0" w:line="259" w:lineRule="auto"/>
              <w:ind w:left="0" w:firstLine="0"/>
            </w:pPr>
            <w:r>
              <w:rPr>
                <w:b/>
                <w:color w:val="FFFFFF"/>
                <w:sz w:val="28"/>
              </w:rPr>
              <w:t xml:space="preserve">Assessment </w:t>
            </w:r>
          </w:p>
        </w:tc>
      </w:tr>
      <w:tr w:rsidR="00FD02F4" w14:paraId="4120A79C" w14:textId="77777777">
        <w:trPr>
          <w:trHeight w:val="1763"/>
        </w:trPr>
        <w:tc>
          <w:tcPr>
            <w:tcW w:w="2404" w:type="dxa"/>
            <w:tcBorders>
              <w:top w:val="single" w:sz="4" w:space="0" w:color="000000"/>
              <w:left w:val="single" w:sz="4" w:space="0" w:color="000000"/>
              <w:bottom w:val="single" w:sz="4" w:space="0" w:color="000000"/>
              <w:right w:val="single" w:sz="4" w:space="0" w:color="000000"/>
            </w:tcBorders>
          </w:tcPr>
          <w:p w14:paraId="58EA3D23" w14:textId="77777777" w:rsidR="00FD02F4" w:rsidRDefault="003E433F">
            <w:pPr>
              <w:spacing w:after="0" w:line="259" w:lineRule="auto"/>
              <w:ind w:left="0" w:firstLine="0"/>
            </w:pPr>
            <w:r>
              <w:t xml:space="preserve">Qualifications and training </w:t>
            </w:r>
          </w:p>
        </w:tc>
        <w:tc>
          <w:tcPr>
            <w:tcW w:w="5814" w:type="dxa"/>
            <w:tcBorders>
              <w:top w:val="single" w:sz="4" w:space="0" w:color="000000"/>
              <w:left w:val="single" w:sz="4" w:space="0" w:color="000000"/>
              <w:bottom w:val="single" w:sz="4" w:space="0" w:color="000000"/>
              <w:right w:val="single" w:sz="4" w:space="0" w:color="000000"/>
            </w:tcBorders>
          </w:tcPr>
          <w:p w14:paraId="2D383EEF" w14:textId="77777777" w:rsidR="00FD02F4" w:rsidRDefault="003E433F">
            <w:pPr>
              <w:spacing w:after="119" w:line="286" w:lineRule="auto"/>
              <w:ind w:left="1" w:firstLine="0"/>
            </w:pPr>
            <w:r>
              <w:t xml:space="preserve">You will hold a minimum of a grade 4 (C) or equivalent in maths and English.  </w:t>
            </w:r>
          </w:p>
          <w:p w14:paraId="61D31AC8" w14:textId="77777777" w:rsidR="00FD02F4" w:rsidRDefault="003E433F">
            <w:pPr>
              <w:spacing w:after="152" w:line="259" w:lineRule="auto"/>
              <w:ind w:left="1" w:firstLine="0"/>
            </w:pPr>
            <w:r>
              <w:t xml:space="preserve">  </w:t>
            </w:r>
          </w:p>
          <w:p w14:paraId="7AB76131" w14:textId="77777777" w:rsidR="00FD02F4" w:rsidRDefault="003E433F">
            <w:pPr>
              <w:spacing w:after="0" w:line="259" w:lineRule="auto"/>
              <w:ind w:left="1" w:firstLine="0"/>
            </w:pPr>
            <w: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68187C46" w14:textId="77777777" w:rsidR="00FD02F4" w:rsidRDefault="003E433F">
            <w:pPr>
              <w:spacing w:after="0" w:line="259" w:lineRule="auto"/>
              <w:ind w:left="1" w:firstLine="0"/>
            </w:pPr>
            <w:r>
              <w:t xml:space="preserve"> </w:t>
            </w:r>
          </w:p>
        </w:tc>
        <w:tc>
          <w:tcPr>
            <w:tcW w:w="2443" w:type="dxa"/>
            <w:tcBorders>
              <w:top w:val="single" w:sz="4" w:space="0" w:color="000000"/>
              <w:left w:val="single" w:sz="4" w:space="0" w:color="000000"/>
              <w:bottom w:val="single" w:sz="4" w:space="0" w:color="000000"/>
              <w:right w:val="single" w:sz="4" w:space="0" w:color="000000"/>
            </w:tcBorders>
          </w:tcPr>
          <w:p w14:paraId="0E6483CA" w14:textId="77777777" w:rsidR="00FD02F4" w:rsidRDefault="003E433F">
            <w:pPr>
              <w:spacing w:after="0" w:line="259" w:lineRule="auto"/>
              <w:ind w:left="0" w:firstLine="0"/>
            </w:pPr>
            <w:r>
              <w:t xml:space="preserve">Application form/Interview </w:t>
            </w:r>
          </w:p>
        </w:tc>
      </w:tr>
      <w:tr w:rsidR="00FD02F4" w14:paraId="72E1C5B1" w14:textId="77777777">
        <w:trPr>
          <w:trHeight w:val="946"/>
        </w:trPr>
        <w:tc>
          <w:tcPr>
            <w:tcW w:w="2404" w:type="dxa"/>
            <w:tcBorders>
              <w:top w:val="single" w:sz="4" w:space="0" w:color="000000"/>
              <w:left w:val="single" w:sz="4" w:space="0" w:color="000000"/>
              <w:bottom w:val="single" w:sz="4" w:space="0" w:color="000000"/>
              <w:right w:val="single" w:sz="4" w:space="0" w:color="000000"/>
            </w:tcBorders>
          </w:tcPr>
          <w:p w14:paraId="1CCAF39A" w14:textId="77777777" w:rsidR="00FD02F4" w:rsidRDefault="003E433F">
            <w:pPr>
              <w:spacing w:after="0" w:line="259" w:lineRule="auto"/>
              <w:ind w:left="0" w:firstLine="0"/>
            </w:pPr>
            <w:r>
              <w:t xml:space="preserve">Experience </w:t>
            </w:r>
          </w:p>
        </w:tc>
        <w:tc>
          <w:tcPr>
            <w:tcW w:w="5814" w:type="dxa"/>
            <w:tcBorders>
              <w:top w:val="single" w:sz="4" w:space="0" w:color="000000"/>
              <w:left w:val="single" w:sz="4" w:space="0" w:color="000000"/>
              <w:bottom w:val="single" w:sz="4" w:space="0" w:color="000000"/>
              <w:right w:val="single" w:sz="4" w:space="0" w:color="000000"/>
            </w:tcBorders>
          </w:tcPr>
          <w:p w14:paraId="30F00BF3" w14:textId="77777777" w:rsidR="00FD02F4" w:rsidRDefault="003E433F">
            <w:pPr>
              <w:spacing w:after="0" w:line="259" w:lineRule="auto"/>
              <w:ind w:left="1" w:firstLine="0"/>
            </w:pPr>
            <w: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04073B2E" w14:textId="77777777" w:rsidR="00FD02F4" w:rsidRDefault="003E433F">
            <w:pPr>
              <w:spacing w:after="0" w:line="259" w:lineRule="auto"/>
              <w:ind w:left="1" w:firstLine="0"/>
            </w:pPr>
            <w:r>
              <w:t xml:space="preserve"> </w:t>
            </w:r>
          </w:p>
        </w:tc>
        <w:tc>
          <w:tcPr>
            <w:tcW w:w="2443" w:type="dxa"/>
            <w:tcBorders>
              <w:top w:val="single" w:sz="4" w:space="0" w:color="000000"/>
              <w:left w:val="single" w:sz="4" w:space="0" w:color="000000"/>
              <w:bottom w:val="single" w:sz="4" w:space="0" w:color="000000"/>
              <w:right w:val="single" w:sz="4" w:space="0" w:color="000000"/>
            </w:tcBorders>
          </w:tcPr>
          <w:p w14:paraId="2475F548" w14:textId="77777777" w:rsidR="00FD02F4" w:rsidRDefault="003E433F">
            <w:pPr>
              <w:spacing w:after="152" w:line="259" w:lineRule="auto"/>
              <w:ind w:left="0" w:firstLine="0"/>
            </w:pPr>
            <w:r>
              <w:t xml:space="preserve">Application form, </w:t>
            </w:r>
          </w:p>
          <w:p w14:paraId="5C4F8D04" w14:textId="77777777" w:rsidR="00FD02F4" w:rsidRDefault="003E433F">
            <w:pPr>
              <w:spacing w:after="0" w:line="259" w:lineRule="auto"/>
              <w:ind w:left="0" w:firstLine="0"/>
            </w:pPr>
            <w:r>
              <w:t xml:space="preserve">References </w:t>
            </w:r>
          </w:p>
        </w:tc>
      </w:tr>
      <w:tr w:rsidR="00FD02F4" w14:paraId="402081A1" w14:textId="77777777">
        <w:trPr>
          <w:trHeight w:val="4318"/>
        </w:trPr>
        <w:tc>
          <w:tcPr>
            <w:tcW w:w="2404" w:type="dxa"/>
            <w:tcBorders>
              <w:top w:val="single" w:sz="4" w:space="0" w:color="000000"/>
              <w:left w:val="single" w:sz="4" w:space="0" w:color="000000"/>
              <w:bottom w:val="single" w:sz="4" w:space="0" w:color="000000"/>
              <w:right w:val="single" w:sz="4" w:space="0" w:color="000000"/>
            </w:tcBorders>
          </w:tcPr>
          <w:p w14:paraId="5A69FF13" w14:textId="77777777" w:rsidR="00FD02F4" w:rsidRDefault="003E433F">
            <w:pPr>
              <w:spacing w:after="120" w:line="285" w:lineRule="auto"/>
              <w:ind w:left="0" w:firstLine="0"/>
            </w:pPr>
            <w:r>
              <w:t xml:space="preserve">Professional Skills &amp; Knowledge </w:t>
            </w:r>
          </w:p>
          <w:p w14:paraId="2F6B6BC6" w14:textId="77777777" w:rsidR="00FD02F4" w:rsidRDefault="003E433F">
            <w:pPr>
              <w:spacing w:after="0" w:line="259" w:lineRule="auto"/>
              <w:ind w:left="0" w:firstLine="0"/>
            </w:pPr>
            <w:r>
              <w:t xml:space="preserve"> </w:t>
            </w:r>
          </w:p>
        </w:tc>
        <w:tc>
          <w:tcPr>
            <w:tcW w:w="5814" w:type="dxa"/>
            <w:tcBorders>
              <w:top w:val="single" w:sz="4" w:space="0" w:color="000000"/>
              <w:left w:val="single" w:sz="4" w:space="0" w:color="000000"/>
              <w:bottom w:val="single" w:sz="4" w:space="0" w:color="000000"/>
              <w:right w:val="single" w:sz="4" w:space="0" w:color="000000"/>
            </w:tcBorders>
          </w:tcPr>
          <w:p w14:paraId="471245AC" w14:textId="77777777" w:rsidR="00FD02F4" w:rsidRDefault="003E433F">
            <w:pPr>
              <w:spacing w:after="152" w:line="259" w:lineRule="auto"/>
              <w:ind w:left="1" w:firstLine="0"/>
            </w:pPr>
            <w:r>
              <w:t xml:space="preserve">Good literacy and numeracy skills  </w:t>
            </w:r>
          </w:p>
          <w:p w14:paraId="2307C0E9" w14:textId="77777777" w:rsidR="00FD02F4" w:rsidRDefault="003E433F">
            <w:pPr>
              <w:spacing w:after="152" w:line="259" w:lineRule="auto"/>
              <w:ind w:left="1" w:firstLine="0"/>
            </w:pPr>
            <w:r>
              <w:t xml:space="preserve">Good organisational skills  </w:t>
            </w:r>
          </w:p>
          <w:p w14:paraId="7B8073EC" w14:textId="77777777" w:rsidR="00FD02F4" w:rsidRDefault="003E433F">
            <w:pPr>
              <w:spacing w:after="120" w:line="285" w:lineRule="auto"/>
              <w:ind w:left="1" w:firstLine="0"/>
            </w:pPr>
            <w:r>
              <w:t xml:space="preserve">Ability to build effective working relationships with students and adults </w:t>
            </w:r>
          </w:p>
          <w:p w14:paraId="09EC174E" w14:textId="77777777" w:rsidR="00FD02F4" w:rsidRDefault="003E433F">
            <w:pPr>
              <w:spacing w:after="152" w:line="259" w:lineRule="auto"/>
              <w:ind w:left="1" w:firstLine="0"/>
            </w:pPr>
            <w:r>
              <w:t xml:space="preserve">Excellent verbal communication skills  </w:t>
            </w:r>
          </w:p>
          <w:p w14:paraId="4146B479" w14:textId="77777777" w:rsidR="00FD02F4" w:rsidRDefault="003E433F">
            <w:pPr>
              <w:spacing w:after="152" w:line="259" w:lineRule="auto"/>
              <w:ind w:left="1" w:firstLine="0"/>
            </w:pPr>
            <w:r>
              <w:t xml:space="preserve">Active listening skills  </w:t>
            </w:r>
          </w:p>
          <w:p w14:paraId="50865515" w14:textId="77777777" w:rsidR="00FD02F4" w:rsidRDefault="003E433F">
            <w:pPr>
              <w:spacing w:after="152" w:line="259" w:lineRule="auto"/>
              <w:ind w:left="1" w:firstLine="0"/>
            </w:pPr>
            <w:r>
              <w:t xml:space="preserve">The ability to remain calm in stressful situations  </w:t>
            </w:r>
          </w:p>
          <w:p w14:paraId="4C7AD946" w14:textId="77777777" w:rsidR="00FD02F4" w:rsidRDefault="003E433F">
            <w:pPr>
              <w:spacing w:after="152" w:line="259" w:lineRule="auto"/>
              <w:ind w:left="1" w:firstLine="0"/>
            </w:pPr>
            <w:r>
              <w:t xml:space="preserve">Good ICT skills, particularly using ICT to support learning </w:t>
            </w:r>
          </w:p>
          <w:p w14:paraId="1FEE39AF" w14:textId="77777777" w:rsidR="00FD02F4" w:rsidRDefault="003E433F">
            <w:pPr>
              <w:spacing w:after="0" w:line="259" w:lineRule="auto"/>
              <w:ind w:left="1" w:firstLine="0"/>
            </w:pPr>
            <w: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1127AD98" w14:textId="77777777" w:rsidR="00FD02F4" w:rsidRDefault="003E433F">
            <w:pPr>
              <w:spacing w:after="120" w:line="285" w:lineRule="auto"/>
              <w:ind w:left="1" w:firstLine="0"/>
            </w:pPr>
            <w:r>
              <w:t xml:space="preserve">Skills and expertise in understanding the needs of all students </w:t>
            </w:r>
          </w:p>
          <w:p w14:paraId="3A3B4A7B" w14:textId="77777777" w:rsidR="00FD02F4" w:rsidRDefault="003E433F">
            <w:pPr>
              <w:spacing w:after="120" w:line="285" w:lineRule="auto"/>
              <w:ind w:left="1" w:firstLine="0"/>
            </w:pPr>
            <w:r>
              <w:t xml:space="preserve">Knowledge of how to help adapt and deliver support to meet individual needs </w:t>
            </w:r>
          </w:p>
          <w:p w14:paraId="0FA5153F" w14:textId="77777777" w:rsidR="00FD02F4" w:rsidRDefault="003E433F">
            <w:pPr>
              <w:spacing w:after="120" w:line="285" w:lineRule="auto"/>
              <w:ind w:left="1" w:right="17" w:firstLine="0"/>
            </w:pPr>
            <w:r>
              <w:t xml:space="preserve">Subject and curriculum knowledge relevant to the role, and ability to apply this effectively in supporting teachers and students </w:t>
            </w:r>
          </w:p>
          <w:p w14:paraId="4B2CCD14" w14:textId="77777777" w:rsidR="00FD02F4" w:rsidRDefault="003E433F">
            <w:pPr>
              <w:spacing w:after="0" w:line="259" w:lineRule="auto"/>
              <w:ind w:left="1" w:right="20" w:firstLine="0"/>
            </w:pPr>
            <w:r>
              <w:t xml:space="preserve">Knowledge of guidance and requirements around safeguarding children </w:t>
            </w:r>
          </w:p>
        </w:tc>
        <w:tc>
          <w:tcPr>
            <w:tcW w:w="2443" w:type="dxa"/>
            <w:tcBorders>
              <w:top w:val="single" w:sz="4" w:space="0" w:color="000000"/>
              <w:left w:val="single" w:sz="4" w:space="0" w:color="000000"/>
              <w:bottom w:val="single" w:sz="4" w:space="0" w:color="000000"/>
              <w:right w:val="single" w:sz="4" w:space="0" w:color="000000"/>
            </w:tcBorders>
          </w:tcPr>
          <w:p w14:paraId="10C46524" w14:textId="77777777" w:rsidR="00FD02F4" w:rsidRDefault="003E433F">
            <w:pPr>
              <w:spacing w:after="152" w:line="259" w:lineRule="auto"/>
              <w:ind w:left="0" w:firstLine="0"/>
            </w:pPr>
            <w:r>
              <w:t xml:space="preserve">Application form, </w:t>
            </w:r>
          </w:p>
          <w:p w14:paraId="5968C6A1" w14:textId="77777777" w:rsidR="00FD02F4" w:rsidRDefault="003E433F">
            <w:pPr>
              <w:spacing w:after="152" w:line="259" w:lineRule="auto"/>
              <w:ind w:left="0" w:firstLine="0"/>
            </w:pPr>
            <w:r>
              <w:t xml:space="preserve">Interview/Assessment, </w:t>
            </w:r>
          </w:p>
          <w:p w14:paraId="2399034E" w14:textId="77777777" w:rsidR="00FD02F4" w:rsidRDefault="003E433F">
            <w:pPr>
              <w:spacing w:after="0" w:line="259" w:lineRule="auto"/>
              <w:ind w:left="0" w:firstLine="0"/>
            </w:pPr>
            <w:r>
              <w:t xml:space="preserve">References </w:t>
            </w:r>
          </w:p>
        </w:tc>
      </w:tr>
    </w:tbl>
    <w:p w14:paraId="3A19E377" w14:textId="32FB6871" w:rsidR="00FD02F4" w:rsidRDefault="003E433F">
      <w:pPr>
        <w:tabs>
          <w:tab w:val="center" w:pos="4513"/>
          <w:tab w:val="center" w:pos="7513"/>
        </w:tabs>
        <w:spacing w:after="244" w:line="259" w:lineRule="auto"/>
        <w:ind w:left="-15" w:firstLine="0"/>
      </w:pPr>
      <w:r>
        <w:rPr>
          <w:sz w:val="20"/>
        </w:rPr>
        <w:lastRenderedPageBreak/>
        <w:tab/>
        <w:t xml:space="preserve"> </w:t>
      </w:r>
      <w:r>
        <w:rPr>
          <w:sz w:val="20"/>
        </w:rPr>
        <w:tab/>
        <w:t xml:space="preserve">5 </w:t>
      </w:r>
    </w:p>
    <w:p w14:paraId="0E382E3D" w14:textId="77777777" w:rsidR="00FD02F4" w:rsidRDefault="003E433F">
      <w:pPr>
        <w:spacing w:after="37" w:line="259" w:lineRule="auto"/>
        <w:ind w:left="0" w:firstLine="0"/>
      </w:pPr>
      <w:r>
        <w:rPr>
          <w:sz w:val="20"/>
        </w:rPr>
        <w:t xml:space="preserve"> </w:t>
      </w:r>
    </w:p>
    <w:tbl>
      <w:tblPr>
        <w:tblStyle w:val="TableGrid"/>
        <w:tblW w:w="14916" w:type="dxa"/>
        <w:tblInd w:w="5" w:type="dxa"/>
        <w:tblCellMar>
          <w:top w:w="53" w:type="dxa"/>
          <w:left w:w="106" w:type="dxa"/>
          <w:right w:w="54" w:type="dxa"/>
        </w:tblCellMar>
        <w:tblLook w:val="04A0" w:firstRow="1" w:lastRow="0" w:firstColumn="1" w:lastColumn="0" w:noHBand="0" w:noVBand="1"/>
      </w:tblPr>
      <w:tblGrid>
        <w:gridCol w:w="2406"/>
        <w:gridCol w:w="5814"/>
        <w:gridCol w:w="4253"/>
        <w:gridCol w:w="2443"/>
      </w:tblGrid>
      <w:tr w:rsidR="00FD02F4" w14:paraId="0912E879" w14:textId="77777777">
        <w:trPr>
          <w:trHeight w:val="1274"/>
        </w:trPr>
        <w:tc>
          <w:tcPr>
            <w:tcW w:w="2405" w:type="dxa"/>
            <w:tcBorders>
              <w:top w:val="single" w:sz="4" w:space="0" w:color="000000"/>
              <w:left w:val="single" w:sz="4" w:space="0" w:color="000000"/>
              <w:bottom w:val="single" w:sz="4" w:space="0" w:color="000000"/>
              <w:right w:val="single" w:sz="4" w:space="0" w:color="000000"/>
            </w:tcBorders>
          </w:tcPr>
          <w:p w14:paraId="1C52A41E" w14:textId="77777777" w:rsidR="00FD02F4" w:rsidRDefault="00FD02F4">
            <w:pPr>
              <w:spacing w:after="160" w:line="259" w:lineRule="auto"/>
              <w:ind w:left="0" w:firstLine="0"/>
            </w:pPr>
          </w:p>
        </w:tc>
        <w:tc>
          <w:tcPr>
            <w:tcW w:w="5814" w:type="dxa"/>
            <w:tcBorders>
              <w:top w:val="single" w:sz="4" w:space="0" w:color="000000"/>
              <w:left w:val="single" w:sz="4" w:space="0" w:color="000000"/>
              <w:bottom w:val="single" w:sz="4" w:space="0" w:color="000000"/>
              <w:right w:val="single" w:sz="4" w:space="0" w:color="000000"/>
            </w:tcBorders>
          </w:tcPr>
          <w:p w14:paraId="296ED117" w14:textId="77777777" w:rsidR="00FD02F4" w:rsidRDefault="00FD02F4">
            <w:pPr>
              <w:spacing w:after="160" w:line="259" w:lineRule="auto"/>
              <w:ind w:left="0" w:firstLine="0"/>
            </w:pPr>
          </w:p>
        </w:tc>
        <w:tc>
          <w:tcPr>
            <w:tcW w:w="4253" w:type="dxa"/>
            <w:tcBorders>
              <w:top w:val="single" w:sz="4" w:space="0" w:color="000000"/>
              <w:left w:val="single" w:sz="4" w:space="0" w:color="000000"/>
              <w:bottom w:val="single" w:sz="4" w:space="0" w:color="000000"/>
              <w:right w:val="single" w:sz="4" w:space="0" w:color="000000"/>
            </w:tcBorders>
          </w:tcPr>
          <w:p w14:paraId="1B58300E" w14:textId="77777777" w:rsidR="00FD02F4" w:rsidRDefault="003E433F">
            <w:pPr>
              <w:spacing w:after="0" w:line="259" w:lineRule="auto"/>
              <w:ind w:left="2" w:firstLine="0"/>
            </w:pPr>
            <w:r>
              <w:t xml:space="preserve">Understanding of roles and responsibilities within the classroom and whole school context  </w:t>
            </w:r>
          </w:p>
        </w:tc>
        <w:tc>
          <w:tcPr>
            <w:tcW w:w="2443" w:type="dxa"/>
            <w:tcBorders>
              <w:top w:val="single" w:sz="4" w:space="0" w:color="000000"/>
              <w:left w:val="single" w:sz="4" w:space="0" w:color="000000"/>
              <w:bottom w:val="single" w:sz="4" w:space="0" w:color="000000"/>
              <w:right w:val="single" w:sz="4" w:space="0" w:color="000000"/>
            </w:tcBorders>
          </w:tcPr>
          <w:p w14:paraId="2138549E" w14:textId="77777777" w:rsidR="00FD02F4" w:rsidRDefault="00FD02F4">
            <w:pPr>
              <w:spacing w:after="160" w:line="259" w:lineRule="auto"/>
              <w:ind w:left="0" w:firstLine="0"/>
            </w:pPr>
          </w:p>
        </w:tc>
      </w:tr>
      <w:tr w:rsidR="00FD02F4" w14:paraId="1B1CC6D3" w14:textId="77777777">
        <w:trPr>
          <w:trHeight w:val="5255"/>
        </w:trPr>
        <w:tc>
          <w:tcPr>
            <w:tcW w:w="2405" w:type="dxa"/>
            <w:tcBorders>
              <w:top w:val="single" w:sz="4" w:space="0" w:color="000000"/>
              <w:left w:val="single" w:sz="4" w:space="0" w:color="000000"/>
              <w:bottom w:val="single" w:sz="4" w:space="0" w:color="000000"/>
              <w:right w:val="single" w:sz="4" w:space="0" w:color="000000"/>
            </w:tcBorders>
          </w:tcPr>
          <w:p w14:paraId="356D30D7" w14:textId="77777777" w:rsidR="00FD02F4" w:rsidRDefault="003E433F">
            <w:pPr>
              <w:spacing w:after="0" w:line="259" w:lineRule="auto"/>
              <w:ind w:left="2" w:firstLine="0"/>
            </w:pPr>
            <w:r>
              <w:t xml:space="preserve">Personal attributes </w:t>
            </w:r>
          </w:p>
        </w:tc>
        <w:tc>
          <w:tcPr>
            <w:tcW w:w="5814" w:type="dxa"/>
            <w:tcBorders>
              <w:top w:val="single" w:sz="4" w:space="0" w:color="000000"/>
              <w:left w:val="single" w:sz="4" w:space="0" w:color="000000"/>
              <w:bottom w:val="single" w:sz="4" w:space="0" w:color="000000"/>
              <w:right w:val="single" w:sz="4" w:space="0" w:color="000000"/>
            </w:tcBorders>
          </w:tcPr>
          <w:p w14:paraId="38F77B80" w14:textId="77777777" w:rsidR="00FD02F4" w:rsidRDefault="003E433F">
            <w:pPr>
              <w:spacing w:after="120" w:line="285" w:lineRule="auto"/>
              <w:ind w:left="2" w:right="59" w:firstLine="0"/>
            </w:pPr>
            <w:r>
              <w:t xml:space="preserve">Ability to build and maintain successful relationships with students; treat them consistently, with respect and consideration, and demonstrate concern for their development as learners. </w:t>
            </w:r>
          </w:p>
          <w:p w14:paraId="0949BDB6" w14:textId="77777777" w:rsidR="00FD02F4" w:rsidRDefault="003E433F">
            <w:pPr>
              <w:spacing w:after="120" w:line="285" w:lineRule="auto"/>
              <w:ind w:left="2" w:firstLine="0"/>
            </w:pPr>
            <w:r>
              <w:t xml:space="preserve">A high level of personal effectiveness including good organisational, planning and prioritisation skills and ability to meet deadlines  </w:t>
            </w:r>
          </w:p>
          <w:p w14:paraId="6CFFAB48" w14:textId="77777777" w:rsidR="00FD02F4" w:rsidRDefault="003E433F">
            <w:pPr>
              <w:spacing w:after="120" w:line="285" w:lineRule="auto"/>
              <w:ind w:left="2" w:firstLine="0"/>
            </w:pPr>
            <w:r>
              <w:t xml:space="preserve">High expectations of all students; respect for their social, cultural, linguistic, religious and ethnic backgrounds; and commitment to raising their educational achievements </w:t>
            </w:r>
          </w:p>
          <w:p w14:paraId="275AE3E4" w14:textId="77777777" w:rsidR="00FD02F4" w:rsidRDefault="003E433F">
            <w:pPr>
              <w:spacing w:after="152" w:line="259" w:lineRule="auto"/>
              <w:ind w:left="2" w:firstLine="0"/>
            </w:pPr>
            <w:r>
              <w:t xml:space="preserve">Ability to work effectively as part of a team </w:t>
            </w:r>
          </w:p>
          <w:p w14:paraId="64E569AF" w14:textId="77777777" w:rsidR="00FD02F4" w:rsidRDefault="003E433F">
            <w:pPr>
              <w:spacing w:after="152" w:line="259" w:lineRule="auto"/>
              <w:ind w:left="2" w:firstLine="0"/>
            </w:pPr>
            <w:r>
              <w:t xml:space="preserve">Punctual and reliable </w:t>
            </w:r>
          </w:p>
          <w:p w14:paraId="50143FD5" w14:textId="77777777" w:rsidR="00FD02F4" w:rsidRDefault="003E433F">
            <w:pPr>
              <w:spacing w:after="0" w:line="259" w:lineRule="auto"/>
              <w:ind w:left="2" w:firstLine="0"/>
            </w:pPr>
            <w:r>
              <w:t xml:space="preserve">Suitability to work with children </w:t>
            </w:r>
          </w:p>
        </w:tc>
        <w:tc>
          <w:tcPr>
            <w:tcW w:w="4253" w:type="dxa"/>
            <w:tcBorders>
              <w:top w:val="single" w:sz="4" w:space="0" w:color="000000"/>
              <w:left w:val="single" w:sz="4" w:space="0" w:color="000000"/>
              <w:bottom w:val="single" w:sz="4" w:space="0" w:color="000000"/>
              <w:right w:val="single" w:sz="4" w:space="0" w:color="000000"/>
            </w:tcBorders>
          </w:tcPr>
          <w:p w14:paraId="33E19F61" w14:textId="77777777" w:rsidR="00FD02F4" w:rsidRDefault="003E433F">
            <w:pPr>
              <w:spacing w:after="0" w:line="259" w:lineRule="auto"/>
              <w:ind w:left="2" w:firstLine="0"/>
            </w:pPr>
            <w:r>
              <w:t xml:space="preserve"> </w:t>
            </w:r>
          </w:p>
        </w:tc>
        <w:tc>
          <w:tcPr>
            <w:tcW w:w="2443" w:type="dxa"/>
            <w:tcBorders>
              <w:top w:val="single" w:sz="4" w:space="0" w:color="000000"/>
              <w:left w:val="single" w:sz="4" w:space="0" w:color="000000"/>
              <w:bottom w:val="single" w:sz="4" w:space="0" w:color="000000"/>
              <w:right w:val="single" w:sz="4" w:space="0" w:color="000000"/>
            </w:tcBorders>
          </w:tcPr>
          <w:p w14:paraId="71AC0D46" w14:textId="77777777" w:rsidR="00FD02F4" w:rsidRDefault="003E433F">
            <w:pPr>
              <w:spacing w:after="152" w:line="259" w:lineRule="auto"/>
              <w:ind w:left="0" w:firstLine="0"/>
            </w:pPr>
            <w:r>
              <w:t xml:space="preserve">Application form, </w:t>
            </w:r>
          </w:p>
          <w:p w14:paraId="708629BE" w14:textId="77777777" w:rsidR="00FD02F4" w:rsidRDefault="003E433F">
            <w:pPr>
              <w:spacing w:after="152" w:line="259" w:lineRule="auto"/>
              <w:ind w:left="0" w:firstLine="0"/>
            </w:pPr>
            <w:r>
              <w:t xml:space="preserve">Interview/Assessment, </w:t>
            </w:r>
          </w:p>
          <w:p w14:paraId="65FC4CD7" w14:textId="77777777" w:rsidR="00FD02F4" w:rsidRDefault="003E433F">
            <w:pPr>
              <w:spacing w:after="0" w:line="259" w:lineRule="auto"/>
              <w:ind w:left="0" w:firstLine="0"/>
            </w:pPr>
            <w:r>
              <w:t xml:space="preserve">References </w:t>
            </w:r>
          </w:p>
        </w:tc>
      </w:tr>
    </w:tbl>
    <w:p w14:paraId="50A41D95" w14:textId="35590401" w:rsidR="00FD02F4" w:rsidRDefault="003E433F" w:rsidP="00294C60">
      <w:pPr>
        <w:spacing w:after="2917" w:line="259" w:lineRule="auto"/>
        <w:ind w:left="0" w:firstLine="0"/>
      </w:pPr>
      <w:r>
        <w:rPr>
          <w:sz w:val="20"/>
        </w:rPr>
        <w:t xml:space="preserve"> </w:t>
      </w:r>
    </w:p>
    <w:sectPr w:rsidR="00FD02F4">
      <w:headerReference w:type="even" r:id="rId12"/>
      <w:headerReference w:type="default" r:id="rId13"/>
      <w:footerReference w:type="even" r:id="rId14"/>
      <w:footerReference w:type="default" r:id="rId15"/>
      <w:headerReference w:type="first" r:id="rId16"/>
      <w:footerReference w:type="first" r:id="rId17"/>
      <w:pgSz w:w="16838" w:h="11906" w:orient="landscape"/>
      <w:pgMar w:top="751" w:right="5944" w:bottom="707"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043A" w14:textId="77777777" w:rsidR="008E5BA4" w:rsidRDefault="008E5BA4">
      <w:pPr>
        <w:spacing w:after="0" w:line="240" w:lineRule="auto"/>
      </w:pPr>
      <w:r>
        <w:separator/>
      </w:r>
    </w:p>
  </w:endnote>
  <w:endnote w:type="continuationSeparator" w:id="0">
    <w:p w14:paraId="5C8C1906" w14:textId="77777777" w:rsidR="008E5BA4" w:rsidRDefault="008E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29E2" w14:textId="77777777" w:rsidR="00FD02F4" w:rsidRDefault="003E433F">
    <w:pPr>
      <w:tabs>
        <w:tab w:val="center" w:pos="4513"/>
        <w:tab w:val="center" w:pos="4873"/>
      </w:tabs>
      <w:spacing w:after="0" w:line="259" w:lineRule="auto"/>
      <w:ind w:left="0" w:firstLine="0"/>
    </w:pPr>
    <w:r>
      <w:rPr>
        <w:sz w:val="20"/>
      </w:rPr>
      <w:t xml:space="preserve">February 2025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D0F5" w14:textId="40B4C2E8" w:rsidR="00FD02F4" w:rsidRDefault="00294C60">
    <w:pPr>
      <w:tabs>
        <w:tab w:val="center" w:pos="4513"/>
        <w:tab w:val="center" w:pos="4873"/>
      </w:tabs>
      <w:spacing w:after="0" w:line="259" w:lineRule="auto"/>
      <w:ind w:left="0" w:firstLine="0"/>
    </w:pPr>
    <w:r w:rsidRPr="00520953">
      <w:rPr>
        <w:noProof/>
        <w:shd w:val="clear" w:color="auto" w:fill="45B0E1" w:themeFill="accent1" w:themeFillTint="99"/>
      </w:rPr>
      <w:drawing>
        <wp:inline distT="0" distB="0" distL="0" distR="0" wp14:anchorId="77D21DE2" wp14:editId="56761249">
          <wp:extent cx="6183630" cy="312696"/>
          <wp:effectExtent l="0" t="0" r="0" b="0"/>
          <wp:docPr id="1612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6183630" cy="312696"/>
                  </a:xfrm>
                  <a:prstGeom prst="rect">
                    <a:avLst/>
                  </a:prstGeom>
                </pic:spPr>
              </pic:pic>
            </a:graphicData>
          </a:graphic>
        </wp:inline>
      </w:drawing>
    </w:r>
    <w:r>
      <w:rPr>
        <w:sz w:val="20"/>
      </w:rPr>
      <w:t>June 2026</w:t>
    </w:r>
    <w:r w:rsidR="003E433F">
      <w:rPr>
        <w:sz w:val="20"/>
      </w:rPr>
      <w:t xml:space="preserve"> </w:t>
    </w:r>
    <w:r w:rsidR="003E433F">
      <w:rPr>
        <w:sz w:val="20"/>
      </w:rPr>
      <w:tab/>
      <w:t xml:space="preserve"> </w:t>
    </w:r>
    <w:r w:rsidR="003E433F">
      <w:rPr>
        <w:sz w:val="20"/>
      </w:rPr>
      <w:tab/>
    </w:r>
    <w:r w:rsidR="003E433F">
      <w:fldChar w:fldCharType="begin"/>
    </w:r>
    <w:r w:rsidR="003E433F">
      <w:instrText xml:space="preserve"> PAGE   \* MERGEFORMAT </w:instrText>
    </w:r>
    <w:r w:rsidR="003E433F">
      <w:fldChar w:fldCharType="separate"/>
    </w:r>
    <w:r w:rsidR="003E433F">
      <w:rPr>
        <w:sz w:val="20"/>
      </w:rPr>
      <w:t>1</w:t>
    </w:r>
    <w:r w:rsidR="003E433F">
      <w:rPr>
        <w:sz w:val="20"/>
      </w:rPr>
      <w:fldChar w:fldCharType="end"/>
    </w:r>
    <w:r w:rsidR="003E433F">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DF6B" w14:textId="77777777" w:rsidR="00FD02F4" w:rsidRDefault="003E433F">
    <w:pPr>
      <w:tabs>
        <w:tab w:val="center" w:pos="4513"/>
        <w:tab w:val="center" w:pos="4873"/>
      </w:tabs>
      <w:spacing w:after="0" w:line="259" w:lineRule="auto"/>
      <w:ind w:left="0" w:firstLine="0"/>
    </w:pPr>
    <w:r>
      <w:rPr>
        <w:sz w:val="20"/>
      </w:rPr>
      <w:t xml:space="preserve">February 2025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4CE5" w14:textId="77777777" w:rsidR="00FD02F4" w:rsidRDefault="00FD02F4">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EE18" w14:textId="77777777" w:rsidR="00FD02F4" w:rsidRDefault="00FD02F4">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D361" w14:textId="77777777" w:rsidR="00FD02F4" w:rsidRDefault="00FD02F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EB19" w14:textId="77777777" w:rsidR="008E5BA4" w:rsidRDefault="008E5BA4">
      <w:pPr>
        <w:spacing w:after="0" w:line="240" w:lineRule="auto"/>
      </w:pPr>
      <w:r>
        <w:separator/>
      </w:r>
    </w:p>
  </w:footnote>
  <w:footnote w:type="continuationSeparator" w:id="0">
    <w:p w14:paraId="197449C3" w14:textId="77777777" w:rsidR="008E5BA4" w:rsidRDefault="008E5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B189" w14:textId="77777777" w:rsidR="00FD02F4" w:rsidRDefault="003E433F">
    <w:r>
      <w:rPr>
        <w:noProof/>
        <w:sz w:val="22"/>
      </w:rPr>
      <mc:AlternateContent>
        <mc:Choice Requires="wpg">
          <w:drawing>
            <wp:anchor distT="0" distB="0" distL="114300" distR="114300" simplePos="0" relativeHeight="251658240" behindDoc="1" locked="0" layoutInCell="1" allowOverlap="1" wp14:anchorId="655BDAD0" wp14:editId="0FE65753">
              <wp:simplePos x="0" y="0"/>
              <wp:positionH relativeFrom="page">
                <wp:posOffset>0</wp:posOffset>
              </wp:positionH>
              <wp:positionV relativeFrom="page">
                <wp:posOffset>10160</wp:posOffset>
              </wp:positionV>
              <wp:extent cx="3602990" cy="3035935"/>
              <wp:effectExtent l="0" t="0" r="0" b="0"/>
              <wp:wrapNone/>
              <wp:docPr id="6007" name="Group 6007"/>
              <wp:cNvGraphicFramePr/>
              <a:graphic xmlns:a="http://schemas.openxmlformats.org/drawingml/2006/main">
                <a:graphicData uri="http://schemas.microsoft.com/office/word/2010/wordprocessingGroup">
                  <wpg:wgp>
                    <wpg:cNvGrpSpPr/>
                    <wpg:grpSpPr>
                      <a:xfrm>
                        <a:off x="0" y="0"/>
                        <a:ext cx="3602990" cy="3035935"/>
                        <a:chOff x="0" y="0"/>
                        <a:chExt cx="3602990" cy="3035935"/>
                      </a:xfrm>
                    </wpg:grpSpPr>
                    <pic:pic xmlns:pic="http://schemas.openxmlformats.org/drawingml/2006/picture">
                      <pic:nvPicPr>
                        <pic:cNvPr id="6008" name="Picture 6008"/>
                        <pic:cNvPicPr/>
                      </pic:nvPicPr>
                      <pic:blipFill>
                        <a:blip r:embed="rId1"/>
                        <a:stretch>
                          <a:fillRect/>
                        </a:stretch>
                      </pic:blipFill>
                      <pic:spPr>
                        <a:xfrm>
                          <a:off x="0" y="0"/>
                          <a:ext cx="3602990" cy="3035935"/>
                        </a:xfrm>
                        <a:prstGeom prst="rect">
                          <a:avLst/>
                        </a:prstGeom>
                      </pic:spPr>
                    </pic:pic>
                  </wpg:wgp>
                </a:graphicData>
              </a:graphic>
            </wp:anchor>
          </w:drawing>
        </mc:Choice>
        <mc:Fallback xmlns:a="http://schemas.openxmlformats.org/drawingml/2006/main">
          <w:pict>
            <v:group id="Group 6007" style="width:283.7pt;height:239.05pt;position:absolute;z-index:-2147483648;mso-position-horizontal-relative:page;mso-position-horizontal:absolute;margin-left:0pt;mso-position-vertical-relative:page;margin-top:0.799973pt;" coordsize="36029,30359">
              <v:shape id="Picture 6008" style="position:absolute;width:36029;height:30359;left:0;top:0;" filled="f">
                <v:imagedata r:id="rId13"/>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0A99" w14:textId="71A62049" w:rsidR="00294C60" w:rsidRDefault="00294C60">
    <w:pPr>
      <w:pStyle w:val="Header"/>
    </w:pPr>
    <w:r>
      <w:rPr>
        <w:noProof/>
      </w:rPr>
      <w:drawing>
        <wp:anchor distT="0" distB="0" distL="114300" distR="114300" simplePos="0" relativeHeight="251664384" behindDoc="1" locked="0" layoutInCell="1" allowOverlap="1" wp14:anchorId="342140FA" wp14:editId="0BA5D586">
          <wp:simplePos x="0" y="0"/>
          <wp:positionH relativeFrom="margin">
            <wp:posOffset>708025</wp:posOffset>
          </wp:positionH>
          <wp:positionV relativeFrom="paragraph">
            <wp:posOffset>2428875</wp:posOffset>
          </wp:positionV>
          <wp:extent cx="4328795" cy="4401820"/>
          <wp:effectExtent l="0" t="0" r="0" b="0"/>
          <wp:wrapNone/>
          <wp:docPr id="1495749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8795" cy="44018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CA24" w14:textId="77777777" w:rsidR="00FD02F4" w:rsidRDefault="003E433F">
    <w:r>
      <w:rPr>
        <w:noProof/>
        <w:sz w:val="22"/>
      </w:rPr>
      <mc:AlternateContent>
        <mc:Choice Requires="wpg">
          <w:drawing>
            <wp:anchor distT="0" distB="0" distL="114300" distR="114300" simplePos="0" relativeHeight="251660288" behindDoc="1" locked="0" layoutInCell="1" allowOverlap="1" wp14:anchorId="7BD73EFD" wp14:editId="0B985DFC">
              <wp:simplePos x="0" y="0"/>
              <wp:positionH relativeFrom="page">
                <wp:posOffset>0</wp:posOffset>
              </wp:positionH>
              <wp:positionV relativeFrom="page">
                <wp:posOffset>10160</wp:posOffset>
              </wp:positionV>
              <wp:extent cx="3602990" cy="3035935"/>
              <wp:effectExtent l="0" t="0" r="0" b="0"/>
              <wp:wrapNone/>
              <wp:docPr id="5973" name="Group 5973"/>
              <wp:cNvGraphicFramePr/>
              <a:graphic xmlns:a="http://schemas.openxmlformats.org/drawingml/2006/main">
                <a:graphicData uri="http://schemas.microsoft.com/office/word/2010/wordprocessingGroup">
                  <wpg:wgp>
                    <wpg:cNvGrpSpPr/>
                    <wpg:grpSpPr>
                      <a:xfrm>
                        <a:off x="0" y="0"/>
                        <a:ext cx="3602990" cy="3035935"/>
                        <a:chOff x="0" y="0"/>
                        <a:chExt cx="3602990" cy="3035935"/>
                      </a:xfrm>
                    </wpg:grpSpPr>
                    <pic:pic xmlns:pic="http://schemas.openxmlformats.org/drawingml/2006/picture">
                      <pic:nvPicPr>
                        <pic:cNvPr id="5974" name="Picture 5974"/>
                        <pic:cNvPicPr/>
                      </pic:nvPicPr>
                      <pic:blipFill>
                        <a:blip r:embed="rId1"/>
                        <a:stretch>
                          <a:fillRect/>
                        </a:stretch>
                      </pic:blipFill>
                      <pic:spPr>
                        <a:xfrm>
                          <a:off x="0" y="0"/>
                          <a:ext cx="3602990" cy="3035935"/>
                        </a:xfrm>
                        <a:prstGeom prst="rect">
                          <a:avLst/>
                        </a:prstGeom>
                      </pic:spPr>
                    </pic:pic>
                  </wpg:wgp>
                </a:graphicData>
              </a:graphic>
            </wp:anchor>
          </w:drawing>
        </mc:Choice>
        <mc:Fallback xmlns:a="http://schemas.openxmlformats.org/drawingml/2006/main">
          <w:pict>
            <v:group id="Group 5973" style="width:283.7pt;height:239.05pt;position:absolute;z-index:-2147483648;mso-position-horizontal-relative:page;mso-position-horizontal:absolute;margin-left:0pt;mso-position-vertical-relative:page;margin-top:0.799973pt;" coordsize="36029,30359">
              <v:shape id="Picture 5974" style="position:absolute;width:36029;height:30359;left:0;top:0;" filled="f">
                <v:imagedata r:id="rId13"/>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A4FC" w14:textId="77777777" w:rsidR="00FD02F4" w:rsidRDefault="003E433F">
    <w:r>
      <w:rPr>
        <w:noProof/>
        <w:sz w:val="22"/>
      </w:rPr>
      <mc:AlternateContent>
        <mc:Choice Requires="wpg">
          <w:drawing>
            <wp:anchor distT="0" distB="0" distL="114300" distR="114300" simplePos="0" relativeHeight="251661312" behindDoc="1" locked="0" layoutInCell="1" allowOverlap="1" wp14:anchorId="6F5A3994" wp14:editId="735FC2F9">
              <wp:simplePos x="0" y="0"/>
              <wp:positionH relativeFrom="page">
                <wp:posOffset>0</wp:posOffset>
              </wp:positionH>
              <wp:positionV relativeFrom="page">
                <wp:posOffset>10160</wp:posOffset>
              </wp:positionV>
              <wp:extent cx="3602990" cy="3035935"/>
              <wp:effectExtent l="0" t="0" r="0" b="0"/>
              <wp:wrapNone/>
              <wp:docPr id="6033" name="Group 6033"/>
              <wp:cNvGraphicFramePr/>
              <a:graphic xmlns:a="http://schemas.openxmlformats.org/drawingml/2006/main">
                <a:graphicData uri="http://schemas.microsoft.com/office/word/2010/wordprocessingGroup">
                  <wpg:wgp>
                    <wpg:cNvGrpSpPr/>
                    <wpg:grpSpPr>
                      <a:xfrm>
                        <a:off x="0" y="0"/>
                        <a:ext cx="3602990" cy="3035935"/>
                        <a:chOff x="0" y="0"/>
                        <a:chExt cx="3602990" cy="3035935"/>
                      </a:xfrm>
                    </wpg:grpSpPr>
                    <pic:pic xmlns:pic="http://schemas.openxmlformats.org/drawingml/2006/picture">
                      <pic:nvPicPr>
                        <pic:cNvPr id="6034" name="Picture 6034"/>
                        <pic:cNvPicPr/>
                      </pic:nvPicPr>
                      <pic:blipFill>
                        <a:blip r:embed="rId1"/>
                        <a:stretch>
                          <a:fillRect/>
                        </a:stretch>
                      </pic:blipFill>
                      <pic:spPr>
                        <a:xfrm>
                          <a:off x="0" y="0"/>
                          <a:ext cx="3602990" cy="3035935"/>
                        </a:xfrm>
                        <a:prstGeom prst="rect">
                          <a:avLst/>
                        </a:prstGeom>
                      </pic:spPr>
                    </pic:pic>
                  </wpg:wgp>
                </a:graphicData>
              </a:graphic>
            </wp:anchor>
          </w:drawing>
        </mc:Choice>
        <mc:Fallback xmlns:a="http://schemas.openxmlformats.org/drawingml/2006/main">
          <w:pict>
            <v:group id="Group 6033" style="width:283.7pt;height:239.05pt;position:absolute;z-index:-2147483648;mso-position-horizontal-relative:page;mso-position-horizontal:absolute;margin-left:0pt;mso-position-vertical-relative:page;margin-top:0.799973pt;" coordsize="36029,30359">
              <v:shape id="Picture 6034" style="position:absolute;width:36029;height:30359;left:0;top:0;" filled="f">
                <v:imagedata r:id="rId13"/>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9BF4" w14:textId="5D934D5F" w:rsidR="00FD02F4" w:rsidRDefault="00294C60">
    <w:r w:rsidRPr="000D6717">
      <w:rPr>
        <w:noProof/>
      </w:rPr>
      <w:drawing>
        <wp:anchor distT="0" distB="0" distL="114300" distR="114300" simplePos="0" relativeHeight="251666432" behindDoc="0" locked="0" layoutInCell="1" allowOverlap="1" wp14:anchorId="770C1A5D" wp14:editId="31A62DF7">
          <wp:simplePos x="0" y="0"/>
          <wp:positionH relativeFrom="margin">
            <wp:align>right</wp:align>
          </wp:positionH>
          <wp:positionV relativeFrom="page">
            <wp:posOffset>1162050</wp:posOffset>
          </wp:positionV>
          <wp:extent cx="4327200" cy="4402800"/>
          <wp:effectExtent l="0" t="0" r="0" b="0"/>
          <wp:wrapNone/>
          <wp:docPr id="1502857810" name="Picture 1" descr="A group of circl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57810" name="Picture 1" descr="A group of circles with different colors&#10;&#10;AI-generated content may be incorrect."/>
                  <pic:cNvPicPr/>
                </pic:nvPicPr>
                <pic:blipFill>
                  <a:blip r:embed="rId1">
                    <a:alphaModFix amt="64000"/>
                    <a:extLst>
                      <a:ext uri="{28A0092B-C50C-407E-A947-70E740481C1C}">
                        <a14:useLocalDpi xmlns:a14="http://schemas.microsoft.com/office/drawing/2010/main" val="0"/>
                      </a:ext>
                    </a:extLst>
                  </a:blip>
                  <a:stretch>
                    <a:fillRect/>
                  </a:stretch>
                </pic:blipFill>
                <pic:spPr>
                  <a:xfrm>
                    <a:off x="0" y="0"/>
                    <a:ext cx="4327200" cy="440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D45DDD0" wp14:editId="2CBDD630">
          <wp:extent cx="9461500" cy="328930"/>
          <wp:effectExtent l="0" t="0" r="6350" b="0"/>
          <wp:docPr id="266073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0" cy="328930"/>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6EFA" w14:textId="77777777" w:rsidR="00FD02F4" w:rsidRDefault="003E433F">
    <w:r>
      <w:rPr>
        <w:noProof/>
        <w:sz w:val="22"/>
      </w:rPr>
      <mc:AlternateContent>
        <mc:Choice Requires="wpg">
          <w:drawing>
            <wp:anchor distT="0" distB="0" distL="114300" distR="114300" simplePos="0" relativeHeight="251663360" behindDoc="1" locked="0" layoutInCell="1" allowOverlap="1" wp14:anchorId="327F83BC" wp14:editId="60ED92A5">
              <wp:simplePos x="0" y="0"/>
              <wp:positionH relativeFrom="page">
                <wp:posOffset>0</wp:posOffset>
              </wp:positionH>
              <wp:positionV relativeFrom="page">
                <wp:posOffset>10160</wp:posOffset>
              </wp:positionV>
              <wp:extent cx="3602990" cy="3035935"/>
              <wp:effectExtent l="0" t="0" r="0" b="0"/>
              <wp:wrapNone/>
              <wp:docPr id="6025" name="Group 6025"/>
              <wp:cNvGraphicFramePr/>
              <a:graphic xmlns:a="http://schemas.openxmlformats.org/drawingml/2006/main">
                <a:graphicData uri="http://schemas.microsoft.com/office/word/2010/wordprocessingGroup">
                  <wpg:wgp>
                    <wpg:cNvGrpSpPr/>
                    <wpg:grpSpPr>
                      <a:xfrm>
                        <a:off x="0" y="0"/>
                        <a:ext cx="3602990" cy="3035935"/>
                        <a:chOff x="0" y="0"/>
                        <a:chExt cx="3602990" cy="3035935"/>
                      </a:xfrm>
                    </wpg:grpSpPr>
                    <pic:pic xmlns:pic="http://schemas.openxmlformats.org/drawingml/2006/picture">
                      <pic:nvPicPr>
                        <pic:cNvPr id="6026" name="Picture 6026"/>
                        <pic:cNvPicPr/>
                      </pic:nvPicPr>
                      <pic:blipFill>
                        <a:blip r:embed="rId1"/>
                        <a:stretch>
                          <a:fillRect/>
                        </a:stretch>
                      </pic:blipFill>
                      <pic:spPr>
                        <a:xfrm>
                          <a:off x="0" y="0"/>
                          <a:ext cx="3602990" cy="3035935"/>
                        </a:xfrm>
                        <a:prstGeom prst="rect">
                          <a:avLst/>
                        </a:prstGeom>
                      </pic:spPr>
                    </pic:pic>
                  </wpg:wgp>
                </a:graphicData>
              </a:graphic>
            </wp:anchor>
          </w:drawing>
        </mc:Choice>
        <mc:Fallback xmlns:a="http://schemas.openxmlformats.org/drawingml/2006/main">
          <w:pict>
            <v:group id="Group 6025" style="width:283.7pt;height:239.05pt;position:absolute;z-index:-2147483648;mso-position-horizontal-relative:page;mso-position-horizontal:absolute;margin-left:0pt;mso-position-vertical-relative:page;margin-top:0.799973pt;" coordsize="36029,30359">
              <v:shape id="Picture 6026" style="position:absolute;width:36029;height:30359;left:0;top:0;" filled="f">
                <v:imagedata r:id="rId13"/>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F4"/>
    <w:rsid w:val="00164D0F"/>
    <w:rsid w:val="001A4978"/>
    <w:rsid w:val="00283442"/>
    <w:rsid w:val="00294C60"/>
    <w:rsid w:val="003B629C"/>
    <w:rsid w:val="003E433F"/>
    <w:rsid w:val="004345B7"/>
    <w:rsid w:val="007075C1"/>
    <w:rsid w:val="0082157A"/>
    <w:rsid w:val="008A4DBF"/>
    <w:rsid w:val="008E5BA4"/>
    <w:rsid w:val="00BB4A8B"/>
    <w:rsid w:val="00CE21CC"/>
    <w:rsid w:val="00EF7174"/>
    <w:rsid w:val="00FD0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2DBA8"/>
  <w15:docId w15:val="{400CD1A7-5518-4E7A-81DD-C1F343AE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97"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9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C6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1344</Words>
  <Characters>7661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Crawford</dc:creator>
  <cp:keywords/>
  <cp:lastModifiedBy>Jessica Reddish</cp:lastModifiedBy>
  <cp:revision>2</cp:revision>
  <dcterms:created xsi:type="dcterms:W3CDTF">2026-06-22T14:34:00Z</dcterms:created>
  <dcterms:modified xsi:type="dcterms:W3CDTF">2026-06-22T14:34:00Z</dcterms:modified>
</cp:coreProperties>
</file>