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AE" w14:textId="46557E34" w:rsidR="009307D3" w:rsidRDefault="009307D3" w:rsidP="009307D3">
      <w:pPr>
        <w:pStyle w:val="Heading1"/>
      </w:pPr>
      <w:r>
        <w:t xml:space="preserve">Job description: </w:t>
      </w:r>
      <w:r w:rsidR="005A79BC">
        <w:t>Lunchtime Supervisor</w:t>
      </w:r>
    </w:p>
    <w:p w14:paraId="37528B36" w14:textId="77777777" w:rsidR="009307D3" w:rsidRDefault="009307D3" w:rsidP="009307D3">
      <w:pPr>
        <w:pStyle w:val="Heading1"/>
      </w:pPr>
      <w:r>
        <w:rPr>
          <w:noProof/>
        </w:rPr>
        <mc:AlternateContent>
          <mc:Choice Requires="wps">
            <w:drawing>
              <wp:anchor distT="45720" distB="45720" distL="114300" distR="114300" simplePos="0" relativeHeight="251659264" behindDoc="0" locked="0" layoutInCell="1" allowOverlap="1" wp14:anchorId="5E1EFEDA" wp14:editId="6623E3D5">
                <wp:simplePos x="0" y="0"/>
                <wp:positionH relativeFrom="margin">
                  <wp:posOffset>3940810</wp:posOffset>
                </wp:positionH>
                <wp:positionV relativeFrom="paragraph">
                  <wp:posOffset>61595</wp:posOffset>
                </wp:positionV>
                <wp:extent cx="2241550" cy="1899920"/>
                <wp:effectExtent l="0" t="0" r="6350" b="508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0" cy="1899920"/>
                        </a:xfrm>
                        <a:prstGeom prst="rect">
                          <a:avLst/>
                        </a:prstGeom>
                        <a:solidFill>
                          <a:srgbClr val="CCECFF"/>
                        </a:solidFill>
                        <a:ln w="9525">
                          <a:noFill/>
                          <a:miter lim="800000"/>
                          <a:headEnd/>
                          <a:tailEnd/>
                        </a:ln>
                      </wps:spPr>
                      <wps:txbx>
                        <w:txbxContent>
                          <w:p w14:paraId="68D67D83" w14:textId="725E91B8" w:rsidR="009307D3" w:rsidRPr="00853EDF" w:rsidRDefault="009307D3" w:rsidP="009307D3">
                            <w:pPr>
                              <w:rPr>
                                <w:rFonts w:cs="Arial"/>
                              </w:rPr>
                            </w:pPr>
                            <w:r w:rsidRPr="00853EDF">
                              <w:rPr>
                                <w:rFonts w:cs="Arial"/>
                                <w:b/>
                              </w:rPr>
                              <w:t>Department:</w:t>
                            </w:r>
                            <w:r w:rsidRPr="00853EDF">
                              <w:rPr>
                                <w:rFonts w:cs="Arial"/>
                              </w:rPr>
                              <w:t xml:space="preserve"> </w:t>
                            </w:r>
                          </w:p>
                          <w:p w14:paraId="079A00E8" w14:textId="14EC1825" w:rsidR="009307D3" w:rsidRDefault="009307D3" w:rsidP="009307D3">
                            <w:pPr>
                              <w:rPr>
                                <w:rFonts w:cs="Arial"/>
                              </w:rPr>
                            </w:pPr>
                            <w:r w:rsidRPr="00853EDF">
                              <w:rPr>
                                <w:rFonts w:cs="Arial"/>
                                <w:b/>
                              </w:rPr>
                              <w:t>Manager:</w:t>
                            </w:r>
                            <w:r w:rsidRPr="00853EDF">
                              <w:rPr>
                                <w:rFonts w:cs="Arial"/>
                              </w:rPr>
                              <w:t xml:space="preserve"> </w:t>
                            </w:r>
                          </w:p>
                          <w:p w14:paraId="2FE54BB2" w14:textId="466D11D6" w:rsidR="009307D3" w:rsidRPr="001C32D0" w:rsidRDefault="009307D3" w:rsidP="009307D3">
                            <w:pPr>
                              <w:rPr>
                                <w:rFonts w:cs="Arial"/>
                              </w:rPr>
                            </w:pPr>
                            <w:r w:rsidRPr="00853EDF">
                              <w:rPr>
                                <w:rFonts w:cs="Arial"/>
                                <w:b/>
                              </w:rPr>
                              <w:t>Grade:</w:t>
                            </w:r>
                            <w:r w:rsidRPr="00853EDF">
                              <w:rPr>
                                <w:rFonts w:cs="Arial"/>
                              </w:rPr>
                              <w:t xml:space="preserve"> </w:t>
                            </w:r>
                            <w:r w:rsidR="00CE4D73">
                              <w:rPr>
                                <w:rFonts w:cs="Arial"/>
                              </w:rPr>
                              <w:t xml:space="preserve">Grade </w:t>
                            </w:r>
                            <w:r w:rsidR="005A79BC">
                              <w:rPr>
                                <w:rFonts w:cs="Arial"/>
                              </w:rPr>
                              <w:t>1</w:t>
                            </w: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E1EFEDA" id="_x0000_t202" coordsize="21600,21600" o:spt="202" path="m,l,21600r21600,l21600,xe">
                <v:stroke joinstyle="miter"/>
                <v:path gradientshapeok="t" o:connecttype="rect"/>
              </v:shapetype>
              <v:shape id="Text Box 2" o:spid="_x0000_s1026" type="#_x0000_t202" style="position:absolute;margin-left:310.3pt;margin-top:4.85pt;width:176.5pt;height:149.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" fillcolor="#ccecff" stroked="f">
                <v:textbox inset="4mm,3mm">
                  <w:txbxContent>
                    <w:p w14:paraId="68D67D83" w14:textId="725E91B8" w:rsidR="009307D3" w:rsidRPr="00853EDF" w:rsidRDefault="009307D3" w:rsidP="009307D3">
                      <w:pPr>
                        <w:rPr>
                          <w:rFonts w:cs="Arial"/>
                        </w:rPr>
                      </w:pPr>
                      <w:r w:rsidRPr="00853EDF">
                        <w:rPr>
                          <w:rFonts w:cs="Arial"/>
                          <w:b/>
                        </w:rPr>
                        <w:t>Department:</w:t>
                      </w:r>
                      <w:r w:rsidRPr="00853EDF">
                        <w:rPr>
                          <w:rFonts w:cs="Arial"/>
                        </w:rPr>
                        <w:t xml:space="preserve"> </w:t>
                      </w:r>
                    </w:p>
                    <w:p w14:paraId="079A00E8" w14:textId="14EC1825" w:rsidR="009307D3" w:rsidRDefault="009307D3" w:rsidP="009307D3">
                      <w:pPr>
                        <w:rPr>
                          <w:rFonts w:cs="Arial"/>
                        </w:rPr>
                      </w:pPr>
                      <w:r w:rsidRPr="00853EDF">
                        <w:rPr>
                          <w:rFonts w:cs="Arial"/>
                          <w:b/>
                        </w:rPr>
                        <w:t>Manager:</w:t>
                      </w:r>
                      <w:r w:rsidRPr="00853EDF">
                        <w:rPr>
                          <w:rFonts w:cs="Arial"/>
                        </w:rPr>
                        <w:t xml:space="preserve"> </w:t>
                      </w:r>
                    </w:p>
                    <w:p w14:paraId="2FE54BB2" w14:textId="466D11D6" w:rsidR="009307D3" w:rsidRPr="001C32D0" w:rsidRDefault="009307D3" w:rsidP="009307D3">
                      <w:pPr>
                        <w:rPr>
                          <w:rFonts w:cs="Arial"/>
                        </w:rPr>
                      </w:pPr>
                      <w:r w:rsidRPr="00853EDF">
                        <w:rPr>
                          <w:rFonts w:cs="Arial"/>
                          <w:b/>
                        </w:rPr>
                        <w:t>Grade:</w:t>
                      </w:r>
                      <w:r w:rsidRPr="00853EDF">
                        <w:rPr>
                          <w:rFonts w:cs="Arial"/>
                        </w:rPr>
                        <w:t xml:space="preserve"> </w:t>
                      </w:r>
                      <w:r w:rsidR="00CE4D73">
                        <w:rPr>
                          <w:rFonts w:cs="Arial"/>
                        </w:rPr>
                        <w:t xml:space="preserve">Grade </w:t>
                      </w:r>
                      <w:r w:rsidR="005A79BC">
                        <w:rPr>
                          <w:rFonts w:cs="Arial"/>
                        </w:rPr>
                        <w:t>1</w:t>
                      </w:r>
                    </w:p>
                  </w:txbxContent>
                </v:textbox>
                <w10:wrap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09E85F23" wp14:editId="329685C0">
                <wp:simplePos x="0" y="0"/>
                <wp:positionH relativeFrom="margin">
                  <wp:posOffset>22860</wp:posOffset>
                </wp:positionH>
                <wp:positionV relativeFrom="paragraph">
                  <wp:posOffset>61595</wp:posOffset>
                </wp:positionV>
                <wp:extent cx="3784600" cy="1899920"/>
                <wp:effectExtent l="0" t="0" r="6350" b="508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1899920"/>
                        </a:xfrm>
                        <a:prstGeom prst="rect">
                          <a:avLst/>
                        </a:prstGeom>
                        <a:solidFill>
                          <a:srgbClr val="CCECFF"/>
                        </a:solidFill>
                        <a:ln w="9525">
                          <a:noFill/>
                          <a:miter lim="800000"/>
                          <a:headEnd/>
                          <a:tailEnd/>
                        </a:ln>
                      </wps:spPr>
                      <wps:txbx>
                        <w:txbxContent>
                          <w:p w14:paraId="42BDB853" w14:textId="77777777" w:rsidR="00B63687" w:rsidRDefault="00B63687" w:rsidP="00CD5715">
                            <w:pPr>
                              <w:jc w:val="both"/>
                              <w:rPr>
                                <w:rFonts w:cs="Arial"/>
                              </w:rPr>
                            </w:pPr>
                            <w:r>
                              <w:t xml:space="preserve">Under the instruction/guidance of the </w:t>
                            </w:r>
                            <w:proofErr w:type="gramStart"/>
                            <w:r>
                              <w:t>Principal</w:t>
                            </w:r>
                            <w:proofErr w:type="gramEnd"/>
                            <w:r>
                              <w:t xml:space="preserve"> to ensure the security and care of pupils of the school and to promote their social development during the lunch </w:t>
                            </w:r>
                            <w:proofErr w:type="gramStart"/>
                            <w:r>
                              <w:t>time period</w:t>
                            </w:r>
                            <w:proofErr w:type="gramEnd"/>
                            <w:r w:rsidRPr="00544C29">
                              <w:rPr>
                                <w:rFonts w:cs="Arial"/>
                              </w:rPr>
                              <w:t xml:space="preserve"> </w:t>
                            </w:r>
                          </w:p>
                          <w:p w14:paraId="21E5D171" w14:textId="4396F60F" w:rsidR="00CD5715" w:rsidRPr="00544C29" w:rsidRDefault="00CD5715" w:rsidP="00CD5715">
                            <w:pPr>
                              <w:jc w:val="both"/>
                              <w:rPr>
                                <w:rFonts w:cs="Arial"/>
                              </w:rPr>
                            </w:pPr>
                            <w:r w:rsidRPr="00544C29">
                              <w:rPr>
                                <w:rFonts w:cs="Arial"/>
                              </w:rPr>
                              <w:t xml:space="preserve">You’ll play a key role in </w:t>
                            </w:r>
                            <w:r w:rsidR="00B63687">
                              <w:rPr>
                                <w:rFonts w:cs="Arial"/>
                              </w:rPr>
                              <w:t>ensuring behaviour and wellbeing</w:t>
                            </w:r>
                            <w:r w:rsidR="007E048A">
                              <w:rPr>
                                <w:rFonts w:cs="Arial"/>
                              </w:rPr>
                              <w:t xml:space="preserve"> </w:t>
                            </w:r>
                            <w:r w:rsidR="00FC3BA1">
                              <w:rPr>
                                <w:rFonts w:cs="Arial"/>
                              </w:rPr>
                              <w:t xml:space="preserve">in the </w:t>
                            </w:r>
                            <w:r w:rsidR="00B63687">
                              <w:rPr>
                                <w:rFonts w:cs="Arial"/>
                              </w:rPr>
                              <w:t>lunching areas a</w:t>
                            </w:r>
                            <w:r w:rsidR="00B07F19">
                              <w:rPr>
                                <w:rFonts w:cs="Arial"/>
                              </w:rPr>
                              <w:t xml:space="preserve">s well as </w:t>
                            </w:r>
                            <w:r w:rsidR="0076263B">
                              <w:rPr>
                                <w:rFonts w:cs="Arial"/>
                              </w:rPr>
                              <w:t>school communal areas</w:t>
                            </w:r>
                            <w:r w:rsidRPr="00544C29">
                              <w:rPr>
                                <w:rFonts w:cs="Arial"/>
                              </w:rPr>
                              <w:t xml:space="preserve">. </w:t>
                            </w:r>
                          </w:p>
                          <w:p w14:paraId="19941DD9" w14:textId="77777777" w:rsidR="009439A0" w:rsidRDefault="009439A0" w:rsidP="009307D3">
                            <w:pPr>
                              <w:jc w:val="both"/>
                              <w:rPr>
                                <w:rFonts w:cs="Arial"/>
                              </w:rPr>
                            </w:pPr>
                          </w:p>
                          <w:p w14:paraId="23B89418" w14:textId="77777777" w:rsidR="007A5756" w:rsidRDefault="007A5756" w:rsidP="009307D3">
                            <w:pPr>
                              <w:jc w:val="both"/>
                              <w:rPr>
                                <w:rFonts w:cs="Arial"/>
                              </w:rPr>
                            </w:pPr>
                          </w:p>
                          <w:p w14:paraId="1A80686E" w14:textId="77777777" w:rsidR="007A5756" w:rsidRPr="001C32D0" w:rsidRDefault="007A5756" w:rsidP="009307D3">
                            <w:pPr>
                              <w:jc w:val="both"/>
                              <w:rPr>
                                <w:rFonts w:cs="Arial"/>
                              </w:rPr>
                            </w:pPr>
                          </w:p>
                        </w:txbxContent>
                      </wps:txbx>
                      <wps:bodyPr rot="0" vert="horz" wrap="square" lIns="144000" tIns="10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9E85F23" id="_x0000_s1027" type="#_x0000_t202" style="position:absolute;margin-left:1.8pt;margin-top:4.85pt;width:298pt;height:149.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" fillcolor="#ccecff" stroked="f">
                <v:textbox inset="4mm,3mm">
                  <w:txbxContent>
                    <w:p w14:paraId="42BDB853" w14:textId="77777777" w:rsidR="00B63687" w:rsidRDefault="00B63687" w:rsidP="00CD5715">
                      <w:pPr>
                        <w:jc w:val="both"/>
                        <w:rPr>
                          <w:rFonts w:cs="Arial"/>
                        </w:rPr>
                      </w:pPr>
                      <w:r>
                        <w:t xml:space="preserve">Under the instruction/guidance of the Principal to ensure the security and care of pupils of the school and to promote their social development during the lunch </w:t>
                      </w:r>
                      <w:proofErr w:type="gramStart"/>
                      <w:r>
                        <w:t>time period</w:t>
                      </w:r>
                      <w:proofErr w:type="gramEnd"/>
                      <w:r w:rsidRPr="00544C29">
                        <w:rPr>
                          <w:rFonts w:cs="Arial"/>
                        </w:rPr>
                        <w:t xml:space="preserve"> </w:t>
                      </w:r>
                    </w:p>
                    <w:p w14:paraId="21E5D171" w14:textId="4396F60F" w:rsidR="00CD5715" w:rsidRPr="00544C29" w:rsidRDefault="00CD5715" w:rsidP="00CD5715">
                      <w:pPr>
                        <w:jc w:val="both"/>
                        <w:rPr>
                          <w:rFonts w:cs="Arial"/>
                        </w:rPr>
                      </w:pPr>
                      <w:r w:rsidRPr="00544C29">
                        <w:rPr>
                          <w:rFonts w:cs="Arial"/>
                        </w:rPr>
                        <w:t xml:space="preserve">You’ll play a key role in </w:t>
                      </w:r>
                      <w:r w:rsidR="00B63687">
                        <w:rPr>
                          <w:rFonts w:cs="Arial"/>
                        </w:rPr>
                        <w:t>ensuring behaviour and wellbeing</w:t>
                      </w:r>
                      <w:r w:rsidR="007E048A">
                        <w:rPr>
                          <w:rFonts w:cs="Arial"/>
                        </w:rPr>
                        <w:t xml:space="preserve"> </w:t>
                      </w:r>
                      <w:r w:rsidR="00FC3BA1">
                        <w:rPr>
                          <w:rFonts w:cs="Arial"/>
                        </w:rPr>
                        <w:t xml:space="preserve">in the </w:t>
                      </w:r>
                      <w:r w:rsidR="00B63687">
                        <w:rPr>
                          <w:rFonts w:cs="Arial"/>
                        </w:rPr>
                        <w:t>lunching areas a</w:t>
                      </w:r>
                      <w:r w:rsidR="00B07F19">
                        <w:rPr>
                          <w:rFonts w:cs="Arial"/>
                        </w:rPr>
                        <w:t xml:space="preserve">s well as </w:t>
                      </w:r>
                      <w:r w:rsidR="0076263B">
                        <w:rPr>
                          <w:rFonts w:cs="Arial"/>
                        </w:rPr>
                        <w:t>school communal areas</w:t>
                      </w:r>
                      <w:r w:rsidRPr="00544C29">
                        <w:rPr>
                          <w:rFonts w:cs="Arial"/>
                        </w:rPr>
                        <w:t xml:space="preserve">. </w:t>
                      </w:r>
                    </w:p>
                    <w:p w14:paraId="19941DD9" w14:textId="77777777" w:rsidR="009439A0" w:rsidRDefault="009439A0" w:rsidP="009307D3">
                      <w:pPr>
                        <w:jc w:val="both"/>
                        <w:rPr>
                          <w:rFonts w:cs="Arial"/>
                        </w:rPr>
                      </w:pPr>
                    </w:p>
                    <w:p w14:paraId="23B89418" w14:textId="77777777" w:rsidR="007A5756" w:rsidRDefault="007A5756" w:rsidP="009307D3">
                      <w:pPr>
                        <w:jc w:val="both"/>
                        <w:rPr>
                          <w:rFonts w:cs="Arial"/>
                        </w:rPr>
                      </w:pPr>
                    </w:p>
                    <w:p w14:paraId="1A80686E" w14:textId="77777777" w:rsidR="007A5756" w:rsidRPr="001C32D0" w:rsidRDefault="007A5756" w:rsidP="009307D3">
                      <w:pPr>
                        <w:jc w:val="both"/>
                        <w:rPr>
                          <w:rFonts w:cs="Arial"/>
                        </w:rPr>
                      </w:pPr>
                    </w:p>
                  </w:txbxContent>
                </v:textbox>
                <w10:wrap anchorx="margin"/>
              </v:shape>
            </w:pict>
          </mc:Fallback>
        </mc:AlternateContent>
      </w:r>
    </w:p>
    <w:p w14:paraId="74B358C7" w14:textId="77777777" w:rsidR="009307D3" w:rsidRDefault="009307D3" w:rsidP="009307D3"/>
    <w:p w14:paraId="1F61B30C" w14:textId="77777777" w:rsidR="009307D3" w:rsidRDefault="009307D3" w:rsidP="009307D3">
      <w:pPr>
        <w:pStyle w:val="Heading2"/>
      </w:pPr>
    </w:p>
    <w:p w14:paraId="021E8471" w14:textId="77777777" w:rsidR="009307D3" w:rsidRDefault="009307D3" w:rsidP="009307D3">
      <w:pPr>
        <w:pStyle w:val="Heading2"/>
      </w:pPr>
    </w:p>
    <w:p w14:paraId="67CB958D" w14:textId="77777777" w:rsidR="009307D3" w:rsidRDefault="009307D3" w:rsidP="009307D3">
      <w:pPr>
        <w:pStyle w:val="Heading2"/>
      </w:pPr>
    </w:p>
    <w:p w14:paraId="08352C67" w14:textId="77777777" w:rsidR="009307D3" w:rsidRDefault="009307D3" w:rsidP="009307D3">
      <w:pPr>
        <w:pStyle w:val="Heading2"/>
      </w:pPr>
    </w:p>
    <w:p w14:paraId="7AF51E4A" w14:textId="77777777" w:rsidR="009307D3" w:rsidRDefault="009307D3" w:rsidP="009307D3">
      <w:pPr>
        <w:pStyle w:val="Heading2"/>
      </w:pPr>
    </w:p>
    <w:p w14:paraId="289809E6" w14:textId="77777777" w:rsidR="009307D3" w:rsidRDefault="009307D3" w:rsidP="009307D3">
      <w:pPr>
        <w:pStyle w:val="Heading2"/>
      </w:pPr>
    </w:p>
    <w:p w14:paraId="557BFC31" w14:textId="77777777" w:rsidR="009307D3" w:rsidRDefault="009307D3" w:rsidP="009307D3">
      <w:pPr>
        <w:pStyle w:val="Heading1"/>
        <w:rPr>
          <w:sz w:val="32"/>
          <w:szCs w:val="32"/>
        </w:rPr>
      </w:pPr>
      <w:r w:rsidRPr="00417B62">
        <w:rPr>
          <w:sz w:val="32"/>
          <w:szCs w:val="32"/>
        </w:rPr>
        <w:t>What you will deliver</w:t>
      </w:r>
    </w:p>
    <w:p w14:paraId="5E57E242" w14:textId="77777777" w:rsidR="0076263B" w:rsidRDefault="0076263B" w:rsidP="00430782">
      <w:pPr>
        <w:pStyle w:val="ListParagraph"/>
        <w:numPr>
          <w:ilvl w:val="0"/>
          <w:numId w:val="6"/>
        </w:numPr>
      </w:pPr>
      <w:r>
        <w:t xml:space="preserve">To supervise pupils during the lunch period, in the dining hall, playground areas and school premises, ensuring the safety, welfare, physical and mental well-being of pupils and the maintenance of good order and discipline </w:t>
      </w:r>
    </w:p>
    <w:p w14:paraId="53684247" w14:textId="77777777" w:rsidR="0076263B" w:rsidRDefault="0076263B" w:rsidP="00430782">
      <w:pPr>
        <w:pStyle w:val="ListParagraph"/>
        <w:numPr>
          <w:ilvl w:val="0"/>
          <w:numId w:val="6"/>
        </w:numPr>
      </w:pPr>
      <w:r>
        <w:t xml:space="preserve">To monitor the behaviour of pupils discouraging in a positive way any anti-social behaviour and reporting any incidents to a member of the Senior Leadership Team as appropriate </w:t>
      </w:r>
    </w:p>
    <w:p w14:paraId="19BB43E2" w14:textId="551E6249" w:rsidR="0076263B" w:rsidRDefault="0076263B" w:rsidP="00430782">
      <w:pPr>
        <w:pStyle w:val="ListParagraph"/>
        <w:numPr>
          <w:ilvl w:val="0"/>
          <w:numId w:val="6"/>
        </w:numPr>
      </w:pPr>
      <w:r>
        <w:t>To ensure the safety and well-being of children, providing emotional support where necessary.</w:t>
      </w:r>
    </w:p>
    <w:p w14:paraId="2F71ADB8" w14:textId="77777777" w:rsidR="000C47D7" w:rsidRDefault="0076263B" w:rsidP="00430782">
      <w:pPr>
        <w:pStyle w:val="ListParagraph"/>
        <w:numPr>
          <w:ilvl w:val="0"/>
          <w:numId w:val="6"/>
        </w:numPr>
      </w:pPr>
      <w:r>
        <w:t>To encourage and supervise appropriate activities under the direction of the Senior Leadership Team</w:t>
      </w:r>
      <w:r w:rsidR="000C47D7">
        <w:t>.</w:t>
      </w:r>
    </w:p>
    <w:p w14:paraId="017A4057" w14:textId="5909B810" w:rsidR="00F912F3" w:rsidRDefault="00F912F3" w:rsidP="00430782">
      <w:pPr>
        <w:pStyle w:val="ListParagraph"/>
        <w:numPr>
          <w:ilvl w:val="0"/>
          <w:numId w:val="6"/>
        </w:numPr>
      </w:pPr>
      <w:r>
        <w:t>May be required to support in Early Years or our inclusion classroom with the supervision of individual children</w:t>
      </w:r>
    </w:p>
    <w:p w14:paraId="0B2F8BF4" w14:textId="77777777" w:rsidR="000C47D7" w:rsidRDefault="0076263B" w:rsidP="000C47D7">
      <w:pPr>
        <w:pStyle w:val="ListParagraph"/>
        <w:numPr>
          <w:ilvl w:val="0"/>
          <w:numId w:val="6"/>
        </w:numPr>
      </w:pPr>
      <w:r>
        <w:t>To ensure that all pupils who suffer any injury or accident are dealt with appropriately in accordance with the school’s agreed procedures</w:t>
      </w:r>
      <w:r w:rsidR="000C47D7">
        <w:t>.</w:t>
      </w:r>
    </w:p>
    <w:p w14:paraId="7565B980" w14:textId="77777777" w:rsidR="00C02EF9" w:rsidRDefault="000C47D7" w:rsidP="00C02EF9">
      <w:pPr>
        <w:pStyle w:val="ListParagraph"/>
        <w:numPr>
          <w:ilvl w:val="0"/>
          <w:numId w:val="6"/>
        </w:numPr>
      </w:pPr>
      <w:r>
        <w:t>To s</w:t>
      </w:r>
      <w:r w:rsidR="00430782">
        <w:t>upport pupils in social and emotional well-being, reporting problems to the teacher as appropriate</w:t>
      </w:r>
      <w:r w:rsidR="009B118E">
        <w:t>.</w:t>
      </w:r>
    </w:p>
    <w:p w14:paraId="6820C955" w14:textId="256688DD" w:rsidR="00C02EF9" w:rsidRDefault="00C02EF9" w:rsidP="00C02EF9">
      <w:pPr>
        <w:pStyle w:val="ListParagraph"/>
        <w:numPr>
          <w:ilvl w:val="0"/>
          <w:numId w:val="6"/>
        </w:numPr>
      </w:pPr>
      <w:r>
        <w:t>To supervise activities relating to midday meals as well as other lunchtime activities that take place during the midday break.</w:t>
      </w:r>
    </w:p>
    <w:p w14:paraId="505BD866" w14:textId="3C888E3B" w:rsidR="00C02EF9" w:rsidRDefault="00C02EF9" w:rsidP="00C02EF9">
      <w:pPr>
        <w:pStyle w:val="ListParagraph"/>
        <w:numPr>
          <w:ilvl w:val="0"/>
          <w:numId w:val="6"/>
        </w:numPr>
      </w:pPr>
      <w:r>
        <w:t>Maintain the health, safety, welfare and safeguarding of pupils during the midday break.</w:t>
      </w:r>
    </w:p>
    <w:p w14:paraId="73CABFEB" w14:textId="4AB81735" w:rsidR="00C02EF9" w:rsidRDefault="00C02EF9" w:rsidP="00C02EF9">
      <w:pPr>
        <w:pStyle w:val="ListParagraph"/>
        <w:numPr>
          <w:ilvl w:val="0"/>
          <w:numId w:val="6"/>
        </w:numPr>
      </w:pPr>
      <w:r>
        <w:t>May set out tables and chairs for the eating of lunch and clear them away.</w:t>
      </w:r>
    </w:p>
    <w:p w14:paraId="34A5CB67" w14:textId="158F4ED2" w:rsidR="00C02EF9" w:rsidRDefault="00C02EF9" w:rsidP="00C02EF9">
      <w:pPr>
        <w:pStyle w:val="ListParagraph"/>
        <w:numPr>
          <w:ilvl w:val="0"/>
          <w:numId w:val="6"/>
        </w:numPr>
      </w:pPr>
      <w:r>
        <w:t>May wipe down tables and clean dining areas between meal</w:t>
      </w:r>
      <w:r w:rsidR="00244EEC">
        <w:t>s.</w:t>
      </w:r>
    </w:p>
    <w:p w14:paraId="25D7242C" w14:textId="20BE48A8" w:rsidR="00244EEC" w:rsidRDefault="00C02EF9" w:rsidP="00F912F3">
      <w:pPr>
        <w:pStyle w:val="ListParagraph"/>
        <w:numPr>
          <w:ilvl w:val="0"/>
          <w:numId w:val="6"/>
        </w:numPr>
      </w:pPr>
      <w:r>
        <w:t>May clean up spillages of food or liquid during the meal service</w:t>
      </w:r>
      <w:r w:rsidR="00244EEC">
        <w:t>.</w:t>
      </w:r>
      <w:r>
        <w:t xml:space="preserve"> </w:t>
      </w:r>
    </w:p>
    <w:p w14:paraId="55A3F8AC" w14:textId="0B98FC22" w:rsidR="005D0F70" w:rsidRDefault="00C02EF9" w:rsidP="00641A71">
      <w:pPr>
        <w:pStyle w:val="ListParagraph"/>
        <w:numPr>
          <w:ilvl w:val="0"/>
          <w:numId w:val="6"/>
        </w:numPr>
      </w:pPr>
      <w:r>
        <w:t>May set out and store equipment</w:t>
      </w:r>
      <w:r w:rsidR="00244EEC">
        <w:t xml:space="preserve"> as well as ensure </w:t>
      </w:r>
      <w:r>
        <w:t xml:space="preserve">safe use of </w:t>
      </w:r>
      <w:r w:rsidR="00244EEC">
        <w:t xml:space="preserve">the </w:t>
      </w:r>
      <w:r>
        <w:t>equipment</w:t>
      </w:r>
      <w:r w:rsidR="00244EEC">
        <w:t>.</w:t>
      </w:r>
    </w:p>
    <w:p w14:paraId="48693CD6" w14:textId="77777777" w:rsidR="00244EEC" w:rsidRDefault="00244EEC" w:rsidP="00641A71">
      <w:pPr>
        <w:pStyle w:val="ListParagraph"/>
        <w:numPr>
          <w:ilvl w:val="0"/>
          <w:numId w:val="6"/>
        </w:numPr>
      </w:pPr>
      <w:r>
        <w:t>Reports any incidents and deals with any injuries in line with school policy.</w:t>
      </w:r>
    </w:p>
    <w:p w14:paraId="674D8020" w14:textId="06D6503B" w:rsidR="00244EEC" w:rsidRDefault="00244EEC" w:rsidP="00641A71">
      <w:pPr>
        <w:pStyle w:val="ListParagraph"/>
        <w:numPr>
          <w:ilvl w:val="0"/>
          <w:numId w:val="6"/>
        </w:numPr>
      </w:pPr>
      <w:r>
        <w:t>Adheres to the school’s behaviour management and safeguarding policies and any other relevant policies.</w:t>
      </w:r>
    </w:p>
    <w:p w14:paraId="51029CF9" w14:textId="77777777" w:rsidR="00244EEC" w:rsidRDefault="00244EEC" w:rsidP="00641A71">
      <w:pPr>
        <w:pStyle w:val="ListParagraph"/>
        <w:numPr>
          <w:ilvl w:val="0"/>
          <w:numId w:val="6"/>
        </w:numPr>
      </w:pPr>
      <w:r>
        <w:t>Communicates with pupils during the midday break, which includes such things as encouraging a healthy meal selection, overseeing play activities, and managing behaviour.</w:t>
      </w:r>
    </w:p>
    <w:p w14:paraId="6B2CF5D1" w14:textId="6F4BFBAA" w:rsidR="00244EEC" w:rsidRDefault="00244EEC" w:rsidP="00641A71">
      <w:pPr>
        <w:pStyle w:val="ListParagraph"/>
        <w:numPr>
          <w:ilvl w:val="0"/>
          <w:numId w:val="6"/>
        </w:numPr>
      </w:pPr>
      <w:r>
        <w:t>Exchanges information with staff about incidents and pupil behaviour</w:t>
      </w:r>
    </w:p>
    <w:p w14:paraId="7B9C305A" w14:textId="77777777" w:rsidR="00244EEC" w:rsidRDefault="00244EEC" w:rsidP="00641A71">
      <w:pPr>
        <w:pStyle w:val="ListParagraph"/>
        <w:numPr>
          <w:ilvl w:val="0"/>
          <w:numId w:val="6"/>
        </w:numPr>
      </w:pPr>
      <w:r>
        <w:t xml:space="preserve">To </w:t>
      </w:r>
      <w:proofErr w:type="gramStart"/>
      <w:r>
        <w:t>adhere at all times</w:t>
      </w:r>
      <w:proofErr w:type="gramEnd"/>
      <w:r>
        <w:t xml:space="preserve"> to the Trust’s policies and procedures.</w:t>
      </w:r>
    </w:p>
    <w:p w14:paraId="5D9ABE81" w14:textId="77777777" w:rsidR="00244EEC" w:rsidRDefault="00244EEC" w:rsidP="00641A71">
      <w:pPr>
        <w:pStyle w:val="ListParagraph"/>
        <w:numPr>
          <w:ilvl w:val="0"/>
          <w:numId w:val="6"/>
        </w:numPr>
      </w:pPr>
      <w:r>
        <w:t xml:space="preserve">Maintain confidentiality of information acquired </w:t>
      </w:r>
      <w:proofErr w:type="gramStart"/>
      <w:r>
        <w:t>in the course of</w:t>
      </w:r>
      <w:proofErr w:type="gramEnd"/>
      <w:r>
        <w:t xml:space="preserve"> undertaking duties.</w:t>
      </w:r>
    </w:p>
    <w:p w14:paraId="53A2EA87" w14:textId="77777777" w:rsidR="00244EEC" w:rsidRDefault="00244EEC" w:rsidP="00641A71">
      <w:pPr>
        <w:pStyle w:val="ListParagraph"/>
        <w:numPr>
          <w:ilvl w:val="0"/>
          <w:numId w:val="6"/>
        </w:numPr>
      </w:pPr>
      <w:r>
        <w:t xml:space="preserve">Ensure that work is completed in compliance with relevant legislation and procedures relating to this role. </w:t>
      </w:r>
    </w:p>
    <w:p w14:paraId="415EE2DE" w14:textId="68C7F766" w:rsidR="00244EEC" w:rsidRDefault="00244EEC" w:rsidP="00641A71">
      <w:pPr>
        <w:pStyle w:val="ListParagraph"/>
        <w:numPr>
          <w:ilvl w:val="0"/>
          <w:numId w:val="6"/>
        </w:numPr>
      </w:pPr>
      <w:r>
        <w:t xml:space="preserve">All staff are required to partake in performance management and training activities. </w:t>
      </w:r>
    </w:p>
    <w:p w14:paraId="6232B864" w14:textId="77777777" w:rsidR="009307D3" w:rsidRDefault="009307D3" w:rsidP="009307D3">
      <w:pPr>
        <w:pStyle w:val="Heading1"/>
        <w:rPr>
          <w:sz w:val="32"/>
          <w:szCs w:val="32"/>
        </w:rPr>
      </w:pPr>
      <w:r w:rsidRPr="0087708C">
        <w:rPr>
          <w:sz w:val="32"/>
          <w:szCs w:val="32"/>
        </w:rPr>
        <w:lastRenderedPageBreak/>
        <w:t xml:space="preserve">Your skills and experience </w:t>
      </w:r>
    </w:p>
    <w:p w14:paraId="3F1A2466" w14:textId="6768CEE7" w:rsidR="00615EA0" w:rsidRPr="00615EA0" w:rsidRDefault="00615EA0" w:rsidP="00615EA0">
      <w:pPr>
        <w:pStyle w:val="Bullet1"/>
        <w:widowControl w:val="0"/>
        <w:numPr>
          <w:ilvl w:val="0"/>
          <w:numId w:val="2"/>
        </w:numPr>
        <w:tabs>
          <w:tab w:val="left" w:pos="284"/>
        </w:tabs>
        <w:spacing w:after="0" w:line="240" w:lineRule="auto"/>
        <w:ind w:left="0" w:firstLine="0"/>
        <w:rPr>
          <w:i/>
          <w:iCs/>
        </w:rPr>
      </w:pPr>
      <w:r>
        <w:t>Able to form good relationships with students, and staff.</w:t>
      </w:r>
    </w:p>
    <w:p w14:paraId="1643D417" w14:textId="097082CF" w:rsidR="00615EA0" w:rsidRPr="00615EA0" w:rsidRDefault="00615EA0" w:rsidP="00615EA0">
      <w:pPr>
        <w:pStyle w:val="Bullet1"/>
        <w:widowControl w:val="0"/>
        <w:numPr>
          <w:ilvl w:val="0"/>
          <w:numId w:val="2"/>
        </w:numPr>
        <w:tabs>
          <w:tab w:val="left" w:pos="284"/>
        </w:tabs>
        <w:spacing w:after="0" w:line="240" w:lineRule="auto"/>
        <w:ind w:left="0" w:firstLine="0"/>
        <w:rPr>
          <w:i/>
          <w:iCs/>
        </w:rPr>
      </w:pPr>
      <w:r>
        <w:t>Experience of working with/ dealing with children.</w:t>
      </w:r>
    </w:p>
    <w:p w14:paraId="69BF4FE7" w14:textId="68708138" w:rsidR="009307D3" w:rsidRPr="00615EA0" w:rsidRDefault="00615EA0" w:rsidP="00615EA0">
      <w:pPr>
        <w:pStyle w:val="Bullet1"/>
        <w:widowControl w:val="0"/>
        <w:numPr>
          <w:ilvl w:val="0"/>
          <w:numId w:val="2"/>
        </w:numPr>
        <w:tabs>
          <w:tab w:val="left" w:pos="284"/>
        </w:tabs>
        <w:spacing w:after="0" w:line="240" w:lineRule="auto"/>
        <w:ind w:left="0" w:firstLine="0"/>
        <w:rPr>
          <w:i/>
          <w:iCs/>
        </w:rPr>
      </w:pPr>
      <w:r>
        <w:t>Able to follow written guidance and procedures</w:t>
      </w:r>
      <w:r w:rsidR="00C35DFD">
        <w:t xml:space="preserve">. </w:t>
      </w:r>
    </w:p>
    <w:p w14:paraId="19D9052D" w14:textId="5F81C810" w:rsidR="00615EA0" w:rsidRDefault="00615EA0" w:rsidP="00615EA0">
      <w:pPr>
        <w:pStyle w:val="ListParagraph"/>
        <w:numPr>
          <w:ilvl w:val="0"/>
          <w:numId w:val="2"/>
        </w:numPr>
      </w:pPr>
      <w:r>
        <w:t>Ability to identify and resolve straight forward problems e.g. a minor disagreement between pupils.</w:t>
      </w:r>
    </w:p>
    <w:p w14:paraId="09D0A77C" w14:textId="2C799BD5" w:rsidR="00C232B5" w:rsidRDefault="00C232B5" w:rsidP="00615EA0">
      <w:pPr>
        <w:pStyle w:val="ListParagraph"/>
        <w:numPr>
          <w:ilvl w:val="0"/>
          <w:numId w:val="2"/>
        </w:numPr>
        <w:spacing w:after="100" w:afterAutospacing="1" w:line="240" w:lineRule="auto"/>
        <w:ind w:left="0" w:firstLine="0"/>
      </w:pPr>
      <w:r>
        <w:t>Commitment to safeguarding and</w:t>
      </w:r>
      <w:r w:rsidR="00A9774A">
        <w:t xml:space="preserve"> equality of opportunity as well as inclusion. </w:t>
      </w:r>
    </w:p>
    <w:p w14:paraId="04EE1A66" w14:textId="77777777" w:rsidR="00615EA0" w:rsidRDefault="00615EA0" w:rsidP="00615EA0">
      <w:pPr>
        <w:pStyle w:val="Bullet1"/>
        <w:widowControl w:val="0"/>
        <w:numPr>
          <w:ilvl w:val="0"/>
          <w:numId w:val="2"/>
        </w:numPr>
        <w:tabs>
          <w:tab w:val="left" w:pos="284"/>
        </w:tabs>
        <w:spacing w:after="0" w:line="240" w:lineRule="auto"/>
        <w:ind w:left="357" w:hanging="357"/>
      </w:pPr>
      <w:r>
        <w:t>Desire to enhance and develop skills and knowledge through training.</w:t>
      </w:r>
    </w:p>
    <w:p w14:paraId="2CA6C8C0" w14:textId="77777777" w:rsidR="00615EA0" w:rsidRDefault="00615EA0" w:rsidP="00615EA0">
      <w:pPr>
        <w:pStyle w:val="Bullet1"/>
        <w:widowControl w:val="0"/>
        <w:numPr>
          <w:ilvl w:val="0"/>
          <w:numId w:val="2"/>
        </w:numPr>
        <w:tabs>
          <w:tab w:val="left" w:pos="284"/>
        </w:tabs>
      </w:pPr>
      <w:r>
        <w:t>Recognition of the importance of personal responsibility for health and safety.</w:t>
      </w:r>
    </w:p>
    <w:p w14:paraId="41E6E91B" w14:textId="4C697C12" w:rsidR="009307D3" w:rsidRPr="00422912" w:rsidRDefault="00C232B5" w:rsidP="009307D3">
      <w:pPr>
        <w:jc w:val="both"/>
      </w:pPr>
      <w:r>
        <w:t>Any other duties commensurate with the grade and nature of the job description.</w:t>
      </w:r>
    </w:p>
    <w:p w14:paraId="08704803" w14:textId="77777777" w:rsidR="008434D9" w:rsidRDefault="008434D9" w:rsidP="009307D3">
      <w:pPr>
        <w:jc w:val="both"/>
      </w:pPr>
      <w:r>
        <w:t>The Trust</w:t>
      </w:r>
      <w:r w:rsidR="007A0A0F">
        <w:t xml:space="preserve"> is committed to safeguarding and promoting the welfare of all pupils and expects all staff and volunteers to share this commitment. As part of your wider duties and responsibilities, you are required to promote and actively support the </w:t>
      </w:r>
      <w:r>
        <w:t>Trust’s</w:t>
      </w:r>
      <w:r w:rsidR="007A0A0F">
        <w:t xml:space="preserve"> responsibilities towards safeguarding. </w:t>
      </w:r>
    </w:p>
    <w:p w14:paraId="633C22DA" w14:textId="3EF15479" w:rsidR="00E44118" w:rsidRPr="005C6DC4" w:rsidRDefault="007A0A0F" w:rsidP="00615EA0">
      <w:pPr>
        <w:jc w:val="both"/>
      </w:pPr>
      <w:r>
        <w:t xml:space="preserve">The Trust expect that employees deal with people politely and tactfully, communicating with colleagues both formally and informally, modelling the </w:t>
      </w:r>
      <w:r w:rsidR="00A03E12">
        <w:t>Trust</w:t>
      </w:r>
      <w:r>
        <w:t>’s Code of Conduct and the equality policy objectives.</w:t>
      </w:r>
    </w:p>
    <w:p w14:paraId="5CBDCD1D" w14:textId="77777777" w:rsidR="00AC139C" w:rsidRDefault="00AC139C"/>
    <w:sectPr w:rsidR="00AC139C" w:rsidSect="00031072">
      <w:headerReference w:type="first" r:id="rId10"/>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059E2" w14:textId="77777777" w:rsidR="00C9762D" w:rsidRDefault="00C9762D">
      <w:pPr>
        <w:spacing w:after="0" w:line="240" w:lineRule="auto"/>
      </w:pPr>
      <w:r>
        <w:separator/>
      </w:r>
    </w:p>
  </w:endnote>
  <w:endnote w:type="continuationSeparator" w:id="0">
    <w:p w14:paraId="2A539F24" w14:textId="77777777" w:rsidR="00C9762D" w:rsidRDefault="00C97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Gill Sans">
    <w:altName w:val="Arial"/>
    <w:charset w:val="B1"/>
    <w:family w:val="swiss"/>
    <w:pitch w:val="variable"/>
    <w:sig w:usb0="80000A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73803" w14:textId="77777777" w:rsidR="00C9762D" w:rsidRDefault="00C9762D">
      <w:pPr>
        <w:spacing w:after="0" w:line="240" w:lineRule="auto"/>
      </w:pPr>
      <w:r>
        <w:separator/>
      </w:r>
    </w:p>
  </w:footnote>
  <w:footnote w:type="continuationSeparator" w:id="0">
    <w:p w14:paraId="45094B68" w14:textId="77777777" w:rsidR="00C9762D" w:rsidRDefault="00C97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5EDE4" w14:textId="77777777" w:rsidR="00AC139C" w:rsidRPr="00C90746" w:rsidRDefault="007A5756" w:rsidP="00D74BF9">
    <w:pPr>
      <w:pStyle w:val="Header"/>
    </w:pPr>
    <w:r>
      <w:rPr>
        <w:noProof/>
      </w:rPr>
      <w:drawing>
        <wp:anchor distT="0" distB="0" distL="114300" distR="114300" simplePos="0" relativeHeight="251659264" behindDoc="0" locked="0" layoutInCell="1" allowOverlap="1" wp14:anchorId="1AF00A5F" wp14:editId="05CA9F41">
          <wp:simplePos x="0" y="0"/>
          <wp:positionH relativeFrom="page">
            <wp:posOffset>721238</wp:posOffset>
          </wp:positionH>
          <wp:positionV relativeFrom="page">
            <wp:posOffset>575857</wp:posOffset>
          </wp:positionV>
          <wp:extent cx="1240325" cy="588000"/>
          <wp:effectExtent l="0" t="0" r="4445" b="0"/>
          <wp:wrapTopAndBottom/>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1"/>
                  <a:stretch>
                    <a:fillRect/>
                  </a:stretch>
                </pic:blipFill>
                <pic:spPr>
                  <a:xfrm>
                    <a:off x="0" y="0"/>
                    <a:ext cx="1240325" cy="58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1573D"/>
    <w:multiLevelType w:val="hybridMultilevel"/>
    <w:tmpl w:val="1FB84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C162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1E01C4"/>
    <w:multiLevelType w:val="hybridMultilevel"/>
    <w:tmpl w:val="4B3C92B2"/>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 w15:restartNumberingAfterBreak="0">
    <w:nsid w:val="3C01245D"/>
    <w:multiLevelType w:val="multilevel"/>
    <w:tmpl w:val="3D7E7B42"/>
    <w:lvl w:ilvl="0">
      <w:start w:val="1"/>
      <w:numFmt w:val="bullet"/>
      <w:pStyle w:val="ListParagraph"/>
      <w:lvlText w:val=""/>
      <w:lvlJc w:val="left"/>
      <w:pPr>
        <w:ind w:left="284" w:hanging="284"/>
      </w:pPr>
      <w:rPr>
        <w:rFonts w:ascii="Wingdings" w:hAnsi="Wingdings" w:hint="default"/>
        <w:color w:val="00B0F0"/>
      </w:rPr>
    </w:lvl>
    <w:lvl w:ilvl="1">
      <w:start w:val="1"/>
      <w:numFmt w:val="bullet"/>
      <w:lvlText w:val=""/>
      <w:lvlJc w:val="left"/>
      <w:pPr>
        <w:ind w:left="567" w:hanging="283"/>
      </w:pPr>
      <w:rPr>
        <w:rFonts w:ascii="Wingdings" w:hAnsi="Wingdings" w:hint="default"/>
        <w:b w:val="0"/>
        <w:i w:val="0"/>
        <w:color w:val="A6A6A6" w:themeColor="background1" w:themeShade="A6"/>
      </w:rPr>
    </w:lvl>
    <w:lvl w:ilvl="2">
      <w:start w:val="1"/>
      <w:numFmt w:val="bullet"/>
      <w:lvlText w:val=""/>
      <w:lvlJc w:val="left"/>
      <w:pPr>
        <w:ind w:left="851" w:hanging="284"/>
      </w:pPr>
      <w:rPr>
        <w:rFonts w:ascii="Wingdings" w:hAnsi="Wingdings" w:hint="default"/>
        <w:color w:val="D9D9D9" w:themeColor="background1" w:themeShade="D9"/>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4149DA"/>
    <w:multiLevelType w:val="hybridMultilevel"/>
    <w:tmpl w:val="D33641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91B7545"/>
    <w:multiLevelType w:val="hybridMultilevel"/>
    <w:tmpl w:val="D7F2F6CC"/>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465BF8"/>
    <w:multiLevelType w:val="hybridMultilevel"/>
    <w:tmpl w:val="FAD0AE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9654811">
    <w:abstractNumId w:val="3"/>
  </w:num>
  <w:num w:numId="2" w16cid:durableId="746153670">
    <w:abstractNumId w:val="0"/>
  </w:num>
  <w:num w:numId="3" w16cid:durableId="46489857">
    <w:abstractNumId w:val="1"/>
  </w:num>
  <w:num w:numId="4" w16cid:durableId="146093004">
    <w:abstractNumId w:val="5"/>
  </w:num>
  <w:num w:numId="5" w16cid:durableId="157888419">
    <w:abstractNumId w:val="7"/>
  </w:num>
  <w:num w:numId="6" w16cid:durableId="1536961956">
    <w:abstractNumId w:val="2"/>
  </w:num>
  <w:num w:numId="7" w16cid:durableId="340739447">
    <w:abstractNumId w:val="4"/>
  </w:num>
  <w:num w:numId="8" w16cid:durableId="115568657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7D3"/>
    <w:rsid w:val="00010937"/>
    <w:rsid w:val="00012D77"/>
    <w:rsid w:val="0008397F"/>
    <w:rsid w:val="000A0566"/>
    <w:rsid w:val="000C47D7"/>
    <w:rsid w:val="000F04A0"/>
    <w:rsid w:val="00116FAA"/>
    <w:rsid w:val="00244EEC"/>
    <w:rsid w:val="0033175B"/>
    <w:rsid w:val="003B4384"/>
    <w:rsid w:val="003D04BA"/>
    <w:rsid w:val="003D5803"/>
    <w:rsid w:val="00430782"/>
    <w:rsid w:val="004B1077"/>
    <w:rsid w:val="004D506F"/>
    <w:rsid w:val="00502989"/>
    <w:rsid w:val="005351A4"/>
    <w:rsid w:val="005A79BC"/>
    <w:rsid w:val="005D0F70"/>
    <w:rsid w:val="005D13D5"/>
    <w:rsid w:val="005F7717"/>
    <w:rsid w:val="00615EA0"/>
    <w:rsid w:val="00665274"/>
    <w:rsid w:val="00684F22"/>
    <w:rsid w:val="006C7B27"/>
    <w:rsid w:val="0076263B"/>
    <w:rsid w:val="00776155"/>
    <w:rsid w:val="007A0A0F"/>
    <w:rsid w:val="007A5756"/>
    <w:rsid w:val="007E048A"/>
    <w:rsid w:val="00837766"/>
    <w:rsid w:val="008434D9"/>
    <w:rsid w:val="00884530"/>
    <w:rsid w:val="00886633"/>
    <w:rsid w:val="008A6BB2"/>
    <w:rsid w:val="009307D3"/>
    <w:rsid w:val="00942F96"/>
    <w:rsid w:val="009439A0"/>
    <w:rsid w:val="009753E4"/>
    <w:rsid w:val="00982FC0"/>
    <w:rsid w:val="00990231"/>
    <w:rsid w:val="009A0BAE"/>
    <w:rsid w:val="009B118E"/>
    <w:rsid w:val="00A03E12"/>
    <w:rsid w:val="00A100B6"/>
    <w:rsid w:val="00A45514"/>
    <w:rsid w:val="00A9774A"/>
    <w:rsid w:val="00AC139C"/>
    <w:rsid w:val="00B06DF2"/>
    <w:rsid w:val="00B07F19"/>
    <w:rsid w:val="00B35D44"/>
    <w:rsid w:val="00B63687"/>
    <w:rsid w:val="00B808CB"/>
    <w:rsid w:val="00BB756E"/>
    <w:rsid w:val="00C02EF9"/>
    <w:rsid w:val="00C232B5"/>
    <w:rsid w:val="00C35DFD"/>
    <w:rsid w:val="00C863EE"/>
    <w:rsid w:val="00C94AFB"/>
    <w:rsid w:val="00C9762D"/>
    <w:rsid w:val="00CA1DFF"/>
    <w:rsid w:val="00CD5715"/>
    <w:rsid w:val="00CE4D73"/>
    <w:rsid w:val="00CE545E"/>
    <w:rsid w:val="00D63C6D"/>
    <w:rsid w:val="00DA4063"/>
    <w:rsid w:val="00DA5374"/>
    <w:rsid w:val="00DB41F3"/>
    <w:rsid w:val="00DB443F"/>
    <w:rsid w:val="00DE3358"/>
    <w:rsid w:val="00DF617B"/>
    <w:rsid w:val="00E44118"/>
    <w:rsid w:val="00E70589"/>
    <w:rsid w:val="00EA660B"/>
    <w:rsid w:val="00F01DD0"/>
    <w:rsid w:val="00F60BF1"/>
    <w:rsid w:val="00F912F3"/>
    <w:rsid w:val="00FC3BA1"/>
    <w:rsid w:val="00FC767D"/>
    <w:rsid w:val="00FD6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795EE"/>
  <w15:chartTrackingRefBased/>
  <w15:docId w15:val="{8F3D43FB-D79E-4C5D-B1CC-7963B986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7D3"/>
    <w:pPr>
      <w:tabs>
        <w:tab w:val="left" w:pos="284"/>
      </w:tabs>
      <w:spacing w:after="250" w:line="250" w:lineRule="exact"/>
    </w:pPr>
    <w:rPr>
      <w:rFonts w:ascii="Arial" w:eastAsia="MS Mincho" w:hAnsi="Arial" w:cs="Times New Roman"/>
      <w:kern w:val="0"/>
      <w:sz w:val="20"/>
      <w:szCs w:val="20"/>
      <w14:ligatures w14:val="none"/>
    </w:rPr>
  </w:style>
  <w:style w:type="paragraph" w:styleId="Heading1">
    <w:name w:val="heading 1"/>
    <w:basedOn w:val="Normal"/>
    <w:next w:val="Normal"/>
    <w:link w:val="Heading1Char"/>
    <w:uiPriority w:val="9"/>
    <w:qFormat/>
    <w:rsid w:val="009307D3"/>
    <w:pPr>
      <w:widowControl w:val="0"/>
      <w:spacing w:before="480" w:after="120" w:line="400" w:lineRule="exact"/>
      <w:outlineLvl w:val="0"/>
    </w:pPr>
    <w:rPr>
      <w:color w:val="00AFF0"/>
      <w:sz w:val="40"/>
      <w:szCs w:val="40"/>
    </w:rPr>
  </w:style>
  <w:style w:type="paragraph" w:styleId="Heading2">
    <w:name w:val="heading 2"/>
    <w:basedOn w:val="Normal"/>
    <w:next w:val="Normal"/>
    <w:link w:val="Heading2Char"/>
    <w:uiPriority w:val="9"/>
    <w:unhideWhenUsed/>
    <w:qFormat/>
    <w:rsid w:val="009307D3"/>
    <w:pPr>
      <w:tabs>
        <w:tab w:val="left" w:pos="2800"/>
      </w:tabs>
      <w:spacing w:after="60" w:line="270" w:lineRule="exact"/>
      <w:outlineLvl w:val="1"/>
    </w:pPr>
    <w:rPr>
      <w:rFonts w:cs="Gill Sans"/>
      <w:color w:val="00AFF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7D3"/>
    <w:rPr>
      <w:rFonts w:ascii="Arial" w:eastAsia="MS Mincho" w:hAnsi="Arial" w:cs="Times New Roman"/>
      <w:color w:val="00AFF0"/>
      <w:kern w:val="0"/>
      <w:sz w:val="40"/>
      <w:szCs w:val="40"/>
      <w14:ligatures w14:val="none"/>
    </w:rPr>
  </w:style>
  <w:style w:type="character" w:customStyle="1" w:styleId="Heading2Char">
    <w:name w:val="Heading 2 Char"/>
    <w:basedOn w:val="DefaultParagraphFont"/>
    <w:link w:val="Heading2"/>
    <w:uiPriority w:val="9"/>
    <w:rsid w:val="009307D3"/>
    <w:rPr>
      <w:rFonts w:ascii="Arial" w:eastAsia="MS Mincho" w:hAnsi="Arial" w:cs="Gill Sans"/>
      <w:color w:val="00AFF0"/>
      <w:kern w:val="0"/>
      <w:sz w:val="26"/>
      <w:szCs w:val="26"/>
      <w14:ligatures w14:val="none"/>
    </w:rPr>
  </w:style>
  <w:style w:type="paragraph" w:styleId="Header">
    <w:name w:val="header"/>
    <w:basedOn w:val="Normal"/>
    <w:link w:val="HeaderChar"/>
    <w:uiPriority w:val="99"/>
    <w:unhideWhenUsed/>
    <w:rsid w:val="009307D3"/>
    <w:pPr>
      <w:tabs>
        <w:tab w:val="center" w:pos="4320"/>
        <w:tab w:val="right" w:pos="8640"/>
      </w:tabs>
    </w:pPr>
  </w:style>
  <w:style w:type="character" w:customStyle="1" w:styleId="HeaderChar">
    <w:name w:val="Header Char"/>
    <w:basedOn w:val="DefaultParagraphFont"/>
    <w:link w:val="Header"/>
    <w:uiPriority w:val="99"/>
    <w:rsid w:val="009307D3"/>
    <w:rPr>
      <w:rFonts w:ascii="Arial" w:eastAsia="MS Mincho" w:hAnsi="Arial" w:cs="Times New Roman"/>
      <w:kern w:val="0"/>
      <w:sz w:val="20"/>
      <w:szCs w:val="20"/>
      <w14:ligatures w14:val="none"/>
    </w:rPr>
  </w:style>
  <w:style w:type="paragraph" w:styleId="ListParagraph">
    <w:name w:val="List Paragraph"/>
    <w:basedOn w:val="Normal"/>
    <w:uiPriority w:val="34"/>
    <w:qFormat/>
    <w:rsid w:val="009307D3"/>
    <w:pPr>
      <w:numPr>
        <w:numId w:val="1"/>
      </w:numPr>
      <w:contextualSpacing/>
    </w:pPr>
  </w:style>
  <w:style w:type="table" w:styleId="TableGrid">
    <w:name w:val="Table Grid"/>
    <w:basedOn w:val="TableNormal"/>
    <w:uiPriority w:val="59"/>
    <w:rsid w:val="00E441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Normal"/>
    <w:link w:val="Bullet1Char"/>
    <w:qFormat/>
    <w:rsid w:val="00E44118"/>
    <w:pPr>
      <w:numPr>
        <w:numId w:val="8"/>
      </w:numPr>
      <w:tabs>
        <w:tab w:val="clear" w:pos="284"/>
      </w:tabs>
      <w:spacing w:after="240" w:line="280" w:lineRule="exact"/>
      <w:ind w:left="568" w:hanging="284"/>
    </w:pPr>
    <w:rPr>
      <w:rFonts w:eastAsia="Times New Roman"/>
      <w:lang w:eastAsia="en-GB"/>
    </w:rPr>
  </w:style>
  <w:style w:type="character" w:customStyle="1" w:styleId="Bullet1Char">
    <w:name w:val="Bullet 1 Char"/>
    <w:basedOn w:val="DefaultParagraphFont"/>
    <w:link w:val="Bullet1"/>
    <w:rsid w:val="00E44118"/>
    <w:rPr>
      <w:rFonts w:ascii="Arial" w:eastAsia="Times New Roman" w:hAnsi="Arial"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294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8a8f15-8d43-4634-ab14-72b7dfb92f4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944274928CD74DA5B8B5C070514EE2" ma:contentTypeVersion="8" ma:contentTypeDescription="Create a new document." ma:contentTypeScope="" ma:versionID="a2f5eaa8f1393f6158b928b13e92e296">
  <xsd:schema xmlns:xsd="http://www.w3.org/2001/XMLSchema" xmlns:xs="http://www.w3.org/2001/XMLSchema" xmlns:p="http://schemas.microsoft.com/office/2006/metadata/properties" xmlns:ns2="c8d926e5-3260-4c83-b851-8c5e63b6c7bb" xmlns:ns3="c58a8f15-8d43-4634-ab14-72b7dfb92f46" targetNamespace="http://schemas.microsoft.com/office/2006/metadata/properties" ma:root="true" ma:fieldsID="7f55d377e0dde59a5dc5cb786d3a5295" ns2:_="" ns3:_="">
    <xsd:import namespace="c8d926e5-3260-4c83-b851-8c5e63b6c7bb"/>
    <xsd:import namespace="c58a8f15-8d43-4634-ab14-72b7dfb92f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926e5-3260-4c83-b851-8c5e63b6c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E2A21-B083-472E-AC1D-0409432F0189}">
  <ds:schemaRefs>
    <ds:schemaRef ds:uri="http://schemas.microsoft.com/office/2006/metadata/properties"/>
    <ds:schemaRef ds:uri="http://schemas.microsoft.com/office/infopath/2007/PartnerControls"/>
    <ds:schemaRef ds:uri="c58a8f15-8d43-4634-ab14-72b7dfb92f46"/>
  </ds:schemaRefs>
</ds:datastoreItem>
</file>

<file path=customXml/itemProps2.xml><?xml version="1.0" encoding="utf-8"?>
<ds:datastoreItem xmlns:ds="http://schemas.openxmlformats.org/officeDocument/2006/customXml" ds:itemID="{06D56A18-DDDD-4DE7-BE52-9D710A8E98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926e5-3260-4c83-b851-8c5e63b6c7bb"/>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BB27B-17A5-44A2-B898-D99A2BDF7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2875</Characters>
  <Application>Microsoft Office Word</Application>
  <DocSecurity>0</DocSecurity>
  <Lines>23</Lines>
  <Paragraphs>6</Paragraphs>
  <ScaleCrop>false</ScaleCrop>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Sahina</dc:creator>
  <cp:keywords/>
  <dc:description/>
  <cp:lastModifiedBy>Ruth Barber</cp:lastModifiedBy>
  <cp:revision>2</cp:revision>
  <cp:lastPrinted>2026-07-14T07:47:00Z</cp:lastPrinted>
  <dcterms:created xsi:type="dcterms:W3CDTF">2026-07-14T07:49:00Z</dcterms:created>
  <dcterms:modified xsi:type="dcterms:W3CDTF">2026-07-14T07:49:00Z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0x010100E0944274928CD74DA5B8B5C070514EE2</vt:lpwstr>
  </property>
  <property fmtid="{D5CDD505-2E9C-101B-9397-08002B2CF9AE}" pid="3" name="MediaServiceImageTags">
    <vt:lpwstr/>
  </property>
  <property fmtid="{D5CDD505-2E9C-101B-9397-08002B2CF9AE}" pid="4" name="Order">
    <vt:r8>4781900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