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2DD4C" w14:textId="570C3B11" w:rsidR="00BC14AC" w:rsidRPr="00F06A76" w:rsidRDefault="00BC14AC" w:rsidP="00BC14AC">
      <w:pPr>
        <w:pStyle w:val="elementtoproof"/>
        <w:spacing w:before="240" w:after="240"/>
        <w:rPr>
          <w:rFonts w:ascii="Ubuntu" w:hAnsi="Ubuntu"/>
          <w:sz w:val="24"/>
          <w:szCs w:val="24"/>
        </w:rPr>
      </w:pPr>
      <w:r w:rsidRPr="00F06A76">
        <w:rPr>
          <w:rFonts w:ascii="Ubuntu" w:hAnsi="Ubuntu"/>
          <w:b/>
          <w:bCs/>
          <w:color w:val="000000"/>
          <w:sz w:val="24"/>
          <w:szCs w:val="24"/>
        </w:rPr>
        <w:t>Teacher of English</w:t>
      </w:r>
      <w:r w:rsidRPr="00F06A76">
        <w:rPr>
          <w:rFonts w:ascii="Ubuntu" w:hAnsi="Ubuntu"/>
          <w:color w:val="000000"/>
          <w:sz w:val="24"/>
          <w:szCs w:val="24"/>
        </w:rPr>
        <w:br/>
      </w:r>
      <w:r w:rsidRPr="00F06A76">
        <w:rPr>
          <w:rFonts w:ascii="Ubuntu" w:hAnsi="Ubuntu"/>
          <w:i/>
          <w:iCs/>
          <w:color w:val="000000"/>
          <w:sz w:val="24"/>
          <w:szCs w:val="24"/>
        </w:rPr>
        <w:t xml:space="preserve">(with or without </w:t>
      </w:r>
      <w:proofErr w:type="spellStart"/>
      <w:r w:rsidRPr="00F06A76">
        <w:rPr>
          <w:rFonts w:ascii="Ubuntu" w:hAnsi="Ubuntu"/>
          <w:i/>
          <w:iCs/>
          <w:color w:val="000000"/>
          <w:sz w:val="24"/>
          <w:szCs w:val="24"/>
        </w:rPr>
        <w:t>TLR</w:t>
      </w:r>
      <w:proofErr w:type="spellEnd"/>
      <w:r w:rsidRPr="00F06A76">
        <w:rPr>
          <w:rFonts w:ascii="Ubuntu" w:hAnsi="Ubuntu"/>
          <w:i/>
          <w:iCs/>
          <w:color w:val="000000"/>
          <w:sz w:val="24"/>
          <w:szCs w:val="24"/>
        </w:rPr>
        <w:t xml:space="preserve"> – maternity cover, </w:t>
      </w:r>
      <w:proofErr w:type="spellStart"/>
      <w:r w:rsidRPr="00F06A76">
        <w:rPr>
          <w:rFonts w:ascii="Ubuntu" w:hAnsi="Ubuntu"/>
          <w:i/>
          <w:iCs/>
          <w:color w:val="000000"/>
          <w:sz w:val="24"/>
          <w:szCs w:val="24"/>
        </w:rPr>
        <w:t>TLR</w:t>
      </w:r>
      <w:proofErr w:type="spellEnd"/>
      <w:r w:rsidRPr="00F06A76">
        <w:rPr>
          <w:rFonts w:ascii="Ubuntu" w:hAnsi="Ubuntu"/>
          <w:i/>
          <w:iCs/>
          <w:color w:val="000000"/>
          <w:sz w:val="24"/>
          <w:szCs w:val="24"/>
        </w:rPr>
        <w:t xml:space="preserve"> </w:t>
      </w:r>
      <w:proofErr w:type="spellStart"/>
      <w:r w:rsidRPr="00F06A76">
        <w:rPr>
          <w:rFonts w:ascii="Ubuntu" w:hAnsi="Ubuntu"/>
          <w:i/>
          <w:iCs/>
          <w:color w:val="000000"/>
          <w:sz w:val="24"/>
          <w:szCs w:val="24"/>
        </w:rPr>
        <w:t>2b</w:t>
      </w:r>
      <w:proofErr w:type="spellEnd"/>
      <w:r w:rsidRPr="00F06A76">
        <w:rPr>
          <w:rFonts w:ascii="Ubuntu" w:hAnsi="Ubuntu"/>
          <w:i/>
          <w:iCs/>
          <w:color w:val="000000"/>
          <w:sz w:val="24"/>
          <w:szCs w:val="24"/>
        </w:rPr>
        <w:t>, £</w:t>
      </w:r>
      <w:r w:rsidR="00AA1460" w:rsidRPr="00F06A76">
        <w:rPr>
          <w:rFonts w:ascii="Ubuntu" w:hAnsi="Ubuntu"/>
          <w:i/>
          <w:iCs/>
          <w:color w:val="000000"/>
          <w:sz w:val="24"/>
          <w:szCs w:val="24"/>
        </w:rPr>
        <w:t>6,261</w:t>
      </w:r>
      <w:r w:rsidRPr="00F06A76">
        <w:rPr>
          <w:rFonts w:ascii="Ubuntu" w:hAnsi="Ubuntu"/>
          <w:i/>
          <w:iCs/>
          <w:color w:val="000000"/>
          <w:sz w:val="24"/>
          <w:szCs w:val="24"/>
        </w:rPr>
        <w:t>)</w:t>
      </w:r>
    </w:p>
    <w:p w14:paraId="6410822D" w14:textId="31541C47" w:rsidR="00BC14AC" w:rsidRPr="00F06A76" w:rsidRDefault="00BC14AC" w:rsidP="00BC14AC">
      <w:pPr>
        <w:pStyle w:val="elementtoproof"/>
        <w:spacing w:before="240" w:after="240"/>
        <w:rPr>
          <w:rFonts w:ascii="Ubuntu" w:hAnsi="Ubuntu"/>
          <w:sz w:val="24"/>
          <w:szCs w:val="24"/>
        </w:rPr>
      </w:pPr>
      <w:r w:rsidRPr="00F06A76">
        <w:rPr>
          <w:rFonts w:ascii="Segoe UI Emoji" w:hAnsi="Segoe UI Emoji" w:cs="Segoe UI Emoji"/>
          <w:color w:val="000000"/>
          <w:sz w:val="24"/>
          <w:szCs w:val="24"/>
        </w:rPr>
        <w:t>📅</w:t>
      </w:r>
      <w:r w:rsidRPr="00F06A76">
        <w:rPr>
          <w:rFonts w:ascii="Ubuntu" w:hAnsi="Ubuntu"/>
          <w:color w:val="000000"/>
          <w:sz w:val="24"/>
          <w:szCs w:val="24"/>
        </w:rPr>
        <w:t xml:space="preserve"> Start date: September 202</w:t>
      </w:r>
      <w:r w:rsidR="00AA1460" w:rsidRPr="00F06A76">
        <w:rPr>
          <w:rFonts w:ascii="Ubuntu" w:hAnsi="Ubuntu"/>
          <w:color w:val="000000"/>
          <w:sz w:val="24"/>
          <w:szCs w:val="24"/>
        </w:rPr>
        <w:t>6</w:t>
      </w:r>
      <w:r w:rsidRPr="00F06A76">
        <w:rPr>
          <w:rFonts w:ascii="Ubuntu" w:hAnsi="Ubuntu"/>
          <w:color w:val="000000"/>
          <w:sz w:val="24"/>
          <w:szCs w:val="24"/>
        </w:rPr>
        <w:br/>
      </w:r>
      <w:r w:rsidRPr="00F06A76">
        <w:rPr>
          <w:rFonts w:ascii="Segoe UI Emoji" w:hAnsi="Segoe UI Emoji" w:cs="Segoe UI Emoji"/>
          <w:color w:val="000000"/>
          <w:sz w:val="24"/>
          <w:szCs w:val="24"/>
        </w:rPr>
        <w:t>🗓️</w:t>
      </w:r>
      <w:r w:rsidRPr="00F06A76">
        <w:rPr>
          <w:rFonts w:ascii="Ubuntu" w:hAnsi="Ubuntu"/>
          <w:color w:val="000000"/>
          <w:sz w:val="24"/>
          <w:szCs w:val="24"/>
        </w:rPr>
        <w:t xml:space="preserve"> Closing date: </w:t>
      </w:r>
      <w:proofErr w:type="spellStart"/>
      <w:r w:rsidRPr="00F06A76">
        <w:rPr>
          <w:rFonts w:ascii="Ubuntu" w:hAnsi="Ubuntu"/>
          <w:color w:val="000000"/>
          <w:sz w:val="24"/>
          <w:szCs w:val="24"/>
        </w:rPr>
        <w:t>9am</w:t>
      </w:r>
      <w:proofErr w:type="spellEnd"/>
      <w:r w:rsidRPr="00F06A76">
        <w:rPr>
          <w:rFonts w:ascii="Ubuntu" w:hAnsi="Ubuntu"/>
          <w:color w:val="000000"/>
          <w:sz w:val="24"/>
          <w:szCs w:val="24"/>
        </w:rPr>
        <w:t xml:space="preserve"> </w:t>
      </w:r>
      <w:r w:rsidR="00057E3A">
        <w:rPr>
          <w:rFonts w:ascii="Ubuntu" w:hAnsi="Ubuntu"/>
          <w:color w:val="000000"/>
          <w:sz w:val="24"/>
          <w:szCs w:val="24"/>
        </w:rPr>
        <w:t>30</w:t>
      </w:r>
      <w:r w:rsidR="00057E3A" w:rsidRPr="00057E3A">
        <w:rPr>
          <w:rFonts w:ascii="Ubuntu" w:hAnsi="Ubuntu"/>
          <w:color w:val="000000"/>
          <w:sz w:val="24"/>
          <w:szCs w:val="24"/>
          <w:vertAlign w:val="superscript"/>
        </w:rPr>
        <w:t>th</w:t>
      </w:r>
      <w:r w:rsidR="00057E3A">
        <w:rPr>
          <w:rFonts w:ascii="Ubuntu" w:hAnsi="Ubuntu"/>
          <w:color w:val="000000"/>
          <w:sz w:val="24"/>
          <w:szCs w:val="24"/>
        </w:rPr>
        <w:t xml:space="preserve"> January 2026</w:t>
      </w:r>
      <w:r w:rsidRPr="00F06A76">
        <w:rPr>
          <w:rFonts w:ascii="Ubuntu" w:hAnsi="Ubuntu"/>
          <w:color w:val="000000"/>
          <w:sz w:val="24"/>
          <w:szCs w:val="24"/>
        </w:rPr>
        <w:br/>
      </w:r>
      <w:r w:rsidRPr="00F06A76">
        <w:rPr>
          <w:rFonts w:ascii="Segoe UI Emoji" w:hAnsi="Segoe UI Emoji" w:cs="Segoe UI Emoji"/>
          <w:color w:val="000000"/>
          <w:sz w:val="24"/>
          <w:szCs w:val="24"/>
        </w:rPr>
        <w:t>📍</w:t>
      </w:r>
      <w:r w:rsidRPr="00F06A76">
        <w:rPr>
          <w:rFonts w:ascii="Ubuntu" w:hAnsi="Ubuntu"/>
          <w:color w:val="000000"/>
          <w:sz w:val="24"/>
          <w:szCs w:val="24"/>
        </w:rPr>
        <w:t xml:space="preserve"> Location: Kettering Science Academy</w:t>
      </w:r>
      <w:r w:rsidRPr="00F06A76">
        <w:rPr>
          <w:rFonts w:ascii="Ubuntu" w:hAnsi="Ubuntu"/>
          <w:color w:val="000000"/>
          <w:sz w:val="24"/>
          <w:szCs w:val="24"/>
        </w:rPr>
        <w:br/>
      </w:r>
      <w:r w:rsidRPr="00F06A76">
        <w:rPr>
          <w:rFonts w:ascii="Segoe UI Emoji" w:hAnsi="Segoe UI Emoji" w:cs="Segoe UI Emoji"/>
          <w:color w:val="000000"/>
          <w:sz w:val="24"/>
          <w:szCs w:val="24"/>
        </w:rPr>
        <w:t>💰</w:t>
      </w:r>
      <w:r w:rsidRPr="00F06A76">
        <w:rPr>
          <w:rFonts w:ascii="Ubuntu" w:hAnsi="Ubuntu"/>
          <w:color w:val="000000"/>
          <w:sz w:val="24"/>
          <w:szCs w:val="24"/>
        </w:rPr>
        <w:t xml:space="preserve"> Salary: MPS/UPS + optional </w:t>
      </w:r>
      <w:proofErr w:type="spellStart"/>
      <w:r w:rsidRPr="00F06A76">
        <w:rPr>
          <w:rFonts w:ascii="Ubuntu" w:hAnsi="Ubuntu"/>
          <w:color w:val="000000"/>
          <w:sz w:val="24"/>
          <w:szCs w:val="24"/>
        </w:rPr>
        <w:t>TLR</w:t>
      </w:r>
      <w:proofErr w:type="spellEnd"/>
      <w:r w:rsidRPr="00F06A76">
        <w:rPr>
          <w:rFonts w:ascii="Ubuntu" w:hAnsi="Ubuntu"/>
          <w:color w:val="000000"/>
          <w:sz w:val="24"/>
          <w:szCs w:val="24"/>
        </w:rPr>
        <w:t xml:space="preserve"> </w:t>
      </w:r>
      <w:proofErr w:type="spellStart"/>
      <w:r w:rsidRPr="00F06A76">
        <w:rPr>
          <w:rFonts w:ascii="Ubuntu" w:hAnsi="Ubuntu"/>
          <w:color w:val="000000"/>
          <w:sz w:val="24"/>
          <w:szCs w:val="24"/>
        </w:rPr>
        <w:t>2b</w:t>
      </w:r>
      <w:proofErr w:type="spellEnd"/>
      <w:r w:rsidRPr="00F06A76">
        <w:rPr>
          <w:rFonts w:ascii="Ubuntu" w:hAnsi="Ubuntu"/>
          <w:color w:val="000000"/>
          <w:sz w:val="24"/>
          <w:szCs w:val="24"/>
        </w:rPr>
        <w:t xml:space="preserve"> </w:t>
      </w:r>
      <w:r w:rsidR="00AA1460" w:rsidRPr="00F06A76">
        <w:rPr>
          <w:rFonts w:ascii="Ubuntu" w:hAnsi="Ubuntu"/>
          <w:i/>
          <w:iCs/>
          <w:color w:val="000000"/>
          <w:sz w:val="24"/>
          <w:szCs w:val="24"/>
        </w:rPr>
        <w:t>£6,261</w:t>
      </w:r>
      <w:r w:rsidRPr="00F06A76">
        <w:rPr>
          <w:rFonts w:ascii="Ubuntu" w:hAnsi="Ubuntu"/>
          <w:color w:val="000000"/>
          <w:sz w:val="24"/>
          <w:szCs w:val="24"/>
        </w:rPr>
        <w:t> (maternity cover)</w:t>
      </w:r>
      <w:r w:rsidRPr="00F06A76">
        <w:rPr>
          <w:rFonts w:ascii="Ubuntu" w:hAnsi="Ubuntu"/>
          <w:color w:val="000000"/>
          <w:sz w:val="24"/>
          <w:szCs w:val="24"/>
        </w:rPr>
        <w:br/>
      </w:r>
      <w:r w:rsidRPr="00F06A76">
        <w:rPr>
          <w:rFonts w:ascii="Segoe UI Emoji" w:hAnsi="Segoe UI Emoji" w:cs="Segoe UI Emoji"/>
          <w:color w:val="000000"/>
          <w:sz w:val="24"/>
          <w:szCs w:val="24"/>
        </w:rPr>
        <w:t>⏰</w:t>
      </w:r>
      <w:r w:rsidRPr="00F06A76">
        <w:rPr>
          <w:rFonts w:ascii="Ubuntu" w:hAnsi="Ubuntu"/>
          <w:color w:val="000000"/>
          <w:sz w:val="24"/>
          <w:szCs w:val="24"/>
        </w:rPr>
        <w:t xml:space="preserve"> Hours per week: Full time, permanent teaching post</w:t>
      </w:r>
      <w:r w:rsidRPr="00F06A76">
        <w:rPr>
          <w:rFonts w:ascii="Ubuntu" w:hAnsi="Ubuntu"/>
          <w:color w:val="000000"/>
          <w:sz w:val="24"/>
          <w:szCs w:val="24"/>
        </w:rPr>
        <w:br/>
        <w:t>(</w:t>
      </w:r>
      <w:proofErr w:type="spellStart"/>
      <w:r w:rsidRPr="00F06A76">
        <w:rPr>
          <w:rFonts w:ascii="Ubuntu" w:hAnsi="Ubuntu"/>
          <w:color w:val="000000"/>
          <w:sz w:val="24"/>
          <w:szCs w:val="24"/>
        </w:rPr>
        <w:t>TLR</w:t>
      </w:r>
      <w:proofErr w:type="spellEnd"/>
      <w:r w:rsidRPr="00F06A76">
        <w:rPr>
          <w:rFonts w:ascii="Ubuntu" w:hAnsi="Ubuntu"/>
          <w:color w:val="000000"/>
          <w:sz w:val="24"/>
          <w:szCs w:val="24"/>
        </w:rPr>
        <w:t xml:space="preserve"> available on a maternity cover basis for a suitable candidate)</w:t>
      </w:r>
    </w:p>
    <w:p w14:paraId="685EE2D2" w14:textId="77777777" w:rsidR="00BC14AC" w:rsidRPr="00F06A76" w:rsidRDefault="00BC14AC" w:rsidP="00BC14AC">
      <w:pPr>
        <w:pStyle w:val="elementtoproof"/>
        <w:spacing w:before="240" w:after="240"/>
        <w:rPr>
          <w:rFonts w:ascii="Ubuntu" w:hAnsi="Ubuntu"/>
          <w:sz w:val="24"/>
          <w:szCs w:val="24"/>
        </w:rPr>
      </w:pPr>
      <w:r w:rsidRPr="00F06A76">
        <w:rPr>
          <w:rFonts w:ascii="Segoe UI Emoji" w:hAnsi="Segoe UI Emoji" w:cs="Segoe UI Emoji"/>
          <w:color w:val="000000"/>
          <w:sz w:val="24"/>
          <w:szCs w:val="24"/>
        </w:rPr>
        <w:t>📖</w:t>
      </w:r>
      <w:r w:rsidRPr="00F06A76">
        <w:rPr>
          <w:rFonts w:ascii="Ubuntu" w:hAnsi="Ubuntu"/>
          <w:color w:val="000000"/>
          <w:sz w:val="24"/>
          <w:szCs w:val="24"/>
        </w:rPr>
        <w:t xml:space="preserve"> </w:t>
      </w:r>
      <w:r w:rsidRPr="00F06A76">
        <w:rPr>
          <w:rFonts w:ascii="Ubuntu" w:hAnsi="Ubuntu"/>
          <w:b/>
          <w:bCs/>
          <w:color w:val="000000"/>
          <w:sz w:val="24"/>
          <w:szCs w:val="24"/>
        </w:rPr>
        <w:t>Language matters. Stories matter. Belonging matters.</w:t>
      </w:r>
    </w:p>
    <w:p w14:paraId="1B307067" w14:textId="77777777" w:rsidR="00BC14AC" w:rsidRPr="00F06A76" w:rsidRDefault="00BC14AC" w:rsidP="00BC14AC">
      <w:pPr>
        <w:pStyle w:val="elementtoproof"/>
        <w:spacing w:before="240" w:after="240"/>
        <w:rPr>
          <w:rFonts w:ascii="Ubuntu" w:hAnsi="Ubuntu"/>
          <w:sz w:val="24"/>
          <w:szCs w:val="24"/>
        </w:rPr>
      </w:pPr>
      <w:r w:rsidRPr="00F06A76">
        <w:rPr>
          <w:rFonts w:ascii="Ubuntu" w:hAnsi="Ubuntu"/>
          <w:color w:val="000000"/>
          <w:sz w:val="24"/>
          <w:szCs w:val="24"/>
        </w:rPr>
        <w:t>At Kettering Science Academy, we believe that kids do well if they can. When students struggle, we look first at what is getting in the way and how we can help remove those barriers. Unconditional positive regard sits at the heart of our work, and it shapes how we design curriculum, how we teach, and how we build relationships.</w:t>
      </w:r>
    </w:p>
    <w:p w14:paraId="2C54D84A" w14:textId="77777777" w:rsidR="00BC14AC" w:rsidRPr="00F06A76" w:rsidRDefault="00BC14AC" w:rsidP="00BC14AC">
      <w:pPr>
        <w:pStyle w:val="elementtoproof"/>
        <w:spacing w:before="240" w:after="240"/>
        <w:rPr>
          <w:rFonts w:ascii="Ubuntu" w:hAnsi="Ubuntu"/>
          <w:sz w:val="24"/>
          <w:szCs w:val="24"/>
        </w:rPr>
      </w:pPr>
      <w:r w:rsidRPr="00F06A76">
        <w:rPr>
          <w:rFonts w:ascii="Ubuntu" w:hAnsi="Ubuntu"/>
          <w:color w:val="000000"/>
          <w:sz w:val="24"/>
          <w:szCs w:val="24"/>
        </w:rPr>
        <w:t>Our English department is in the second year of a refreshed and reinvigorated curriculum. The journey is ongoing, but it is purposeful and grounded in shared values. Leading indicators already show that strengthened leadership, clearer curriculum thinking, and strong teamwork are having a significantly positive impact on students’ engagement, confidence, and outcomes.</w:t>
      </w:r>
    </w:p>
    <w:p w14:paraId="4DFA638D" w14:textId="77777777" w:rsidR="00BC14AC" w:rsidRPr="00F06A76" w:rsidRDefault="00BC14AC" w:rsidP="00BC14AC">
      <w:pPr>
        <w:pStyle w:val="elementtoproof"/>
        <w:spacing w:before="240" w:after="240"/>
        <w:rPr>
          <w:rFonts w:ascii="Ubuntu" w:hAnsi="Ubuntu"/>
          <w:sz w:val="24"/>
          <w:szCs w:val="24"/>
        </w:rPr>
      </w:pPr>
      <w:r w:rsidRPr="00F06A76">
        <w:rPr>
          <w:rFonts w:ascii="Ubuntu" w:hAnsi="Ubuntu"/>
          <w:color w:val="000000"/>
          <w:sz w:val="24"/>
          <w:szCs w:val="24"/>
        </w:rPr>
        <w:t xml:space="preserve">We are seeking a thoughtful and committed Teacher of English to join this work. The post is open to colleagues who want to focus fully on classroom teaching, as well as those who may wish to take on a </w:t>
      </w:r>
      <w:r w:rsidRPr="00F06A76">
        <w:rPr>
          <w:rFonts w:ascii="Ubuntu" w:hAnsi="Ubuntu"/>
          <w:b/>
          <w:bCs/>
          <w:color w:val="000000"/>
          <w:sz w:val="24"/>
          <w:szCs w:val="24"/>
        </w:rPr>
        <w:t xml:space="preserve">maternity-cover </w:t>
      </w:r>
      <w:proofErr w:type="spellStart"/>
      <w:r w:rsidRPr="00F06A76">
        <w:rPr>
          <w:rFonts w:ascii="Ubuntu" w:hAnsi="Ubuntu"/>
          <w:b/>
          <w:bCs/>
          <w:color w:val="000000"/>
          <w:sz w:val="24"/>
          <w:szCs w:val="24"/>
        </w:rPr>
        <w:t>TLR</w:t>
      </w:r>
      <w:proofErr w:type="spellEnd"/>
      <w:r w:rsidRPr="00F06A76">
        <w:rPr>
          <w:rFonts w:ascii="Ubuntu" w:hAnsi="Ubuntu"/>
          <w:b/>
          <w:bCs/>
          <w:color w:val="000000"/>
          <w:sz w:val="24"/>
          <w:szCs w:val="24"/>
        </w:rPr>
        <w:t xml:space="preserve"> (</w:t>
      </w:r>
      <w:proofErr w:type="spellStart"/>
      <w:r w:rsidRPr="00F06A76">
        <w:rPr>
          <w:rFonts w:ascii="Ubuntu" w:hAnsi="Ubuntu"/>
          <w:b/>
          <w:bCs/>
          <w:color w:val="000000"/>
          <w:sz w:val="24"/>
          <w:szCs w:val="24"/>
        </w:rPr>
        <w:t>2b</w:t>
      </w:r>
      <w:proofErr w:type="spellEnd"/>
      <w:r w:rsidRPr="00F06A76">
        <w:rPr>
          <w:rFonts w:ascii="Ubuntu" w:hAnsi="Ubuntu"/>
          <w:b/>
          <w:bCs/>
          <w:color w:val="000000"/>
          <w:sz w:val="24"/>
          <w:szCs w:val="24"/>
        </w:rPr>
        <w:t>)</w:t>
      </w:r>
      <w:r w:rsidRPr="00F06A76">
        <w:rPr>
          <w:rFonts w:ascii="Ubuntu" w:hAnsi="Ubuntu"/>
          <w:color w:val="000000"/>
          <w:sz w:val="24"/>
          <w:szCs w:val="24"/>
        </w:rPr>
        <w:t> with a focus on learning and teaching within the department.</w:t>
      </w:r>
    </w:p>
    <w:p w14:paraId="19C9FBCE" w14:textId="77777777" w:rsidR="00BC14AC" w:rsidRPr="00F06A76" w:rsidRDefault="00BC14AC" w:rsidP="00BC14AC">
      <w:pPr>
        <w:pStyle w:val="elementtoproof"/>
        <w:spacing w:before="240" w:after="240"/>
        <w:rPr>
          <w:rFonts w:ascii="Ubuntu" w:hAnsi="Ubuntu"/>
          <w:sz w:val="24"/>
          <w:szCs w:val="24"/>
        </w:rPr>
      </w:pPr>
      <w:r w:rsidRPr="00F06A76">
        <w:rPr>
          <w:rFonts w:ascii="Segoe UI Emoji" w:hAnsi="Segoe UI Emoji" w:cs="Segoe UI Emoji"/>
          <w:color w:val="000000"/>
          <w:sz w:val="24"/>
          <w:szCs w:val="24"/>
        </w:rPr>
        <w:t>🧭</w:t>
      </w:r>
      <w:r w:rsidRPr="00F06A76">
        <w:rPr>
          <w:rFonts w:ascii="Ubuntu" w:hAnsi="Ubuntu"/>
          <w:color w:val="000000"/>
          <w:sz w:val="24"/>
          <w:szCs w:val="24"/>
        </w:rPr>
        <w:t xml:space="preserve"> This role would suit someone who wants to be part of a department on a journey. Someone who believes in high expectations and high support. Someone who understands that improvement comes through trust, consistency, and professional collaboration.</w:t>
      </w:r>
    </w:p>
    <w:p w14:paraId="74CDD0AB" w14:textId="77777777" w:rsidR="00BC14AC" w:rsidRPr="00F06A76" w:rsidRDefault="00BC14AC" w:rsidP="00BC14AC">
      <w:pPr>
        <w:pStyle w:val="elementtoproof"/>
        <w:spacing w:before="240" w:after="240"/>
        <w:rPr>
          <w:rFonts w:ascii="Ubuntu" w:hAnsi="Ubuntu"/>
          <w:sz w:val="24"/>
          <w:szCs w:val="24"/>
        </w:rPr>
      </w:pPr>
      <w:r w:rsidRPr="00F06A76">
        <w:rPr>
          <w:rFonts w:ascii="Ubuntu" w:hAnsi="Ubuntu"/>
          <w:b/>
          <w:bCs/>
          <w:color w:val="000000"/>
          <w:sz w:val="24"/>
          <w:szCs w:val="24"/>
        </w:rPr>
        <w:t>The role will involve:</w:t>
      </w:r>
      <w:r w:rsidRPr="00F06A76">
        <w:rPr>
          <w:rFonts w:ascii="Ubuntu" w:hAnsi="Ubuntu"/>
          <w:color w:val="000000"/>
          <w:sz w:val="24"/>
          <w:szCs w:val="24"/>
        </w:rPr>
        <w:br/>
      </w:r>
      <w:r w:rsidRPr="00F06A76">
        <w:rPr>
          <w:rFonts w:ascii="Segoe UI Emoji" w:hAnsi="Segoe UI Emoji" w:cs="Segoe UI Emoji"/>
          <w:color w:val="000000"/>
          <w:sz w:val="24"/>
          <w:szCs w:val="24"/>
        </w:rPr>
        <w:t>📘</w:t>
      </w:r>
      <w:r w:rsidRPr="00F06A76">
        <w:rPr>
          <w:rFonts w:ascii="Ubuntu" w:hAnsi="Ubuntu"/>
          <w:color w:val="000000"/>
          <w:sz w:val="24"/>
          <w:szCs w:val="24"/>
        </w:rPr>
        <w:t xml:space="preserve"> Teaching English with clarity, care, and ambition, rooted in the refreshed curriculum</w:t>
      </w:r>
      <w:r w:rsidRPr="00F06A76">
        <w:rPr>
          <w:rFonts w:ascii="Ubuntu" w:hAnsi="Ubuntu"/>
          <w:color w:val="000000"/>
          <w:sz w:val="24"/>
          <w:szCs w:val="24"/>
        </w:rPr>
        <w:br/>
      </w:r>
      <w:r w:rsidRPr="00F06A76">
        <w:rPr>
          <w:rFonts w:ascii="Segoe UI Emoji" w:hAnsi="Segoe UI Emoji" w:cs="Segoe UI Emoji"/>
          <w:color w:val="000000"/>
          <w:sz w:val="24"/>
          <w:szCs w:val="24"/>
        </w:rPr>
        <w:t>✍️</w:t>
      </w:r>
      <w:r w:rsidRPr="00F06A76">
        <w:rPr>
          <w:rFonts w:ascii="Ubuntu" w:hAnsi="Ubuntu"/>
          <w:color w:val="000000"/>
          <w:sz w:val="24"/>
          <w:szCs w:val="24"/>
        </w:rPr>
        <w:t xml:space="preserve"> Contributing to curriculum refinement and shared departmental resources</w:t>
      </w:r>
      <w:r w:rsidRPr="00F06A76">
        <w:rPr>
          <w:rFonts w:ascii="Ubuntu" w:hAnsi="Ubuntu"/>
          <w:color w:val="000000"/>
          <w:sz w:val="24"/>
          <w:szCs w:val="24"/>
        </w:rPr>
        <w:br/>
      </w:r>
      <w:r w:rsidRPr="00F06A76">
        <w:rPr>
          <w:rFonts w:ascii="Segoe UI Emoji" w:hAnsi="Segoe UI Emoji" w:cs="Segoe UI Emoji"/>
          <w:color w:val="000000"/>
          <w:sz w:val="24"/>
          <w:szCs w:val="24"/>
        </w:rPr>
        <w:t>📊</w:t>
      </w:r>
      <w:r w:rsidRPr="00F06A76">
        <w:rPr>
          <w:rFonts w:ascii="Ubuntu" w:hAnsi="Ubuntu"/>
          <w:color w:val="000000"/>
          <w:sz w:val="24"/>
          <w:szCs w:val="24"/>
        </w:rPr>
        <w:t xml:space="preserve"> Using assessment to inform teaching and support students to make progress</w:t>
      </w:r>
      <w:r w:rsidRPr="00F06A76">
        <w:rPr>
          <w:rFonts w:ascii="Ubuntu" w:hAnsi="Ubuntu"/>
          <w:color w:val="000000"/>
          <w:sz w:val="24"/>
          <w:szCs w:val="24"/>
        </w:rPr>
        <w:br/>
      </w:r>
      <w:r w:rsidRPr="00F06A76">
        <w:rPr>
          <w:rFonts w:ascii="Segoe UI Emoji" w:hAnsi="Segoe UI Emoji" w:cs="Segoe UI Emoji"/>
          <w:color w:val="000000"/>
          <w:sz w:val="24"/>
          <w:szCs w:val="24"/>
        </w:rPr>
        <w:t>🤝</w:t>
      </w:r>
      <w:r w:rsidRPr="00F06A76">
        <w:rPr>
          <w:rFonts w:ascii="Ubuntu" w:hAnsi="Ubuntu"/>
          <w:color w:val="000000"/>
          <w:sz w:val="24"/>
          <w:szCs w:val="24"/>
        </w:rPr>
        <w:t xml:space="preserve"> Working as part of a highly supportive, reflective team</w:t>
      </w:r>
      <w:r w:rsidRPr="00F06A76">
        <w:rPr>
          <w:rFonts w:ascii="Ubuntu" w:hAnsi="Ubuntu"/>
          <w:color w:val="000000"/>
          <w:sz w:val="24"/>
          <w:szCs w:val="24"/>
        </w:rPr>
        <w:br/>
      </w:r>
      <w:r w:rsidRPr="00F06A76">
        <w:rPr>
          <w:rFonts w:ascii="Segoe UI Emoji" w:hAnsi="Segoe UI Emoji" w:cs="Segoe UI Emoji"/>
          <w:color w:val="000000"/>
          <w:sz w:val="24"/>
          <w:szCs w:val="24"/>
        </w:rPr>
        <w:t>👥</w:t>
      </w:r>
      <w:r w:rsidRPr="00F06A76">
        <w:rPr>
          <w:rFonts w:ascii="Ubuntu" w:hAnsi="Ubuntu"/>
          <w:color w:val="000000"/>
          <w:sz w:val="24"/>
          <w:szCs w:val="24"/>
        </w:rPr>
        <w:t xml:space="preserve"> Building strong, respectful relationships with students based on consistency and unconditional positive regard</w:t>
      </w:r>
      <w:r w:rsidRPr="00F06A76">
        <w:rPr>
          <w:rFonts w:ascii="Ubuntu" w:hAnsi="Ubuntu"/>
          <w:color w:val="000000"/>
          <w:sz w:val="24"/>
          <w:szCs w:val="24"/>
        </w:rPr>
        <w:br/>
      </w:r>
      <w:r w:rsidRPr="00F06A76">
        <w:rPr>
          <w:rFonts w:ascii="Segoe UI Emoji" w:hAnsi="Segoe UI Emoji" w:cs="Segoe UI Emoji"/>
          <w:color w:val="000000"/>
          <w:sz w:val="24"/>
          <w:szCs w:val="24"/>
        </w:rPr>
        <w:t>🌱</w:t>
      </w:r>
      <w:r w:rsidRPr="00F06A76">
        <w:rPr>
          <w:rFonts w:ascii="Ubuntu" w:hAnsi="Ubuntu"/>
          <w:color w:val="000000"/>
          <w:sz w:val="24"/>
          <w:szCs w:val="24"/>
        </w:rPr>
        <w:t xml:space="preserve"> For </w:t>
      </w:r>
      <w:proofErr w:type="spellStart"/>
      <w:r w:rsidRPr="00F06A76">
        <w:rPr>
          <w:rFonts w:ascii="Ubuntu" w:hAnsi="Ubuntu"/>
          <w:color w:val="000000"/>
          <w:sz w:val="24"/>
          <w:szCs w:val="24"/>
        </w:rPr>
        <w:t>TLR</w:t>
      </w:r>
      <w:proofErr w:type="spellEnd"/>
      <w:r w:rsidRPr="00F06A76">
        <w:rPr>
          <w:rFonts w:ascii="Ubuntu" w:hAnsi="Ubuntu"/>
          <w:color w:val="000000"/>
          <w:sz w:val="24"/>
          <w:szCs w:val="24"/>
        </w:rPr>
        <w:t xml:space="preserve"> holders: supporting colleagues through modelling, coaching, and shared practice</w:t>
      </w:r>
    </w:p>
    <w:p w14:paraId="16CB313A" w14:textId="77777777" w:rsidR="00BC14AC" w:rsidRPr="00F06A76" w:rsidRDefault="00BC14AC" w:rsidP="00BC14AC">
      <w:pPr>
        <w:pStyle w:val="elementtoproof"/>
        <w:spacing w:before="240" w:after="240"/>
        <w:rPr>
          <w:rFonts w:ascii="Ubuntu" w:hAnsi="Ubuntu"/>
          <w:sz w:val="24"/>
          <w:szCs w:val="24"/>
        </w:rPr>
      </w:pPr>
      <w:r w:rsidRPr="00F06A76">
        <w:rPr>
          <w:rFonts w:ascii="Ubuntu" w:hAnsi="Ubuntu"/>
          <w:b/>
          <w:bCs/>
          <w:color w:val="000000"/>
          <w:sz w:val="24"/>
          <w:szCs w:val="24"/>
        </w:rPr>
        <w:t>What we offer:</w:t>
      </w:r>
      <w:r w:rsidRPr="00F06A76">
        <w:rPr>
          <w:rFonts w:ascii="Ubuntu" w:hAnsi="Ubuntu"/>
          <w:color w:val="000000"/>
          <w:sz w:val="24"/>
          <w:szCs w:val="24"/>
        </w:rPr>
        <w:br/>
      </w:r>
      <w:r w:rsidRPr="00F06A76">
        <w:rPr>
          <w:rFonts w:ascii="Segoe UI Emoji" w:hAnsi="Segoe UI Emoji" w:cs="Segoe UI Emoji"/>
          <w:color w:val="000000"/>
          <w:sz w:val="24"/>
          <w:szCs w:val="24"/>
        </w:rPr>
        <w:t>🤝</w:t>
      </w:r>
      <w:r w:rsidRPr="00F06A76">
        <w:rPr>
          <w:rFonts w:ascii="Ubuntu" w:hAnsi="Ubuntu"/>
          <w:color w:val="000000"/>
          <w:sz w:val="24"/>
          <w:szCs w:val="24"/>
        </w:rPr>
        <w:t xml:space="preserve"> A genuinely supportive English department with strong leadership and teamwork</w:t>
      </w:r>
      <w:r w:rsidRPr="00F06A76">
        <w:rPr>
          <w:rFonts w:ascii="Ubuntu" w:hAnsi="Ubuntu"/>
          <w:color w:val="000000"/>
          <w:sz w:val="24"/>
          <w:szCs w:val="24"/>
        </w:rPr>
        <w:br/>
      </w:r>
      <w:r w:rsidRPr="00F06A76">
        <w:rPr>
          <w:rFonts w:ascii="Segoe UI Emoji" w:hAnsi="Segoe UI Emoji" w:cs="Segoe UI Emoji"/>
          <w:color w:val="000000"/>
          <w:sz w:val="24"/>
          <w:szCs w:val="24"/>
        </w:rPr>
        <w:t>🏫</w:t>
      </w:r>
      <w:r w:rsidRPr="00F06A76">
        <w:rPr>
          <w:rFonts w:ascii="Ubuntu" w:hAnsi="Ubuntu"/>
          <w:color w:val="000000"/>
          <w:sz w:val="24"/>
          <w:szCs w:val="24"/>
        </w:rPr>
        <w:t xml:space="preserve"> A modern school environment with excellent facilities</w:t>
      </w:r>
      <w:r w:rsidRPr="00F06A76">
        <w:rPr>
          <w:rFonts w:ascii="Ubuntu" w:hAnsi="Ubuntu"/>
          <w:color w:val="000000"/>
          <w:sz w:val="24"/>
          <w:szCs w:val="24"/>
        </w:rPr>
        <w:br/>
      </w:r>
      <w:r w:rsidRPr="00F06A76">
        <w:rPr>
          <w:rFonts w:ascii="Segoe UI Emoji" w:hAnsi="Segoe UI Emoji" w:cs="Segoe UI Emoji"/>
          <w:color w:val="000000"/>
          <w:sz w:val="24"/>
          <w:szCs w:val="24"/>
        </w:rPr>
        <w:t>📚</w:t>
      </w:r>
      <w:r w:rsidRPr="00F06A76">
        <w:rPr>
          <w:rFonts w:ascii="Ubuntu" w:hAnsi="Ubuntu"/>
          <w:color w:val="000000"/>
          <w:sz w:val="24"/>
          <w:szCs w:val="24"/>
        </w:rPr>
        <w:t xml:space="preserve"> High-quality </w:t>
      </w:r>
      <w:proofErr w:type="spellStart"/>
      <w:r w:rsidRPr="00F06A76">
        <w:rPr>
          <w:rFonts w:ascii="Ubuntu" w:hAnsi="Ubuntu"/>
          <w:color w:val="000000"/>
          <w:sz w:val="24"/>
          <w:szCs w:val="24"/>
        </w:rPr>
        <w:t>CPD</w:t>
      </w:r>
      <w:proofErr w:type="spellEnd"/>
      <w:r w:rsidRPr="00F06A76">
        <w:rPr>
          <w:rFonts w:ascii="Ubuntu" w:hAnsi="Ubuntu"/>
          <w:color w:val="000000"/>
          <w:sz w:val="24"/>
          <w:szCs w:val="24"/>
        </w:rPr>
        <w:t xml:space="preserve"> and professional learning through the Brooke Weston Trust</w:t>
      </w:r>
      <w:r w:rsidRPr="00F06A76">
        <w:rPr>
          <w:rFonts w:ascii="Ubuntu" w:hAnsi="Ubuntu"/>
          <w:color w:val="000000"/>
          <w:sz w:val="24"/>
          <w:szCs w:val="24"/>
        </w:rPr>
        <w:br/>
      </w:r>
      <w:r w:rsidRPr="00F06A76">
        <w:rPr>
          <w:rFonts w:ascii="Segoe UI Emoji" w:hAnsi="Segoe UI Emoji" w:cs="Segoe UI Emoji"/>
          <w:color w:val="000000"/>
          <w:sz w:val="24"/>
          <w:szCs w:val="24"/>
        </w:rPr>
        <w:t>🥐</w:t>
      </w:r>
      <w:r w:rsidRPr="00F06A76">
        <w:rPr>
          <w:rFonts w:ascii="Ubuntu" w:hAnsi="Ubuntu"/>
          <w:color w:val="000000"/>
          <w:sz w:val="24"/>
          <w:szCs w:val="24"/>
        </w:rPr>
        <w:t xml:space="preserve"> Daily allowance for breakfast and lunch</w:t>
      </w:r>
      <w:r w:rsidRPr="00F06A76">
        <w:rPr>
          <w:rFonts w:ascii="Ubuntu" w:hAnsi="Ubuntu"/>
          <w:color w:val="000000"/>
          <w:sz w:val="24"/>
          <w:szCs w:val="24"/>
        </w:rPr>
        <w:br/>
      </w:r>
      <w:r w:rsidRPr="00F06A76">
        <w:rPr>
          <w:rFonts w:ascii="Segoe UI Emoji" w:hAnsi="Segoe UI Emoji" w:cs="Segoe UI Emoji"/>
          <w:color w:val="000000"/>
          <w:sz w:val="24"/>
          <w:szCs w:val="24"/>
        </w:rPr>
        <w:t>🌱</w:t>
      </w:r>
      <w:r w:rsidRPr="00F06A76">
        <w:rPr>
          <w:rFonts w:ascii="Ubuntu" w:hAnsi="Ubuntu"/>
          <w:color w:val="000000"/>
          <w:sz w:val="24"/>
          <w:szCs w:val="24"/>
        </w:rPr>
        <w:t xml:space="preserve"> A school culture that values relationships, inclusion, and professional growth</w:t>
      </w:r>
    </w:p>
    <w:p w14:paraId="0C2C305A" w14:textId="77777777" w:rsidR="00BC14AC" w:rsidRPr="00F06A76" w:rsidRDefault="00BC14AC" w:rsidP="00BC14AC">
      <w:pPr>
        <w:pStyle w:val="elementtoproof"/>
        <w:spacing w:before="240" w:after="240"/>
        <w:rPr>
          <w:rFonts w:ascii="Ubuntu" w:hAnsi="Ubuntu"/>
          <w:sz w:val="24"/>
          <w:szCs w:val="24"/>
        </w:rPr>
      </w:pPr>
      <w:r w:rsidRPr="00F06A76">
        <w:rPr>
          <w:rFonts w:ascii="Ubuntu" w:hAnsi="Ubuntu"/>
          <w:b/>
          <w:bCs/>
          <w:color w:val="000000"/>
          <w:sz w:val="24"/>
          <w:szCs w:val="24"/>
        </w:rPr>
        <w:t>We are looking for someone who:</w:t>
      </w:r>
      <w:r w:rsidRPr="00F06A76">
        <w:rPr>
          <w:rFonts w:ascii="Ubuntu" w:hAnsi="Ubuntu"/>
          <w:color w:val="000000"/>
          <w:sz w:val="24"/>
          <w:szCs w:val="24"/>
        </w:rPr>
        <w:br/>
      </w:r>
      <w:r w:rsidRPr="00F06A76">
        <w:rPr>
          <w:rFonts w:ascii="Segoe UI Emoji" w:hAnsi="Segoe UI Emoji" w:cs="Segoe UI Emoji"/>
          <w:color w:val="000000"/>
          <w:sz w:val="24"/>
          <w:szCs w:val="24"/>
        </w:rPr>
        <w:t>🌟</w:t>
      </w:r>
      <w:r w:rsidRPr="00F06A76">
        <w:rPr>
          <w:rFonts w:ascii="Ubuntu" w:hAnsi="Ubuntu"/>
          <w:color w:val="000000"/>
          <w:sz w:val="24"/>
          <w:szCs w:val="24"/>
        </w:rPr>
        <w:t xml:space="preserve"> Is passionate about English and committed to improving life chances through literacy</w:t>
      </w:r>
      <w:r w:rsidRPr="00F06A76">
        <w:rPr>
          <w:rFonts w:ascii="Ubuntu" w:hAnsi="Ubuntu"/>
          <w:color w:val="000000"/>
          <w:sz w:val="24"/>
          <w:szCs w:val="24"/>
        </w:rPr>
        <w:br/>
      </w:r>
      <w:r w:rsidRPr="00F06A76">
        <w:rPr>
          <w:rFonts w:ascii="Segoe UI Emoji" w:hAnsi="Segoe UI Emoji" w:cs="Segoe UI Emoji"/>
          <w:color w:val="000000"/>
          <w:sz w:val="24"/>
          <w:szCs w:val="24"/>
        </w:rPr>
        <w:lastRenderedPageBreak/>
        <w:t>🧠</w:t>
      </w:r>
      <w:r w:rsidRPr="00F06A76">
        <w:rPr>
          <w:rFonts w:ascii="Ubuntu" w:hAnsi="Ubuntu"/>
          <w:color w:val="000000"/>
          <w:sz w:val="24"/>
          <w:szCs w:val="24"/>
        </w:rPr>
        <w:t xml:space="preserve"> Believes that behaviour and learning are forms of communication</w:t>
      </w:r>
      <w:r w:rsidRPr="00F06A76">
        <w:rPr>
          <w:rFonts w:ascii="Ubuntu" w:hAnsi="Ubuntu"/>
          <w:color w:val="000000"/>
          <w:sz w:val="24"/>
          <w:szCs w:val="24"/>
        </w:rPr>
        <w:br/>
      </w:r>
      <w:r w:rsidRPr="00F06A76">
        <w:rPr>
          <w:rFonts w:ascii="Segoe UI Emoji" w:hAnsi="Segoe UI Emoji" w:cs="Segoe UI Emoji"/>
          <w:color w:val="000000"/>
          <w:sz w:val="24"/>
          <w:szCs w:val="24"/>
        </w:rPr>
        <w:t>💬</w:t>
      </w:r>
      <w:r w:rsidRPr="00F06A76">
        <w:rPr>
          <w:rFonts w:ascii="Ubuntu" w:hAnsi="Ubuntu"/>
          <w:color w:val="000000"/>
          <w:sz w:val="24"/>
          <w:szCs w:val="24"/>
        </w:rPr>
        <w:t xml:space="preserve"> Is reflective, open to feedback, and committed to getting better</w:t>
      </w:r>
      <w:r w:rsidRPr="00F06A76">
        <w:rPr>
          <w:rFonts w:ascii="Ubuntu" w:hAnsi="Ubuntu"/>
          <w:color w:val="000000"/>
          <w:sz w:val="24"/>
          <w:szCs w:val="24"/>
        </w:rPr>
        <w:br/>
      </w:r>
      <w:r w:rsidRPr="00F06A76">
        <w:rPr>
          <w:rFonts w:ascii="Segoe UI Emoji" w:hAnsi="Segoe UI Emoji" w:cs="Segoe UI Emoji"/>
          <w:color w:val="000000"/>
          <w:sz w:val="24"/>
          <w:szCs w:val="24"/>
        </w:rPr>
        <w:t>📖</w:t>
      </w:r>
      <w:r w:rsidRPr="00F06A76">
        <w:rPr>
          <w:rFonts w:ascii="Ubuntu" w:hAnsi="Ubuntu"/>
          <w:color w:val="000000"/>
          <w:sz w:val="24"/>
          <w:szCs w:val="24"/>
        </w:rPr>
        <w:t xml:space="preserve"> Holds high expectations while offering high levels of care and support</w:t>
      </w:r>
      <w:r w:rsidRPr="00F06A76">
        <w:rPr>
          <w:rFonts w:ascii="Ubuntu" w:hAnsi="Ubuntu"/>
          <w:color w:val="000000"/>
          <w:sz w:val="24"/>
          <w:szCs w:val="24"/>
        </w:rPr>
        <w:br/>
      </w:r>
      <w:r w:rsidRPr="00F06A76">
        <w:rPr>
          <w:rFonts w:ascii="Segoe UI Emoji" w:hAnsi="Segoe UI Emoji" w:cs="Segoe UI Emoji"/>
          <w:color w:val="000000"/>
          <w:sz w:val="24"/>
          <w:szCs w:val="24"/>
        </w:rPr>
        <w:t>🌱</w:t>
      </w:r>
      <w:r w:rsidRPr="00F06A76">
        <w:rPr>
          <w:rFonts w:ascii="Ubuntu" w:hAnsi="Ubuntu"/>
          <w:color w:val="000000"/>
          <w:sz w:val="24"/>
          <w:szCs w:val="24"/>
        </w:rPr>
        <w:t xml:space="preserve"> Shares our belief that every child deserves unconditional positive regard and excellent </w:t>
      </w:r>
      <w:proofErr w:type="gramStart"/>
      <w:r w:rsidRPr="00F06A76">
        <w:rPr>
          <w:rFonts w:ascii="Ubuntu" w:hAnsi="Ubuntu"/>
          <w:color w:val="000000"/>
          <w:sz w:val="24"/>
          <w:szCs w:val="24"/>
        </w:rPr>
        <w:t>teaching</w:t>
      </w:r>
      <w:proofErr w:type="gramEnd"/>
    </w:p>
    <w:p w14:paraId="5578BF86" w14:textId="4AC7E4CE" w:rsidR="006F1FE2" w:rsidRPr="00F06A76" w:rsidRDefault="00BC14AC" w:rsidP="00075FBD">
      <w:pPr>
        <w:pStyle w:val="elementtoproof"/>
        <w:spacing w:before="240" w:after="240"/>
        <w:rPr>
          <w:rFonts w:ascii="Ubuntu" w:hAnsi="Ubuntu"/>
          <w:sz w:val="24"/>
          <w:szCs w:val="24"/>
        </w:rPr>
      </w:pPr>
      <w:r w:rsidRPr="00F06A76">
        <w:rPr>
          <w:rFonts w:ascii="Ubuntu" w:hAnsi="Ubuntu"/>
          <w:color w:val="000000"/>
          <w:sz w:val="24"/>
          <w:szCs w:val="24"/>
        </w:rPr>
        <w:t>Whether you are an experienced English teacher looking to join a strong and values-led team, or a colleague ready to step into a short-term leadership opportunity alongside excellent classroom practice, we would love to hear from you.</w:t>
      </w:r>
      <w:bookmarkStart w:id="0" w:name="_Hlk126757915"/>
      <w:r w:rsidR="00075FBD" w:rsidRPr="00F06A76">
        <w:rPr>
          <w:rFonts w:ascii="Ubuntu" w:hAnsi="Ubuntu"/>
          <w:color w:val="000000"/>
          <w:sz w:val="24"/>
          <w:szCs w:val="24"/>
        </w:rPr>
        <w:br/>
      </w:r>
      <w:r w:rsidR="005305EC" w:rsidRPr="00F06A76">
        <w:rPr>
          <w:rFonts w:ascii="Ubuntu" w:hAnsi="Ubuntu"/>
          <w:color w:val="313131"/>
          <w:sz w:val="24"/>
          <w:szCs w:val="24"/>
        </w:rPr>
        <w:br/>
      </w:r>
      <w:r w:rsidR="006F1FE2" w:rsidRPr="00F06A76">
        <w:rPr>
          <w:rFonts w:ascii="Ubuntu" w:eastAsia="Times New Roman" w:hAnsi="Ubuntu"/>
          <w:b/>
          <w:bCs/>
          <w:color w:val="000000"/>
          <w:sz w:val="24"/>
          <w:szCs w:val="24"/>
        </w:rPr>
        <w:t>About Kettering Science Academy</w:t>
      </w:r>
      <w:r w:rsidR="006F1FE2" w:rsidRPr="00F06A76">
        <w:rPr>
          <w:rFonts w:ascii="Ubuntu" w:eastAsia="Times New Roman" w:hAnsi="Ubuntu"/>
          <w:b/>
          <w:bCs/>
          <w:color w:val="000000"/>
          <w:sz w:val="24"/>
          <w:szCs w:val="24"/>
        </w:rPr>
        <w:br/>
      </w:r>
    </w:p>
    <w:p w14:paraId="14585E7C" w14:textId="77777777" w:rsidR="006F1FE2" w:rsidRPr="00F06A76" w:rsidRDefault="006F1FE2" w:rsidP="006F1FE2">
      <w:pPr>
        <w:jc w:val="both"/>
        <w:rPr>
          <w:rFonts w:ascii="Ubuntu" w:eastAsia="Times New Roman" w:hAnsi="Ubuntu"/>
          <w:color w:val="000000"/>
          <w:sz w:val="24"/>
          <w:szCs w:val="24"/>
        </w:rPr>
      </w:pPr>
      <w:r w:rsidRPr="00F06A76">
        <w:rPr>
          <w:rFonts w:ascii="Ubuntu" w:eastAsia="Times New Roman" w:hAnsi="Ubuntu"/>
          <w:color w:val="000000"/>
          <w:sz w:val="24"/>
          <w:szCs w:val="24"/>
        </w:rPr>
        <w:t>Kettering Science Academy was delighted to receive a Good Ofsted rating in July 2023.  This report recognised the work which has been done over many years in relentlessly focussing on providing stimulating learning experience for all our students. We actively encourage students to participate in all areas of academy life, motivating and inspiring them to unlock their potential and realise their ambitions. We believe education is about more than achieving success in exams; it is about preparing students for the challenges and demands of life beyond education. Staff have an uncompromising commitment to this and work closely with one another to support and develop students as well as one another. </w:t>
      </w:r>
    </w:p>
    <w:p w14:paraId="1D2D769E" w14:textId="77777777" w:rsidR="006F1FE2" w:rsidRPr="00F06A76" w:rsidRDefault="006F1FE2" w:rsidP="006F1FE2">
      <w:pPr>
        <w:jc w:val="both"/>
        <w:rPr>
          <w:rFonts w:ascii="Ubuntu" w:eastAsia="Times New Roman" w:hAnsi="Ubuntu"/>
          <w:color w:val="000000"/>
          <w:sz w:val="24"/>
          <w:szCs w:val="24"/>
        </w:rPr>
      </w:pPr>
      <w:r w:rsidRPr="00F06A76">
        <w:rPr>
          <w:rFonts w:ascii="Ubuntu" w:eastAsia="Times New Roman" w:hAnsi="Ubuntu"/>
          <w:color w:val="000000"/>
          <w:sz w:val="24"/>
          <w:szCs w:val="24"/>
        </w:rPr>
        <w:t xml:space="preserve">Our students come from all walks of life, and we want our staffing body to be reflective of the communities we work within. Brooke Weston Trust does not discriminate </w:t>
      </w:r>
      <w:proofErr w:type="gramStart"/>
      <w:r w:rsidRPr="00F06A76">
        <w:rPr>
          <w:rFonts w:ascii="Ubuntu" w:eastAsia="Times New Roman" w:hAnsi="Ubuntu"/>
          <w:color w:val="000000"/>
          <w:sz w:val="24"/>
          <w:szCs w:val="24"/>
        </w:rPr>
        <w:t>on the basis of</w:t>
      </w:r>
      <w:proofErr w:type="gramEnd"/>
      <w:r w:rsidRPr="00F06A76">
        <w:rPr>
          <w:rFonts w:ascii="Ubuntu" w:eastAsia="Times New Roman" w:hAnsi="Ubuntu"/>
          <w:color w:val="000000"/>
          <w:sz w:val="24"/>
          <w:szCs w:val="24"/>
        </w:rPr>
        <w:t xml:space="preserve"> race, religion, sex, sexual orientation, gender identity or expression, nationality, culture, age, disability, marital status or socio-economic backgrounds. We encourage and welcome applications from minority groups and foster a work environment that is inclusive as well as diverse, where people can be themselves.</w:t>
      </w:r>
    </w:p>
    <w:p w14:paraId="742C4E62" w14:textId="77777777" w:rsidR="006F1FE2" w:rsidRPr="00F06A76" w:rsidRDefault="006F1FE2" w:rsidP="006F1FE2">
      <w:pPr>
        <w:jc w:val="both"/>
        <w:rPr>
          <w:rFonts w:ascii="Ubuntu" w:eastAsia="Times New Roman" w:hAnsi="Ubuntu"/>
          <w:color w:val="000000"/>
          <w:sz w:val="24"/>
          <w:szCs w:val="24"/>
        </w:rPr>
      </w:pPr>
      <w:r w:rsidRPr="00F06A76">
        <w:rPr>
          <w:rFonts w:ascii="Ubuntu" w:eastAsia="Times New Roman" w:hAnsi="Ubuntu"/>
          <w:color w:val="000000"/>
          <w:sz w:val="24"/>
          <w:szCs w:val="24"/>
        </w:rPr>
        <w:t xml:space="preserve">We are a thriving community of equals dedicated to creating a great place to work and learn; students and staff are happy and proud to be part of Kettering Science Academy's journey to being the best that we can </w:t>
      </w:r>
      <w:proofErr w:type="gramStart"/>
      <w:r w:rsidRPr="00F06A76">
        <w:rPr>
          <w:rFonts w:ascii="Ubuntu" w:eastAsia="Times New Roman" w:hAnsi="Ubuntu"/>
          <w:color w:val="000000"/>
          <w:sz w:val="24"/>
          <w:szCs w:val="24"/>
        </w:rPr>
        <w:t>be</w:t>
      </w:r>
      <w:proofErr w:type="gramEnd"/>
      <w:r w:rsidRPr="00F06A76">
        <w:rPr>
          <w:rFonts w:ascii="Ubuntu" w:eastAsia="Times New Roman" w:hAnsi="Ubuntu"/>
          <w:color w:val="000000"/>
          <w:sz w:val="24"/>
          <w:szCs w:val="24"/>
        </w:rPr>
        <w:t xml:space="preserve"> and we would like to offer you the opportunity to jump aboard and join us for this journey! </w:t>
      </w:r>
    </w:p>
    <w:p w14:paraId="62C7EE46" w14:textId="36D59E01" w:rsidR="006F1FE2" w:rsidRPr="00F06A76" w:rsidRDefault="006F1FE2" w:rsidP="006F1FE2">
      <w:pPr>
        <w:jc w:val="both"/>
        <w:rPr>
          <w:rFonts w:ascii="Ubuntu" w:eastAsia="Times New Roman" w:hAnsi="Ubuntu"/>
          <w:color w:val="000000"/>
          <w:sz w:val="24"/>
          <w:szCs w:val="24"/>
        </w:rPr>
      </w:pPr>
      <w:r w:rsidRPr="00F06A76">
        <w:rPr>
          <w:rFonts w:ascii="Ubuntu" w:eastAsia="Times New Roman" w:hAnsi="Ubuntu"/>
          <w:color w:val="000000"/>
          <w:sz w:val="24"/>
          <w:szCs w:val="24"/>
        </w:rPr>
        <w:t xml:space="preserve">If you think you can contribute to our </w:t>
      </w:r>
      <w:proofErr w:type="gramStart"/>
      <w:r w:rsidRPr="00F06A76">
        <w:rPr>
          <w:rFonts w:ascii="Ubuntu" w:eastAsia="Times New Roman" w:hAnsi="Ubuntu"/>
          <w:color w:val="000000"/>
          <w:sz w:val="24"/>
          <w:szCs w:val="24"/>
        </w:rPr>
        <w:t>organisation</w:t>
      </w:r>
      <w:proofErr w:type="gramEnd"/>
      <w:r w:rsidRPr="00F06A76">
        <w:rPr>
          <w:rFonts w:ascii="Ubuntu" w:eastAsia="Times New Roman" w:hAnsi="Ubuntu"/>
          <w:color w:val="000000"/>
          <w:sz w:val="24"/>
          <w:szCs w:val="24"/>
        </w:rPr>
        <w:t xml:space="preserve"> we welcome your application. Applicants are required to complete an application form as CVs will not be accepted. </w:t>
      </w:r>
    </w:p>
    <w:p w14:paraId="0282E6B0" w14:textId="77777777" w:rsidR="006F1FE2" w:rsidRPr="00F06A76" w:rsidRDefault="006F1FE2" w:rsidP="006F1FE2">
      <w:pPr>
        <w:jc w:val="both"/>
        <w:rPr>
          <w:rFonts w:ascii="Ubuntu" w:eastAsia="Times New Roman" w:hAnsi="Ubuntu"/>
          <w:color w:val="000000"/>
          <w:sz w:val="24"/>
          <w:szCs w:val="24"/>
        </w:rPr>
      </w:pPr>
    </w:p>
    <w:p w14:paraId="2B0CEA31" w14:textId="77777777" w:rsidR="006F1FE2" w:rsidRPr="00F06A76" w:rsidRDefault="006F1FE2" w:rsidP="006F1FE2">
      <w:pPr>
        <w:rPr>
          <w:rFonts w:ascii="Ubuntu" w:eastAsia="Times New Roman" w:hAnsi="Ubuntu"/>
          <w:b/>
          <w:bCs/>
          <w:color w:val="000000"/>
          <w:sz w:val="24"/>
          <w:szCs w:val="24"/>
        </w:rPr>
      </w:pPr>
      <w:r w:rsidRPr="00F06A76">
        <w:rPr>
          <w:rFonts w:ascii="Ubuntu" w:eastAsia="Times New Roman" w:hAnsi="Ubuntu"/>
          <w:b/>
          <w:bCs/>
          <w:color w:val="000000"/>
          <w:sz w:val="24"/>
          <w:szCs w:val="24"/>
        </w:rPr>
        <w:t>About Brooke Weston Trust</w:t>
      </w:r>
    </w:p>
    <w:p w14:paraId="7A5C40B3" w14:textId="77777777" w:rsidR="006F1FE2" w:rsidRPr="00F06A76" w:rsidRDefault="006F1FE2" w:rsidP="006F1FE2">
      <w:pPr>
        <w:rPr>
          <w:rFonts w:ascii="Ubuntu" w:eastAsia="Times New Roman" w:hAnsi="Ubuntu"/>
          <w:color w:val="000000"/>
          <w:sz w:val="24"/>
          <w:szCs w:val="24"/>
        </w:rPr>
      </w:pPr>
    </w:p>
    <w:p w14:paraId="29812FD2" w14:textId="77777777" w:rsidR="006F1FE2" w:rsidRPr="00F06A76" w:rsidRDefault="006F1FE2" w:rsidP="006F1FE2">
      <w:pPr>
        <w:jc w:val="both"/>
        <w:rPr>
          <w:rFonts w:ascii="Ubuntu" w:eastAsia="Times New Roman" w:hAnsi="Ubuntu"/>
          <w:color w:val="000000"/>
          <w:sz w:val="24"/>
          <w:szCs w:val="24"/>
        </w:rPr>
      </w:pPr>
      <w:r w:rsidRPr="00F06A76">
        <w:rPr>
          <w:rFonts w:ascii="Ubuntu" w:eastAsia="Times New Roman" w:hAnsi="Ubuntu"/>
          <w:color w:val="000000"/>
          <w:sz w:val="24"/>
          <w:szCs w:val="24"/>
        </w:rPr>
        <w:t xml:space="preserve">Our Trust was formed more than 25 years ago with a simple and clear mission – to transform educational performance in </w:t>
      </w:r>
      <w:proofErr w:type="gramStart"/>
      <w:r w:rsidRPr="00F06A76">
        <w:rPr>
          <w:rFonts w:ascii="Ubuntu" w:eastAsia="Times New Roman" w:hAnsi="Ubuntu"/>
          <w:color w:val="000000"/>
          <w:sz w:val="24"/>
          <w:szCs w:val="24"/>
        </w:rPr>
        <w:t>all of</w:t>
      </w:r>
      <w:proofErr w:type="gramEnd"/>
      <w:r w:rsidRPr="00F06A76">
        <w:rPr>
          <w:rFonts w:ascii="Ubuntu" w:eastAsia="Times New Roman" w:hAnsi="Ubuntu"/>
          <w:color w:val="000000"/>
          <w:sz w:val="24"/>
          <w:szCs w:val="24"/>
        </w:rPr>
        <w:t xml:space="preserve"> our communities. Working in some of the most challenging contexts, we improve our students’ achievements by making long term commitments to the community and championing new approaches to improve the life chances for young people.</w:t>
      </w:r>
    </w:p>
    <w:p w14:paraId="5C1452D8" w14:textId="77777777" w:rsidR="006F1FE2" w:rsidRPr="00F06A76" w:rsidRDefault="006F1FE2" w:rsidP="006F1FE2">
      <w:pPr>
        <w:jc w:val="both"/>
        <w:rPr>
          <w:rFonts w:ascii="Ubuntu" w:eastAsia="Times New Roman" w:hAnsi="Ubuntu"/>
          <w:color w:val="000000"/>
          <w:sz w:val="24"/>
          <w:szCs w:val="24"/>
        </w:rPr>
      </w:pPr>
      <w:r w:rsidRPr="00F06A76">
        <w:rPr>
          <w:rFonts w:ascii="Ubuntu" w:eastAsia="Times New Roman" w:hAnsi="Ubuntu"/>
          <w:color w:val="000000"/>
          <w:sz w:val="24"/>
          <w:szCs w:val="24"/>
        </w:rPr>
        <w:t xml:space="preserve">Our members of staff are essential to realising this vision, and a happy, </w:t>
      </w:r>
      <w:proofErr w:type="gramStart"/>
      <w:r w:rsidRPr="00F06A76">
        <w:rPr>
          <w:rFonts w:ascii="Ubuntu" w:eastAsia="Times New Roman" w:hAnsi="Ubuntu"/>
          <w:color w:val="000000"/>
          <w:sz w:val="24"/>
          <w:szCs w:val="24"/>
        </w:rPr>
        <w:t>motivated</w:t>
      </w:r>
      <w:proofErr w:type="gramEnd"/>
      <w:r w:rsidRPr="00F06A76">
        <w:rPr>
          <w:rFonts w:ascii="Ubuntu" w:eastAsia="Times New Roman" w:hAnsi="Ubuntu"/>
          <w:color w:val="000000"/>
          <w:sz w:val="24"/>
          <w:szCs w:val="24"/>
        </w:rPr>
        <w:t xml:space="preserve"> and supported team will deliver the best possible experiences for our young people.</w:t>
      </w:r>
    </w:p>
    <w:p w14:paraId="12BB1438" w14:textId="77777777" w:rsidR="006F1FE2" w:rsidRPr="00F06A76" w:rsidRDefault="006F1FE2" w:rsidP="006F1FE2">
      <w:pPr>
        <w:jc w:val="both"/>
        <w:rPr>
          <w:rFonts w:ascii="Ubuntu" w:eastAsia="Times New Roman" w:hAnsi="Ubuntu"/>
          <w:color w:val="000000"/>
          <w:sz w:val="24"/>
          <w:szCs w:val="24"/>
        </w:rPr>
      </w:pPr>
      <w:r w:rsidRPr="00F06A76">
        <w:rPr>
          <w:rFonts w:ascii="Ubuntu" w:eastAsia="Times New Roman" w:hAnsi="Ubuntu"/>
          <w:color w:val="000000"/>
          <w:sz w:val="24"/>
          <w:szCs w:val="24"/>
        </w:rPr>
        <w:t>We place great emphasis on creating a supportive and collaborative working environment in all our schools, where all staff can share best practice through our colleague networks. Brooke Weston staff get access to first class professional development through our Ambition Hub, which is also home to the Northamptonshire Teaching School.</w:t>
      </w:r>
    </w:p>
    <w:p w14:paraId="2E036377" w14:textId="77777777" w:rsidR="006F1FE2" w:rsidRPr="00F06A76" w:rsidRDefault="006F1FE2" w:rsidP="006F1FE2">
      <w:pPr>
        <w:jc w:val="both"/>
        <w:rPr>
          <w:rFonts w:ascii="Ubuntu" w:eastAsia="Times New Roman" w:hAnsi="Ubuntu"/>
          <w:color w:val="000000"/>
          <w:sz w:val="24"/>
          <w:szCs w:val="24"/>
          <w:u w:val="single"/>
        </w:rPr>
      </w:pPr>
      <w:r w:rsidRPr="00F06A76">
        <w:rPr>
          <w:rFonts w:ascii="Ubuntu" w:eastAsia="Times New Roman" w:hAnsi="Ubuntu"/>
          <w:color w:val="000000"/>
          <w:sz w:val="24"/>
          <w:szCs w:val="24"/>
          <w:u w:val="single"/>
        </w:rPr>
        <w:t>To find out more about working for our Trust and the benefits available to staff please check out the BWT Join Us Guide.</w:t>
      </w:r>
    </w:p>
    <w:p w14:paraId="5CA6C7B5" w14:textId="77777777" w:rsidR="006F1FE2" w:rsidRPr="00F06A76" w:rsidRDefault="006F1FE2" w:rsidP="006F1FE2">
      <w:pPr>
        <w:jc w:val="both"/>
        <w:rPr>
          <w:rFonts w:ascii="Ubuntu" w:eastAsia="Times New Roman" w:hAnsi="Ubuntu"/>
          <w:color w:val="000000"/>
          <w:sz w:val="24"/>
          <w:szCs w:val="24"/>
        </w:rPr>
      </w:pPr>
    </w:p>
    <w:p w14:paraId="530B8BC5" w14:textId="77777777" w:rsidR="006F1FE2" w:rsidRPr="00F06A76" w:rsidRDefault="006F1FE2" w:rsidP="006F1FE2">
      <w:pPr>
        <w:spacing w:line="330" w:lineRule="atLeast"/>
        <w:jc w:val="both"/>
        <w:rPr>
          <w:rFonts w:ascii="Ubuntu" w:eastAsia="Times New Roman" w:hAnsi="Ubuntu"/>
          <w:b/>
          <w:bCs/>
          <w:color w:val="000000"/>
          <w:sz w:val="24"/>
          <w:szCs w:val="24"/>
        </w:rPr>
      </w:pPr>
      <w:bookmarkStart w:id="1" w:name="x__Hlk147228050"/>
      <w:r w:rsidRPr="00F06A76">
        <w:rPr>
          <w:rFonts w:ascii="Ubuntu" w:eastAsia="Times New Roman" w:hAnsi="Ubuntu"/>
          <w:b/>
          <w:bCs/>
          <w:color w:val="000000"/>
          <w:sz w:val="24"/>
          <w:szCs w:val="24"/>
        </w:rPr>
        <w:t xml:space="preserve">The Benefits at Brooke Weston </w:t>
      </w:r>
      <w:proofErr w:type="gramStart"/>
      <w:r w:rsidRPr="00F06A76">
        <w:rPr>
          <w:rFonts w:ascii="Ubuntu" w:eastAsia="Times New Roman" w:hAnsi="Ubuntu"/>
          <w:b/>
          <w:bCs/>
          <w:color w:val="000000"/>
          <w:sz w:val="24"/>
          <w:szCs w:val="24"/>
        </w:rPr>
        <w:t>Trust</w:t>
      </w:r>
      <w:proofErr w:type="gramEnd"/>
      <w:r w:rsidRPr="00F06A76">
        <w:rPr>
          <w:rFonts w:ascii="Ubuntu" w:eastAsia="Times New Roman" w:hAnsi="Ubuntu"/>
          <w:b/>
          <w:bCs/>
          <w:color w:val="000000"/>
          <w:sz w:val="24"/>
          <w:szCs w:val="24"/>
        </w:rPr>
        <w:t xml:space="preserve"> we can offer you:</w:t>
      </w:r>
      <w:bookmarkEnd w:id="1"/>
    </w:p>
    <w:p w14:paraId="40D848C1" w14:textId="77777777" w:rsidR="006F1FE2" w:rsidRPr="00F06A76" w:rsidRDefault="006F1FE2" w:rsidP="006F1FE2">
      <w:pPr>
        <w:spacing w:line="330" w:lineRule="atLeast"/>
        <w:jc w:val="both"/>
        <w:rPr>
          <w:rFonts w:ascii="Ubuntu" w:eastAsia="Times New Roman" w:hAnsi="Ubuntu"/>
          <w:color w:val="000000"/>
          <w:sz w:val="24"/>
          <w:szCs w:val="24"/>
        </w:rPr>
      </w:pPr>
    </w:p>
    <w:p w14:paraId="7CFDDF9A" w14:textId="77777777" w:rsidR="006F1FE2" w:rsidRPr="00F06A76" w:rsidRDefault="006F1FE2" w:rsidP="006F1FE2">
      <w:pPr>
        <w:spacing w:line="330" w:lineRule="atLeast"/>
        <w:jc w:val="both"/>
        <w:rPr>
          <w:rFonts w:ascii="Ubuntu" w:eastAsia="Times New Roman" w:hAnsi="Ubuntu"/>
          <w:color w:val="000000"/>
          <w:sz w:val="24"/>
          <w:szCs w:val="24"/>
        </w:rPr>
      </w:pPr>
      <w:r w:rsidRPr="00F06A76">
        <w:rPr>
          <w:rFonts w:ascii="Ubuntu" w:eastAsia="Times New Roman" w:hAnsi="Ubuntu"/>
          <w:color w:val="000000"/>
          <w:sz w:val="24"/>
          <w:szCs w:val="24"/>
        </w:rPr>
        <w:lastRenderedPageBreak/>
        <w:t>We offer a wide range of benefits to our employees, these include:</w:t>
      </w:r>
    </w:p>
    <w:p w14:paraId="17BB72CF" w14:textId="77777777" w:rsidR="006F1FE2" w:rsidRPr="00F06A76" w:rsidRDefault="006F1FE2" w:rsidP="006F1FE2">
      <w:pPr>
        <w:spacing w:line="330" w:lineRule="atLeast"/>
        <w:jc w:val="both"/>
        <w:rPr>
          <w:rFonts w:ascii="Ubuntu" w:eastAsia="Times New Roman" w:hAnsi="Ubuntu"/>
          <w:color w:val="000000"/>
          <w:sz w:val="24"/>
          <w:szCs w:val="24"/>
        </w:rPr>
      </w:pPr>
    </w:p>
    <w:p w14:paraId="32780B63" w14:textId="77777777" w:rsidR="006F1FE2" w:rsidRPr="00F06A76" w:rsidRDefault="006F1FE2" w:rsidP="006F1FE2">
      <w:pPr>
        <w:spacing w:line="330" w:lineRule="atLeast"/>
        <w:jc w:val="both"/>
        <w:rPr>
          <w:rFonts w:ascii="Ubuntu" w:eastAsia="Times New Roman" w:hAnsi="Ubuntu"/>
          <w:color w:val="000000"/>
          <w:sz w:val="24"/>
          <w:szCs w:val="24"/>
        </w:rPr>
      </w:pPr>
      <w:r w:rsidRPr="00F06A76">
        <w:rPr>
          <w:rFonts w:ascii="Ubuntu" w:eastAsia="Times New Roman" w:hAnsi="Ubuntu"/>
          <w:color w:val="000000"/>
          <w:sz w:val="24"/>
          <w:szCs w:val="24"/>
        </w:rPr>
        <w:t>• One wellbeing day a year, in addition to your annual leave</w:t>
      </w:r>
    </w:p>
    <w:p w14:paraId="425992EE" w14:textId="77777777" w:rsidR="006F1FE2" w:rsidRPr="00F06A76" w:rsidRDefault="006F1FE2" w:rsidP="006F1FE2">
      <w:pPr>
        <w:spacing w:line="330" w:lineRule="atLeast"/>
        <w:jc w:val="both"/>
        <w:rPr>
          <w:rFonts w:ascii="Ubuntu" w:eastAsia="Times New Roman" w:hAnsi="Ubuntu"/>
          <w:color w:val="000000"/>
          <w:sz w:val="24"/>
          <w:szCs w:val="24"/>
        </w:rPr>
      </w:pPr>
      <w:r w:rsidRPr="00F06A76">
        <w:rPr>
          <w:rFonts w:ascii="Ubuntu" w:eastAsia="Times New Roman" w:hAnsi="Ubuntu"/>
          <w:color w:val="000000"/>
          <w:sz w:val="24"/>
          <w:szCs w:val="24"/>
        </w:rPr>
        <w:t xml:space="preserve">• Employee discounts with local and national retailers, covering high street supermarkets, days out and holidays, </w:t>
      </w:r>
      <w:proofErr w:type="gramStart"/>
      <w:r w:rsidRPr="00F06A76">
        <w:rPr>
          <w:rFonts w:ascii="Ubuntu" w:eastAsia="Times New Roman" w:hAnsi="Ubuntu"/>
          <w:color w:val="000000"/>
          <w:sz w:val="24"/>
          <w:szCs w:val="24"/>
        </w:rPr>
        <w:t>health</w:t>
      </w:r>
      <w:proofErr w:type="gramEnd"/>
      <w:r w:rsidRPr="00F06A76">
        <w:rPr>
          <w:rFonts w:ascii="Ubuntu" w:eastAsia="Times New Roman" w:hAnsi="Ubuntu"/>
          <w:color w:val="000000"/>
          <w:sz w:val="24"/>
          <w:szCs w:val="24"/>
        </w:rPr>
        <w:t xml:space="preserve"> and beauty, dining out plus lots more.</w:t>
      </w:r>
    </w:p>
    <w:p w14:paraId="0166969F" w14:textId="77777777" w:rsidR="006F1FE2" w:rsidRPr="00F06A76" w:rsidRDefault="006F1FE2" w:rsidP="006F1FE2">
      <w:pPr>
        <w:spacing w:line="330" w:lineRule="atLeast"/>
        <w:jc w:val="both"/>
        <w:rPr>
          <w:rFonts w:ascii="Ubuntu" w:eastAsia="Times New Roman" w:hAnsi="Ubuntu"/>
          <w:color w:val="000000"/>
          <w:sz w:val="24"/>
          <w:szCs w:val="24"/>
        </w:rPr>
      </w:pPr>
      <w:r w:rsidRPr="00F06A76">
        <w:rPr>
          <w:rFonts w:ascii="Ubuntu" w:eastAsia="Times New Roman" w:hAnsi="Ubuntu"/>
          <w:color w:val="000000"/>
          <w:sz w:val="24"/>
          <w:szCs w:val="24"/>
        </w:rPr>
        <w:t>• A freshly prepared breakfast and hot or cold lunch each day when you work in one of our Trust schools</w:t>
      </w:r>
    </w:p>
    <w:p w14:paraId="57AD034A" w14:textId="77777777" w:rsidR="006F1FE2" w:rsidRPr="00F06A76" w:rsidRDefault="006F1FE2" w:rsidP="006F1FE2">
      <w:pPr>
        <w:spacing w:line="330" w:lineRule="atLeast"/>
        <w:jc w:val="both"/>
        <w:rPr>
          <w:rFonts w:ascii="Ubuntu" w:eastAsia="Times New Roman" w:hAnsi="Ubuntu"/>
          <w:color w:val="000000"/>
          <w:sz w:val="24"/>
          <w:szCs w:val="24"/>
        </w:rPr>
      </w:pPr>
      <w:r w:rsidRPr="00F06A76">
        <w:rPr>
          <w:rFonts w:ascii="Ubuntu" w:eastAsia="Times New Roman" w:hAnsi="Ubuntu"/>
          <w:color w:val="000000"/>
          <w:sz w:val="24"/>
          <w:szCs w:val="24"/>
        </w:rPr>
        <w:t>• Payment of professional subscription / membership - If your role requires you to be a member of a professional body, BWT will pay for your professional subscription or membership fees.</w:t>
      </w:r>
    </w:p>
    <w:p w14:paraId="23640A33" w14:textId="77777777" w:rsidR="006F1FE2" w:rsidRPr="00F06A76" w:rsidRDefault="006F1FE2" w:rsidP="006F1FE2">
      <w:pPr>
        <w:spacing w:line="330" w:lineRule="atLeast"/>
        <w:jc w:val="both"/>
        <w:rPr>
          <w:rFonts w:ascii="Ubuntu" w:eastAsia="Times New Roman" w:hAnsi="Ubuntu"/>
          <w:color w:val="000000"/>
          <w:sz w:val="24"/>
          <w:szCs w:val="24"/>
        </w:rPr>
      </w:pPr>
      <w:r w:rsidRPr="00F06A76">
        <w:rPr>
          <w:rFonts w:ascii="Ubuntu" w:eastAsia="Times New Roman" w:hAnsi="Ubuntu"/>
          <w:color w:val="000000"/>
          <w:sz w:val="24"/>
          <w:szCs w:val="24"/>
        </w:rPr>
        <w:t xml:space="preserve">• Employee Assistance Programme - We have an employee support programme run by Your Care, an independent, external organisation. Your Care is available for you, 24 hours a day, 7 days a week, 365 days a year and includes telephone counselling, both </w:t>
      </w:r>
      <w:proofErr w:type="gramStart"/>
      <w:r w:rsidRPr="00F06A76">
        <w:rPr>
          <w:rFonts w:ascii="Ubuntu" w:eastAsia="Times New Roman" w:hAnsi="Ubuntu"/>
          <w:color w:val="000000"/>
          <w:sz w:val="24"/>
          <w:szCs w:val="24"/>
        </w:rPr>
        <w:t>face</w:t>
      </w:r>
      <w:proofErr w:type="gramEnd"/>
      <w:r w:rsidRPr="00F06A76">
        <w:rPr>
          <w:rFonts w:ascii="Ubuntu" w:eastAsia="Times New Roman" w:hAnsi="Ubuntu"/>
          <w:color w:val="000000"/>
          <w:sz w:val="24"/>
          <w:szCs w:val="24"/>
        </w:rPr>
        <w:t xml:space="preserve"> to face and online.</w:t>
      </w:r>
    </w:p>
    <w:p w14:paraId="4FE7FD13" w14:textId="77777777" w:rsidR="006F1FE2" w:rsidRPr="00F06A76" w:rsidRDefault="006F1FE2" w:rsidP="006F1FE2">
      <w:pPr>
        <w:spacing w:line="330" w:lineRule="atLeast"/>
        <w:jc w:val="both"/>
        <w:rPr>
          <w:rFonts w:ascii="Ubuntu" w:eastAsia="Times New Roman" w:hAnsi="Ubuntu"/>
          <w:color w:val="000000"/>
          <w:sz w:val="24"/>
          <w:szCs w:val="24"/>
        </w:rPr>
      </w:pPr>
      <w:r w:rsidRPr="00F06A76">
        <w:rPr>
          <w:rFonts w:ascii="Ubuntu" w:eastAsia="Times New Roman" w:hAnsi="Ubuntu"/>
          <w:color w:val="000000"/>
          <w:sz w:val="24"/>
          <w:szCs w:val="24"/>
        </w:rPr>
        <w:t>• Additional health benefits including a Health Care cash plan and access to an online GP</w:t>
      </w:r>
    </w:p>
    <w:p w14:paraId="11E4A4BC" w14:textId="77777777" w:rsidR="006F1FE2" w:rsidRPr="00F06A76" w:rsidRDefault="006F1FE2" w:rsidP="006F1FE2">
      <w:pPr>
        <w:spacing w:line="330" w:lineRule="atLeast"/>
        <w:jc w:val="both"/>
        <w:rPr>
          <w:rFonts w:ascii="Ubuntu" w:eastAsia="Times New Roman" w:hAnsi="Ubuntu"/>
          <w:color w:val="000000"/>
          <w:sz w:val="24"/>
          <w:szCs w:val="24"/>
        </w:rPr>
      </w:pPr>
      <w:r w:rsidRPr="00F06A76">
        <w:rPr>
          <w:rFonts w:ascii="Ubuntu" w:eastAsia="Times New Roman" w:hAnsi="Ubuntu"/>
          <w:color w:val="000000"/>
          <w:sz w:val="24"/>
          <w:szCs w:val="24"/>
        </w:rPr>
        <w:t>• Car Lease scheme via Tusker.</w:t>
      </w:r>
    </w:p>
    <w:p w14:paraId="0B908A2E" w14:textId="77777777" w:rsidR="006F1FE2" w:rsidRPr="00F06A76" w:rsidRDefault="006F1FE2" w:rsidP="006F1FE2">
      <w:pPr>
        <w:spacing w:line="330" w:lineRule="atLeast"/>
        <w:jc w:val="both"/>
        <w:rPr>
          <w:rFonts w:ascii="Ubuntu" w:eastAsia="Times New Roman" w:hAnsi="Ubuntu"/>
          <w:color w:val="000000"/>
          <w:sz w:val="24"/>
          <w:szCs w:val="24"/>
        </w:rPr>
      </w:pPr>
      <w:r w:rsidRPr="00F06A76">
        <w:rPr>
          <w:rFonts w:ascii="Ubuntu" w:eastAsia="Times New Roman" w:hAnsi="Ubuntu"/>
          <w:color w:val="000000"/>
          <w:sz w:val="24"/>
          <w:szCs w:val="24"/>
        </w:rPr>
        <w:t>• Cycle to Work scheme.</w:t>
      </w:r>
    </w:p>
    <w:p w14:paraId="4311BDEF" w14:textId="77777777" w:rsidR="006F1FE2" w:rsidRPr="00F06A76" w:rsidRDefault="006F1FE2" w:rsidP="006F1FE2">
      <w:pPr>
        <w:spacing w:line="330" w:lineRule="atLeast"/>
        <w:jc w:val="both"/>
        <w:rPr>
          <w:rFonts w:ascii="Ubuntu" w:eastAsia="Times New Roman" w:hAnsi="Ubuntu"/>
          <w:color w:val="000000"/>
          <w:sz w:val="24"/>
          <w:szCs w:val="24"/>
        </w:rPr>
      </w:pPr>
      <w:r w:rsidRPr="00F06A76">
        <w:rPr>
          <w:rFonts w:ascii="Ubuntu" w:eastAsia="Times New Roman" w:hAnsi="Ubuntu"/>
          <w:color w:val="000000"/>
          <w:sz w:val="24"/>
          <w:szCs w:val="24"/>
        </w:rPr>
        <w:t>• Ongoing opportunities for training and development and access to the BWT Centre for Professional Development.</w:t>
      </w:r>
    </w:p>
    <w:p w14:paraId="1AB04EA5" w14:textId="77777777" w:rsidR="006F1FE2" w:rsidRPr="00F06A76" w:rsidRDefault="006F1FE2" w:rsidP="006F1FE2">
      <w:pPr>
        <w:spacing w:line="330" w:lineRule="atLeast"/>
        <w:jc w:val="both"/>
        <w:rPr>
          <w:rFonts w:ascii="Ubuntu" w:eastAsia="Times New Roman" w:hAnsi="Ubuntu"/>
          <w:color w:val="000000"/>
          <w:sz w:val="24"/>
          <w:szCs w:val="24"/>
        </w:rPr>
      </w:pPr>
      <w:r w:rsidRPr="00F06A76">
        <w:rPr>
          <w:rFonts w:ascii="Ubuntu" w:eastAsia="Times New Roman" w:hAnsi="Ubuntu"/>
          <w:color w:val="000000"/>
          <w:sz w:val="24"/>
          <w:szCs w:val="24"/>
        </w:rPr>
        <w:t>• Collaborative and Ambitious colleagues with the support of a committed team who work to maintain high standards and expectations.</w:t>
      </w:r>
    </w:p>
    <w:p w14:paraId="78C5DB17" w14:textId="77777777" w:rsidR="006F1FE2" w:rsidRPr="00F06A76" w:rsidRDefault="006F1FE2" w:rsidP="006F1FE2">
      <w:pPr>
        <w:spacing w:line="330" w:lineRule="atLeast"/>
        <w:jc w:val="both"/>
        <w:rPr>
          <w:rFonts w:ascii="Ubuntu" w:eastAsia="Times New Roman" w:hAnsi="Ubuntu"/>
          <w:color w:val="000000"/>
          <w:sz w:val="24"/>
          <w:szCs w:val="24"/>
        </w:rPr>
      </w:pPr>
      <w:r w:rsidRPr="00F06A76">
        <w:rPr>
          <w:rFonts w:ascii="Ubuntu" w:eastAsia="Times New Roman" w:hAnsi="Ubuntu"/>
          <w:color w:val="000000"/>
          <w:sz w:val="24"/>
          <w:szCs w:val="24"/>
        </w:rPr>
        <w:t>• Be the difference – At Brooke Weston Trust we believe every child deserves the best possible start, giving them a "ticket for life." If you want to use your skills with an organisation committed to making a difference and improving lives, this is the place for you.</w:t>
      </w:r>
    </w:p>
    <w:p w14:paraId="762593AD" w14:textId="597308AD" w:rsidR="00207FED" w:rsidRPr="00F06A76" w:rsidRDefault="00207FED" w:rsidP="00D73C17">
      <w:pPr>
        <w:pStyle w:val="NormalWeb"/>
        <w:shd w:val="clear" w:color="auto" w:fill="FFFFFF"/>
        <w:spacing w:before="240" w:beforeAutospacing="0" w:after="240" w:afterAutospacing="0"/>
        <w:rPr>
          <w:rFonts w:ascii="Ubuntu" w:hAnsi="Ubuntu"/>
          <w:color w:val="313131"/>
        </w:rPr>
      </w:pPr>
    </w:p>
    <w:p w14:paraId="64DE2E2A" w14:textId="77777777" w:rsidR="00207FED" w:rsidRPr="00F06A76" w:rsidRDefault="00207FED" w:rsidP="00207FED">
      <w:pPr>
        <w:spacing w:before="240" w:after="240"/>
        <w:rPr>
          <w:rFonts w:ascii="Ubuntu" w:hAnsi="Ubuntu"/>
          <w:b/>
          <w:bCs/>
          <w:sz w:val="24"/>
          <w:szCs w:val="24"/>
        </w:rPr>
      </w:pPr>
      <w:bookmarkStart w:id="2" w:name="_Hlk147228050"/>
      <w:bookmarkEnd w:id="0"/>
      <w:r w:rsidRPr="00F06A76">
        <w:rPr>
          <w:rFonts w:ascii="Ubuntu" w:hAnsi="Ubuntu"/>
          <w:b/>
          <w:bCs/>
          <w:sz w:val="24"/>
          <w:szCs w:val="24"/>
        </w:rPr>
        <w:t xml:space="preserve">How to Apply </w:t>
      </w:r>
    </w:p>
    <w:p w14:paraId="7C9E18B9" w14:textId="77777777" w:rsidR="00C232F5" w:rsidRPr="00F06A76" w:rsidRDefault="00C232F5" w:rsidP="00C232F5">
      <w:pPr>
        <w:jc w:val="both"/>
        <w:rPr>
          <w:rFonts w:ascii="Ubuntu" w:eastAsia="Times New Roman" w:hAnsi="Ubuntu"/>
          <w:color w:val="000000"/>
          <w:sz w:val="24"/>
          <w:szCs w:val="24"/>
        </w:rPr>
      </w:pPr>
      <w:r w:rsidRPr="00F06A76">
        <w:rPr>
          <w:rFonts w:ascii="Ubuntu" w:eastAsia="Times New Roman" w:hAnsi="Ubuntu"/>
          <w:color w:val="000000"/>
          <w:sz w:val="24"/>
          <w:szCs w:val="24"/>
        </w:rPr>
        <w:t>If you think you can contribute to this role and to our organisation, we welcome your application.</w:t>
      </w:r>
    </w:p>
    <w:p w14:paraId="5827662C" w14:textId="77777777" w:rsidR="00C232F5" w:rsidRPr="00F06A76" w:rsidRDefault="00C232F5" w:rsidP="00C232F5">
      <w:pPr>
        <w:rPr>
          <w:rFonts w:ascii="Ubuntu" w:eastAsia="Times New Roman" w:hAnsi="Ubuntu"/>
          <w:color w:val="000000"/>
          <w:sz w:val="24"/>
          <w:szCs w:val="24"/>
        </w:rPr>
      </w:pPr>
      <w:r w:rsidRPr="00F06A76">
        <w:rPr>
          <w:rFonts w:ascii="Ubuntu" w:eastAsia="Times New Roman" w:hAnsi="Ubuntu"/>
          <w:b/>
          <w:bCs/>
          <w:color w:val="000000"/>
          <w:sz w:val="24"/>
          <w:szCs w:val="24"/>
        </w:rPr>
        <w:t> </w:t>
      </w:r>
    </w:p>
    <w:p w14:paraId="7A877BED" w14:textId="77777777" w:rsidR="00C232F5" w:rsidRPr="00F06A76" w:rsidRDefault="00C232F5" w:rsidP="00C232F5">
      <w:pPr>
        <w:jc w:val="both"/>
        <w:rPr>
          <w:rFonts w:ascii="Ubuntu" w:eastAsia="Times New Roman" w:hAnsi="Ubuntu"/>
          <w:color w:val="000000"/>
          <w:sz w:val="24"/>
          <w:szCs w:val="24"/>
        </w:rPr>
      </w:pPr>
      <w:r w:rsidRPr="00F06A76">
        <w:rPr>
          <w:rFonts w:ascii="Ubuntu" w:eastAsia="Times New Roman" w:hAnsi="Ubuntu"/>
          <w:color w:val="000000"/>
          <w:sz w:val="24"/>
          <w:szCs w:val="24"/>
        </w:rPr>
        <w:t>Completed application forms will be passed to the recruitment panel for shortlisting and will be reviewed against the person specification detailed in the advert.</w:t>
      </w:r>
    </w:p>
    <w:p w14:paraId="3AAA1A0D" w14:textId="77777777" w:rsidR="00C232F5" w:rsidRPr="00F06A76" w:rsidRDefault="00C232F5" w:rsidP="00C232F5">
      <w:pPr>
        <w:jc w:val="both"/>
        <w:rPr>
          <w:rFonts w:ascii="Ubuntu" w:eastAsia="Times New Roman" w:hAnsi="Ubuntu"/>
          <w:color w:val="000000"/>
          <w:sz w:val="24"/>
          <w:szCs w:val="24"/>
        </w:rPr>
      </w:pPr>
      <w:r w:rsidRPr="00F06A76">
        <w:rPr>
          <w:rFonts w:ascii="Ubuntu" w:eastAsia="Times New Roman" w:hAnsi="Ubuntu"/>
          <w:color w:val="000000"/>
          <w:sz w:val="24"/>
          <w:szCs w:val="24"/>
        </w:rPr>
        <w:t> </w:t>
      </w:r>
    </w:p>
    <w:p w14:paraId="2AB62E61" w14:textId="77777777" w:rsidR="00C232F5" w:rsidRPr="00F06A76" w:rsidRDefault="00C232F5" w:rsidP="00C232F5">
      <w:pPr>
        <w:jc w:val="both"/>
        <w:rPr>
          <w:rFonts w:ascii="Ubuntu" w:eastAsia="Times New Roman" w:hAnsi="Ubuntu"/>
          <w:color w:val="000000"/>
          <w:sz w:val="24"/>
          <w:szCs w:val="24"/>
        </w:rPr>
      </w:pPr>
      <w:r w:rsidRPr="00F06A76">
        <w:rPr>
          <w:rFonts w:ascii="Ubuntu" w:eastAsia="Times New Roman" w:hAnsi="Ubuntu"/>
          <w:b/>
          <w:bCs/>
          <w:color w:val="000000"/>
          <w:sz w:val="24"/>
          <w:szCs w:val="24"/>
        </w:rPr>
        <w:t>Applications will be assessed upon receipt, and we reserve the right to interview and appoint prior to the closing date. An early application is therefore strongly advised.</w:t>
      </w:r>
    </w:p>
    <w:p w14:paraId="2A1E07EC" w14:textId="77777777" w:rsidR="00C232F5" w:rsidRPr="00F06A76" w:rsidRDefault="00C232F5" w:rsidP="00C232F5">
      <w:pPr>
        <w:rPr>
          <w:rFonts w:ascii="Ubuntu" w:eastAsia="Times New Roman" w:hAnsi="Ubuntu"/>
          <w:color w:val="000000"/>
          <w:sz w:val="24"/>
          <w:szCs w:val="24"/>
        </w:rPr>
      </w:pPr>
      <w:r w:rsidRPr="00F06A76">
        <w:rPr>
          <w:rFonts w:ascii="Ubuntu" w:eastAsia="Times New Roman" w:hAnsi="Ubuntu"/>
          <w:color w:val="000000"/>
          <w:sz w:val="24"/>
          <w:szCs w:val="24"/>
        </w:rPr>
        <w:t> </w:t>
      </w:r>
    </w:p>
    <w:p w14:paraId="6C083DEA" w14:textId="1764DB17" w:rsidR="00C232F5" w:rsidRPr="00F06A76" w:rsidRDefault="00C232F5" w:rsidP="00C232F5">
      <w:pPr>
        <w:jc w:val="both"/>
        <w:rPr>
          <w:rFonts w:ascii="Ubuntu" w:eastAsia="Times New Roman" w:hAnsi="Ubuntu"/>
          <w:color w:val="000000"/>
          <w:sz w:val="24"/>
          <w:szCs w:val="24"/>
        </w:rPr>
      </w:pPr>
      <w:r w:rsidRPr="00F06A76">
        <w:rPr>
          <w:rFonts w:ascii="Ubuntu" w:eastAsia="Times New Roman" w:hAnsi="Ubuntu"/>
          <w:color w:val="000000"/>
          <w:sz w:val="24"/>
          <w:szCs w:val="24"/>
        </w:rPr>
        <w:t>Further details about the Academy and the above position can be found on our website ketteringscienceacademy.org or by telephoning 01536 532700 and asking for Khloé Hughes, HR Administrator. </w:t>
      </w:r>
    </w:p>
    <w:p w14:paraId="0E794951" w14:textId="77777777" w:rsidR="00C232F5" w:rsidRPr="00F06A76" w:rsidRDefault="00C232F5" w:rsidP="00207FED">
      <w:pPr>
        <w:spacing w:before="240" w:after="240"/>
        <w:rPr>
          <w:rFonts w:ascii="Ubuntu" w:hAnsi="Ubuntu"/>
          <w:b/>
          <w:bCs/>
          <w:sz w:val="24"/>
          <w:szCs w:val="24"/>
        </w:rPr>
      </w:pPr>
    </w:p>
    <w:bookmarkEnd w:id="2"/>
    <w:p w14:paraId="7AE6E04B" w14:textId="77777777" w:rsidR="00D73C17" w:rsidRPr="00F06A76" w:rsidRDefault="00D73C17" w:rsidP="00D73C17">
      <w:pPr>
        <w:pStyle w:val="NormalWeb"/>
        <w:shd w:val="clear" w:color="auto" w:fill="FFFFFF"/>
        <w:spacing w:before="240" w:beforeAutospacing="0" w:after="240" w:afterAutospacing="0"/>
        <w:rPr>
          <w:rFonts w:ascii="Ubuntu" w:hAnsi="Ubuntu"/>
          <w:color w:val="313131"/>
        </w:rPr>
      </w:pPr>
      <w:r w:rsidRPr="00F06A76">
        <w:rPr>
          <w:rStyle w:val="Strong"/>
          <w:rFonts w:ascii="Ubuntu" w:hAnsi="Ubuntu"/>
          <w:color w:val="313131"/>
        </w:rPr>
        <w:t>Safer Recruitment</w:t>
      </w:r>
    </w:p>
    <w:p w14:paraId="0637901D" w14:textId="77777777" w:rsidR="00D73C17" w:rsidRPr="00F06A76" w:rsidRDefault="00D73C17" w:rsidP="00D73C17">
      <w:pPr>
        <w:pStyle w:val="NormalWeb"/>
        <w:shd w:val="clear" w:color="auto" w:fill="FFFFFF"/>
        <w:spacing w:before="240" w:beforeAutospacing="0" w:after="240" w:afterAutospacing="0"/>
        <w:rPr>
          <w:rFonts w:ascii="Ubuntu" w:hAnsi="Ubuntu"/>
          <w:color w:val="313131"/>
        </w:rPr>
      </w:pPr>
      <w:r w:rsidRPr="00F06A76">
        <w:rPr>
          <w:rFonts w:ascii="Ubuntu" w:hAnsi="Ubuntu"/>
          <w:color w:val="313131"/>
        </w:rPr>
        <w:t xml:space="preserve">Care and respect for others are the values that lie at the heart of our Trust. The Trust is an Equal Opportunities employer and is committed to safeguarding and promoting the welfare of young people. It expects all staff to share this commitment. All posts require proof of identity and as the role is working with children and young people this will also be subject to an enhanced disclosures barring service check. In line with safer recruitment requirements, individuals </w:t>
      </w:r>
      <w:r w:rsidRPr="00F06A76">
        <w:rPr>
          <w:rFonts w:ascii="Ubuntu" w:hAnsi="Ubuntu"/>
          <w:color w:val="313131"/>
        </w:rPr>
        <w:lastRenderedPageBreak/>
        <w:t>shortlisted for a role in school will have online checks conducted on their name across social media platforms and google.  </w:t>
      </w:r>
    </w:p>
    <w:p w14:paraId="1CA06D8C" w14:textId="38DF0E18" w:rsidR="00D73C17" w:rsidRPr="00F06A76" w:rsidRDefault="00D73C17" w:rsidP="00D73C17">
      <w:pPr>
        <w:pStyle w:val="NormalWeb"/>
        <w:shd w:val="clear" w:color="auto" w:fill="FFFFFF"/>
        <w:spacing w:before="240" w:beforeAutospacing="0" w:after="240" w:afterAutospacing="0"/>
        <w:rPr>
          <w:rFonts w:ascii="Ubuntu" w:hAnsi="Ubuntu"/>
          <w:color w:val="313131"/>
        </w:rPr>
      </w:pPr>
      <w:r w:rsidRPr="00F06A76">
        <w:rPr>
          <w:rFonts w:ascii="Ubuntu" w:hAnsi="Ubuntu"/>
          <w:color w:val="313131"/>
        </w:rPr>
        <w:t>A copy of the Trust Safeguarding and Child Protection Policy can be found here - </w:t>
      </w:r>
      <w:hyperlink r:id="rId10" w:history="1">
        <w:r w:rsidR="006B1AEC" w:rsidRPr="00F06A76">
          <w:rPr>
            <w:rStyle w:val="Hyperlink"/>
            <w:rFonts w:ascii="Ubuntu" w:hAnsi="Ubuntu"/>
            <w:color w:val="973695"/>
          </w:rPr>
          <w:t>Safeguarding and Child Protection</w:t>
        </w:r>
      </w:hyperlink>
      <w:r w:rsidR="006B1AEC" w:rsidRPr="00F06A76">
        <w:rPr>
          <w:rStyle w:val="Hyperlink"/>
          <w:rFonts w:ascii="Ubuntu" w:hAnsi="Ubuntu"/>
          <w:color w:val="973695"/>
        </w:rPr>
        <w:t xml:space="preserve"> </w:t>
      </w:r>
    </w:p>
    <w:p w14:paraId="51975280" w14:textId="18A5C376" w:rsidR="00D73C17" w:rsidRPr="00F06A76" w:rsidRDefault="00D73C17" w:rsidP="00D73C17">
      <w:pPr>
        <w:pStyle w:val="NormalWeb"/>
        <w:shd w:val="clear" w:color="auto" w:fill="FFFFFF"/>
        <w:spacing w:before="240" w:beforeAutospacing="0" w:after="240" w:afterAutospacing="0"/>
        <w:rPr>
          <w:rFonts w:ascii="Ubuntu" w:hAnsi="Ubuntu"/>
          <w:color w:val="313131"/>
        </w:rPr>
      </w:pPr>
      <w:r w:rsidRPr="00F06A76">
        <w:rPr>
          <w:rFonts w:ascii="Ubuntu" w:hAnsi="Ubuntu"/>
          <w:color w:val="313131"/>
        </w:rPr>
        <w:t>The Trusts position on the recruitment of Ex-Offenders can be found under section 7 of the Trust SCR, Safer Recruitment and Staff Files Policy - </w:t>
      </w:r>
      <w:hyperlink r:id="rId11" w:history="1">
        <w:r w:rsidR="007B2CC5" w:rsidRPr="00F06A76">
          <w:rPr>
            <w:rStyle w:val="Hyperlink"/>
            <w:rFonts w:ascii="Ubuntu" w:hAnsi="Ubuntu"/>
            <w:color w:val="973695"/>
          </w:rPr>
          <w:t>Safer Recruitment SCR and Staff-Files Policy</w:t>
        </w:r>
      </w:hyperlink>
      <w:r w:rsidR="007B2CC5" w:rsidRPr="00F06A76">
        <w:rPr>
          <w:rFonts w:ascii="Ubuntu" w:hAnsi="Ubuntu"/>
          <w:color w:val="313131"/>
        </w:rPr>
        <w:t xml:space="preserve"> </w:t>
      </w:r>
    </w:p>
    <w:p w14:paraId="2EEFCEDF" w14:textId="4238F444" w:rsidR="00F624AC" w:rsidRPr="00F06A76" w:rsidRDefault="00F624AC" w:rsidP="00F624AC">
      <w:pPr>
        <w:rPr>
          <w:rFonts w:ascii="Ubuntu" w:eastAsia="Times New Roman" w:hAnsi="Ubuntu"/>
          <w:color w:val="000000"/>
          <w:sz w:val="24"/>
          <w:szCs w:val="24"/>
        </w:rPr>
      </w:pPr>
      <w:r w:rsidRPr="00F06A76">
        <w:rPr>
          <w:rFonts w:ascii="Ubuntu" w:eastAsia="Times New Roman" w:hAnsi="Ubuntu"/>
          <w:b/>
          <w:bCs/>
          <w:color w:val="000000"/>
          <w:sz w:val="24"/>
          <w:szCs w:val="24"/>
        </w:rPr>
        <w:t xml:space="preserve">Closing date: Friday 30th January 2026 </w:t>
      </w:r>
      <w:proofErr w:type="spellStart"/>
      <w:r w:rsidRPr="00F06A76">
        <w:rPr>
          <w:rFonts w:ascii="Ubuntu" w:eastAsia="Times New Roman" w:hAnsi="Ubuntu"/>
          <w:b/>
          <w:bCs/>
          <w:color w:val="000000"/>
          <w:sz w:val="24"/>
          <w:szCs w:val="24"/>
        </w:rPr>
        <w:t>9am</w:t>
      </w:r>
      <w:proofErr w:type="spellEnd"/>
      <w:r w:rsidR="00EC08C6" w:rsidRPr="00F06A76">
        <w:rPr>
          <w:rFonts w:ascii="Ubuntu" w:eastAsia="Times New Roman" w:hAnsi="Ubuntu"/>
          <w:b/>
          <w:bCs/>
          <w:color w:val="000000"/>
          <w:sz w:val="24"/>
          <w:szCs w:val="24"/>
        </w:rPr>
        <w:br/>
      </w:r>
    </w:p>
    <w:p w14:paraId="40DFFF21" w14:textId="77777777" w:rsidR="00F624AC" w:rsidRPr="00F06A76" w:rsidRDefault="00F624AC" w:rsidP="00F624AC">
      <w:pPr>
        <w:rPr>
          <w:rFonts w:ascii="Ubuntu" w:eastAsia="Times New Roman" w:hAnsi="Ubuntu"/>
          <w:color w:val="000000"/>
          <w:sz w:val="24"/>
          <w:szCs w:val="24"/>
        </w:rPr>
      </w:pPr>
      <w:r w:rsidRPr="00F06A76">
        <w:rPr>
          <w:rFonts w:ascii="Ubuntu" w:eastAsia="Times New Roman" w:hAnsi="Ubuntu"/>
          <w:b/>
          <w:bCs/>
          <w:color w:val="000000"/>
          <w:sz w:val="24"/>
          <w:szCs w:val="24"/>
        </w:rPr>
        <w:t>Interview date: w/c 2</w:t>
      </w:r>
      <w:r w:rsidRPr="00F06A76">
        <w:rPr>
          <w:rFonts w:ascii="Ubuntu" w:eastAsia="Times New Roman" w:hAnsi="Ubuntu"/>
          <w:b/>
          <w:bCs/>
          <w:color w:val="000000"/>
          <w:sz w:val="24"/>
          <w:szCs w:val="24"/>
          <w:vertAlign w:val="superscript"/>
        </w:rPr>
        <w:t>nd</w:t>
      </w:r>
      <w:r w:rsidRPr="00F06A76">
        <w:rPr>
          <w:rFonts w:ascii="Ubuntu" w:eastAsia="Times New Roman" w:hAnsi="Ubuntu"/>
          <w:b/>
          <w:bCs/>
          <w:color w:val="000000"/>
          <w:sz w:val="24"/>
          <w:szCs w:val="24"/>
        </w:rPr>
        <w:t> February 2026</w:t>
      </w:r>
    </w:p>
    <w:p w14:paraId="5D297E7E" w14:textId="77777777" w:rsidR="00D73C17" w:rsidRPr="00F06A76" w:rsidRDefault="00D73C17" w:rsidP="00D73C17">
      <w:pPr>
        <w:pStyle w:val="NormalWeb"/>
        <w:shd w:val="clear" w:color="auto" w:fill="FFFFFF"/>
        <w:spacing w:before="240" w:beforeAutospacing="0" w:after="240" w:afterAutospacing="0"/>
        <w:rPr>
          <w:rFonts w:ascii="Ubuntu" w:hAnsi="Ubuntu"/>
          <w:color w:val="313131"/>
        </w:rPr>
      </w:pPr>
      <w:r w:rsidRPr="00F06A76">
        <w:rPr>
          <w:rStyle w:val="Emphasis"/>
          <w:rFonts w:ascii="Ubuntu" w:hAnsi="Ubuntu"/>
          <w:color w:val="313131"/>
        </w:rPr>
        <w:t>The post is exempt from the Rehabilitation of Offenders Act 1974 and the amendments to the Exceptions Order 1975, 2013 and 2020.</w:t>
      </w:r>
    </w:p>
    <w:p w14:paraId="6A7D45F9" w14:textId="6EAF4F00" w:rsidR="00F65550" w:rsidRPr="00F06A76" w:rsidRDefault="00F65550" w:rsidP="00D73C17">
      <w:pPr>
        <w:rPr>
          <w:rFonts w:ascii="Ubuntu" w:eastAsia="Times New Roman" w:hAnsi="Ubuntu" w:cstheme="minorHAnsi"/>
          <w:i/>
          <w:iCs/>
          <w:sz w:val="24"/>
          <w:szCs w:val="24"/>
          <w:lang w:eastAsia="en-GB"/>
        </w:rPr>
      </w:pPr>
    </w:p>
    <w:sectPr w:rsidR="00F65550" w:rsidRPr="00F06A76" w:rsidSect="00D1565F">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3DC9" w14:textId="77777777" w:rsidR="007804D6" w:rsidRDefault="007804D6" w:rsidP="003D737C">
      <w:r>
        <w:separator/>
      </w:r>
    </w:p>
  </w:endnote>
  <w:endnote w:type="continuationSeparator" w:id="0">
    <w:p w14:paraId="08F96839" w14:textId="77777777" w:rsidR="007804D6" w:rsidRDefault="007804D6" w:rsidP="003D737C">
      <w:r>
        <w:continuationSeparator/>
      </w:r>
    </w:p>
  </w:endnote>
  <w:endnote w:type="continuationNotice" w:id="1">
    <w:p w14:paraId="5E21502D" w14:textId="77777777" w:rsidR="007804D6" w:rsidRDefault="00780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86D5D" w14:textId="77777777" w:rsidR="007804D6" w:rsidRDefault="007804D6" w:rsidP="003D737C">
      <w:r>
        <w:separator/>
      </w:r>
    </w:p>
  </w:footnote>
  <w:footnote w:type="continuationSeparator" w:id="0">
    <w:p w14:paraId="540CBCD1" w14:textId="77777777" w:rsidR="007804D6" w:rsidRDefault="007804D6" w:rsidP="003D737C">
      <w:r>
        <w:continuationSeparator/>
      </w:r>
    </w:p>
  </w:footnote>
  <w:footnote w:type="continuationNotice" w:id="1">
    <w:p w14:paraId="320464A2" w14:textId="77777777" w:rsidR="007804D6" w:rsidRDefault="007804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140"/>
    </w:tblGrid>
    <w:tr w:rsidR="005E6DEA" w14:paraId="70611F92" w14:textId="77777777" w:rsidTr="003D737C">
      <w:tc>
        <w:tcPr>
          <w:tcW w:w="7513" w:type="dxa"/>
          <w:tcBorders>
            <w:bottom w:val="single" w:sz="8" w:space="0" w:color="2F5496" w:themeColor="accent1" w:themeShade="BF"/>
          </w:tcBorders>
        </w:tcPr>
        <w:p w14:paraId="05231C92" w14:textId="77777777" w:rsidR="005E6DEA" w:rsidRDefault="005E6DEA" w:rsidP="0004080A">
          <w:pPr>
            <w:spacing w:line="259" w:lineRule="auto"/>
          </w:pPr>
          <w:r>
            <w:rPr>
              <w:rFonts w:ascii="Calibri" w:eastAsia="Calibri" w:hAnsi="Calibri" w:cs="Calibri"/>
              <w:b/>
              <w:sz w:val="34"/>
            </w:rPr>
            <w:t>Brooke Weston Trust</w:t>
          </w:r>
        </w:p>
      </w:tc>
      <w:tc>
        <w:tcPr>
          <w:tcW w:w="2140" w:type="dxa"/>
          <w:vMerge w:val="restart"/>
        </w:tcPr>
        <w:p w14:paraId="2F0BBD12" w14:textId="77777777" w:rsidR="005E6DEA" w:rsidRDefault="005E6DEA" w:rsidP="0004080A">
          <w:pPr>
            <w:pStyle w:val="Header"/>
          </w:pPr>
          <w:r>
            <w:rPr>
              <w:noProof/>
              <w:lang w:eastAsia="en-GB"/>
            </w:rPr>
            <w:drawing>
              <wp:anchor distT="0" distB="0" distL="114300" distR="114300" simplePos="0" relativeHeight="251658240" behindDoc="0" locked="0" layoutInCell="1" allowOverlap="1" wp14:anchorId="563C8367" wp14:editId="6A89DE3B">
                <wp:simplePos x="0" y="0"/>
                <wp:positionH relativeFrom="column">
                  <wp:posOffset>-1905</wp:posOffset>
                </wp:positionH>
                <wp:positionV relativeFrom="paragraph">
                  <wp:posOffset>0</wp:posOffset>
                </wp:positionV>
                <wp:extent cx="1941101" cy="408297"/>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7422" name="Picture 7422"/>
                        <pic:cNvPicPr/>
                      </pic:nvPicPr>
                      <pic:blipFill>
                        <a:blip r:embed="rId1"/>
                        <a:stretch>
                          <a:fillRect/>
                        </a:stretch>
                      </pic:blipFill>
                      <pic:spPr>
                        <a:xfrm>
                          <a:off x="0" y="0"/>
                          <a:ext cx="1941101" cy="408297"/>
                        </a:xfrm>
                        <a:prstGeom prst="rect">
                          <a:avLst/>
                        </a:prstGeom>
                      </pic:spPr>
                    </pic:pic>
                  </a:graphicData>
                </a:graphic>
              </wp:anchor>
            </w:drawing>
          </w:r>
        </w:p>
      </w:tc>
    </w:tr>
    <w:tr w:rsidR="005E6DEA" w14:paraId="44FDC35C" w14:textId="77777777" w:rsidTr="003D737C">
      <w:tc>
        <w:tcPr>
          <w:tcW w:w="7513" w:type="dxa"/>
          <w:tcBorders>
            <w:top w:val="single" w:sz="8" w:space="0" w:color="2F5496" w:themeColor="accent1" w:themeShade="BF"/>
          </w:tcBorders>
        </w:tcPr>
        <w:p w14:paraId="5905218B" w14:textId="7DF18356" w:rsidR="005E6DEA" w:rsidRPr="00270B67" w:rsidRDefault="005E6DEA" w:rsidP="0004080A">
          <w:pPr>
            <w:pStyle w:val="Header"/>
            <w:rPr>
              <w:b/>
              <w:bCs/>
            </w:rPr>
          </w:pPr>
          <w:r>
            <w:rPr>
              <w:b/>
              <w:bCs/>
            </w:rPr>
            <w:t xml:space="preserve">BWT Advert Template </w:t>
          </w:r>
        </w:p>
      </w:tc>
      <w:tc>
        <w:tcPr>
          <w:tcW w:w="2140" w:type="dxa"/>
          <w:vMerge/>
        </w:tcPr>
        <w:p w14:paraId="34E4B4ED" w14:textId="77777777" w:rsidR="005E6DEA" w:rsidRDefault="005E6DEA" w:rsidP="0004080A">
          <w:pPr>
            <w:pStyle w:val="Header"/>
          </w:pPr>
        </w:p>
      </w:tc>
    </w:tr>
  </w:tbl>
  <w:p w14:paraId="355F29E6" w14:textId="77777777" w:rsidR="005E6DEA" w:rsidRDefault="005E6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E7D23"/>
    <w:multiLevelType w:val="hybridMultilevel"/>
    <w:tmpl w:val="DDB62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B95E32"/>
    <w:multiLevelType w:val="hybridMultilevel"/>
    <w:tmpl w:val="C7BC30F0"/>
    <w:lvl w:ilvl="0" w:tplc="587AA5A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F567FBA"/>
    <w:multiLevelType w:val="hybridMultilevel"/>
    <w:tmpl w:val="B05A15C8"/>
    <w:lvl w:ilvl="0" w:tplc="587AA5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653B37"/>
    <w:multiLevelType w:val="multilevel"/>
    <w:tmpl w:val="C0E6DD6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111DA2"/>
    <w:multiLevelType w:val="hybridMultilevel"/>
    <w:tmpl w:val="FBE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762FE"/>
    <w:multiLevelType w:val="hybridMultilevel"/>
    <w:tmpl w:val="2B2A5D18"/>
    <w:lvl w:ilvl="0" w:tplc="587AA5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570532">
    <w:abstractNumId w:val="3"/>
  </w:num>
  <w:num w:numId="2" w16cid:durableId="268896228">
    <w:abstractNumId w:val="4"/>
  </w:num>
  <w:num w:numId="3" w16cid:durableId="401870762">
    <w:abstractNumId w:val="0"/>
  </w:num>
  <w:num w:numId="4" w16cid:durableId="43719560">
    <w:abstractNumId w:val="5"/>
  </w:num>
  <w:num w:numId="5" w16cid:durableId="1738548486">
    <w:abstractNumId w:val="1"/>
  </w:num>
  <w:num w:numId="6" w16cid:durableId="1519998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B82"/>
    <w:rsid w:val="00002477"/>
    <w:rsid w:val="00011C40"/>
    <w:rsid w:val="0004080A"/>
    <w:rsid w:val="00040B21"/>
    <w:rsid w:val="00046427"/>
    <w:rsid w:val="00057E3A"/>
    <w:rsid w:val="00075FBD"/>
    <w:rsid w:val="00092FC5"/>
    <w:rsid w:val="000D3616"/>
    <w:rsid w:val="001032FD"/>
    <w:rsid w:val="001144A4"/>
    <w:rsid w:val="00116F54"/>
    <w:rsid w:val="0013275E"/>
    <w:rsid w:val="00177FE0"/>
    <w:rsid w:val="00184CFC"/>
    <w:rsid w:val="001910F4"/>
    <w:rsid w:val="001C4B58"/>
    <w:rsid w:val="001D1CE6"/>
    <w:rsid w:val="001F3D1D"/>
    <w:rsid w:val="002050CE"/>
    <w:rsid w:val="00207FED"/>
    <w:rsid w:val="00234BE6"/>
    <w:rsid w:val="00280753"/>
    <w:rsid w:val="0028551B"/>
    <w:rsid w:val="0029420E"/>
    <w:rsid w:val="002B6B32"/>
    <w:rsid w:val="002C219D"/>
    <w:rsid w:val="002D55B0"/>
    <w:rsid w:val="00316D63"/>
    <w:rsid w:val="003B1B10"/>
    <w:rsid w:val="003D737C"/>
    <w:rsid w:val="00411B20"/>
    <w:rsid w:val="004272D1"/>
    <w:rsid w:val="004313D0"/>
    <w:rsid w:val="004A202F"/>
    <w:rsid w:val="005305EC"/>
    <w:rsid w:val="00545ECA"/>
    <w:rsid w:val="005579D7"/>
    <w:rsid w:val="005A0080"/>
    <w:rsid w:val="005A3D4E"/>
    <w:rsid w:val="005D5D0C"/>
    <w:rsid w:val="005D73A5"/>
    <w:rsid w:val="005E342E"/>
    <w:rsid w:val="005E6DEA"/>
    <w:rsid w:val="005F47A1"/>
    <w:rsid w:val="0062119A"/>
    <w:rsid w:val="00625FD6"/>
    <w:rsid w:val="00635B9B"/>
    <w:rsid w:val="00642B82"/>
    <w:rsid w:val="00690732"/>
    <w:rsid w:val="006B1AEC"/>
    <w:rsid w:val="006D3C15"/>
    <w:rsid w:val="006F1FE2"/>
    <w:rsid w:val="007355A0"/>
    <w:rsid w:val="00767AA1"/>
    <w:rsid w:val="007804D6"/>
    <w:rsid w:val="007935D6"/>
    <w:rsid w:val="007A6E7D"/>
    <w:rsid w:val="007B2CC5"/>
    <w:rsid w:val="007B495E"/>
    <w:rsid w:val="007F1DBB"/>
    <w:rsid w:val="007F66E5"/>
    <w:rsid w:val="008856A8"/>
    <w:rsid w:val="008B0BDF"/>
    <w:rsid w:val="008B198C"/>
    <w:rsid w:val="008B6118"/>
    <w:rsid w:val="008D1241"/>
    <w:rsid w:val="008E0F97"/>
    <w:rsid w:val="008E2798"/>
    <w:rsid w:val="009049D0"/>
    <w:rsid w:val="00946F86"/>
    <w:rsid w:val="00983365"/>
    <w:rsid w:val="009C4151"/>
    <w:rsid w:val="009D4C48"/>
    <w:rsid w:val="00A02C31"/>
    <w:rsid w:val="00A404B4"/>
    <w:rsid w:val="00A67F76"/>
    <w:rsid w:val="00A96ADB"/>
    <w:rsid w:val="00AA0ABD"/>
    <w:rsid w:val="00AA1460"/>
    <w:rsid w:val="00AA1C38"/>
    <w:rsid w:val="00B27A8F"/>
    <w:rsid w:val="00B34F39"/>
    <w:rsid w:val="00B52094"/>
    <w:rsid w:val="00BB7B08"/>
    <w:rsid w:val="00BC14AC"/>
    <w:rsid w:val="00BC2BDD"/>
    <w:rsid w:val="00C232F5"/>
    <w:rsid w:val="00C640A0"/>
    <w:rsid w:val="00C70697"/>
    <w:rsid w:val="00C71C43"/>
    <w:rsid w:val="00C9238B"/>
    <w:rsid w:val="00CA16DE"/>
    <w:rsid w:val="00CC1C5D"/>
    <w:rsid w:val="00CE5373"/>
    <w:rsid w:val="00D113A7"/>
    <w:rsid w:val="00D1565F"/>
    <w:rsid w:val="00D252FD"/>
    <w:rsid w:val="00D32E1D"/>
    <w:rsid w:val="00D43756"/>
    <w:rsid w:val="00D551D9"/>
    <w:rsid w:val="00D60BA3"/>
    <w:rsid w:val="00D73C17"/>
    <w:rsid w:val="00D872F2"/>
    <w:rsid w:val="00DC3CB6"/>
    <w:rsid w:val="00E2381E"/>
    <w:rsid w:val="00E41DEC"/>
    <w:rsid w:val="00EA313A"/>
    <w:rsid w:val="00EC08C6"/>
    <w:rsid w:val="00ED7E90"/>
    <w:rsid w:val="00F0224C"/>
    <w:rsid w:val="00F06A76"/>
    <w:rsid w:val="00F1445B"/>
    <w:rsid w:val="00F15E2D"/>
    <w:rsid w:val="00F2646D"/>
    <w:rsid w:val="00F36F59"/>
    <w:rsid w:val="00F624AC"/>
    <w:rsid w:val="00F65550"/>
    <w:rsid w:val="00F656C6"/>
    <w:rsid w:val="00FB7932"/>
    <w:rsid w:val="00FD41AA"/>
    <w:rsid w:val="00FD5A64"/>
    <w:rsid w:val="00FE5132"/>
    <w:rsid w:val="00FF13AB"/>
    <w:rsid w:val="03824DF4"/>
    <w:rsid w:val="0508852E"/>
    <w:rsid w:val="0602B058"/>
    <w:rsid w:val="06874883"/>
    <w:rsid w:val="08A6BBCF"/>
    <w:rsid w:val="08E9C5DB"/>
    <w:rsid w:val="0B9BBC5B"/>
    <w:rsid w:val="0BECAB01"/>
    <w:rsid w:val="0C5DB262"/>
    <w:rsid w:val="0CB55081"/>
    <w:rsid w:val="160EDCB5"/>
    <w:rsid w:val="17AAAD16"/>
    <w:rsid w:val="1A15C75E"/>
    <w:rsid w:val="20FDD5BE"/>
    <w:rsid w:val="20FEB963"/>
    <w:rsid w:val="22FA32FD"/>
    <w:rsid w:val="23B645A2"/>
    <w:rsid w:val="24479331"/>
    <w:rsid w:val="24E2125A"/>
    <w:rsid w:val="26C0CDA2"/>
    <w:rsid w:val="28B5F73A"/>
    <w:rsid w:val="2C4439B9"/>
    <w:rsid w:val="2C4949C2"/>
    <w:rsid w:val="2C9A3868"/>
    <w:rsid w:val="2E27997F"/>
    <w:rsid w:val="2F506E05"/>
    <w:rsid w:val="2F58030C"/>
    <w:rsid w:val="3064EE5C"/>
    <w:rsid w:val="33439AD1"/>
    <w:rsid w:val="339C8F1E"/>
    <w:rsid w:val="347639EC"/>
    <w:rsid w:val="351D02C6"/>
    <w:rsid w:val="35C74490"/>
    <w:rsid w:val="36120A4D"/>
    <w:rsid w:val="39F2A845"/>
    <w:rsid w:val="3B12ABAB"/>
    <w:rsid w:val="3F51C481"/>
    <w:rsid w:val="40D23D0E"/>
    <w:rsid w:val="412BCE4E"/>
    <w:rsid w:val="4208693C"/>
    <w:rsid w:val="42605F0C"/>
    <w:rsid w:val="42E7105C"/>
    <w:rsid w:val="450FED53"/>
    <w:rsid w:val="48E74C41"/>
    <w:rsid w:val="4A15AF42"/>
    <w:rsid w:val="4B1D7BB1"/>
    <w:rsid w:val="4D402F68"/>
    <w:rsid w:val="4D826F63"/>
    <w:rsid w:val="50BA1025"/>
    <w:rsid w:val="51004F4E"/>
    <w:rsid w:val="53288D96"/>
    <w:rsid w:val="555E1B4E"/>
    <w:rsid w:val="5871E4A1"/>
    <w:rsid w:val="5A8E6CFC"/>
    <w:rsid w:val="5BF33DCD"/>
    <w:rsid w:val="5E4A5031"/>
    <w:rsid w:val="5E8029EB"/>
    <w:rsid w:val="60DF9B68"/>
    <w:rsid w:val="61EE9684"/>
    <w:rsid w:val="61FF9E8A"/>
    <w:rsid w:val="63D6C5A4"/>
    <w:rsid w:val="65D9BB1B"/>
    <w:rsid w:val="674EDCEC"/>
    <w:rsid w:val="6800E7AC"/>
    <w:rsid w:val="68EAAD4D"/>
    <w:rsid w:val="6ABEA772"/>
    <w:rsid w:val="6AC18E2A"/>
    <w:rsid w:val="6BA680D0"/>
    <w:rsid w:val="6CBE1B32"/>
    <w:rsid w:val="6CD458CF"/>
    <w:rsid w:val="6D425131"/>
    <w:rsid w:val="6DF64834"/>
    <w:rsid w:val="6E702930"/>
    <w:rsid w:val="6F82B44D"/>
    <w:rsid w:val="700BF991"/>
    <w:rsid w:val="7555509C"/>
    <w:rsid w:val="7629A866"/>
    <w:rsid w:val="76781D94"/>
    <w:rsid w:val="7788183F"/>
    <w:rsid w:val="788A16D6"/>
    <w:rsid w:val="7D80B0AA"/>
    <w:rsid w:val="7E17F822"/>
    <w:rsid w:val="7E8E3A80"/>
    <w:rsid w:val="7F5ED7C4"/>
    <w:rsid w:val="7FEFF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7B54F"/>
  <w15:chartTrackingRefBased/>
  <w15:docId w15:val="{E82E380C-C468-4A19-ACB2-995F6AB7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E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B82"/>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42B82"/>
    <w:pPr>
      <w:ind w:left="720"/>
      <w:contextualSpacing/>
    </w:pPr>
  </w:style>
  <w:style w:type="character" w:styleId="Hyperlink">
    <w:name w:val="Hyperlink"/>
    <w:basedOn w:val="DefaultParagraphFont"/>
    <w:unhideWhenUsed/>
    <w:rsid w:val="00D32E1D"/>
    <w:rPr>
      <w:color w:val="0000FF"/>
      <w:u w:val="single"/>
    </w:rPr>
  </w:style>
  <w:style w:type="paragraph" w:styleId="Header">
    <w:name w:val="header"/>
    <w:basedOn w:val="Normal"/>
    <w:link w:val="HeaderChar"/>
    <w:uiPriority w:val="99"/>
    <w:unhideWhenUsed/>
    <w:rsid w:val="003D737C"/>
    <w:pPr>
      <w:tabs>
        <w:tab w:val="center" w:pos="4513"/>
        <w:tab w:val="right" w:pos="9026"/>
      </w:tabs>
    </w:pPr>
  </w:style>
  <w:style w:type="character" w:customStyle="1" w:styleId="HeaderChar">
    <w:name w:val="Header Char"/>
    <w:basedOn w:val="DefaultParagraphFont"/>
    <w:link w:val="Header"/>
    <w:uiPriority w:val="99"/>
    <w:rsid w:val="003D737C"/>
  </w:style>
  <w:style w:type="paragraph" w:styleId="Footer">
    <w:name w:val="footer"/>
    <w:basedOn w:val="Normal"/>
    <w:link w:val="FooterChar"/>
    <w:uiPriority w:val="99"/>
    <w:unhideWhenUsed/>
    <w:rsid w:val="003D737C"/>
    <w:pPr>
      <w:tabs>
        <w:tab w:val="center" w:pos="4513"/>
        <w:tab w:val="right" w:pos="9026"/>
      </w:tabs>
    </w:pPr>
  </w:style>
  <w:style w:type="character" w:customStyle="1" w:styleId="FooterChar">
    <w:name w:val="Footer Char"/>
    <w:basedOn w:val="DefaultParagraphFont"/>
    <w:link w:val="Footer"/>
    <w:uiPriority w:val="99"/>
    <w:rsid w:val="003D737C"/>
  </w:style>
  <w:style w:type="table" w:styleId="TableGrid">
    <w:name w:val="Table Grid"/>
    <w:basedOn w:val="TableNormal"/>
    <w:uiPriority w:val="39"/>
    <w:rsid w:val="003D7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41DEC"/>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41DEC"/>
    <w:rPr>
      <w:i/>
      <w:iCs/>
    </w:rPr>
  </w:style>
  <w:style w:type="character" w:styleId="Strong">
    <w:name w:val="Strong"/>
    <w:basedOn w:val="DefaultParagraphFont"/>
    <w:uiPriority w:val="22"/>
    <w:qFormat/>
    <w:rsid w:val="00411B20"/>
    <w:rPr>
      <w:b/>
      <w:bCs/>
    </w:rPr>
  </w:style>
  <w:style w:type="character" w:customStyle="1" w:styleId="UnresolvedMention1">
    <w:name w:val="Unresolved Mention1"/>
    <w:basedOn w:val="DefaultParagraphFont"/>
    <w:uiPriority w:val="99"/>
    <w:semiHidden/>
    <w:unhideWhenUsed/>
    <w:rsid w:val="00046427"/>
    <w:rPr>
      <w:color w:val="605E5C"/>
      <w:shd w:val="clear" w:color="auto" w:fill="E1DFDD"/>
    </w:rPr>
  </w:style>
  <w:style w:type="character" w:styleId="FollowedHyperlink">
    <w:name w:val="FollowedHyperlink"/>
    <w:basedOn w:val="DefaultParagraphFont"/>
    <w:uiPriority w:val="99"/>
    <w:semiHidden/>
    <w:unhideWhenUsed/>
    <w:rsid w:val="004313D0"/>
    <w:rPr>
      <w:color w:val="954F72" w:themeColor="followedHyperlink"/>
      <w:u w:val="single"/>
    </w:rPr>
  </w:style>
  <w:style w:type="paragraph" w:customStyle="1" w:styleId="paragraph">
    <w:name w:val="paragraph"/>
    <w:basedOn w:val="Normal"/>
    <w:rsid w:val="00D73C1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ntentpasted0">
    <w:name w:val="contentpasted0"/>
    <w:basedOn w:val="DefaultParagraphFont"/>
    <w:rsid w:val="0013275E"/>
  </w:style>
  <w:style w:type="character" w:customStyle="1" w:styleId="contentpasted1">
    <w:name w:val="contentpasted1"/>
    <w:basedOn w:val="DefaultParagraphFont"/>
    <w:rsid w:val="0013275E"/>
  </w:style>
  <w:style w:type="character" w:styleId="UnresolvedMention">
    <w:name w:val="Unresolved Mention"/>
    <w:basedOn w:val="DefaultParagraphFont"/>
    <w:uiPriority w:val="99"/>
    <w:semiHidden/>
    <w:unhideWhenUsed/>
    <w:rsid w:val="00002477"/>
    <w:rPr>
      <w:color w:val="605E5C"/>
      <w:shd w:val="clear" w:color="auto" w:fill="E1DFDD"/>
    </w:rPr>
  </w:style>
  <w:style w:type="paragraph" w:customStyle="1" w:styleId="elementtoproof">
    <w:name w:val="elementtoproof"/>
    <w:basedOn w:val="Normal"/>
    <w:rsid w:val="00FD41AA"/>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2845">
      <w:bodyDiv w:val="1"/>
      <w:marLeft w:val="0"/>
      <w:marRight w:val="0"/>
      <w:marTop w:val="0"/>
      <w:marBottom w:val="0"/>
      <w:divBdr>
        <w:top w:val="none" w:sz="0" w:space="0" w:color="auto"/>
        <w:left w:val="none" w:sz="0" w:space="0" w:color="auto"/>
        <w:bottom w:val="none" w:sz="0" w:space="0" w:color="auto"/>
        <w:right w:val="none" w:sz="0" w:space="0" w:color="auto"/>
      </w:divBdr>
    </w:div>
    <w:div w:id="292950046">
      <w:bodyDiv w:val="1"/>
      <w:marLeft w:val="0"/>
      <w:marRight w:val="0"/>
      <w:marTop w:val="0"/>
      <w:marBottom w:val="0"/>
      <w:divBdr>
        <w:top w:val="none" w:sz="0" w:space="0" w:color="auto"/>
        <w:left w:val="none" w:sz="0" w:space="0" w:color="auto"/>
        <w:bottom w:val="none" w:sz="0" w:space="0" w:color="auto"/>
        <w:right w:val="none" w:sz="0" w:space="0" w:color="auto"/>
      </w:divBdr>
    </w:div>
    <w:div w:id="550583305">
      <w:bodyDiv w:val="1"/>
      <w:marLeft w:val="0"/>
      <w:marRight w:val="0"/>
      <w:marTop w:val="0"/>
      <w:marBottom w:val="0"/>
      <w:divBdr>
        <w:top w:val="none" w:sz="0" w:space="0" w:color="auto"/>
        <w:left w:val="none" w:sz="0" w:space="0" w:color="auto"/>
        <w:bottom w:val="none" w:sz="0" w:space="0" w:color="auto"/>
        <w:right w:val="none" w:sz="0" w:space="0" w:color="auto"/>
      </w:divBdr>
    </w:div>
    <w:div w:id="620723353">
      <w:bodyDiv w:val="1"/>
      <w:marLeft w:val="0"/>
      <w:marRight w:val="0"/>
      <w:marTop w:val="0"/>
      <w:marBottom w:val="0"/>
      <w:divBdr>
        <w:top w:val="none" w:sz="0" w:space="0" w:color="auto"/>
        <w:left w:val="none" w:sz="0" w:space="0" w:color="auto"/>
        <w:bottom w:val="none" w:sz="0" w:space="0" w:color="auto"/>
        <w:right w:val="none" w:sz="0" w:space="0" w:color="auto"/>
      </w:divBdr>
    </w:div>
    <w:div w:id="641934133">
      <w:bodyDiv w:val="1"/>
      <w:marLeft w:val="0"/>
      <w:marRight w:val="0"/>
      <w:marTop w:val="0"/>
      <w:marBottom w:val="0"/>
      <w:divBdr>
        <w:top w:val="none" w:sz="0" w:space="0" w:color="auto"/>
        <w:left w:val="none" w:sz="0" w:space="0" w:color="auto"/>
        <w:bottom w:val="none" w:sz="0" w:space="0" w:color="auto"/>
        <w:right w:val="none" w:sz="0" w:space="0" w:color="auto"/>
      </w:divBdr>
    </w:div>
    <w:div w:id="654841581">
      <w:bodyDiv w:val="1"/>
      <w:marLeft w:val="0"/>
      <w:marRight w:val="0"/>
      <w:marTop w:val="0"/>
      <w:marBottom w:val="0"/>
      <w:divBdr>
        <w:top w:val="none" w:sz="0" w:space="0" w:color="auto"/>
        <w:left w:val="none" w:sz="0" w:space="0" w:color="auto"/>
        <w:bottom w:val="none" w:sz="0" w:space="0" w:color="auto"/>
        <w:right w:val="none" w:sz="0" w:space="0" w:color="auto"/>
      </w:divBdr>
    </w:div>
    <w:div w:id="888223696">
      <w:bodyDiv w:val="1"/>
      <w:marLeft w:val="0"/>
      <w:marRight w:val="0"/>
      <w:marTop w:val="0"/>
      <w:marBottom w:val="0"/>
      <w:divBdr>
        <w:top w:val="none" w:sz="0" w:space="0" w:color="auto"/>
        <w:left w:val="none" w:sz="0" w:space="0" w:color="auto"/>
        <w:bottom w:val="none" w:sz="0" w:space="0" w:color="auto"/>
        <w:right w:val="none" w:sz="0" w:space="0" w:color="auto"/>
      </w:divBdr>
    </w:div>
    <w:div w:id="909078591">
      <w:bodyDiv w:val="1"/>
      <w:marLeft w:val="0"/>
      <w:marRight w:val="0"/>
      <w:marTop w:val="0"/>
      <w:marBottom w:val="0"/>
      <w:divBdr>
        <w:top w:val="none" w:sz="0" w:space="0" w:color="auto"/>
        <w:left w:val="none" w:sz="0" w:space="0" w:color="auto"/>
        <w:bottom w:val="none" w:sz="0" w:space="0" w:color="auto"/>
        <w:right w:val="none" w:sz="0" w:space="0" w:color="auto"/>
      </w:divBdr>
    </w:div>
    <w:div w:id="910117545">
      <w:bodyDiv w:val="1"/>
      <w:marLeft w:val="0"/>
      <w:marRight w:val="0"/>
      <w:marTop w:val="0"/>
      <w:marBottom w:val="0"/>
      <w:divBdr>
        <w:top w:val="none" w:sz="0" w:space="0" w:color="auto"/>
        <w:left w:val="none" w:sz="0" w:space="0" w:color="auto"/>
        <w:bottom w:val="none" w:sz="0" w:space="0" w:color="auto"/>
        <w:right w:val="none" w:sz="0" w:space="0" w:color="auto"/>
      </w:divBdr>
    </w:div>
    <w:div w:id="954169194">
      <w:bodyDiv w:val="1"/>
      <w:marLeft w:val="0"/>
      <w:marRight w:val="0"/>
      <w:marTop w:val="0"/>
      <w:marBottom w:val="0"/>
      <w:divBdr>
        <w:top w:val="none" w:sz="0" w:space="0" w:color="auto"/>
        <w:left w:val="none" w:sz="0" w:space="0" w:color="auto"/>
        <w:bottom w:val="none" w:sz="0" w:space="0" w:color="auto"/>
        <w:right w:val="none" w:sz="0" w:space="0" w:color="auto"/>
      </w:divBdr>
    </w:div>
    <w:div w:id="1289505438">
      <w:bodyDiv w:val="1"/>
      <w:marLeft w:val="0"/>
      <w:marRight w:val="0"/>
      <w:marTop w:val="0"/>
      <w:marBottom w:val="0"/>
      <w:divBdr>
        <w:top w:val="none" w:sz="0" w:space="0" w:color="auto"/>
        <w:left w:val="none" w:sz="0" w:space="0" w:color="auto"/>
        <w:bottom w:val="none" w:sz="0" w:space="0" w:color="auto"/>
        <w:right w:val="none" w:sz="0" w:space="0" w:color="auto"/>
      </w:divBdr>
    </w:div>
    <w:div w:id="1316953421">
      <w:bodyDiv w:val="1"/>
      <w:marLeft w:val="0"/>
      <w:marRight w:val="0"/>
      <w:marTop w:val="0"/>
      <w:marBottom w:val="0"/>
      <w:divBdr>
        <w:top w:val="none" w:sz="0" w:space="0" w:color="auto"/>
        <w:left w:val="none" w:sz="0" w:space="0" w:color="auto"/>
        <w:bottom w:val="none" w:sz="0" w:space="0" w:color="auto"/>
        <w:right w:val="none" w:sz="0" w:space="0" w:color="auto"/>
      </w:divBdr>
    </w:div>
    <w:div w:id="1469738720">
      <w:bodyDiv w:val="1"/>
      <w:marLeft w:val="0"/>
      <w:marRight w:val="0"/>
      <w:marTop w:val="0"/>
      <w:marBottom w:val="0"/>
      <w:divBdr>
        <w:top w:val="none" w:sz="0" w:space="0" w:color="auto"/>
        <w:left w:val="none" w:sz="0" w:space="0" w:color="auto"/>
        <w:bottom w:val="none" w:sz="0" w:space="0" w:color="auto"/>
        <w:right w:val="none" w:sz="0" w:space="0" w:color="auto"/>
      </w:divBdr>
    </w:div>
    <w:div w:id="1587836322">
      <w:bodyDiv w:val="1"/>
      <w:marLeft w:val="0"/>
      <w:marRight w:val="0"/>
      <w:marTop w:val="0"/>
      <w:marBottom w:val="0"/>
      <w:divBdr>
        <w:top w:val="none" w:sz="0" w:space="0" w:color="auto"/>
        <w:left w:val="none" w:sz="0" w:space="0" w:color="auto"/>
        <w:bottom w:val="none" w:sz="0" w:space="0" w:color="auto"/>
        <w:right w:val="none" w:sz="0" w:space="0" w:color="auto"/>
      </w:divBdr>
    </w:div>
    <w:div w:id="1777094703">
      <w:bodyDiv w:val="1"/>
      <w:marLeft w:val="0"/>
      <w:marRight w:val="0"/>
      <w:marTop w:val="0"/>
      <w:marBottom w:val="0"/>
      <w:divBdr>
        <w:top w:val="none" w:sz="0" w:space="0" w:color="auto"/>
        <w:left w:val="none" w:sz="0" w:space="0" w:color="auto"/>
        <w:bottom w:val="none" w:sz="0" w:space="0" w:color="auto"/>
        <w:right w:val="none" w:sz="0" w:space="0" w:color="auto"/>
      </w:divBdr>
    </w:div>
    <w:div w:id="206189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ms-site-files.s3.amazonaws.com/bwt-trust/uploads/key_information/TPO.STA.03-Safer-Recruitment-SCR-and-Staff-files-policy-2024-25.pdf?t=1749206198" TargetMode="External"/><Relationship Id="rId5" Type="http://schemas.openxmlformats.org/officeDocument/2006/relationships/styles" Target="styles.xml"/><Relationship Id="rId10" Type="http://schemas.openxmlformats.org/officeDocument/2006/relationships/hyperlink" Target="https://cms-site-files.s3.amazonaws.com/bwt-trust/uploads/key_information/TPO.HS.05-Safeguarding-and-Child-Protection-2025-2026-Final.pdf?t=176347559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BC44EF34E07D49952408DB1E27D893" ma:contentTypeVersion="11" ma:contentTypeDescription="Create a new document." ma:contentTypeScope="" ma:versionID="41a9ad071e373b3fc98a9d15502ab115">
  <xsd:schema xmlns:xsd="http://www.w3.org/2001/XMLSchema" xmlns:xs="http://www.w3.org/2001/XMLSchema" xmlns:p="http://schemas.microsoft.com/office/2006/metadata/properties" xmlns:ns2="dc3dc775-07b2-4af3-b628-9d94b1b03987" xmlns:ns3="6982bc6e-f653-4121-995a-385f289b0f00" targetNamespace="http://schemas.microsoft.com/office/2006/metadata/properties" ma:root="true" ma:fieldsID="543c68a3d40f17baeb61531694355551" ns2:_="" ns3:_="">
    <xsd:import namespace="dc3dc775-07b2-4af3-b628-9d94b1b03987"/>
    <xsd:import namespace="6982bc6e-f653-4121-995a-385f289b0f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dc775-07b2-4af3-b628-9d94b1b03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2bc6e-f653-4121-995a-385f289b0f0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8b46dc-ac11-4d35-ac8a-48d2184dec62}" ma:internalName="TaxCatchAll" ma:showField="CatchAllData" ma:web="6982bc6e-f653-4121-995a-385f289b0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82bc6e-f653-4121-995a-385f289b0f00" xsi:nil="true"/>
    <lcf76f155ced4ddcb4097134ff3c332f xmlns="dc3dc775-07b2-4af3-b628-9d94b1b039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F24311-1553-4CD1-B287-5A02927AF351}">
  <ds:schemaRefs>
    <ds:schemaRef ds:uri="http://schemas.microsoft.com/sharepoint/v3/contenttype/forms"/>
  </ds:schemaRefs>
</ds:datastoreItem>
</file>

<file path=customXml/itemProps2.xml><?xml version="1.0" encoding="utf-8"?>
<ds:datastoreItem xmlns:ds="http://schemas.openxmlformats.org/officeDocument/2006/customXml" ds:itemID="{3102E781-4397-4F06-9403-EF9F00F74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dc775-07b2-4af3-b628-9d94b1b03987"/>
    <ds:schemaRef ds:uri="6982bc6e-f653-4121-995a-385f289b0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6CB1A-5692-4F3B-9B45-D284548CA58D}">
  <ds:schemaRefs>
    <ds:schemaRef ds:uri="http://schemas.microsoft.com/office/2006/metadata/properties"/>
    <ds:schemaRef ds:uri="http://schemas.microsoft.com/office/infopath/2007/PartnerControls"/>
    <ds:schemaRef ds:uri="6982bc6e-f653-4121-995a-385f289b0f00"/>
    <ds:schemaRef ds:uri="dc3dc775-07b2-4af3-b628-9d94b1b0398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Pithey</dc:creator>
  <cp:keywords/>
  <dc:description/>
  <cp:lastModifiedBy>Miss K Hughes</cp:lastModifiedBy>
  <cp:revision>7</cp:revision>
  <dcterms:created xsi:type="dcterms:W3CDTF">2026-01-16T15:24:00Z</dcterms:created>
  <dcterms:modified xsi:type="dcterms:W3CDTF">2026-01-16T15:28:00Z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0x0101007FBC44EF34E07D49952408DB1E27D893</vt:lpwstr>
  </property>
</Properties>
</file>