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8631A" w14:textId="77777777" w:rsidR="00FD2C6D" w:rsidRPr="008E6E85" w:rsidRDefault="00FD2C6D" w:rsidP="00FD2C6D">
      <w:pPr>
        <w:spacing w:before="78"/>
        <w:ind w:left="2907" w:right="2688"/>
        <w:jc w:val="center"/>
        <w:rPr>
          <w:rFonts w:ascii="Arial" w:hAnsi="Arial" w:cs="Arial"/>
          <w:sz w:val="24"/>
        </w:rPr>
      </w:pPr>
      <w:bookmarkStart w:id="0" w:name="_GoBack"/>
      <w:bookmarkEnd w:id="0"/>
      <w:r>
        <w:rPr>
          <w:rFonts w:ascii="Arial" w:hAnsi="Arial" w:cs="Arial"/>
          <w:noProof/>
          <w:sz w:val="24"/>
          <w:lang w:bidi="ar-SA"/>
        </w:rPr>
        <w:drawing>
          <wp:anchor distT="0" distB="0" distL="114300" distR="114300" simplePos="0" relativeHeight="251662336" behindDoc="1" locked="0" layoutInCell="1" allowOverlap="1" wp14:anchorId="6BA86352" wp14:editId="6BA86353">
            <wp:simplePos x="0" y="0"/>
            <wp:positionH relativeFrom="margin">
              <wp:align>center</wp:align>
            </wp:positionH>
            <wp:positionV relativeFrom="paragraph">
              <wp:posOffset>-553610</wp:posOffset>
            </wp:positionV>
            <wp:extent cx="2086590" cy="11012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spirit-catholic-mac-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6590" cy="1101256"/>
                    </a:xfrm>
                    <a:prstGeom prst="rect">
                      <a:avLst/>
                    </a:prstGeom>
                  </pic:spPr>
                </pic:pic>
              </a:graphicData>
            </a:graphic>
            <wp14:sizeRelH relativeFrom="page">
              <wp14:pctWidth>0</wp14:pctWidth>
            </wp14:sizeRelH>
            <wp14:sizeRelV relativeFrom="page">
              <wp14:pctHeight>0</wp14:pctHeight>
            </wp14:sizeRelV>
          </wp:anchor>
        </w:drawing>
      </w:r>
    </w:p>
    <w:p w14:paraId="6BA8631B" w14:textId="77777777" w:rsidR="00FD2C6D" w:rsidRDefault="00FD2C6D" w:rsidP="00FD2C6D">
      <w:pPr>
        <w:ind w:left="2906" w:right="2688"/>
        <w:jc w:val="center"/>
        <w:rPr>
          <w:rFonts w:ascii="Arial" w:hAnsi="Arial" w:cs="Arial"/>
          <w:b/>
          <w:sz w:val="20"/>
        </w:rPr>
      </w:pPr>
    </w:p>
    <w:p w14:paraId="6BA8631C" w14:textId="77777777" w:rsidR="00FD2C6D" w:rsidRDefault="00FD2C6D" w:rsidP="00FD2C6D">
      <w:pPr>
        <w:ind w:left="2906" w:right="2688"/>
        <w:jc w:val="center"/>
        <w:rPr>
          <w:rFonts w:ascii="Arial" w:hAnsi="Arial" w:cs="Arial"/>
          <w:b/>
          <w:sz w:val="20"/>
        </w:rPr>
      </w:pPr>
    </w:p>
    <w:p w14:paraId="6BA8631D" w14:textId="77777777" w:rsidR="00FD2C6D" w:rsidRDefault="00FD2C6D" w:rsidP="00FD2C6D">
      <w:pPr>
        <w:ind w:left="2906" w:right="2688"/>
        <w:jc w:val="center"/>
        <w:rPr>
          <w:rFonts w:ascii="Arial" w:hAnsi="Arial" w:cs="Arial"/>
          <w:b/>
          <w:sz w:val="20"/>
        </w:rPr>
      </w:pPr>
    </w:p>
    <w:p w14:paraId="6BA8631E" w14:textId="77777777" w:rsidR="00FD2C6D" w:rsidRDefault="00FD2C6D" w:rsidP="00FD2C6D">
      <w:pPr>
        <w:ind w:left="2906" w:right="2688"/>
        <w:jc w:val="center"/>
        <w:rPr>
          <w:rFonts w:ascii="Arial" w:hAnsi="Arial" w:cs="Arial"/>
          <w:b/>
          <w:sz w:val="20"/>
        </w:rPr>
      </w:pPr>
    </w:p>
    <w:p w14:paraId="6BA8631F" w14:textId="7EB828B2" w:rsidR="00FD2C6D" w:rsidRDefault="00FD2C6D" w:rsidP="3E73E1AF">
      <w:pPr>
        <w:ind w:left="2906" w:right="2688"/>
        <w:jc w:val="center"/>
        <w:rPr>
          <w:rFonts w:ascii="Arial" w:hAnsi="Arial" w:cs="Arial"/>
          <w:b/>
          <w:bCs/>
          <w:sz w:val="20"/>
          <w:szCs w:val="20"/>
        </w:rPr>
      </w:pPr>
      <w:r w:rsidRPr="3E73E1AF">
        <w:rPr>
          <w:rFonts w:ascii="Arial" w:hAnsi="Arial" w:cs="Arial"/>
          <w:b/>
          <w:bCs/>
          <w:sz w:val="20"/>
          <w:szCs w:val="20"/>
        </w:rPr>
        <w:t xml:space="preserve">CLASS TEACHER </w:t>
      </w:r>
      <w:r w:rsidR="00DB0E1A" w:rsidRPr="3E73E1AF">
        <w:rPr>
          <w:rFonts w:ascii="Arial" w:hAnsi="Arial" w:cs="Arial"/>
          <w:b/>
          <w:bCs/>
          <w:sz w:val="20"/>
          <w:szCs w:val="20"/>
        </w:rPr>
        <w:t xml:space="preserve">- </w:t>
      </w:r>
      <w:r w:rsidR="45FFFA84" w:rsidRPr="3E73E1AF">
        <w:rPr>
          <w:rFonts w:ascii="Arial" w:hAnsi="Arial" w:cs="Arial"/>
          <w:b/>
          <w:bCs/>
          <w:sz w:val="20"/>
          <w:szCs w:val="20"/>
        </w:rPr>
        <w:t>Primary</w:t>
      </w:r>
    </w:p>
    <w:p w14:paraId="6BA86320" w14:textId="77777777" w:rsidR="00FD2C6D" w:rsidRDefault="00FD2C6D" w:rsidP="00FD2C6D">
      <w:pPr>
        <w:ind w:left="2906" w:right="2688"/>
        <w:jc w:val="center"/>
        <w:rPr>
          <w:rFonts w:ascii="Arial" w:hAnsi="Arial" w:cs="Arial"/>
          <w:b/>
          <w:sz w:val="20"/>
        </w:rPr>
      </w:pPr>
    </w:p>
    <w:p w14:paraId="6BA86321" w14:textId="77777777" w:rsidR="00FD2C6D" w:rsidRDefault="00FD2C6D" w:rsidP="00FD2C6D">
      <w:pPr>
        <w:ind w:left="2906" w:right="2688"/>
        <w:jc w:val="center"/>
        <w:rPr>
          <w:rFonts w:ascii="Arial" w:hAnsi="Arial" w:cs="Arial"/>
          <w:b/>
          <w:sz w:val="20"/>
        </w:rPr>
      </w:pPr>
      <w:r w:rsidRPr="008E6E85">
        <w:rPr>
          <w:rFonts w:ascii="Arial" w:hAnsi="Arial" w:cs="Arial"/>
          <w:b/>
          <w:sz w:val="20"/>
        </w:rPr>
        <w:t>JOB DESCRIPTION</w:t>
      </w:r>
    </w:p>
    <w:p w14:paraId="6BA86322" w14:textId="77777777" w:rsidR="00FD2C6D" w:rsidRPr="008E6E85" w:rsidRDefault="00FD2C6D" w:rsidP="00FD2C6D">
      <w:pPr>
        <w:ind w:left="2906" w:right="2688"/>
        <w:jc w:val="center"/>
        <w:rPr>
          <w:rFonts w:ascii="Arial" w:hAnsi="Arial" w:cs="Arial"/>
          <w:b/>
          <w:sz w:val="20"/>
        </w:rPr>
      </w:pPr>
    </w:p>
    <w:p w14:paraId="6BA86323" w14:textId="77777777" w:rsidR="00FD2C6D" w:rsidRPr="008E6E85" w:rsidRDefault="00FD2C6D" w:rsidP="00FD2C6D">
      <w:pPr>
        <w:pStyle w:val="BodyText"/>
        <w:spacing w:before="0"/>
        <w:rPr>
          <w:rFonts w:ascii="Arial" w:hAnsi="Arial" w:cs="Arial"/>
          <w:b w:val="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938"/>
      </w:tblGrid>
      <w:tr w:rsidR="00FD2C6D" w:rsidRPr="008E6E85" w14:paraId="6BA86326" w14:textId="77777777" w:rsidTr="00FD2C6D">
        <w:trPr>
          <w:trHeight w:val="836"/>
          <w:tblHeader/>
        </w:trPr>
        <w:tc>
          <w:tcPr>
            <w:tcW w:w="2269" w:type="dxa"/>
            <w:vAlign w:val="center"/>
          </w:tcPr>
          <w:p w14:paraId="6BA86324" w14:textId="77777777" w:rsidR="00FD2C6D" w:rsidRPr="008E6E85" w:rsidRDefault="00FD2C6D" w:rsidP="00752B52">
            <w:pPr>
              <w:pStyle w:val="TableParagraph"/>
              <w:ind w:right="302"/>
              <w:jc w:val="center"/>
              <w:rPr>
                <w:rFonts w:ascii="Arial" w:hAnsi="Arial" w:cs="Arial"/>
                <w:b/>
                <w:sz w:val="20"/>
              </w:rPr>
            </w:pPr>
            <w:r w:rsidRPr="008E6E85">
              <w:rPr>
                <w:rFonts w:ascii="Arial" w:hAnsi="Arial" w:cs="Arial"/>
                <w:b/>
                <w:sz w:val="20"/>
              </w:rPr>
              <w:t>Title</w:t>
            </w:r>
          </w:p>
        </w:tc>
        <w:tc>
          <w:tcPr>
            <w:tcW w:w="7938" w:type="dxa"/>
            <w:vAlign w:val="center"/>
          </w:tcPr>
          <w:p w14:paraId="6BA86325" w14:textId="77777777" w:rsidR="00FD2C6D" w:rsidRPr="008E6E85" w:rsidRDefault="00FD2C6D" w:rsidP="00752B52">
            <w:pPr>
              <w:pStyle w:val="TableParagraph"/>
              <w:ind w:left="107"/>
              <w:jc w:val="center"/>
              <w:rPr>
                <w:rFonts w:ascii="Arial" w:hAnsi="Arial" w:cs="Arial"/>
                <w:b/>
                <w:sz w:val="20"/>
              </w:rPr>
            </w:pPr>
            <w:r w:rsidRPr="008E6E85">
              <w:rPr>
                <w:rFonts w:ascii="Arial" w:hAnsi="Arial" w:cs="Arial"/>
                <w:b/>
                <w:sz w:val="20"/>
              </w:rPr>
              <w:t>Class Teacher</w:t>
            </w:r>
          </w:p>
        </w:tc>
      </w:tr>
      <w:tr w:rsidR="00FD2C6D" w:rsidRPr="008E6E85" w14:paraId="6BA86330" w14:textId="77777777" w:rsidTr="00752B52">
        <w:trPr>
          <w:trHeight w:val="4506"/>
        </w:trPr>
        <w:tc>
          <w:tcPr>
            <w:tcW w:w="2269" w:type="dxa"/>
          </w:tcPr>
          <w:p w14:paraId="6BA86327" w14:textId="77777777" w:rsidR="00FD2C6D" w:rsidRPr="008E6E85" w:rsidRDefault="00FD2C6D" w:rsidP="00F10AC4">
            <w:pPr>
              <w:pStyle w:val="TableParagraph"/>
              <w:spacing w:before="120"/>
              <w:jc w:val="center"/>
              <w:rPr>
                <w:rFonts w:ascii="Arial" w:hAnsi="Arial" w:cs="Arial"/>
                <w:b/>
                <w:sz w:val="20"/>
              </w:rPr>
            </w:pPr>
            <w:r w:rsidRPr="008E6E85">
              <w:rPr>
                <w:rFonts w:ascii="Arial" w:hAnsi="Arial" w:cs="Arial"/>
                <w:b/>
                <w:sz w:val="20"/>
              </w:rPr>
              <w:t>Job purpose</w:t>
            </w:r>
          </w:p>
        </w:tc>
        <w:tc>
          <w:tcPr>
            <w:tcW w:w="7938" w:type="dxa"/>
          </w:tcPr>
          <w:p w14:paraId="6BA86328" w14:textId="77777777" w:rsidR="00FD2C6D" w:rsidRPr="008E6E85" w:rsidRDefault="00FD2C6D" w:rsidP="00F10AC4">
            <w:pPr>
              <w:pStyle w:val="TableParagraph"/>
              <w:spacing w:before="120"/>
              <w:ind w:left="107"/>
              <w:rPr>
                <w:rFonts w:ascii="Arial" w:hAnsi="Arial" w:cs="Arial"/>
                <w:sz w:val="20"/>
              </w:rPr>
            </w:pPr>
            <w:r w:rsidRPr="008E6E85">
              <w:rPr>
                <w:rFonts w:ascii="Arial" w:hAnsi="Arial" w:cs="Arial"/>
                <w:sz w:val="20"/>
              </w:rPr>
              <w:t>The teacher will:</w:t>
            </w:r>
          </w:p>
          <w:p w14:paraId="6BA86329" w14:textId="77777777" w:rsidR="00FD2C6D" w:rsidRPr="008E6E85" w:rsidRDefault="00FD2C6D" w:rsidP="00FD2C6D">
            <w:pPr>
              <w:pStyle w:val="TableParagraph"/>
              <w:numPr>
                <w:ilvl w:val="0"/>
                <w:numId w:val="6"/>
              </w:numPr>
              <w:tabs>
                <w:tab w:val="left" w:pos="467"/>
                <w:tab w:val="left" w:pos="468"/>
              </w:tabs>
              <w:spacing w:before="120"/>
              <w:ind w:right="451"/>
              <w:rPr>
                <w:rFonts w:ascii="Arial" w:hAnsi="Arial" w:cs="Arial"/>
                <w:sz w:val="20"/>
              </w:rPr>
            </w:pPr>
            <w:r w:rsidRPr="008E6E85">
              <w:rPr>
                <w:rFonts w:ascii="Arial" w:hAnsi="Arial" w:cs="Arial"/>
                <w:sz w:val="20"/>
              </w:rPr>
              <w:t>teach a class of pupils, and ensure that planning, preparation, recording, assessment</w:t>
            </w:r>
            <w:r w:rsidRPr="008E6E85">
              <w:rPr>
                <w:rFonts w:ascii="Arial" w:hAnsi="Arial" w:cs="Arial"/>
                <w:spacing w:val="-5"/>
                <w:sz w:val="20"/>
              </w:rPr>
              <w:t xml:space="preserve"> </w:t>
            </w:r>
            <w:r w:rsidRPr="008E6E85">
              <w:rPr>
                <w:rFonts w:ascii="Arial" w:hAnsi="Arial" w:cs="Arial"/>
                <w:sz w:val="20"/>
              </w:rPr>
              <w:t>and</w:t>
            </w:r>
            <w:r w:rsidRPr="008E6E85">
              <w:rPr>
                <w:rFonts w:ascii="Arial" w:hAnsi="Arial" w:cs="Arial"/>
                <w:spacing w:val="-5"/>
                <w:sz w:val="20"/>
              </w:rPr>
              <w:t xml:space="preserve"> </w:t>
            </w:r>
            <w:r w:rsidRPr="008E6E85">
              <w:rPr>
                <w:rFonts w:ascii="Arial" w:hAnsi="Arial" w:cs="Arial"/>
                <w:sz w:val="20"/>
              </w:rPr>
              <w:t>reporting</w:t>
            </w:r>
            <w:r w:rsidRPr="008E6E85">
              <w:rPr>
                <w:rFonts w:ascii="Arial" w:hAnsi="Arial" w:cs="Arial"/>
                <w:spacing w:val="-5"/>
                <w:sz w:val="20"/>
              </w:rPr>
              <w:t xml:space="preserve"> </w:t>
            </w:r>
            <w:r w:rsidRPr="008E6E85">
              <w:rPr>
                <w:rFonts w:ascii="Arial" w:hAnsi="Arial" w:cs="Arial"/>
                <w:sz w:val="20"/>
              </w:rPr>
              <w:t>meets</w:t>
            </w:r>
            <w:r w:rsidRPr="008E6E85">
              <w:rPr>
                <w:rFonts w:ascii="Arial" w:hAnsi="Arial" w:cs="Arial"/>
                <w:spacing w:val="-5"/>
                <w:sz w:val="20"/>
              </w:rPr>
              <w:t xml:space="preserve"> </w:t>
            </w:r>
            <w:r w:rsidRPr="008E6E85">
              <w:rPr>
                <w:rFonts w:ascii="Arial" w:hAnsi="Arial" w:cs="Arial"/>
                <w:sz w:val="20"/>
              </w:rPr>
              <w:t>their</w:t>
            </w:r>
            <w:r w:rsidRPr="008E6E85">
              <w:rPr>
                <w:rFonts w:ascii="Arial" w:hAnsi="Arial" w:cs="Arial"/>
                <w:spacing w:val="-5"/>
                <w:sz w:val="20"/>
              </w:rPr>
              <w:t xml:space="preserve"> </w:t>
            </w:r>
            <w:r w:rsidRPr="008E6E85">
              <w:rPr>
                <w:rFonts w:ascii="Arial" w:hAnsi="Arial" w:cs="Arial"/>
                <w:sz w:val="20"/>
              </w:rPr>
              <w:t>varying</w:t>
            </w:r>
            <w:r w:rsidRPr="008E6E85">
              <w:rPr>
                <w:rFonts w:ascii="Arial" w:hAnsi="Arial" w:cs="Arial"/>
                <w:spacing w:val="-5"/>
                <w:sz w:val="20"/>
              </w:rPr>
              <w:t xml:space="preserve"> </w:t>
            </w:r>
            <w:r w:rsidRPr="008E6E85">
              <w:rPr>
                <w:rFonts w:ascii="Arial" w:hAnsi="Arial" w:cs="Arial"/>
                <w:sz w:val="20"/>
              </w:rPr>
              <w:t>learning</w:t>
            </w:r>
            <w:r w:rsidRPr="008E6E85">
              <w:rPr>
                <w:rFonts w:ascii="Arial" w:hAnsi="Arial" w:cs="Arial"/>
                <w:spacing w:val="-5"/>
                <w:sz w:val="20"/>
              </w:rPr>
              <w:t xml:space="preserve"> </w:t>
            </w:r>
            <w:r w:rsidRPr="008E6E85">
              <w:rPr>
                <w:rFonts w:ascii="Arial" w:hAnsi="Arial" w:cs="Arial"/>
                <w:sz w:val="20"/>
              </w:rPr>
              <w:t>and</w:t>
            </w:r>
            <w:r w:rsidRPr="008E6E85">
              <w:rPr>
                <w:rFonts w:ascii="Arial" w:hAnsi="Arial" w:cs="Arial"/>
                <w:spacing w:val="-5"/>
                <w:sz w:val="20"/>
              </w:rPr>
              <w:t xml:space="preserve"> </w:t>
            </w:r>
            <w:r w:rsidRPr="008E6E85">
              <w:rPr>
                <w:rFonts w:ascii="Arial" w:hAnsi="Arial" w:cs="Arial"/>
                <w:sz w:val="20"/>
              </w:rPr>
              <w:t>social</w:t>
            </w:r>
            <w:r w:rsidRPr="008E6E85">
              <w:rPr>
                <w:rFonts w:ascii="Arial" w:hAnsi="Arial" w:cs="Arial"/>
                <w:spacing w:val="-5"/>
                <w:sz w:val="20"/>
              </w:rPr>
              <w:t xml:space="preserve"> </w:t>
            </w:r>
            <w:r w:rsidRPr="008E6E85">
              <w:rPr>
                <w:rFonts w:ascii="Arial" w:hAnsi="Arial" w:cs="Arial"/>
                <w:sz w:val="20"/>
              </w:rPr>
              <w:t>needs</w:t>
            </w:r>
            <w:r w:rsidRPr="008E6E85">
              <w:rPr>
                <w:rFonts w:ascii="Arial" w:hAnsi="Arial" w:cs="Arial"/>
                <w:spacing w:val="-5"/>
                <w:sz w:val="20"/>
              </w:rPr>
              <w:t xml:space="preserve"> </w:t>
            </w:r>
            <w:r w:rsidRPr="008E6E85">
              <w:rPr>
                <w:rFonts w:ascii="Arial" w:hAnsi="Arial" w:cs="Arial"/>
                <w:sz w:val="20"/>
              </w:rPr>
              <w:t>and ensures good progress;</w:t>
            </w:r>
          </w:p>
          <w:p w14:paraId="6BA8632A" w14:textId="77777777" w:rsidR="00FD2C6D" w:rsidRPr="008E6E85" w:rsidRDefault="00FD2C6D" w:rsidP="00FD2C6D">
            <w:pPr>
              <w:pStyle w:val="TableParagraph"/>
              <w:numPr>
                <w:ilvl w:val="0"/>
                <w:numId w:val="6"/>
              </w:numPr>
              <w:tabs>
                <w:tab w:val="left" w:pos="467"/>
                <w:tab w:val="left" w:pos="468"/>
              </w:tabs>
              <w:spacing w:before="120"/>
              <w:ind w:right="104"/>
              <w:rPr>
                <w:rFonts w:ascii="Arial" w:hAnsi="Arial" w:cs="Arial"/>
                <w:sz w:val="20"/>
              </w:rPr>
            </w:pPr>
            <w:r w:rsidRPr="008E6E85">
              <w:rPr>
                <w:rFonts w:ascii="Arial" w:hAnsi="Arial" w:cs="Arial"/>
                <w:sz w:val="20"/>
              </w:rPr>
              <w:t>implement and deliver an appropriately broad, balanced, relevant and differentiated</w:t>
            </w:r>
            <w:r w:rsidRPr="008E6E85">
              <w:rPr>
                <w:rFonts w:ascii="Arial" w:hAnsi="Arial" w:cs="Arial"/>
                <w:spacing w:val="-17"/>
                <w:sz w:val="20"/>
              </w:rPr>
              <w:t xml:space="preserve"> </w:t>
            </w:r>
            <w:r w:rsidRPr="008E6E85">
              <w:rPr>
                <w:rFonts w:ascii="Arial" w:hAnsi="Arial" w:cs="Arial"/>
                <w:sz w:val="20"/>
              </w:rPr>
              <w:t>curriculum</w:t>
            </w:r>
            <w:r w:rsidRPr="008E6E85">
              <w:rPr>
                <w:rFonts w:ascii="Arial" w:hAnsi="Arial" w:cs="Arial"/>
                <w:spacing w:val="-17"/>
                <w:sz w:val="20"/>
              </w:rPr>
              <w:t xml:space="preserve"> </w:t>
            </w:r>
            <w:r w:rsidRPr="008E6E85">
              <w:rPr>
                <w:rFonts w:ascii="Arial" w:hAnsi="Arial" w:cs="Arial"/>
                <w:sz w:val="20"/>
              </w:rPr>
              <w:t>for</w:t>
            </w:r>
            <w:r w:rsidRPr="008E6E85">
              <w:rPr>
                <w:rFonts w:ascii="Arial" w:hAnsi="Arial" w:cs="Arial"/>
                <w:spacing w:val="-17"/>
                <w:sz w:val="20"/>
              </w:rPr>
              <w:t xml:space="preserve"> </w:t>
            </w:r>
            <w:r w:rsidRPr="008E6E85">
              <w:rPr>
                <w:rFonts w:ascii="Arial" w:hAnsi="Arial" w:cs="Arial"/>
                <w:sz w:val="20"/>
              </w:rPr>
              <w:t>pupils</w:t>
            </w:r>
            <w:r w:rsidRPr="008E6E85">
              <w:rPr>
                <w:rFonts w:ascii="Arial" w:hAnsi="Arial" w:cs="Arial"/>
                <w:spacing w:val="-16"/>
                <w:sz w:val="20"/>
              </w:rPr>
              <w:t xml:space="preserve"> </w:t>
            </w:r>
            <w:r w:rsidRPr="008E6E85">
              <w:rPr>
                <w:rFonts w:ascii="Arial" w:hAnsi="Arial" w:cs="Arial"/>
                <w:sz w:val="20"/>
              </w:rPr>
              <w:t>and</w:t>
            </w:r>
            <w:r w:rsidRPr="008E6E85">
              <w:rPr>
                <w:rFonts w:ascii="Arial" w:hAnsi="Arial" w:cs="Arial"/>
                <w:spacing w:val="-16"/>
                <w:sz w:val="20"/>
              </w:rPr>
              <w:t xml:space="preserve"> </w:t>
            </w:r>
            <w:r w:rsidRPr="008E6E85">
              <w:rPr>
                <w:rFonts w:ascii="Arial" w:hAnsi="Arial" w:cs="Arial"/>
                <w:sz w:val="20"/>
              </w:rPr>
              <w:t>support</w:t>
            </w:r>
            <w:r w:rsidRPr="008E6E85">
              <w:rPr>
                <w:rFonts w:ascii="Arial" w:hAnsi="Arial" w:cs="Arial"/>
                <w:spacing w:val="-17"/>
                <w:sz w:val="20"/>
              </w:rPr>
              <w:t xml:space="preserve"> </w:t>
            </w:r>
            <w:r w:rsidRPr="008E6E85">
              <w:rPr>
                <w:rFonts w:ascii="Arial" w:hAnsi="Arial" w:cs="Arial"/>
                <w:sz w:val="20"/>
              </w:rPr>
              <w:t>a</w:t>
            </w:r>
            <w:r w:rsidRPr="008E6E85">
              <w:rPr>
                <w:rFonts w:ascii="Arial" w:hAnsi="Arial" w:cs="Arial"/>
                <w:spacing w:val="-17"/>
                <w:sz w:val="20"/>
              </w:rPr>
              <w:t xml:space="preserve"> </w:t>
            </w:r>
            <w:r w:rsidRPr="008E6E85">
              <w:rPr>
                <w:rFonts w:ascii="Arial" w:hAnsi="Arial" w:cs="Arial"/>
                <w:sz w:val="20"/>
              </w:rPr>
              <w:t>designated</w:t>
            </w:r>
            <w:r w:rsidRPr="008E6E85">
              <w:rPr>
                <w:rFonts w:ascii="Arial" w:hAnsi="Arial" w:cs="Arial"/>
                <w:spacing w:val="-17"/>
                <w:sz w:val="20"/>
              </w:rPr>
              <w:t xml:space="preserve"> </w:t>
            </w:r>
            <w:r w:rsidRPr="008E6E85">
              <w:rPr>
                <w:rFonts w:ascii="Arial" w:hAnsi="Arial" w:cs="Arial"/>
                <w:sz w:val="20"/>
              </w:rPr>
              <w:t>curriculum</w:t>
            </w:r>
            <w:r w:rsidRPr="008E6E85">
              <w:rPr>
                <w:rFonts w:ascii="Arial" w:hAnsi="Arial" w:cs="Arial"/>
                <w:spacing w:val="-17"/>
                <w:sz w:val="20"/>
              </w:rPr>
              <w:t xml:space="preserve"> </w:t>
            </w:r>
            <w:r w:rsidRPr="008E6E85">
              <w:rPr>
                <w:rFonts w:ascii="Arial" w:hAnsi="Arial" w:cs="Arial"/>
                <w:sz w:val="20"/>
              </w:rPr>
              <w:t>area</w:t>
            </w:r>
            <w:r w:rsidRPr="008E6E85">
              <w:rPr>
                <w:rFonts w:ascii="Arial" w:hAnsi="Arial" w:cs="Arial"/>
                <w:spacing w:val="-16"/>
                <w:sz w:val="20"/>
              </w:rPr>
              <w:t xml:space="preserve"> </w:t>
            </w:r>
            <w:r w:rsidRPr="008E6E85">
              <w:rPr>
                <w:rFonts w:ascii="Arial" w:hAnsi="Arial" w:cs="Arial"/>
                <w:sz w:val="20"/>
              </w:rPr>
              <w:t>as appropriate;</w:t>
            </w:r>
          </w:p>
          <w:p w14:paraId="6BA8632B" w14:textId="77777777" w:rsidR="00FD2C6D" w:rsidRPr="008E6E85" w:rsidRDefault="00FD2C6D" w:rsidP="00FD2C6D">
            <w:pPr>
              <w:pStyle w:val="TableParagraph"/>
              <w:numPr>
                <w:ilvl w:val="0"/>
                <w:numId w:val="6"/>
              </w:numPr>
              <w:tabs>
                <w:tab w:val="left" w:pos="467"/>
                <w:tab w:val="left" w:pos="468"/>
              </w:tabs>
              <w:spacing w:before="120"/>
              <w:rPr>
                <w:rFonts w:ascii="Arial" w:hAnsi="Arial" w:cs="Arial"/>
                <w:sz w:val="20"/>
              </w:rPr>
            </w:pPr>
            <w:r w:rsidRPr="008E6E85">
              <w:rPr>
                <w:rFonts w:ascii="Arial" w:hAnsi="Arial" w:cs="Arial"/>
                <w:sz w:val="20"/>
              </w:rPr>
              <w:t>monitor and support the overall progress and development of</w:t>
            </w:r>
            <w:r w:rsidRPr="008E6E85">
              <w:rPr>
                <w:rFonts w:ascii="Arial" w:hAnsi="Arial" w:cs="Arial"/>
                <w:spacing w:val="-14"/>
                <w:sz w:val="20"/>
              </w:rPr>
              <w:t xml:space="preserve"> </w:t>
            </w:r>
            <w:r w:rsidRPr="008E6E85">
              <w:rPr>
                <w:rFonts w:ascii="Arial" w:hAnsi="Arial" w:cs="Arial"/>
                <w:sz w:val="20"/>
              </w:rPr>
              <w:t>pupils;</w:t>
            </w:r>
          </w:p>
          <w:p w14:paraId="6BA8632C" w14:textId="77777777" w:rsidR="00FD2C6D" w:rsidRPr="008E6E85" w:rsidRDefault="00FD2C6D" w:rsidP="00FD2C6D">
            <w:pPr>
              <w:pStyle w:val="TableParagraph"/>
              <w:numPr>
                <w:ilvl w:val="0"/>
                <w:numId w:val="6"/>
              </w:numPr>
              <w:tabs>
                <w:tab w:val="left" w:pos="467"/>
                <w:tab w:val="left" w:pos="468"/>
              </w:tabs>
              <w:spacing w:before="120"/>
              <w:rPr>
                <w:rFonts w:ascii="Arial" w:hAnsi="Arial" w:cs="Arial"/>
                <w:sz w:val="20"/>
              </w:rPr>
            </w:pPr>
            <w:r w:rsidRPr="008E6E85">
              <w:rPr>
                <w:rFonts w:ascii="Arial" w:hAnsi="Arial" w:cs="Arial"/>
                <w:sz w:val="20"/>
              </w:rPr>
              <w:t>contribute to raising standards of pupil</w:t>
            </w:r>
            <w:r w:rsidRPr="008E6E85">
              <w:rPr>
                <w:rFonts w:ascii="Arial" w:hAnsi="Arial" w:cs="Arial"/>
                <w:spacing w:val="-34"/>
                <w:sz w:val="20"/>
              </w:rPr>
              <w:t xml:space="preserve"> </w:t>
            </w:r>
            <w:r w:rsidRPr="008E6E85">
              <w:rPr>
                <w:rFonts w:ascii="Arial" w:hAnsi="Arial" w:cs="Arial"/>
                <w:sz w:val="20"/>
              </w:rPr>
              <w:t>attainment;</w:t>
            </w:r>
          </w:p>
          <w:p w14:paraId="6BA8632D" w14:textId="77777777" w:rsidR="00FD2C6D" w:rsidRPr="008E6E85" w:rsidRDefault="00FD2C6D" w:rsidP="00FD2C6D">
            <w:pPr>
              <w:pStyle w:val="TableParagraph"/>
              <w:numPr>
                <w:ilvl w:val="0"/>
                <w:numId w:val="6"/>
              </w:numPr>
              <w:tabs>
                <w:tab w:val="left" w:pos="467"/>
                <w:tab w:val="left" w:pos="468"/>
              </w:tabs>
              <w:spacing w:before="120"/>
              <w:ind w:right="1047"/>
              <w:rPr>
                <w:rFonts w:ascii="Arial" w:hAnsi="Arial" w:cs="Arial"/>
                <w:sz w:val="20"/>
              </w:rPr>
            </w:pPr>
            <w:r w:rsidRPr="008E6E85">
              <w:rPr>
                <w:rFonts w:ascii="Arial" w:hAnsi="Arial" w:cs="Arial"/>
                <w:sz w:val="20"/>
              </w:rPr>
              <w:t>share and support the school’s responsibility to provide and monitor opportunities</w:t>
            </w:r>
            <w:r w:rsidRPr="008E6E85">
              <w:rPr>
                <w:rFonts w:ascii="Arial" w:hAnsi="Arial" w:cs="Arial"/>
                <w:spacing w:val="-5"/>
                <w:sz w:val="20"/>
              </w:rPr>
              <w:t xml:space="preserve"> </w:t>
            </w:r>
            <w:r w:rsidRPr="008E6E85">
              <w:rPr>
                <w:rFonts w:ascii="Arial" w:hAnsi="Arial" w:cs="Arial"/>
                <w:sz w:val="20"/>
              </w:rPr>
              <w:t>for</w:t>
            </w:r>
            <w:r w:rsidRPr="008E6E85">
              <w:rPr>
                <w:rFonts w:ascii="Arial" w:hAnsi="Arial" w:cs="Arial"/>
                <w:spacing w:val="-6"/>
                <w:sz w:val="20"/>
              </w:rPr>
              <w:t xml:space="preserve"> </w:t>
            </w:r>
            <w:r w:rsidRPr="008E6E85">
              <w:rPr>
                <w:rFonts w:ascii="Arial" w:hAnsi="Arial" w:cs="Arial"/>
                <w:sz w:val="20"/>
              </w:rPr>
              <w:t>personal,</w:t>
            </w:r>
            <w:r w:rsidRPr="008E6E85">
              <w:rPr>
                <w:rFonts w:ascii="Arial" w:hAnsi="Arial" w:cs="Arial"/>
                <w:spacing w:val="-6"/>
                <w:sz w:val="20"/>
              </w:rPr>
              <w:t xml:space="preserve"> </w:t>
            </w:r>
            <w:r w:rsidRPr="008E6E85">
              <w:rPr>
                <w:rFonts w:ascii="Arial" w:hAnsi="Arial" w:cs="Arial"/>
                <w:sz w:val="20"/>
              </w:rPr>
              <w:t>social</w:t>
            </w:r>
            <w:r w:rsidRPr="008E6E85">
              <w:rPr>
                <w:rFonts w:ascii="Arial" w:hAnsi="Arial" w:cs="Arial"/>
                <w:spacing w:val="-6"/>
                <w:sz w:val="20"/>
              </w:rPr>
              <w:t xml:space="preserve"> </w:t>
            </w:r>
            <w:r w:rsidRPr="008E6E85">
              <w:rPr>
                <w:rFonts w:ascii="Arial" w:hAnsi="Arial" w:cs="Arial"/>
                <w:sz w:val="20"/>
              </w:rPr>
              <w:t>and</w:t>
            </w:r>
            <w:r w:rsidRPr="008E6E85">
              <w:rPr>
                <w:rFonts w:ascii="Arial" w:hAnsi="Arial" w:cs="Arial"/>
                <w:spacing w:val="-6"/>
                <w:sz w:val="20"/>
              </w:rPr>
              <w:t xml:space="preserve"> </w:t>
            </w:r>
            <w:r w:rsidRPr="008E6E85">
              <w:rPr>
                <w:rFonts w:ascii="Arial" w:hAnsi="Arial" w:cs="Arial"/>
                <w:sz w:val="20"/>
              </w:rPr>
              <w:t>cultural</w:t>
            </w:r>
            <w:r w:rsidRPr="008E6E85">
              <w:rPr>
                <w:rFonts w:ascii="Arial" w:hAnsi="Arial" w:cs="Arial"/>
                <w:spacing w:val="-6"/>
                <w:sz w:val="20"/>
              </w:rPr>
              <w:t xml:space="preserve"> </w:t>
            </w:r>
            <w:r w:rsidRPr="008E6E85">
              <w:rPr>
                <w:rFonts w:ascii="Arial" w:hAnsi="Arial" w:cs="Arial"/>
                <w:sz w:val="20"/>
              </w:rPr>
              <w:t>growth</w:t>
            </w:r>
            <w:r w:rsidRPr="008E6E85">
              <w:rPr>
                <w:rFonts w:ascii="Arial" w:hAnsi="Arial" w:cs="Arial"/>
                <w:spacing w:val="-6"/>
                <w:sz w:val="20"/>
              </w:rPr>
              <w:t xml:space="preserve"> </w:t>
            </w:r>
            <w:r w:rsidRPr="008E6E85">
              <w:rPr>
                <w:rFonts w:ascii="Arial" w:hAnsi="Arial" w:cs="Arial"/>
                <w:sz w:val="20"/>
              </w:rPr>
              <w:t>and</w:t>
            </w:r>
            <w:r w:rsidRPr="008E6E85">
              <w:rPr>
                <w:rFonts w:ascii="Arial" w:hAnsi="Arial" w:cs="Arial"/>
                <w:spacing w:val="-6"/>
                <w:sz w:val="20"/>
              </w:rPr>
              <w:t xml:space="preserve"> </w:t>
            </w:r>
            <w:r w:rsidRPr="008E6E85">
              <w:rPr>
                <w:rFonts w:ascii="Arial" w:hAnsi="Arial" w:cs="Arial"/>
                <w:sz w:val="20"/>
              </w:rPr>
              <w:t>enjoyment;</w:t>
            </w:r>
          </w:p>
          <w:p w14:paraId="6BA8632E" w14:textId="77777777" w:rsidR="00FD2C6D" w:rsidRPr="008E6E85" w:rsidRDefault="00FD2C6D" w:rsidP="00FD2C6D">
            <w:pPr>
              <w:pStyle w:val="TableParagraph"/>
              <w:numPr>
                <w:ilvl w:val="0"/>
                <w:numId w:val="6"/>
              </w:numPr>
              <w:tabs>
                <w:tab w:val="left" w:pos="467"/>
                <w:tab w:val="left" w:pos="468"/>
              </w:tabs>
              <w:spacing w:before="120"/>
              <w:ind w:right="636"/>
              <w:rPr>
                <w:rFonts w:ascii="Arial" w:hAnsi="Arial" w:cs="Arial"/>
                <w:sz w:val="20"/>
              </w:rPr>
            </w:pPr>
            <w:r w:rsidRPr="008E6E85">
              <w:rPr>
                <w:rFonts w:ascii="Arial" w:hAnsi="Arial" w:cs="Arial"/>
                <w:sz w:val="20"/>
              </w:rPr>
              <w:t>maintain the positive ethos and core values of the school, both inside and outside the classroom;</w:t>
            </w:r>
          </w:p>
          <w:p w14:paraId="6BA8632F" w14:textId="77777777" w:rsidR="00FD2C6D" w:rsidRPr="008E6E85" w:rsidRDefault="00FD2C6D" w:rsidP="00FD2C6D">
            <w:pPr>
              <w:pStyle w:val="TableParagraph"/>
              <w:numPr>
                <w:ilvl w:val="0"/>
                <w:numId w:val="6"/>
              </w:numPr>
              <w:tabs>
                <w:tab w:val="left" w:pos="467"/>
                <w:tab w:val="left" w:pos="468"/>
              </w:tabs>
              <w:spacing w:before="120"/>
              <w:ind w:right="358"/>
              <w:rPr>
                <w:rFonts w:ascii="Arial" w:hAnsi="Arial" w:cs="Arial"/>
                <w:sz w:val="20"/>
              </w:rPr>
            </w:pPr>
            <w:r w:rsidRPr="008E6E85">
              <w:rPr>
                <w:rFonts w:ascii="Arial" w:hAnsi="Arial" w:cs="Arial"/>
                <w:sz w:val="20"/>
              </w:rPr>
              <w:t>contribute</w:t>
            </w:r>
            <w:r w:rsidRPr="008E6E85">
              <w:rPr>
                <w:rFonts w:ascii="Arial" w:hAnsi="Arial" w:cs="Arial"/>
                <w:spacing w:val="-7"/>
                <w:sz w:val="20"/>
              </w:rPr>
              <w:t xml:space="preserve"> </w:t>
            </w:r>
            <w:r w:rsidRPr="008E6E85">
              <w:rPr>
                <w:rFonts w:ascii="Arial" w:hAnsi="Arial" w:cs="Arial"/>
                <w:sz w:val="20"/>
              </w:rPr>
              <w:t>to</w:t>
            </w:r>
            <w:r w:rsidRPr="008E6E85">
              <w:rPr>
                <w:rFonts w:ascii="Arial" w:hAnsi="Arial" w:cs="Arial"/>
                <w:spacing w:val="-8"/>
                <w:sz w:val="20"/>
              </w:rPr>
              <w:t xml:space="preserve"> </w:t>
            </w:r>
            <w:r w:rsidRPr="008E6E85">
              <w:rPr>
                <w:rFonts w:ascii="Arial" w:hAnsi="Arial" w:cs="Arial"/>
                <w:sz w:val="20"/>
              </w:rPr>
              <w:t>constructive</w:t>
            </w:r>
            <w:r w:rsidRPr="008E6E85">
              <w:rPr>
                <w:rFonts w:ascii="Arial" w:hAnsi="Arial" w:cs="Arial"/>
                <w:spacing w:val="-7"/>
                <w:sz w:val="20"/>
              </w:rPr>
              <w:t xml:space="preserve"> </w:t>
            </w:r>
            <w:r w:rsidRPr="008E6E85">
              <w:rPr>
                <w:rFonts w:ascii="Arial" w:hAnsi="Arial" w:cs="Arial"/>
                <w:sz w:val="20"/>
              </w:rPr>
              <w:t>team-building</w:t>
            </w:r>
            <w:r w:rsidRPr="008E6E85">
              <w:rPr>
                <w:rFonts w:ascii="Arial" w:hAnsi="Arial" w:cs="Arial"/>
                <w:spacing w:val="-8"/>
                <w:sz w:val="20"/>
              </w:rPr>
              <w:t xml:space="preserve"> </w:t>
            </w:r>
            <w:r w:rsidRPr="008E6E85">
              <w:rPr>
                <w:rFonts w:ascii="Arial" w:hAnsi="Arial" w:cs="Arial"/>
                <w:sz w:val="20"/>
              </w:rPr>
              <w:t>amongst</w:t>
            </w:r>
            <w:r w:rsidRPr="008E6E85">
              <w:rPr>
                <w:rFonts w:ascii="Arial" w:hAnsi="Arial" w:cs="Arial"/>
                <w:spacing w:val="-8"/>
                <w:sz w:val="20"/>
              </w:rPr>
              <w:t xml:space="preserve"> </w:t>
            </w:r>
            <w:r w:rsidRPr="008E6E85">
              <w:rPr>
                <w:rFonts w:ascii="Arial" w:hAnsi="Arial" w:cs="Arial"/>
                <w:sz w:val="20"/>
              </w:rPr>
              <w:t>teaching</w:t>
            </w:r>
            <w:r w:rsidRPr="008E6E85">
              <w:rPr>
                <w:rFonts w:ascii="Arial" w:hAnsi="Arial" w:cs="Arial"/>
                <w:spacing w:val="-8"/>
                <w:sz w:val="20"/>
              </w:rPr>
              <w:t xml:space="preserve"> </w:t>
            </w:r>
            <w:r w:rsidRPr="008E6E85">
              <w:rPr>
                <w:rFonts w:ascii="Arial" w:hAnsi="Arial" w:cs="Arial"/>
                <w:sz w:val="20"/>
              </w:rPr>
              <w:t>and</w:t>
            </w:r>
            <w:r w:rsidRPr="008E6E85">
              <w:rPr>
                <w:rFonts w:ascii="Arial" w:hAnsi="Arial" w:cs="Arial"/>
                <w:spacing w:val="-8"/>
                <w:sz w:val="20"/>
              </w:rPr>
              <w:t xml:space="preserve"> </w:t>
            </w:r>
            <w:r w:rsidRPr="008E6E85">
              <w:rPr>
                <w:rFonts w:ascii="Arial" w:hAnsi="Arial" w:cs="Arial"/>
                <w:sz w:val="20"/>
              </w:rPr>
              <w:t>non-teaching staff, parents and</w:t>
            </w:r>
            <w:r w:rsidRPr="008E6E85">
              <w:rPr>
                <w:rFonts w:ascii="Arial" w:hAnsi="Arial" w:cs="Arial"/>
                <w:spacing w:val="-1"/>
                <w:sz w:val="20"/>
              </w:rPr>
              <w:t xml:space="preserve"> </w:t>
            </w:r>
            <w:r w:rsidRPr="008E6E85">
              <w:rPr>
                <w:rFonts w:ascii="Arial" w:hAnsi="Arial" w:cs="Arial"/>
                <w:sz w:val="20"/>
              </w:rPr>
              <w:t>governors.</w:t>
            </w:r>
          </w:p>
        </w:tc>
      </w:tr>
      <w:tr w:rsidR="00FD2C6D" w:rsidRPr="008E6E85" w14:paraId="6BA86335" w14:textId="77777777" w:rsidTr="00752B52">
        <w:trPr>
          <w:trHeight w:val="1633"/>
        </w:trPr>
        <w:tc>
          <w:tcPr>
            <w:tcW w:w="2269" w:type="dxa"/>
          </w:tcPr>
          <w:p w14:paraId="6BA86331" w14:textId="77777777" w:rsidR="00FD2C6D" w:rsidRPr="008E6E85" w:rsidRDefault="00FD2C6D" w:rsidP="00F10AC4">
            <w:pPr>
              <w:pStyle w:val="TableParagraph"/>
              <w:spacing w:before="120"/>
              <w:jc w:val="center"/>
              <w:rPr>
                <w:rFonts w:ascii="Arial" w:hAnsi="Arial" w:cs="Arial"/>
                <w:b/>
                <w:sz w:val="20"/>
              </w:rPr>
            </w:pPr>
            <w:r w:rsidRPr="008E6E85">
              <w:rPr>
                <w:rFonts w:ascii="Arial" w:hAnsi="Arial" w:cs="Arial"/>
                <w:b/>
                <w:sz w:val="20"/>
              </w:rPr>
              <w:t>Responsible to</w:t>
            </w:r>
          </w:p>
        </w:tc>
        <w:tc>
          <w:tcPr>
            <w:tcW w:w="7938" w:type="dxa"/>
          </w:tcPr>
          <w:p w14:paraId="6BA86332" w14:textId="77777777" w:rsidR="00FD2C6D" w:rsidRPr="008E6E85" w:rsidRDefault="00FD2C6D" w:rsidP="00F10AC4">
            <w:pPr>
              <w:pStyle w:val="TableParagraph"/>
              <w:spacing w:before="120"/>
              <w:ind w:left="107"/>
              <w:rPr>
                <w:rFonts w:ascii="Arial" w:hAnsi="Arial" w:cs="Arial"/>
                <w:sz w:val="20"/>
              </w:rPr>
            </w:pPr>
            <w:r w:rsidRPr="008E6E85">
              <w:rPr>
                <w:rFonts w:ascii="Arial" w:hAnsi="Arial" w:cs="Arial"/>
                <w:sz w:val="20"/>
              </w:rPr>
              <w:t>The post holder is responsible to:</w:t>
            </w:r>
          </w:p>
          <w:p w14:paraId="6BA86333" w14:textId="77777777" w:rsidR="00FD2C6D" w:rsidRPr="008E6E85" w:rsidRDefault="00FD2C6D" w:rsidP="00F10AC4">
            <w:pPr>
              <w:pStyle w:val="TableParagraph"/>
              <w:numPr>
                <w:ilvl w:val="0"/>
                <w:numId w:val="5"/>
              </w:numPr>
              <w:tabs>
                <w:tab w:val="left" w:pos="467"/>
                <w:tab w:val="left" w:pos="468"/>
              </w:tabs>
              <w:spacing w:before="120"/>
              <w:rPr>
                <w:rFonts w:ascii="Arial" w:hAnsi="Arial" w:cs="Arial"/>
                <w:sz w:val="20"/>
              </w:rPr>
            </w:pPr>
            <w:r w:rsidRPr="008E6E85">
              <w:rPr>
                <w:rFonts w:ascii="Arial" w:hAnsi="Arial" w:cs="Arial"/>
                <w:sz w:val="20"/>
              </w:rPr>
              <w:t xml:space="preserve">the </w:t>
            </w:r>
            <w:r>
              <w:rPr>
                <w:rFonts w:ascii="Arial" w:hAnsi="Arial" w:cs="Arial"/>
                <w:sz w:val="20"/>
              </w:rPr>
              <w:t>Principal</w:t>
            </w:r>
            <w:r w:rsidRPr="008E6E85">
              <w:rPr>
                <w:rFonts w:ascii="Arial" w:hAnsi="Arial" w:cs="Arial"/>
                <w:sz w:val="20"/>
              </w:rPr>
              <w:t xml:space="preserve"> in all</w:t>
            </w:r>
            <w:r w:rsidRPr="008E6E85">
              <w:rPr>
                <w:rFonts w:ascii="Arial" w:hAnsi="Arial" w:cs="Arial"/>
                <w:spacing w:val="-2"/>
                <w:sz w:val="20"/>
              </w:rPr>
              <w:t xml:space="preserve"> </w:t>
            </w:r>
            <w:r w:rsidRPr="008E6E85">
              <w:rPr>
                <w:rFonts w:ascii="Arial" w:hAnsi="Arial" w:cs="Arial"/>
                <w:sz w:val="20"/>
              </w:rPr>
              <w:t>matters;</w:t>
            </w:r>
          </w:p>
          <w:p w14:paraId="6BA86334" w14:textId="77777777" w:rsidR="00FD2C6D" w:rsidRPr="008E6E85" w:rsidRDefault="00FD2C6D" w:rsidP="00F10AC4">
            <w:pPr>
              <w:pStyle w:val="TableParagraph"/>
              <w:numPr>
                <w:ilvl w:val="0"/>
                <w:numId w:val="5"/>
              </w:numPr>
              <w:tabs>
                <w:tab w:val="left" w:pos="467"/>
                <w:tab w:val="left" w:pos="468"/>
              </w:tabs>
              <w:spacing w:before="120"/>
              <w:ind w:right="577"/>
              <w:rPr>
                <w:rFonts w:ascii="Arial" w:hAnsi="Arial" w:cs="Arial"/>
                <w:sz w:val="20"/>
              </w:rPr>
            </w:pPr>
            <w:r w:rsidRPr="008E6E85">
              <w:rPr>
                <w:rFonts w:ascii="Arial" w:hAnsi="Arial" w:cs="Arial"/>
                <w:sz w:val="20"/>
              </w:rPr>
              <w:t>the relevant member of the school leadership/senior management team in respect of curriculum and pastoral</w:t>
            </w:r>
            <w:r w:rsidRPr="008E6E85">
              <w:rPr>
                <w:rFonts w:ascii="Arial" w:hAnsi="Arial" w:cs="Arial"/>
                <w:spacing w:val="-3"/>
                <w:sz w:val="20"/>
              </w:rPr>
              <w:t xml:space="preserve"> </w:t>
            </w:r>
            <w:r w:rsidRPr="008E6E85">
              <w:rPr>
                <w:rFonts w:ascii="Arial" w:hAnsi="Arial" w:cs="Arial"/>
                <w:sz w:val="20"/>
              </w:rPr>
              <w:t>matters.</w:t>
            </w:r>
          </w:p>
        </w:tc>
      </w:tr>
      <w:tr w:rsidR="00FD2C6D" w:rsidRPr="008E6E85" w14:paraId="6BA86340" w14:textId="77777777" w:rsidTr="00752B52">
        <w:trPr>
          <w:trHeight w:val="5260"/>
        </w:trPr>
        <w:tc>
          <w:tcPr>
            <w:tcW w:w="2269" w:type="dxa"/>
          </w:tcPr>
          <w:p w14:paraId="6BA86336" w14:textId="77777777" w:rsidR="00FD2C6D" w:rsidRPr="008E6E85" w:rsidRDefault="00FD2C6D" w:rsidP="00F10AC4">
            <w:pPr>
              <w:pStyle w:val="TableParagraph"/>
              <w:spacing w:before="120"/>
              <w:ind w:right="210"/>
              <w:jc w:val="center"/>
              <w:rPr>
                <w:rFonts w:ascii="Arial" w:hAnsi="Arial" w:cs="Arial"/>
                <w:b/>
                <w:sz w:val="20"/>
              </w:rPr>
            </w:pPr>
            <w:r w:rsidRPr="008E6E85">
              <w:rPr>
                <w:rFonts w:ascii="Arial" w:hAnsi="Arial" w:cs="Arial"/>
                <w:b/>
                <w:sz w:val="20"/>
              </w:rPr>
              <w:t>Duties and responsibilities specific to the post</w:t>
            </w:r>
          </w:p>
        </w:tc>
        <w:tc>
          <w:tcPr>
            <w:tcW w:w="7938" w:type="dxa"/>
          </w:tcPr>
          <w:p w14:paraId="6BA86337" w14:textId="77777777" w:rsidR="00FD2C6D" w:rsidRPr="008E6E85" w:rsidRDefault="00FD2C6D" w:rsidP="00F10AC4">
            <w:pPr>
              <w:pStyle w:val="TableParagraph"/>
              <w:spacing w:before="120"/>
              <w:ind w:left="107"/>
              <w:rPr>
                <w:rFonts w:ascii="Arial" w:hAnsi="Arial" w:cs="Arial"/>
                <w:sz w:val="20"/>
              </w:rPr>
            </w:pPr>
            <w:r w:rsidRPr="008E6E85">
              <w:rPr>
                <w:rFonts w:ascii="Arial" w:hAnsi="Arial" w:cs="Arial"/>
                <w:sz w:val="20"/>
              </w:rPr>
              <w:t>The teacher will:</w:t>
            </w:r>
          </w:p>
          <w:p w14:paraId="6BA86338" w14:textId="77777777" w:rsidR="00FD2C6D" w:rsidRPr="008E6E85" w:rsidRDefault="00FD2C6D" w:rsidP="00FD2C6D">
            <w:pPr>
              <w:pStyle w:val="TableParagraph"/>
              <w:numPr>
                <w:ilvl w:val="0"/>
                <w:numId w:val="4"/>
              </w:numPr>
              <w:tabs>
                <w:tab w:val="left" w:pos="467"/>
                <w:tab w:val="left" w:pos="468"/>
              </w:tabs>
              <w:spacing w:before="120"/>
              <w:ind w:right="969"/>
              <w:rPr>
                <w:rFonts w:ascii="Arial" w:hAnsi="Arial" w:cs="Arial"/>
                <w:sz w:val="20"/>
              </w:rPr>
            </w:pPr>
            <w:r w:rsidRPr="008E6E85">
              <w:rPr>
                <w:rFonts w:ascii="Arial" w:hAnsi="Arial" w:cs="Arial"/>
                <w:sz w:val="20"/>
              </w:rPr>
              <w:t>Ensure</w:t>
            </w:r>
            <w:r w:rsidRPr="008E6E85">
              <w:rPr>
                <w:rFonts w:ascii="Arial" w:hAnsi="Arial" w:cs="Arial"/>
                <w:spacing w:val="-5"/>
                <w:sz w:val="20"/>
              </w:rPr>
              <w:t xml:space="preserve"> </w:t>
            </w:r>
            <w:r w:rsidRPr="008E6E85">
              <w:rPr>
                <w:rFonts w:ascii="Arial" w:hAnsi="Arial" w:cs="Arial"/>
                <w:sz w:val="20"/>
              </w:rPr>
              <w:t>the</w:t>
            </w:r>
            <w:r w:rsidRPr="008E6E85">
              <w:rPr>
                <w:rFonts w:ascii="Arial" w:hAnsi="Arial" w:cs="Arial"/>
                <w:spacing w:val="-5"/>
                <w:sz w:val="20"/>
              </w:rPr>
              <w:t xml:space="preserve"> </w:t>
            </w:r>
            <w:r w:rsidRPr="008E6E85">
              <w:rPr>
                <w:rFonts w:ascii="Arial" w:hAnsi="Arial" w:cs="Arial"/>
                <w:sz w:val="20"/>
              </w:rPr>
              <w:t>distinctive</w:t>
            </w:r>
            <w:r w:rsidRPr="008E6E85">
              <w:rPr>
                <w:rFonts w:ascii="Arial" w:hAnsi="Arial" w:cs="Arial"/>
                <w:spacing w:val="-5"/>
                <w:sz w:val="20"/>
              </w:rPr>
              <w:t xml:space="preserve"> </w:t>
            </w:r>
            <w:r w:rsidRPr="008E6E85">
              <w:rPr>
                <w:rFonts w:ascii="Arial" w:hAnsi="Arial" w:cs="Arial"/>
                <w:sz w:val="20"/>
              </w:rPr>
              <w:t>Catholic</w:t>
            </w:r>
            <w:r w:rsidRPr="008E6E85">
              <w:rPr>
                <w:rFonts w:ascii="Arial" w:hAnsi="Arial" w:cs="Arial"/>
                <w:spacing w:val="-5"/>
                <w:sz w:val="20"/>
              </w:rPr>
              <w:t xml:space="preserve"> </w:t>
            </w:r>
            <w:r w:rsidRPr="008E6E85">
              <w:rPr>
                <w:rFonts w:ascii="Arial" w:hAnsi="Arial" w:cs="Arial"/>
                <w:sz w:val="20"/>
              </w:rPr>
              <w:t>nature</w:t>
            </w:r>
            <w:r w:rsidRPr="008E6E85">
              <w:rPr>
                <w:rFonts w:ascii="Arial" w:hAnsi="Arial" w:cs="Arial"/>
                <w:spacing w:val="-5"/>
                <w:sz w:val="20"/>
              </w:rPr>
              <w:t xml:space="preserve"> </w:t>
            </w:r>
            <w:r w:rsidRPr="008E6E85">
              <w:rPr>
                <w:rFonts w:ascii="Arial" w:hAnsi="Arial" w:cs="Arial"/>
                <w:sz w:val="20"/>
              </w:rPr>
              <w:t>of</w:t>
            </w:r>
            <w:r w:rsidRPr="008E6E85">
              <w:rPr>
                <w:rFonts w:ascii="Arial" w:hAnsi="Arial" w:cs="Arial"/>
                <w:spacing w:val="-5"/>
                <w:sz w:val="20"/>
              </w:rPr>
              <w:t xml:space="preserve"> </w:t>
            </w:r>
            <w:r w:rsidRPr="008E6E85">
              <w:rPr>
                <w:rFonts w:ascii="Arial" w:hAnsi="Arial" w:cs="Arial"/>
                <w:sz w:val="20"/>
              </w:rPr>
              <w:t>the</w:t>
            </w:r>
            <w:r w:rsidRPr="008E6E85">
              <w:rPr>
                <w:rFonts w:ascii="Arial" w:hAnsi="Arial" w:cs="Arial"/>
                <w:spacing w:val="-5"/>
                <w:sz w:val="20"/>
              </w:rPr>
              <w:t xml:space="preserve"> </w:t>
            </w:r>
            <w:r w:rsidRPr="008E6E85">
              <w:rPr>
                <w:rFonts w:ascii="Arial" w:hAnsi="Arial" w:cs="Arial"/>
                <w:sz w:val="20"/>
              </w:rPr>
              <w:t>school</w:t>
            </w:r>
            <w:r w:rsidRPr="008E6E85">
              <w:rPr>
                <w:rFonts w:ascii="Arial" w:hAnsi="Arial" w:cs="Arial"/>
                <w:spacing w:val="-5"/>
                <w:sz w:val="20"/>
              </w:rPr>
              <w:t xml:space="preserve"> </w:t>
            </w:r>
            <w:r w:rsidRPr="008E6E85">
              <w:rPr>
                <w:rFonts w:ascii="Arial" w:hAnsi="Arial" w:cs="Arial"/>
                <w:sz w:val="20"/>
              </w:rPr>
              <w:t>is</w:t>
            </w:r>
            <w:r w:rsidRPr="008E6E85">
              <w:rPr>
                <w:rFonts w:ascii="Arial" w:hAnsi="Arial" w:cs="Arial"/>
                <w:spacing w:val="-5"/>
                <w:sz w:val="20"/>
              </w:rPr>
              <w:t xml:space="preserve"> </w:t>
            </w:r>
            <w:r w:rsidRPr="008E6E85">
              <w:rPr>
                <w:rFonts w:ascii="Arial" w:hAnsi="Arial" w:cs="Arial"/>
                <w:sz w:val="20"/>
              </w:rPr>
              <w:t>maintained</w:t>
            </w:r>
            <w:r w:rsidRPr="008E6E85">
              <w:rPr>
                <w:rFonts w:ascii="Arial" w:hAnsi="Arial" w:cs="Arial"/>
                <w:spacing w:val="-4"/>
                <w:sz w:val="20"/>
              </w:rPr>
              <w:t xml:space="preserve"> </w:t>
            </w:r>
            <w:r w:rsidRPr="008E6E85">
              <w:rPr>
                <w:rFonts w:ascii="Arial" w:hAnsi="Arial" w:cs="Arial"/>
                <w:sz w:val="20"/>
              </w:rPr>
              <w:t>and improved</w:t>
            </w:r>
          </w:p>
          <w:p w14:paraId="6BA86339" w14:textId="77777777" w:rsidR="00FD2C6D" w:rsidRPr="008E6E85" w:rsidRDefault="00FD2C6D" w:rsidP="00FD2C6D">
            <w:pPr>
              <w:pStyle w:val="TableParagraph"/>
              <w:numPr>
                <w:ilvl w:val="0"/>
                <w:numId w:val="4"/>
              </w:numPr>
              <w:tabs>
                <w:tab w:val="left" w:pos="467"/>
                <w:tab w:val="left" w:pos="468"/>
              </w:tabs>
              <w:spacing w:before="120"/>
              <w:ind w:right="380"/>
              <w:rPr>
                <w:rFonts w:ascii="Arial" w:hAnsi="Arial" w:cs="Arial"/>
                <w:sz w:val="20"/>
              </w:rPr>
            </w:pPr>
            <w:r w:rsidRPr="008E6E85">
              <w:rPr>
                <w:rFonts w:ascii="Arial" w:hAnsi="Arial" w:cs="Arial"/>
                <w:sz w:val="20"/>
              </w:rPr>
              <w:t>contribute</w:t>
            </w:r>
            <w:r w:rsidRPr="008E6E85">
              <w:rPr>
                <w:rFonts w:ascii="Arial" w:hAnsi="Arial" w:cs="Arial"/>
                <w:spacing w:val="-5"/>
                <w:sz w:val="20"/>
              </w:rPr>
              <w:t xml:space="preserve"> </w:t>
            </w:r>
            <w:r w:rsidRPr="008E6E85">
              <w:rPr>
                <w:rFonts w:ascii="Arial" w:hAnsi="Arial" w:cs="Arial"/>
                <w:sz w:val="20"/>
              </w:rPr>
              <w:t>actively</w:t>
            </w:r>
            <w:r w:rsidRPr="008E6E85">
              <w:rPr>
                <w:rFonts w:ascii="Arial" w:hAnsi="Arial" w:cs="Arial"/>
                <w:spacing w:val="-5"/>
                <w:sz w:val="20"/>
              </w:rPr>
              <w:t xml:space="preserve"> </w:t>
            </w:r>
            <w:r w:rsidRPr="008E6E85">
              <w:rPr>
                <w:rFonts w:ascii="Arial" w:hAnsi="Arial" w:cs="Arial"/>
                <w:sz w:val="20"/>
              </w:rPr>
              <w:t>to</w:t>
            </w:r>
            <w:r w:rsidRPr="008E6E85">
              <w:rPr>
                <w:rFonts w:ascii="Arial" w:hAnsi="Arial" w:cs="Arial"/>
                <w:spacing w:val="-6"/>
                <w:sz w:val="20"/>
              </w:rPr>
              <w:t xml:space="preserve"> </w:t>
            </w:r>
            <w:r w:rsidRPr="008E6E85">
              <w:rPr>
                <w:rFonts w:ascii="Arial" w:hAnsi="Arial" w:cs="Arial"/>
                <w:sz w:val="20"/>
              </w:rPr>
              <w:t>the</w:t>
            </w:r>
            <w:r w:rsidRPr="008E6E85">
              <w:rPr>
                <w:rFonts w:ascii="Arial" w:hAnsi="Arial" w:cs="Arial"/>
                <w:spacing w:val="-6"/>
                <w:sz w:val="20"/>
              </w:rPr>
              <w:t xml:space="preserve"> </w:t>
            </w:r>
            <w:r w:rsidRPr="008E6E85">
              <w:rPr>
                <w:rFonts w:ascii="Arial" w:hAnsi="Arial" w:cs="Arial"/>
                <w:sz w:val="20"/>
              </w:rPr>
              <w:t>achievement</w:t>
            </w:r>
            <w:r w:rsidRPr="008E6E85">
              <w:rPr>
                <w:rFonts w:ascii="Arial" w:hAnsi="Arial" w:cs="Arial"/>
                <w:spacing w:val="-5"/>
                <w:sz w:val="20"/>
              </w:rPr>
              <w:t xml:space="preserve"> </w:t>
            </w:r>
            <w:r w:rsidRPr="008E6E85">
              <w:rPr>
                <w:rFonts w:ascii="Arial" w:hAnsi="Arial" w:cs="Arial"/>
                <w:sz w:val="20"/>
              </w:rPr>
              <w:t>of</w:t>
            </w:r>
            <w:r w:rsidRPr="008E6E85">
              <w:rPr>
                <w:rFonts w:ascii="Arial" w:hAnsi="Arial" w:cs="Arial"/>
                <w:spacing w:val="-6"/>
                <w:sz w:val="20"/>
              </w:rPr>
              <w:t xml:space="preserve"> </w:t>
            </w:r>
            <w:r w:rsidRPr="008E6E85">
              <w:rPr>
                <w:rFonts w:ascii="Arial" w:hAnsi="Arial" w:cs="Arial"/>
                <w:sz w:val="20"/>
              </w:rPr>
              <w:t>the</w:t>
            </w:r>
            <w:r w:rsidRPr="008E6E85">
              <w:rPr>
                <w:rFonts w:ascii="Arial" w:hAnsi="Arial" w:cs="Arial"/>
                <w:spacing w:val="-6"/>
                <w:sz w:val="20"/>
              </w:rPr>
              <w:t xml:space="preserve"> </w:t>
            </w:r>
            <w:r w:rsidRPr="008E6E85">
              <w:rPr>
                <w:rFonts w:ascii="Arial" w:hAnsi="Arial" w:cs="Arial"/>
                <w:sz w:val="20"/>
              </w:rPr>
              <w:t>school’s</w:t>
            </w:r>
            <w:r w:rsidRPr="008E6E85">
              <w:rPr>
                <w:rFonts w:ascii="Arial" w:hAnsi="Arial" w:cs="Arial"/>
                <w:spacing w:val="-5"/>
                <w:sz w:val="20"/>
              </w:rPr>
              <w:t xml:space="preserve"> </w:t>
            </w:r>
            <w:r w:rsidRPr="008E6E85">
              <w:rPr>
                <w:rFonts w:ascii="Arial" w:hAnsi="Arial" w:cs="Arial"/>
                <w:sz w:val="20"/>
              </w:rPr>
              <w:t>development</w:t>
            </w:r>
            <w:r w:rsidRPr="008E6E85">
              <w:rPr>
                <w:rFonts w:ascii="Arial" w:hAnsi="Arial" w:cs="Arial"/>
                <w:spacing w:val="-6"/>
                <w:sz w:val="20"/>
              </w:rPr>
              <w:t xml:space="preserve"> </w:t>
            </w:r>
            <w:r w:rsidRPr="008E6E85">
              <w:rPr>
                <w:rFonts w:ascii="Arial" w:hAnsi="Arial" w:cs="Arial"/>
                <w:sz w:val="20"/>
              </w:rPr>
              <w:t>plan</w:t>
            </w:r>
            <w:r w:rsidRPr="008E6E85">
              <w:rPr>
                <w:rFonts w:ascii="Arial" w:hAnsi="Arial" w:cs="Arial"/>
                <w:spacing w:val="-6"/>
                <w:sz w:val="20"/>
              </w:rPr>
              <w:t xml:space="preserve"> </w:t>
            </w:r>
            <w:r w:rsidRPr="008E6E85">
              <w:rPr>
                <w:rFonts w:ascii="Arial" w:hAnsi="Arial" w:cs="Arial"/>
                <w:sz w:val="20"/>
              </w:rPr>
              <w:t>and its</w:t>
            </w:r>
            <w:r w:rsidRPr="008E6E85">
              <w:rPr>
                <w:rFonts w:ascii="Arial" w:hAnsi="Arial" w:cs="Arial"/>
                <w:spacing w:val="-1"/>
                <w:sz w:val="20"/>
              </w:rPr>
              <w:t xml:space="preserve"> </w:t>
            </w:r>
            <w:r w:rsidRPr="008E6E85">
              <w:rPr>
                <w:rFonts w:ascii="Arial" w:hAnsi="Arial" w:cs="Arial"/>
                <w:sz w:val="20"/>
              </w:rPr>
              <w:t>implementation.</w:t>
            </w:r>
          </w:p>
          <w:p w14:paraId="6BA8633A" w14:textId="77777777" w:rsidR="00FD2C6D" w:rsidRPr="008E6E85" w:rsidRDefault="00FD2C6D" w:rsidP="00FD2C6D">
            <w:pPr>
              <w:pStyle w:val="TableParagraph"/>
              <w:numPr>
                <w:ilvl w:val="0"/>
                <w:numId w:val="4"/>
              </w:numPr>
              <w:tabs>
                <w:tab w:val="left" w:pos="467"/>
                <w:tab w:val="left" w:pos="468"/>
              </w:tabs>
              <w:spacing w:before="120"/>
              <w:rPr>
                <w:rFonts w:ascii="Arial" w:hAnsi="Arial" w:cs="Arial"/>
                <w:sz w:val="20"/>
              </w:rPr>
            </w:pPr>
            <w:r w:rsidRPr="008E6E85">
              <w:rPr>
                <w:rFonts w:ascii="Arial" w:hAnsi="Arial" w:cs="Arial"/>
                <w:sz w:val="20"/>
              </w:rPr>
              <w:t>implement agreed school policies and</w:t>
            </w:r>
            <w:r w:rsidRPr="008E6E85">
              <w:rPr>
                <w:rFonts w:ascii="Arial" w:hAnsi="Arial" w:cs="Arial"/>
                <w:spacing w:val="-4"/>
                <w:sz w:val="20"/>
              </w:rPr>
              <w:t xml:space="preserve"> </w:t>
            </w:r>
            <w:r w:rsidRPr="008E6E85">
              <w:rPr>
                <w:rFonts w:ascii="Arial" w:hAnsi="Arial" w:cs="Arial"/>
                <w:sz w:val="20"/>
              </w:rPr>
              <w:t>guidelines;</w:t>
            </w:r>
          </w:p>
          <w:p w14:paraId="6BA8633B" w14:textId="77777777" w:rsidR="00FD2C6D" w:rsidRPr="008E6E85" w:rsidRDefault="00FD2C6D" w:rsidP="00FD2C6D">
            <w:pPr>
              <w:pStyle w:val="TableParagraph"/>
              <w:numPr>
                <w:ilvl w:val="0"/>
                <w:numId w:val="4"/>
              </w:numPr>
              <w:tabs>
                <w:tab w:val="left" w:pos="467"/>
                <w:tab w:val="left" w:pos="468"/>
              </w:tabs>
              <w:spacing w:before="120"/>
              <w:ind w:right="142"/>
              <w:rPr>
                <w:rFonts w:ascii="Arial" w:hAnsi="Arial" w:cs="Arial"/>
                <w:sz w:val="20"/>
              </w:rPr>
            </w:pPr>
            <w:r w:rsidRPr="008E6E85">
              <w:rPr>
                <w:rFonts w:ascii="Arial" w:hAnsi="Arial" w:cs="Arial"/>
                <w:sz w:val="20"/>
              </w:rPr>
              <w:t xml:space="preserve">support initiatives decided by the </w:t>
            </w:r>
            <w:r>
              <w:rPr>
                <w:rFonts w:ascii="Arial" w:hAnsi="Arial" w:cs="Arial"/>
                <w:sz w:val="20"/>
              </w:rPr>
              <w:t>Principal</w:t>
            </w:r>
            <w:r w:rsidRPr="008E6E85">
              <w:rPr>
                <w:rFonts w:ascii="Arial" w:hAnsi="Arial" w:cs="Arial"/>
                <w:sz w:val="20"/>
              </w:rPr>
              <w:t xml:space="preserve"> and the SLT and contribute to the achievement of the school development plan and its</w:t>
            </w:r>
            <w:r w:rsidRPr="008E6E85">
              <w:rPr>
                <w:rFonts w:ascii="Arial" w:hAnsi="Arial" w:cs="Arial"/>
                <w:spacing w:val="-23"/>
                <w:sz w:val="20"/>
              </w:rPr>
              <w:t xml:space="preserve"> </w:t>
            </w:r>
            <w:r w:rsidRPr="008E6E85">
              <w:rPr>
                <w:rFonts w:ascii="Arial" w:hAnsi="Arial" w:cs="Arial"/>
                <w:sz w:val="20"/>
              </w:rPr>
              <w:t>implementation;</w:t>
            </w:r>
          </w:p>
          <w:p w14:paraId="6BA8633C" w14:textId="77777777" w:rsidR="00FD2C6D" w:rsidRPr="008E6E85" w:rsidRDefault="00FD2C6D" w:rsidP="00FD2C6D">
            <w:pPr>
              <w:pStyle w:val="TableParagraph"/>
              <w:numPr>
                <w:ilvl w:val="0"/>
                <w:numId w:val="4"/>
              </w:numPr>
              <w:tabs>
                <w:tab w:val="left" w:pos="467"/>
                <w:tab w:val="left" w:pos="468"/>
              </w:tabs>
              <w:spacing w:before="120"/>
              <w:ind w:right="311"/>
              <w:rPr>
                <w:rFonts w:ascii="Arial" w:hAnsi="Arial" w:cs="Arial"/>
                <w:sz w:val="20"/>
              </w:rPr>
            </w:pPr>
            <w:r w:rsidRPr="008E6E85">
              <w:rPr>
                <w:rFonts w:ascii="Arial" w:hAnsi="Arial" w:cs="Arial"/>
                <w:sz w:val="20"/>
              </w:rPr>
              <w:t>plan</w:t>
            </w:r>
            <w:r w:rsidRPr="008E6E85">
              <w:rPr>
                <w:rFonts w:ascii="Arial" w:hAnsi="Arial" w:cs="Arial"/>
                <w:spacing w:val="-5"/>
                <w:sz w:val="20"/>
              </w:rPr>
              <w:t xml:space="preserve"> </w:t>
            </w:r>
            <w:r w:rsidRPr="008E6E85">
              <w:rPr>
                <w:rFonts w:ascii="Arial" w:hAnsi="Arial" w:cs="Arial"/>
                <w:sz w:val="20"/>
              </w:rPr>
              <w:t>appropriately</w:t>
            </w:r>
            <w:r w:rsidRPr="008E6E85">
              <w:rPr>
                <w:rFonts w:ascii="Arial" w:hAnsi="Arial" w:cs="Arial"/>
                <w:spacing w:val="-4"/>
                <w:sz w:val="20"/>
              </w:rPr>
              <w:t xml:space="preserve"> </w:t>
            </w:r>
            <w:r w:rsidRPr="008E6E85">
              <w:rPr>
                <w:rFonts w:ascii="Arial" w:hAnsi="Arial" w:cs="Arial"/>
                <w:sz w:val="20"/>
              </w:rPr>
              <w:t>to</w:t>
            </w:r>
            <w:r w:rsidRPr="008E6E85">
              <w:rPr>
                <w:rFonts w:ascii="Arial" w:hAnsi="Arial" w:cs="Arial"/>
                <w:spacing w:val="-5"/>
                <w:sz w:val="20"/>
              </w:rPr>
              <w:t xml:space="preserve"> </w:t>
            </w:r>
            <w:r w:rsidRPr="008E6E85">
              <w:rPr>
                <w:rFonts w:ascii="Arial" w:hAnsi="Arial" w:cs="Arial"/>
                <w:sz w:val="20"/>
              </w:rPr>
              <w:t>meet</w:t>
            </w:r>
            <w:r w:rsidRPr="008E6E85">
              <w:rPr>
                <w:rFonts w:ascii="Arial" w:hAnsi="Arial" w:cs="Arial"/>
                <w:spacing w:val="-5"/>
                <w:sz w:val="20"/>
              </w:rPr>
              <w:t xml:space="preserve"> </w:t>
            </w:r>
            <w:r w:rsidRPr="008E6E85">
              <w:rPr>
                <w:rFonts w:ascii="Arial" w:hAnsi="Arial" w:cs="Arial"/>
                <w:sz w:val="20"/>
              </w:rPr>
              <w:t>the</w:t>
            </w:r>
            <w:r w:rsidRPr="008E6E85">
              <w:rPr>
                <w:rFonts w:ascii="Arial" w:hAnsi="Arial" w:cs="Arial"/>
                <w:spacing w:val="-5"/>
                <w:sz w:val="20"/>
              </w:rPr>
              <w:t xml:space="preserve"> </w:t>
            </w:r>
            <w:r w:rsidRPr="008E6E85">
              <w:rPr>
                <w:rFonts w:ascii="Arial" w:hAnsi="Arial" w:cs="Arial"/>
                <w:sz w:val="20"/>
              </w:rPr>
              <w:t>needs</w:t>
            </w:r>
            <w:r w:rsidRPr="008E6E85">
              <w:rPr>
                <w:rFonts w:ascii="Arial" w:hAnsi="Arial" w:cs="Arial"/>
                <w:spacing w:val="-5"/>
                <w:sz w:val="20"/>
              </w:rPr>
              <w:t xml:space="preserve"> </w:t>
            </w:r>
            <w:r w:rsidRPr="008E6E85">
              <w:rPr>
                <w:rFonts w:ascii="Arial" w:hAnsi="Arial" w:cs="Arial"/>
                <w:sz w:val="20"/>
              </w:rPr>
              <w:t>of</w:t>
            </w:r>
            <w:r w:rsidRPr="008E6E85">
              <w:rPr>
                <w:rFonts w:ascii="Arial" w:hAnsi="Arial" w:cs="Arial"/>
                <w:spacing w:val="-5"/>
                <w:sz w:val="20"/>
              </w:rPr>
              <w:t xml:space="preserve"> </w:t>
            </w:r>
            <w:r w:rsidRPr="008E6E85">
              <w:rPr>
                <w:rFonts w:ascii="Arial" w:hAnsi="Arial" w:cs="Arial"/>
                <w:sz w:val="20"/>
              </w:rPr>
              <w:t>all</w:t>
            </w:r>
            <w:r w:rsidRPr="008E6E85">
              <w:rPr>
                <w:rFonts w:ascii="Arial" w:hAnsi="Arial" w:cs="Arial"/>
                <w:spacing w:val="-5"/>
                <w:sz w:val="20"/>
              </w:rPr>
              <w:t xml:space="preserve"> </w:t>
            </w:r>
            <w:r w:rsidRPr="008E6E85">
              <w:rPr>
                <w:rFonts w:ascii="Arial" w:hAnsi="Arial" w:cs="Arial"/>
                <w:sz w:val="20"/>
              </w:rPr>
              <w:t>pupils,</w:t>
            </w:r>
            <w:r w:rsidRPr="008E6E85">
              <w:rPr>
                <w:rFonts w:ascii="Arial" w:hAnsi="Arial" w:cs="Arial"/>
                <w:spacing w:val="-5"/>
                <w:sz w:val="20"/>
              </w:rPr>
              <w:t xml:space="preserve"> </w:t>
            </w:r>
            <w:r w:rsidRPr="008E6E85">
              <w:rPr>
                <w:rFonts w:ascii="Arial" w:hAnsi="Arial" w:cs="Arial"/>
                <w:sz w:val="20"/>
              </w:rPr>
              <w:t>through</w:t>
            </w:r>
            <w:r w:rsidRPr="008E6E85">
              <w:rPr>
                <w:rFonts w:ascii="Arial" w:hAnsi="Arial" w:cs="Arial"/>
                <w:spacing w:val="-5"/>
                <w:sz w:val="20"/>
              </w:rPr>
              <w:t xml:space="preserve"> </w:t>
            </w:r>
            <w:r w:rsidRPr="008E6E85">
              <w:rPr>
                <w:rFonts w:ascii="Arial" w:hAnsi="Arial" w:cs="Arial"/>
                <w:sz w:val="20"/>
              </w:rPr>
              <w:t>differentiation</w:t>
            </w:r>
            <w:r w:rsidRPr="008E6E85">
              <w:rPr>
                <w:rFonts w:ascii="Arial" w:hAnsi="Arial" w:cs="Arial"/>
                <w:spacing w:val="-4"/>
                <w:sz w:val="20"/>
              </w:rPr>
              <w:t xml:space="preserve"> </w:t>
            </w:r>
            <w:r w:rsidRPr="008E6E85">
              <w:rPr>
                <w:rFonts w:ascii="Arial" w:hAnsi="Arial" w:cs="Arial"/>
                <w:sz w:val="20"/>
              </w:rPr>
              <w:t>of tasks;</w:t>
            </w:r>
          </w:p>
          <w:p w14:paraId="6BA8633D" w14:textId="77777777" w:rsidR="00FD2C6D" w:rsidRPr="008E6E85" w:rsidRDefault="00FD2C6D" w:rsidP="00FD2C6D">
            <w:pPr>
              <w:pStyle w:val="TableParagraph"/>
              <w:numPr>
                <w:ilvl w:val="0"/>
                <w:numId w:val="4"/>
              </w:numPr>
              <w:tabs>
                <w:tab w:val="left" w:pos="467"/>
                <w:tab w:val="left" w:pos="468"/>
              </w:tabs>
              <w:spacing w:before="120"/>
              <w:rPr>
                <w:rFonts w:ascii="Arial" w:hAnsi="Arial" w:cs="Arial"/>
                <w:sz w:val="20"/>
              </w:rPr>
            </w:pPr>
            <w:r w:rsidRPr="008E6E85">
              <w:rPr>
                <w:rFonts w:ascii="Arial" w:hAnsi="Arial" w:cs="Arial"/>
                <w:sz w:val="20"/>
              </w:rPr>
              <w:t>be able to set clear targets, based on prior attainment, for pupils’</w:t>
            </w:r>
            <w:r w:rsidRPr="008E6E85">
              <w:rPr>
                <w:rFonts w:ascii="Arial" w:hAnsi="Arial" w:cs="Arial"/>
                <w:spacing w:val="-31"/>
                <w:sz w:val="20"/>
              </w:rPr>
              <w:t xml:space="preserve"> </w:t>
            </w:r>
            <w:r w:rsidRPr="008E6E85">
              <w:rPr>
                <w:rFonts w:ascii="Arial" w:hAnsi="Arial" w:cs="Arial"/>
                <w:sz w:val="20"/>
              </w:rPr>
              <w:t>learning;</w:t>
            </w:r>
          </w:p>
          <w:p w14:paraId="6BA8633E" w14:textId="77777777" w:rsidR="00FD2C6D" w:rsidRPr="008E6E85" w:rsidRDefault="00FD2C6D" w:rsidP="00FD2C6D">
            <w:pPr>
              <w:pStyle w:val="TableParagraph"/>
              <w:numPr>
                <w:ilvl w:val="0"/>
                <w:numId w:val="4"/>
              </w:numPr>
              <w:tabs>
                <w:tab w:val="left" w:pos="467"/>
                <w:tab w:val="left" w:pos="468"/>
              </w:tabs>
              <w:spacing w:before="120"/>
              <w:ind w:right="133"/>
              <w:rPr>
                <w:rFonts w:ascii="Arial" w:hAnsi="Arial" w:cs="Arial"/>
                <w:sz w:val="20"/>
              </w:rPr>
            </w:pPr>
            <w:r w:rsidRPr="008E6E85">
              <w:rPr>
                <w:rFonts w:ascii="Arial" w:hAnsi="Arial" w:cs="Arial"/>
                <w:sz w:val="20"/>
              </w:rPr>
              <w:t>provide</w:t>
            </w:r>
            <w:r w:rsidRPr="008E6E85">
              <w:rPr>
                <w:rFonts w:ascii="Arial" w:hAnsi="Arial" w:cs="Arial"/>
                <w:spacing w:val="-6"/>
                <w:sz w:val="20"/>
              </w:rPr>
              <w:t xml:space="preserve"> </w:t>
            </w:r>
            <w:r w:rsidRPr="008E6E85">
              <w:rPr>
                <w:rFonts w:ascii="Arial" w:hAnsi="Arial" w:cs="Arial"/>
                <w:sz w:val="20"/>
              </w:rPr>
              <w:t>a</w:t>
            </w:r>
            <w:r w:rsidRPr="008E6E85">
              <w:rPr>
                <w:rFonts w:ascii="Arial" w:hAnsi="Arial" w:cs="Arial"/>
                <w:spacing w:val="-7"/>
                <w:sz w:val="20"/>
              </w:rPr>
              <w:t xml:space="preserve"> </w:t>
            </w:r>
            <w:r w:rsidRPr="008E6E85">
              <w:rPr>
                <w:rFonts w:ascii="Arial" w:hAnsi="Arial" w:cs="Arial"/>
                <w:sz w:val="20"/>
              </w:rPr>
              <w:t>stimulating</w:t>
            </w:r>
            <w:r w:rsidRPr="008E6E85">
              <w:rPr>
                <w:rFonts w:ascii="Arial" w:hAnsi="Arial" w:cs="Arial"/>
                <w:spacing w:val="-5"/>
                <w:sz w:val="20"/>
              </w:rPr>
              <w:t xml:space="preserve"> </w:t>
            </w:r>
            <w:r w:rsidRPr="008E6E85">
              <w:rPr>
                <w:rFonts w:ascii="Arial" w:hAnsi="Arial" w:cs="Arial"/>
                <w:sz w:val="20"/>
              </w:rPr>
              <w:t>classroom</w:t>
            </w:r>
            <w:r w:rsidRPr="008E6E85">
              <w:rPr>
                <w:rFonts w:ascii="Arial" w:hAnsi="Arial" w:cs="Arial"/>
                <w:spacing w:val="-5"/>
                <w:sz w:val="20"/>
              </w:rPr>
              <w:t xml:space="preserve"> </w:t>
            </w:r>
            <w:r w:rsidRPr="008E6E85">
              <w:rPr>
                <w:rFonts w:ascii="Arial" w:hAnsi="Arial" w:cs="Arial"/>
                <w:sz w:val="20"/>
              </w:rPr>
              <w:t>environment,</w:t>
            </w:r>
            <w:r w:rsidRPr="008E6E85">
              <w:rPr>
                <w:rFonts w:ascii="Arial" w:hAnsi="Arial" w:cs="Arial"/>
                <w:spacing w:val="-5"/>
                <w:sz w:val="20"/>
              </w:rPr>
              <w:t xml:space="preserve"> </w:t>
            </w:r>
            <w:r w:rsidRPr="008E6E85">
              <w:rPr>
                <w:rFonts w:ascii="Arial" w:hAnsi="Arial" w:cs="Arial"/>
                <w:sz w:val="20"/>
              </w:rPr>
              <w:t>where</w:t>
            </w:r>
            <w:r w:rsidRPr="008E6E85">
              <w:rPr>
                <w:rFonts w:ascii="Arial" w:hAnsi="Arial" w:cs="Arial"/>
                <w:spacing w:val="-6"/>
                <w:sz w:val="20"/>
              </w:rPr>
              <w:t xml:space="preserve"> </w:t>
            </w:r>
            <w:r w:rsidRPr="008E6E85">
              <w:rPr>
                <w:rFonts w:ascii="Arial" w:hAnsi="Arial" w:cs="Arial"/>
                <w:sz w:val="20"/>
              </w:rPr>
              <w:t>resources</w:t>
            </w:r>
            <w:r w:rsidRPr="008E6E85">
              <w:rPr>
                <w:rFonts w:ascii="Arial" w:hAnsi="Arial" w:cs="Arial"/>
                <w:spacing w:val="-6"/>
                <w:sz w:val="20"/>
              </w:rPr>
              <w:t xml:space="preserve"> </w:t>
            </w:r>
            <w:r w:rsidRPr="008E6E85">
              <w:rPr>
                <w:rFonts w:ascii="Arial" w:hAnsi="Arial" w:cs="Arial"/>
                <w:sz w:val="20"/>
              </w:rPr>
              <w:t>can</w:t>
            </w:r>
            <w:r w:rsidRPr="008E6E85">
              <w:rPr>
                <w:rFonts w:ascii="Arial" w:hAnsi="Arial" w:cs="Arial"/>
                <w:spacing w:val="-6"/>
                <w:sz w:val="20"/>
              </w:rPr>
              <w:t xml:space="preserve"> </w:t>
            </w:r>
            <w:r w:rsidRPr="008E6E85">
              <w:rPr>
                <w:rFonts w:ascii="Arial" w:hAnsi="Arial" w:cs="Arial"/>
                <w:sz w:val="20"/>
              </w:rPr>
              <w:t>be</w:t>
            </w:r>
            <w:r w:rsidRPr="008E6E85">
              <w:rPr>
                <w:rFonts w:ascii="Arial" w:hAnsi="Arial" w:cs="Arial"/>
                <w:spacing w:val="-6"/>
                <w:sz w:val="20"/>
              </w:rPr>
              <w:t xml:space="preserve"> </w:t>
            </w:r>
            <w:r w:rsidRPr="008E6E85">
              <w:rPr>
                <w:rFonts w:ascii="Arial" w:hAnsi="Arial" w:cs="Arial"/>
                <w:sz w:val="20"/>
              </w:rPr>
              <w:t>accessed appropriately by all pupils;</w:t>
            </w:r>
          </w:p>
          <w:p w14:paraId="6BA8633F" w14:textId="77777777" w:rsidR="00FD2C6D" w:rsidRPr="008E6E85" w:rsidRDefault="00FD2C6D" w:rsidP="00FD2C6D">
            <w:pPr>
              <w:pStyle w:val="TableParagraph"/>
              <w:numPr>
                <w:ilvl w:val="0"/>
                <w:numId w:val="4"/>
              </w:numPr>
              <w:tabs>
                <w:tab w:val="left" w:pos="467"/>
                <w:tab w:val="left" w:pos="468"/>
              </w:tabs>
              <w:spacing w:before="120"/>
              <w:ind w:right="279"/>
              <w:rPr>
                <w:rFonts w:ascii="Arial" w:hAnsi="Arial" w:cs="Arial"/>
                <w:sz w:val="20"/>
              </w:rPr>
            </w:pPr>
            <w:r w:rsidRPr="008E6E85">
              <w:rPr>
                <w:rFonts w:ascii="Arial" w:hAnsi="Arial" w:cs="Arial"/>
                <w:sz w:val="20"/>
              </w:rPr>
              <w:t>keep</w:t>
            </w:r>
            <w:r w:rsidRPr="008E6E85">
              <w:rPr>
                <w:rFonts w:ascii="Arial" w:hAnsi="Arial" w:cs="Arial"/>
                <w:spacing w:val="-7"/>
                <w:sz w:val="20"/>
              </w:rPr>
              <w:t xml:space="preserve"> </w:t>
            </w:r>
            <w:r w:rsidRPr="008E6E85">
              <w:rPr>
                <w:rFonts w:ascii="Arial" w:hAnsi="Arial" w:cs="Arial"/>
                <w:sz w:val="20"/>
              </w:rPr>
              <w:t>appropriate</w:t>
            </w:r>
            <w:r w:rsidRPr="008E6E85">
              <w:rPr>
                <w:rFonts w:ascii="Arial" w:hAnsi="Arial" w:cs="Arial"/>
                <w:spacing w:val="-6"/>
                <w:sz w:val="20"/>
              </w:rPr>
              <w:t xml:space="preserve"> </w:t>
            </w:r>
            <w:r w:rsidRPr="008E6E85">
              <w:rPr>
                <w:rFonts w:ascii="Arial" w:hAnsi="Arial" w:cs="Arial"/>
                <w:sz w:val="20"/>
              </w:rPr>
              <w:t>and</w:t>
            </w:r>
            <w:r w:rsidRPr="008E6E85">
              <w:rPr>
                <w:rFonts w:ascii="Arial" w:hAnsi="Arial" w:cs="Arial"/>
                <w:spacing w:val="-7"/>
                <w:sz w:val="20"/>
              </w:rPr>
              <w:t xml:space="preserve"> </w:t>
            </w:r>
            <w:r w:rsidRPr="008E6E85">
              <w:rPr>
                <w:rFonts w:ascii="Arial" w:hAnsi="Arial" w:cs="Arial"/>
                <w:sz w:val="20"/>
              </w:rPr>
              <w:t>efficient</w:t>
            </w:r>
            <w:r w:rsidRPr="008E6E85">
              <w:rPr>
                <w:rFonts w:ascii="Arial" w:hAnsi="Arial" w:cs="Arial"/>
                <w:spacing w:val="-6"/>
                <w:sz w:val="20"/>
              </w:rPr>
              <w:t xml:space="preserve"> </w:t>
            </w:r>
            <w:r w:rsidRPr="008E6E85">
              <w:rPr>
                <w:rFonts w:ascii="Arial" w:hAnsi="Arial" w:cs="Arial"/>
                <w:sz w:val="20"/>
              </w:rPr>
              <w:t>records,</w:t>
            </w:r>
            <w:r w:rsidRPr="008E6E85">
              <w:rPr>
                <w:rFonts w:ascii="Arial" w:hAnsi="Arial" w:cs="Arial"/>
                <w:spacing w:val="-7"/>
                <w:sz w:val="20"/>
              </w:rPr>
              <w:t xml:space="preserve"> </w:t>
            </w:r>
            <w:r w:rsidRPr="008E6E85">
              <w:rPr>
                <w:rFonts w:ascii="Arial" w:hAnsi="Arial" w:cs="Arial"/>
                <w:sz w:val="20"/>
              </w:rPr>
              <w:t>integrating</w:t>
            </w:r>
            <w:r w:rsidRPr="008E6E85">
              <w:rPr>
                <w:rFonts w:ascii="Arial" w:hAnsi="Arial" w:cs="Arial"/>
                <w:spacing w:val="-7"/>
                <w:sz w:val="20"/>
              </w:rPr>
              <w:t xml:space="preserve"> </w:t>
            </w:r>
            <w:r w:rsidRPr="008E6E85">
              <w:rPr>
                <w:rFonts w:ascii="Arial" w:hAnsi="Arial" w:cs="Arial"/>
                <w:sz w:val="20"/>
              </w:rPr>
              <w:t>formative</w:t>
            </w:r>
            <w:r w:rsidRPr="008E6E85">
              <w:rPr>
                <w:rFonts w:ascii="Arial" w:hAnsi="Arial" w:cs="Arial"/>
                <w:spacing w:val="-7"/>
                <w:sz w:val="20"/>
              </w:rPr>
              <w:t xml:space="preserve"> </w:t>
            </w:r>
            <w:r w:rsidRPr="008E6E85">
              <w:rPr>
                <w:rFonts w:ascii="Arial" w:hAnsi="Arial" w:cs="Arial"/>
                <w:sz w:val="20"/>
              </w:rPr>
              <w:t>and</w:t>
            </w:r>
            <w:r w:rsidRPr="008E6E85">
              <w:rPr>
                <w:rFonts w:ascii="Arial" w:hAnsi="Arial" w:cs="Arial"/>
                <w:spacing w:val="-7"/>
                <w:sz w:val="20"/>
              </w:rPr>
              <w:t xml:space="preserve"> </w:t>
            </w:r>
            <w:r w:rsidRPr="008E6E85">
              <w:rPr>
                <w:rFonts w:ascii="Arial" w:hAnsi="Arial" w:cs="Arial"/>
                <w:sz w:val="20"/>
              </w:rPr>
              <w:t>summative assessment (assessment for learning) into weekly and termly</w:t>
            </w:r>
            <w:r w:rsidRPr="008E6E85">
              <w:rPr>
                <w:rFonts w:ascii="Arial" w:hAnsi="Arial" w:cs="Arial"/>
                <w:spacing w:val="-20"/>
                <w:sz w:val="20"/>
              </w:rPr>
              <w:t xml:space="preserve"> </w:t>
            </w:r>
            <w:r w:rsidRPr="008E6E85">
              <w:rPr>
                <w:rFonts w:ascii="Arial" w:hAnsi="Arial" w:cs="Arial"/>
                <w:sz w:val="20"/>
              </w:rPr>
              <w:t>planning;</w:t>
            </w:r>
          </w:p>
        </w:tc>
      </w:tr>
    </w:tbl>
    <w:p w14:paraId="6BA86341" w14:textId="77777777" w:rsidR="00FD2C6D" w:rsidRPr="008E6E85" w:rsidRDefault="00FD2C6D" w:rsidP="00FD2C6D">
      <w:pPr>
        <w:rPr>
          <w:rFonts w:ascii="Arial" w:hAnsi="Arial" w:cs="Arial"/>
          <w:sz w:val="20"/>
        </w:rPr>
        <w:sectPr w:rsidR="00FD2C6D" w:rsidRPr="008E6E85" w:rsidSect="00FD2C6D">
          <w:pgSz w:w="11910" w:h="16840"/>
          <w:pgMar w:top="1080" w:right="840" w:bottom="280" w:left="620" w:header="720" w:footer="720" w:gutter="0"/>
          <w:cols w:space="720"/>
        </w:sectPr>
      </w:pPr>
    </w:p>
    <w:p w14:paraId="6BA86342" w14:textId="77777777" w:rsidR="00FD2C6D" w:rsidRPr="008E6E85" w:rsidRDefault="00FD2C6D" w:rsidP="00F10AC4">
      <w:pPr>
        <w:pStyle w:val="ListParagraph"/>
        <w:numPr>
          <w:ilvl w:val="0"/>
          <w:numId w:val="3"/>
        </w:numPr>
        <w:tabs>
          <w:tab w:val="left" w:pos="2847"/>
          <w:tab w:val="left" w:pos="2848"/>
        </w:tabs>
        <w:spacing w:before="120"/>
        <w:ind w:right="1384"/>
        <w:rPr>
          <w:rFonts w:ascii="Arial" w:hAnsi="Arial" w:cs="Arial"/>
          <w:sz w:val="20"/>
        </w:rPr>
      </w:pPr>
      <w:r>
        <w:rPr>
          <w:rFonts w:ascii="Arial" w:hAnsi="Arial" w:cs="Arial"/>
          <w:noProof/>
          <w:lang w:bidi="ar-SA"/>
        </w:rPr>
        <w:lastRenderedPageBreak/>
        <mc:AlternateContent>
          <mc:Choice Requires="wps">
            <w:drawing>
              <wp:anchor distT="0" distB="0" distL="114300" distR="114300" simplePos="0" relativeHeight="251661312" behindDoc="0" locked="0" layoutInCell="1" allowOverlap="1" wp14:anchorId="6BA86354" wp14:editId="6BA86355">
                <wp:simplePos x="0" y="0"/>
                <wp:positionH relativeFrom="page">
                  <wp:posOffset>-3175</wp:posOffset>
                </wp:positionH>
                <wp:positionV relativeFrom="paragraph">
                  <wp:posOffset>6025515</wp:posOffset>
                </wp:positionV>
                <wp:extent cx="6487795" cy="4131310"/>
                <wp:effectExtent l="0" t="5993765" r="47815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795" cy="4131310"/>
                        </a:xfrm>
                        <a:custGeom>
                          <a:avLst/>
                          <a:gdLst>
                            <a:gd name="T0" fmla="+- 0 731 -5"/>
                            <a:gd name="T1" fmla="*/ T0 w 10217"/>
                            <a:gd name="T2" fmla="+- 0 72 9489"/>
                            <a:gd name="T3" fmla="*/ 72 h 6506"/>
                            <a:gd name="T4" fmla="+- 0 731 -5"/>
                            <a:gd name="T5" fmla="*/ T4 w 10217"/>
                            <a:gd name="T6" fmla="+- 0 6568 9489"/>
                            <a:gd name="T7" fmla="*/ 6568 h 6506"/>
                            <a:gd name="T8" fmla="+- 0 3000 -5"/>
                            <a:gd name="T9" fmla="*/ T8 w 10217"/>
                            <a:gd name="T10" fmla="+- 0 72 9489"/>
                            <a:gd name="T11" fmla="*/ 72 h 6506"/>
                            <a:gd name="T12" fmla="+- 0 3000 -5"/>
                            <a:gd name="T13" fmla="*/ T12 w 10217"/>
                            <a:gd name="T14" fmla="+- 0 6568 9489"/>
                            <a:gd name="T15" fmla="*/ 6568 h 6506"/>
                            <a:gd name="T16" fmla="+- 0 10938 -5"/>
                            <a:gd name="T17" fmla="*/ T16 w 10217"/>
                            <a:gd name="T18" fmla="+- 0 72 9489"/>
                            <a:gd name="T19" fmla="*/ 72 h 6506"/>
                            <a:gd name="T20" fmla="+- 0 10938 -5"/>
                            <a:gd name="T21" fmla="*/ T20 w 10217"/>
                            <a:gd name="T22" fmla="+- 0 6568 9489"/>
                            <a:gd name="T23" fmla="*/ 6568 h 6506"/>
                            <a:gd name="T24" fmla="+- 0 726 -5"/>
                            <a:gd name="T25" fmla="*/ T24 w 10217"/>
                            <a:gd name="T26" fmla="+- 0 67 9489"/>
                            <a:gd name="T27" fmla="*/ 67 h 6506"/>
                            <a:gd name="T28" fmla="+- 0 10943 -5"/>
                            <a:gd name="T29" fmla="*/ T28 w 10217"/>
                            <a:gd name="T30" fmla="+- 0 67 9489"/>
                            <a:gd name="T31" fmla="*/ 67 h 6506"/>
                            <a:gd name="T32" fmla="+- 0 726 -5"/>
                            <a:gd name="T33" fmla="*/ T32 w 10217"/>
                            <a:gd name="T34" fmla="+- 0 6573 9489"/>
                            <a:gd name="T35" fmla="*/ 6573 h 6506"/>
                            <a:gd name="T36" fmla="+- 0 10943 -5"/>
                            <a:gd name="T37" fmla="*/ T36 w 10217"/>
                            <a:gd name="T38" fmla="+- 0 6573 9489"/>
                            <a:gd name="T39" fmla="*/ 6573 h 6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17" h="6506">
                              <a:moveTo>
                                <a:pt x="736" y="-9417"/>
                              </a:moveTo>
                              <a:lnTo>
                                <a:pt x="736" y="-2921"/>
                              </a:lnTo>
                              <a:moveTo>
                                <a:pt x="3005" y="-9417"/>
                              </a:moveTo>
                              <a:lnTo>
                                <a:pt x="3005" y="-2921"/>
                              </a:lnTo>
                              <a:moveTo>
                                <a:pt x="10943" y="-9417"/>
                              </a:moveTo>
                              <a:lnTo>
                                <a:pt x="10943" y="-2921"/>
                              </a:lnTo>
                              <a:moveTo>
                                <a:pt x="731" y="-9422"/>
                              </a:moveTo>
                              <a:lnTo>
                                <a:pt x="10948" y="-9422"/>
                              </a:lnTo>
                              <a:moveTo>
                                <a:pt x="731" y="-2916"/>
                              </a:moveTo>
                              <a:lnTo>
                                <a:pt x="10948" y="-291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2644" id="Freeform 3" o:spid="_x0000_s1026" style="position:absolute;margin-left:-.25pt;margin-top:474.45pt;width:510.85pt;height:32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17,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yOmwQAAPcOAAAOAAAAZHJzL2Uyb0RvYy54bWysV+2OqzYQ/V+p72Dxs1UWbBMI0Wavrjab&#10;qtJte6VLH8DhI6ACpjbZ7Lbqu3dsIDFZvBtVzUpZEx+GmXNmGM/9p5e6Qs+ZkCVvNg6+8xyUNQlP&#10;y+awcX6Pd4uVg2THmpRVvMk2zmsmnU8P3393f2rXGeEFr9JMIDDSyPWp3ThF17Vr15VJkdVM3vE2&#10;a2Az56JmHVyKg5sKdgLrdeUSzwvcExdpK3iSSQm/bvtN50Hbz/Ms6X7Lc5l1qNo44Funv4X+3qtv&#10;9+GerQ+CtUWZDG6w/+BFzcoGHno2tWUdQ0dRvjFVl4ngkufdXcJrl+d5mWQ6BogGe1fRfCtYm+lY&#10;gBzZnmmS/5/Z5NfnrwKV6cahDmpYDRLtRJYpwhFV7JxauQbQt/arUPHJ9gtP/pCw4U521IUEDNqf&#10;fuEpWGHHjmtGXnJRqzshVvSiiX89E5+9dCiBHwN/FYbR0kEJ7PmYwp+WxmXr8fbkKLufMq5Nsecv&#10;suuVS2GleU8H72NQOa8rEPHHBfJQSDFaLAeZzxg8Yn5wUeyhE8IeweE1ioyo3hJBkb+KrkFAW/84&#10;MBUSVKBg6QXXIH8EveMTRH82FPs2n4IRpS0Fy2A161U4wsArDZr3C4rT4Ip6njdDVjSCFFkrm2Mg&#10;mGkLqJhjC5vMW+nCU+YtfmGT+hgTq2dT9q2cYVOBd0jDUw2wF9HVDG2QT4agOLC6NxXBRpypgpU4&#10;MhXB5hoxVYiJvQCmOliZI6YS7zBHpkqEJJjhjZgyxMRaCWQqQxDOJhwxVQDMfB2QqQbAm0/nXDNF&#10;iIm1FuhUBotr1FTB6hqdajDPGTUFiKm1FOhUgGAZ0lnWqKmBRs3zRqca2HijpggxtZYCncpgd8/U&#10;4co9aBmHsSmwYuwTyUszNApYIaYOJ57uTi2XqivFoAW0nli3PDABKNVVLGBgR4F1w/gQDL4qMLz5&#10;VNP8yLR6qWm47lkfw4FZDdd96UO4KnwFh4K9xRlVihp+W6RkCBUS+xbrKmmVdUi2m+BDqHQSah/y&#10;oK2A4971QU84CA56e/UItm5Zp1JiXKITHFl150cFHEJU41ZbNX/OYq5BnUqOUKU5eLqI/P6QAA+9&#10;YKpmFksiILuPa0Rc7mm1XehrPcG3GL6Ab7CsC/Fmnw30DbbhRDVaJmSI8BLZGGsfobIMNd1zd0aP&#10;mMtdPfpsmUTQY3vuLpjxrjeWDXSPAXmU0LrazoqrRDGOkA3flVWlk6JqVB4EdNm/ESSvylRtqgSQ&#10;4rB/rAR6Zmp+0J/BsQlM8GOTamNFxtKnYd2xsurX8PBKv1DgwDvknzr66gHh78iLnlZPK3/hk+Bp&#10;4Xvb7eLz7tFfBDscLrd0+/i4xf+oxMT+uijTNGuUd+Owgv3bhoFhbOrHjPO4MoliEuxOf94G607d&#10;0CRDLON/HZ0eDdQ00I8Pe56+wmQgeD99wbQIi4KLvxx0gslr48g/j0xkDqp+bmC0ibDvQwPt9IW/&#10;DNWhRpg7e3OHNQmY2jidA691tXzs+vHu2IryUMCTsC7qhn+GiSQv1dyg/eu9Gi5gutIRDJOgGt/M&#10;a426zKsP/wIAAP//AwBQSwMEFAAGAAgAAAAhAK+3rNTfAAAACwEAAA8AAABkcnMvZG93bnJldi54&#10;bWxMj81OwzAQhO9IvIO1SFyq1mloUBPiVKiIKz+F3rfxkkTE68h20vD2uCe4zWpGM9+Wu9n0YiLn&#10;O8sK1qsEBHFtdceNgs+P5+UWhA/IGnvLpOCHPOyq66sSC23P/E7TITQilrAvUEEbwlBI6euWDPqV&#10;HYij92WdwRBP10jt8BzLTS/TJLmXBjuOCy0OtG+p/j6MRgGNi+l1E+4W++7o+Jg9vSC+jUrd3syP&#10;DyACzeEvDBf8iA5VZDrZkbUXvYJlFoMK8s02B3Hxk3SdgjhFleV5BrIq5f8fql8AAAD//wMAUEsB&#10;Ai0AFAAGAAgAAAAhALaDOJL+AAAA4QEAABMAAAAAAAAAAAAAAAAAAAAAAFtDb250ZW50X1R5cGVz&#10;XS54bWxQSwECLQAUAAYACAAAACEAOP0h/9YAAACUAQAACwAAAAAAAAAAAAAAAAAvAQAAX3JlbHMv&#10;LnJlbHNQSwECLQAUAAYACAAAACEARSYMjpsEAAD3DgAADgAAAAAAAAAAAAAAAAAuAgAAZHJzL2Uy&#10;b0RvYy54bWxQSwECLQAUAAYACAAAACEAr7es1N8AAAALAQAADwAAAAAAAAAAAAAAAAD1BgAAZHJz&#10;L2Rvd25yZXYueG1sUEsFBgAAAAAEAAQA8wAAAAEIAAAAAA==&#10;" path="m736,-9417r,6496m3005,-9417r,6496m10943,-9417r,6496m731,-9422r10217,m731,-2916r10217,e" filled="f" strokeweight=".5pt">
                <v:path arrowok="t" o:connecttype="custom" o:connectlocs="467360,45720;467360,4170680;1908175,45720;1908175,4170680;6948805,45720;6948805,4170680;464185,42545;6951980,42545;464185,4173855;6951980,4173855" o:connectangles="0,0,0,0,0,0,0,0,0,0"/>
                <w10:wrap anchorx="page"/>
              </v:shape>
            </w:pict>
          </mc:Fallback>
        </mc:AlternateContent>
      </w:r>
      <w:r w:rsidRPr="008E6E85">
        <w:rPr>
          <w:rFonts w:ascii="Arial" w:hAnsi="Arial" w:cs="Arial"/>
          <w:sz w:val="20"/>
        </w:rPr>
        <w:t xml:space="preserve">report to the </w:t>
      </w:r>
      <w:r>
        <w:rPr>
          <w:rFonts w:ascii="Arial" w:hAnsi="Arial" w:cs="Arial"/>
          <w:sz w:val="20"/>
        </w:rPr>
        <w:t>Principal</w:t>
      </w:r>
      <w:r w:rsidRPr="008E6E85">
        <w:rPr>
          <w:rFonts w:ascii="Arial" w:hAnsi="Arial" w:cs="Arial"/>
          <w:sz w:val="20"/>
        </w:rPr>
        <w:t>, senior management and parents on the development, progress and attainment of</w:t>
      </w:r>
      <w:r w:rsidRPr="008E6E85">
        <w:rPr>
          <w:rFonts w:ascii="Arial" w:hAnsi="Arial" w:cs="Arial"/>
          <w:spacing w:val="-5"/>
          <w:sz w:val="20"/>
        </w:rPr>
        <w:t xml:space="preserve"> </w:t>
      </w:r>
      <w:r w:rsidRPr="008E6E85">
        <w:rPr>
          <w:rFonts w:ascii="Arial" w:hAnsi="Arial" w:cs="Arial"/>
          <w:sz w:val="20"/>
        </w:rPr>
        <w:t>pupils;</w:t>
      </w:r>
    </w:p>
    <w:p w14:paraId="6BA86343" w14:textId="77777777" w:rsidR="00FD2C6D" w:rsidRPr="008E6E85" w:rsidRDefault="00FD2C6D" w:rsidP="00FD2C6D">
      <w:pPr>
        <w:pStyle w:val="ListParagraph"/>
        <w:numPr>
          <w:ilvl w:val="0"/>
          <w:numId w:val="3"/>
        </w:numPr>
        <w:tabs>
          <w:tab w:val="left" w:pos="2847"/>
          <w:tab w:val="left" w:pos="2848"/>
        </w:tabs>
        <w:spacing w:before="120"/>
        <w:ind w:right="531"/>
        <w:rPr>
          <w:rFonts w:ascii="Arial" w:hAnsi="Arial" w:cs="Arial"/>
          <w:sz w:val="20"/>
        </w:rPr>
      </w:pPr>
      <w:r w:rsidRPr="008E6E85">
        <w:rPr>
          <w:rFonts w:ascii="Arial" w:hAnsi="Arial" w:cs="Arial"/>
          <w:sz w:val="20"/>
        </w:rPr>
        <w:t>maintain good order and discipline amongst all pupils, in accordance with the school's behaviour policy;</w:t>
      </w:r>
    </w:p>
    <w:p w14:paraId="6BA86344" w14:textId="77777777" w:rsidR="00FD2C6D" w:rsidRPr="008E6E85" w:rsidRDefault="00FD2C6D" w:rsidP="00FD2C6D">
      <w:pPr>
        <w:pStyle w:val="ListParagraph"/>
        <w:numPr>
          <w:ilvl w:val="0"/>
          <w:numId w:val="3"/>
        </w:numPr>
        <w:tabs>
          <w:tab w:val="left" w:pos="2847"/>
          <w:tab w:val="left" w:pos="2848"/>
        </w:tabs>
        <w:spacing w:before="120"/>
        <w:ind w:right="520"/>
        <w:rPr>
          <w:rFonts w:ascii="Arial" w:hAnsi="Arial" w:cs="Arial"/>
          <w:sz w:val="20"/>
        </w:rPr>
      </w:pPr>
      <w:r w:rsidRPr="008E6E85">
        <w:rPr>
          <w:rFonts w:ascii="Arial" w:hAnsi="Arial" w:cs="Arial"/>
          <w:sz w:val="20"/>
        </w:rPr>
        <w:t>provide a positive role model, demonstrating clear verbal communication and articulation, empathy, respect and</w:t>
      </w:r>
      <w:r w:rsidRPr="008E6E85">
        <w:rPr>
          <w:rFonts w:ascii="Arial" w:hAnsi="Arial" w:cs="Arial"/>
          <w:spacing w:val="-2"/>
          <w:sz w:val="20"/>
        </w:rPr>
        <w:t xml:space="preserve"> </w:t>
      </w:r>
      <w:r w:rsidRPr="008E6E85">
        <w:rPr>
          <w:rFonts w:ascii="Arial" w:hAnsi="Arial" w:cs="Arial"/>
          <w:sz w:val="20"/>
        </w:rPr>
        <w:t>consideration.</w:t>
      </w:r>
    </w:p>
    <w:p w14:paraId="6BA86345" w14:textId="77777777" w:rsidR="00FD2C6D" w:rsidRPr="008E6E85" w:rsidRDefault="00FD2C6D" w:rsidP="00FD2C6D">
      <w:pPr>
        <w:pStyle w:val="ListParagraph"/>
        <w:numPr>
          <w:ilvl w:val="0"/>
          <w:numId w:val="3"/>
        </w:numPr>
        <w:tabs>
          <w:tab w:val="left" w:pos="2847"/>
          <w:tab w:val="left" w:pos="2848"/>
        </w:tabs>
        <w:spacing w:before="120"/>
        <w:ind w:right="875"/>
        <w:rPr>
          <w:rFonts w:ascii="Arial" w:hAnsi="Arial" w:cs="Arial"/>
          <w:sz w:val="20"/>
        </w:rPr>
      </w:pPr>
      <w:r w:rsidRPr="008E6E85">
        <w:rPr>
          <w:rFonts w:ascii="Arial" w:hAnsi="Arial" w:cs="Arial"/>
          <w:sz w:val="20"/>
        </w:rPr>
        <w:t xml:space="preserve">take part in and contribute to meetings; cooperate with and, where appropriate, advise the </w:t>
      </w:r>
      <w:r>
        <w:rPr>
          <w:rFonts w:ascii="Arial" w:hAnsi="Arial" w:cs="Arial"/>
          <w:sz w:val="20"/>
        </w:rPr>
        <w:t>Principal</w:t>
      </w:r>
      <w:r w:rsidRPr="008E6E85">
        <w:rPr>
          <w:rFonts w:ascii="Arial" w:hAnsi="Arial" w:cs="Arial"/>
          <w:sz w:val="20"/>
        </w:rPr>
        <w:t xml:space="preserve"> and other colleagues in the review, development and management of a subject in the</w:t>
      </w:r>
      <w:r w:rsidRPr="008E6E85">
        <w:rPr>
          <w:rFonts w:ascii="Arial" w:hAnsi="Arial" w:cs="Arial"/>
          <w:spacing w:val="-10"/>
          <w:sz w:val="20"/>
        </w:rPr>
        <w:t xml:space="preserve"> </w:t>
      </w:r>
      <w:r w:rsidRPr="008E6E85">
        <w:rPr>
          <w:rFonts w:ascii="Arial" w:hAnsi="Arial" w:cs="Arial"/>
          <w:sz w:val="20"/>
        </w:rPr>
        <w:t>school;</w:t>
      </w:r>
    </w:p>
    <w:p w14:paraId="6BA86346" w14:textId="77777777" w:rsidR="00FD2C6D" w:rsidRPr="008E6E85" w:rsidRDefault="00FD2C6D" w:rsidP="00FD2C6D">
      <w:pPr>
        <w:pStyle w:val="ListParagraph"/>
        <w:numPr>
          <w:ilvl w:val="0"/>
          <w:numId w:val="3"/>
        </w:numPr>
        <w:tabs>
          <w:tab w:val="left" w:pos="2847"/>
          <w:tab w:val="left" w:pos="2848"/>
        </w:tabs>
        <w:spacing w:before="120"/>
        <w:rPr>
          <w:rFonts w:ascii="Arial" w:hAnsi="Arial" w:cs="Arial"/>
          <w:sz w:val="20"/>
        </w:rPr>
      </w:pPr>
      <w:r w:rsidRPr="008E6E85">
        <w:rPr>
          <w:rFonts w:ascii="Arial" w:hAnsi="Arial" w:cs="Arial"/>
          <w:sz w:val="20"/>
        </w:rPr>
        <w:t>communicate and co-operate with specialists from outside</w:t>
      </w:r>
      <w:r w:rsidRPr="008E6E85">
        <w:rPr>
          <w:rFonts w:ascii="Arial" w:hAnsi="Arial" w:cs="Arial"/>
          <w:spacing w:val="-9"/>
          <w:sz w:val="20"/>
        </w:rPr>
        <w:t xml:space="preserve"> </w:t>
      </w:r>
      <w:r w:rsidRPr="008E6E85">
        <w:rPr>
          <w:rFonts w:ascii="Arial" w:hAnsi="Arial" w:cs="Arial"/>
          <w:sz w:val="20"/>
        </w:rPr>
        <w:t>agencies;</w:t>
      </w:r>
    </w:p>
    <w:p w14:paraId="6BA86347" w14:textId="77777777" w:rsidR="00FD2C6D" w:rsidRPr="008E6E85" w:rsidRDefault="00FD2C6D" w:rsidP="00FD2C6D">
      <w:pPr>
        <w:pStyle w:val="ListParagraph"/>
        <w:numPr>
          <w:ilvl w:val="0"/>
          <w:numId w:val="3"/>
        </w:numPr>
        <w:tabs>
          <w:tab w:val="left" w:pos="2847"/>
          <w:tab w:val="left" w:pos="2848"/>
        </w:tabs>
        <w:spacing w:before="120"/>
        <w:rPr>
          <w:rFonts w:ascii="Arial" w:hAnsi="Arial" w:cs="Arial"/>
          <w:sz w:val="20"/>
        </w:rPr>
      </w:pPr>
      <w:r w:rsidRPr="008E6E85">
        <w:rPr>
          <w:rFonts w:ascii="Arial" w:hAnsi="Arial" w:cs="Arial"/>
          <w:sz w:val="20"/>
        </w:rPr>
        <w:t>plan</w:t>
      </w:r>
      <w:r w:rsidRPr="008E6E85">
        <w:rPr>
          <w:rFonts w:ascii="Arial" w:hAnsi="Arial" w:cs="Arial"/>
          <w:spacing w:val="-5"/>
          <w:sz w:val="20"/>
        </w:rPr>
        <w:t xml:space="preserve"> </w:t>
      </w:r>
      <w:r w:rsidRPr="008E6E85">
        <w:rPr>
          <w:rFonts w:ascii="Arial" w:hAnsi="Arial" w:cs="Arial"/>
          <w:sz w:val="20"/>
        </w:rPr>
        <w:t>for,</w:t>
      </w:r>
      <w:r w:rsidRPr="008E6E85">
        <w:rPr>
          <w:rFonts w:ascii="Arial" w:hAnsi="Arial" w:cs="Arial"/>
          <w:spacing w:val="-5"/>
          <w:sz w:val="20"/>
        </w:rPr>
        <w:t xml:space="preserve"> </w:t>
      </w:r>
      <w:r w:rsidRPr="008E6E85">
        <w:rPr>
          <w:rFonts w:ascii="Arial" w:hAnsi="Arial" w:cs="Arial"/>
          <w:sz w:val="20"/>
        </w:rPr>
        <w:t>organise</w:t>
      </w:r>
      <w:r w:rsidRPr="008E6E85">
        <w:rPr>
          <w:rFonts w:ascii="Arial" w:hAnsi="Arial" w:cs="Arial"/>
          <w:spacing w:val="-4"/>
          <w:sz w:val="20"/>
        </w:rPr>
        <w:t xml:space="preserve"> </w:t>
      </w:r>
      <w:r w:rsidRPr="008E6E85">
        <w:rPr>
          <w:rFonts w:ascii="Arial" w:hAnsi="Arial" w:cs="Arial"/>
          <w:sz w:val="20"/>
        </w:rPr>
        <w:t>and</w:t>
      </w:r>
      <w:r w:rsidRPr="008E6E85">
        <w:rPr>
          <w:rFonts w:ascii="Arial" w:hAnsi="Arial" w:cs="Arial"/>
          <w:spacing w:val="-5"/>
          <w:sz w:val="20"/>
        </w:rPr>
        <w:t xml:space="preserve"> </w:t>
      </w:r>
      <w:r w:rsidRPr="008E6E85">
        <w:rPr>
          <w:rFonts w:ascii="Arial" w:hAnsi="Arial" w:cs="Arial"/>
          <w:sz w:val="20"/>
        </w:rPr>
        <w:t>direct</w:t>
      </w:r>
      <w:r w:rsidRPr="008E6E85">
        <w:rPr>
          <w:rFonts w:ascii="Arial" w:hAnsi="Arial" w:cs="Arial"/>
          <w:spacing w:val="-5"/>
          <w:sz w:val="20"/>
        </w:rPr>
        <w:t xml:space="preserve"> </w:t>
      </w:r>
      <w:r w:rsidRPr="008E6E85">
        <w:rPr>
          <w:rFonts w:ascii="Arial" w:hAnsi="Arial" w:cs="Arial"/>
          <w:sz w:val="20"/>
        </w:rPr>
        <w:t>the</w:t>
      </w:r>
      <w:r w:rsidRPr="008E6E85">
        <w:rPr>
          <w:rFonts w:ascii="Arial" w:hAnsi="Arial" w:cs="Arial"/>
          <w:spacing w:val="-5"/>
          <w:sz w:val="20"/>
        </w:rPr>
        <w:t xml:space="preserve"> </w:t>
      </w:r>
      <w:r w:rsidRPr="008E6E85">
        <w:rPr>
          <w:rFonts w:ascii="Arial" w:hAnsi="Arial" w:cs="Arial"/>
          <w:sz w:val="20"/>
        </w:rPr>
        <w:t>work</w:t>
      </w:r>
      <w:r w:rsidRPr="008E6E85">
        <w:rPr>
          <w:rFonts w:ascii="Arial" w:hAnsi="Arial" w:cs="Arial"/>
          <w:spacing w:val="-5"/>
          <w:sz w:val="20"/>
        </w:rPr>
        <w:t xml:space="preserve"> </w:t>
      </w:r>
      <w:r w:rsidRPr="008E6E85">
        <w:rPr>
          <w:rFonts w:ascii="Arial" w:hAnsi="Arial" w:cs="Arial"/>
          <w:sz w:val="20"/>
        </w:rPr>
        <w:t>of</w:t>
      </w:r>
      <w:r w:rsidRPr="008E6E85">
        <w:rPr>
          <w:rFonts w:ascii="Arial" w:hAnsi="Arial" w:cs="Arial"/>
          <w:spacing w:val="-5"/>
          <w:sz w:val="20"/>
        </w:rPr>
        <w:t xml:space="preserve"> </w:t>
      </w:r>
      <w:r w:rsidRPr="008E6E85">
        <w:rPr>
          <w:rFonts w:ascii="Arial" w:hAnsi="Arial" w:cs="Arial"/>
          <w:sz w:val="20"/>
        </w:rPr>
        <w:t>support</w:t>
      </w:r>
      <w:r w:rsidRPr="008E6E85">
        <w:rPr>
          <w:rFonts w:ascii="Arial" w:hAnsi="Arial" w:cs="Arial"/>
          <w:spacing w:val="-5"/>
          <w:sz w:val="20"/>
        </w:rPr>
        <w:t xml:space="preserve"> </w:t>
      </w:r>
      <w:r w:rsidRPr="008E6E85">
        <w:rPr>
          <w:rFonts w:ascii="Arial" w:hAnsi="Arial" w:cs="Arial"/>
          <w:sz w:val="20"/>
        </w:rPr>
        <w:t>staff</w:t>
      </w:r>
      <w:r w:rsidRPr="008E6E85">
        <w:rPr>
          <w:rFonts w:ascii="Arial" w:hAnsi="Arial" w:cs="Arial"/>
          <w:spacing w:val="-5"/>
          <w:sz w:val="20"/>
        </w:rPr>
        <w:t xml:space="preserve"> </w:t>
      </w:r>
      <w:r w:rsidRPr="008E6E85">
        <w:rPr>
          <w:rFonts w:ascii="Arial" w:hAnsi="Arial" w:cs="Arial"/>
          <w:sz w:val="20"/>
        </w:rPr>
        <w:t>within</w:t>
      </w:r>
      <w:r w:rsidRPr="008E6E85">
        <w:rPr>
          <w:rFonts w:ascii="Arial" w:hAnsi="Arial" w:cs="Arial"/>
          <w:spacing w:val="-5"/>
          <w:sz w:val="20"/>
        </w:rPr>
        <w:t xml:space="preserve"> </w:t>
      </w:r>
      <w:r w:rsidRPr="008E6E85">
        <w:rPr>
          <w:rFonts w:ascii="Arial" w:hAnsi="Arial" w:cs="Arial"/>
          <w:sz w:val="20"/>
        </w:rPr>
        <w:t>the</w:t>
      </w:r>
      <w:r w:rsidRPr="008E6E85">
        <w:rPr>
          <w:rFonts w:ascii="Arial" w:hAnsi="Arial" w:cs="Arial"/>
          <w:spacing w:val="-5"/>
          <w:sz w:val="20"/>
        </w:rPr>
        <w:t xml:space="preserve"> </w:t>
      </w:r>
      <w:r w:rsidRPr="008E6E85">
        <w:rPr>
          <w:rFonts w:ascii="Arial" w:hAnsi="Arial" w:cs="Arial"/>
          <w:sz w:val="20"/>
        </w:rPr>
        <w:t>classroom;</w:t>
      </w:r>
    </w:p>
    <w:p w14:paraId="6BA86348" w14:textId="77777777" w:rsidR="00FD2C6D" w:rsidRPr="008E6E85" w:rsidRDefault="00FD2C6D" w:rsidP="00FD2C6D">
      <w:pPr>
        <w:pStyle w:val="ListParagraph"/>
        <w:numPr>
          <w:ilvl w:val="0"/>
          <w:numId w:val="3"/>
        </w:numPr>
        <w:tabs>
          <w:tab w:val="left" w:pos="2847"/>
          <w:tab w:val="left" w:pos="2848"/>
        </w:tabs>
        <w:spacing w:before="120"/>
        <w:ind w:right="372"/>
        <w:rPr>
          <w:rFonts w:ascii="Arial" w:hAnsi="Arial" w:cs="Arial"/>
          <w:sz w:val="20"/>
        </w:rPr>
      </w:pPr>
      <w:r w:rsidRPr="008E6E85">
        <w:rPr>
          <w:rFonts w:ascii="Arial" w:hAnsi="Arial" w:cs="Arial"/>
          <w:sz w:val="20"/>
        </w:rPr>
        <w:t>participate in the performance management system for the appraisal of their own performance, or that of other teachers and/or teaching</w:t>
      </w:r>
      <w:r w:rsidRPr="008E6E85">
        <w:rPr>
          <w:rFonts w:ascii="Arial" w:hAnsi="Arial" w:cs="Arial"/>
          <w:spacing w:val="-25"/>
          <w:sz w:val="20"/>
        </w:rPr>
        <w:t xml:space="preserve"> </w:t>
      </w:r>
      <w:r w:rsidRPr="008E6E85">
        <w:rPr>
          <w:rFonts w:ascii="Arial" w:hAnsi="Arial" w:cs="Arial"/>
          <w:sz w:val="20"/>
        </w:rPr>
        <w:t>assistants;</w:t>
      </w:r>
    </w:p>
    <w:p w14:paraId="6BA86349" w14:textId="77777777" w:rsidR="00FD2C6D" w:rsidRPr="008E6E85" w:rsidRDefault="00FD2C6D" w:rsidP="00FD2C6D">
      <w:pPr>
        <w:pStyle w:val="ListParagraph"/>
        <w:numPr>
          <w:ilvl w:val="0"/>
          <w:numId w:val="3"/>
        </w:numPr>
        <w:tabs>
          <w:tab w:val="left" w:pos="2847"/>
          <w:tab w:val="left" w:pos="2848"/>
        </w:tabs>
        <w:spacing w:before="120"/>
        <w:ind w:right="665"/>
        <w:rPr>
          <w:rFonts w:ascii="Arial" w:hAnsi="Arial" w:cs="Arial"/>
          <w:sz w:val="20"/>
        </w:rPr>
      </w:pPr>
      <w:r w:rsidRPr="008E6E85">
        <w:rPr>
          <w:rFonts w:ascii="Arial" w:hAnsi="Arial" w:cs="Arial"/>
          <w:sz w:val="20"/>
        </w:rPr>
        <w:t>identify the links between their own performance targets and their pupil’s progress taking responsibility for proactive</w:t>
      </w:r>
      <w:r w:rsidRPr="008E6E85">
        <w:rPr>
          <w:rFonts w:ascii="Arial" w:hAnsi="Arial" w:cs="Arial"/>
          <w:spacing w:val="-3"/>
          <w:sz w:val="20"/>
        </w:rPr>
        <w:t xml:space="preserve"> </w:t>
      </w:r>
      <w:r w:rsidRPr="008E6E85">
        <w:rPr>
          <w:rFonts w:ascii="Arial" w:hAnsi="Arial" w:cs="Arial"/>
          <w:sz w:val="20"/>
        </w:rPr>
        <w:t>CPD.</w:t>
      </w:r>
    </w:p>
    <w:p w14:paraId="6BA8634A" w14:textId="77777777" w:rsidR="00FD2C6D" w:rsidRDefault="00FD2C6D" w:rsidP="00FD2C6D">
      <w:pPr>
        <w:pStyle w:val="ListParagraph"/>
        <w:numPr>
          <w:ilvl w:val="0"/>
          <w:numId w:val="3"/>
        </w:numPr>
        <w:tabs>
          <w:tab w:val="left" w:pos="2847"/>
          <w:tab w:val="left" w:pos="2848"/>
        </w:tabs>
        <w:spacing w:before="120"/>
        <w:ind w:right="454"/>
        <w:rPr>
          <w:rFonts w:ascii="Arial" w:hAnsi="Arial" w:cs="Arial"/>
          <w:sz w:val="20"/>
        </w:rPr>
      </w:pPr>
      <w:r w:rsidRPr="008E6E85">
        <w:rPr>
          <w:rFonts w:ascii="Arial" w:hAnsi="Arial" w:cs="Arial"/>
          <w:sz w:val="20"/>
        </w:rPr>
        <w:t>meet the national standards for Qualified Teacher Status and be subject to the national conditions of employment for schoolteachers as set out in the current copy of the School Teachers' Pay and Conditions</w:t>
      </w:r>
      <w:r w:rsidRPr="008E6E85">
        <w:rPr>
          <w:rFonts w:ascii="Arial" w:hAnsi="Arial" w:cs="Arial"/>
          <w:spacing w:val="-17"/>
          <w:sz w:val="20"/>
        </w:rPr>
        <w:t xml:space="preserve"> </w:t>
      </w:r>
      <w:r w:rsidRPr="008E6E85">
        <w:rPr>
          <w:rFonts w:ascii="Arial" w:hAnsi="Arial" w:cs="Arial"/>
          <w:sz w:val="20"/>
        </w:rPr>
        <w:t>Document.</w:t>
      </w:r>
    </w:p>
    <w:p w14:paraId="6BA8634B" w14:textId="77777777" w:rsidR="00FD2C6D" w:rsidRDefault="00FD2C6D" w:rsidP="00FD2C6D">
      <w:pPr>
        <w:pStyle w:val="ListParagraph"/>
        <w:tabs>
          <w:tab w:val="left" w:pos="2847"/>
          <w:tab w:val="left" w:pos="2848"/>
        </w:tabs>
        <w:ind w:right="454"/>
        <w:rPr>
          <w:rFonts w:ascii="Arial" w:hAnsi="Arial" w:cs="Arial"/>
          <w:sz w:val="20"/>
        </w:rPr>
      </w:pPr>
    </w:p>
    <w:p w14:paraId="6BA8634C" w14:textId="77777777" w:rsidR="00FD2C6D" w:rsidRDefault="00FD2C6D" w:rsidP="00FD2C6D">
      <w:pPr>
        <w:pStyle w:val="ListParagraph"/>
        <w:tabs>
          <w:tab w:val="left" w:pos="2847"/>
          <w:tab w:val="left" w:pos="2848"/>
        </w:tabs>
        <w:ind w:right="454"/>
        <w:rPr>
          <w:rFonts w:ascii="Arial" w:hAnsi="Arial" w:cs="Arial"/>
          <w:sz w:val="20"/>
        </w:rPr>
      </w:pPr>
    </w:p>
    <w:p w14:paraId="6BA8634D" w14:textId="77777777" w:rsidR="00FD2C6D" w:rsidRDefault="00FD2C6D" w:rsidP="00FD2C6D">
      <w:pPr>
        <w:pStyle w:val="ListParagraph"/>
        <w:tabs>
          <w:tab w:val="left" w:pos="2847"/>
          <w:tab w:val="left" w:pos="2848"/>
        </w:tabs>
        <w:ind w:right="454"/>
        <w:rPr>
          <w:rFonts w:ascii="Arial" w:hAnsi="Arial" w:cs="Arial"/>
          <w:sz w:val="20"/>
        </w:rPr>
      </w:pPr>
    </w:p>
    <w:p w14:paraId="6BA8634E" w14:textId="77777777" w:rsidR="00FD2C6D" w:rsidRDefault="00FD2C6D" w:rsidP="00FD2C6D">
      <w:pPr>
        <w:pStyle w:val="ListParagraph"/>
        <w:tabs>
          <w:tab w:val="left" w:pos="2847"/>
          <w:tab w:val="left" w:pos="2848"/>
        </w:tabs>
        <w:ind w:right="454"/>
        <w:rPr>
          <w:rFonts w:ascii="Arial" w:hAnsi="Arial" w:cs="Arial"/>
          <w:sz w:val="20"/>
        </w:rPr>
      </w:pPr>
    </w:p>
    <w:p w14:paraId="6BA8634F" w14:textId="77777777" w:rsidR="00FD2C6D" w:rsidRPr="008E6E85" w:rsidRDefault="00FD2C6D" w:rsidP="00FD2C6D">
      <w:pPr>
        <w:tabs>
          <w:tab w:val="left" w:pos="2847"/>
          <w:tab w:val="left" w:pos="2848"/>
        </w:tabs>
        <w:ind w:right="454"/>
        <w:rPr>
          <w:rFonts w:ascii="Arial" w:hAnsi="Arial" w:cs="Arial"/>
          <w:sz w:val="20"/>
        </w:rPr>
      </w:pPr>
    </w:p>
    <w:p w14:paraId="6BA86350" w14:textId="77777777" w:rsidR="00FD2C6D" w:rsidRPr="008E6E85" w:rsidRDefault="00FD2C6D" w:rsidP="00FD2C6D">
      <w:pPr>
        <w:pStyle w:val="ListParagraph"/>
        <w:tabs>
          <w:tab w:val="left" w:pos="2847"/>
          <w:tab w:val="left" w:pos="2848"/>
        </w:tabs>
        <w:ind w:right="454"/>
        <w:rPr>
          <w:rFonts w:ascii="Arial" w:hAnsi="Arial" w:cs="Arial"/>
          <w:sz w:val="20"/>
        </w:rPr>
      </w:pPr>
    </w:p>
    <w:p w14:paraId="6BA86351" w14:textId="4C88BA96" w:rsidR="00053C30" w:rsidRDefault="00053C30">
      <w:pPr>
        <w:rPr>
          <w:rFonts w:ascii="Arial" w:hAnsi="Arial" w:cs="Arial"/>
          <w:sz w:val="24"/>
          <w:szCs w:val="24"/>
        </w:rPr>
      </w:pPr>
    </w:p>
    <w:p w14:paraId="346AF1B9" w14:textId="48E16373" w:rsidR="005364CE" w:rsidRDefault="005364CE">
      <w:pPr>
        <w:rPr>
          <w:rFonts w:ascii="Arial" w:hAnsi="Arial" w:cs="Arial"/>
          <w:sz w:val="24"/>
          <w:szCs w:val="24"/>
        </w:rPr>
      </w:pPr>
    </w:p>
    <w:p w14:paraId="09B103C7" w14:textId="6F2D2B5F" w:rsidR="005364CE" w:rsidRPr="005B420F" w:rsidRDefault="005364CE">
      <w:pPr>
        <w:rPr>
          <w:rFonts w:ascii="Arial" w:hAnsi="Arial" w:cs="Arial"/>
          <w:sz w:val="24"/>
          <w:szCs w:val="24"/>
        </w:rPr>
      </w:pPr>
      <w:r>
        <w:rPr>
          <w:rFonts w:ascii="Arial" w:hAnsi="Arial" w:cs="Arial"/>
          <w:color w:val="000000"/>
          <w:shd w:val="clear" w:color="auto" w:fill="FFFFFF"/>
        </w:rPr>
        <w:t>The Holy Spirit Catholic MAC is an organisation where safeguarding is our prime importance and we are stringent in our approaches to making sure all our children and adults are kept safe and well cared for. We will only appoint staff who can demonstrate that they share this commitment and who can take responsibility for the wellbeing of all children within all of our schools.</w:t>
      </w:r>
    </w:p>
    <w:sectPr w:rsidR="005364CE" w:rsidRPr="005B420F">
      <w:pgSz w:w="11910" w:h="16840"/>
      <w:pgMar w:top="820" w:right="8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2408"/>
    <w:multiLevelType w:val="hybridMultilevel"/>
    <w:tmpl w:val="F9F60A5E"/>
    <w:lvl w:ilvl="0" w:tplc="0B6A1DF8">
      <w:numFmt w:val="bullet"/>
      <w:lvlText w:val="•"/>
      <w:lvlJc w:val="left"/>
      <w:pPr>
        <w:ind w:left="468" w:hanging="360"/>
      </w:pPr>
      <w:rPr>
        <w:rFonts w:ascii="Times New Roman" w:eastAsia="Times New Roman" w:hAnsi="Times New Roman" w:cs="Times New Roman" w:hint="default"/>
        <w:spacing w:val="-1"/>
        <w:w w:val="100"/>
        <w:sz w:val="20"/>
        <w:szCs w:val="20"/>
        <w:lang w:val="en-GB" w:eastAsia="en-GB" w:bidi="en-GB"/>
      </w:rPr>
    </w:lvl>
    <w:lvl w:ilvl="1" w:tplc="3BFCC208">
      <w:numFmt w:val="bullet"/>
      <w:lvlText w:val="•"/>
      <w:lvlJc w:val="left"/>
      <w:pPr>
        <w:ind w:left="1206" w:hanging="360"/>
      </w:pPr>
      <w:rPr>
        <w:rFonts w:hint="default"/>
        <w:lang w:val="en-GB" w:eastAsia="en-GB" w:bidi="en-GB"/>
      </w:rPr>
    </w:lvl>
    <w:lvl w:ilvl="2" w:tplc="67B4CB9C">
      <w:numFmt w:val="bullet"/>
      <w:lvlText w:val="•"/>
      <w:lvlJc w:val="left"/>
      <w:pPr>
        <w:ind w:left="1953" w:hanging="360"/>
      </w:pPr>
      <w:rPr>
        <w:rFonts w:hint="default"/>
        <w:lang w:val="en-GB" w:eastAsia="en-GB" w:bidi="en-GB"/>
      </w:rPr>
    </w:lvl>
    <w:lvl w:ilvl="3" w:tplc="DA4AD910">
      <w:numFmt w:val="bullet"/>
      <w:lvlText w:val="•"/>
      <w:lvlJc w:val="left"/>
      <w:pPr>
        <w:ind w:left="2700" w:hanging="360"/>
      </w:pPr>
      <w:rPr>
        <w:rFonts w:hint="default"/>
        <w:lang w:val="en-GB" w:eastAsia="en-GB" w:bidi="en-GB"/>
      </w:rPr>
    </w:lvl>
    <w:lvl w:ilvl="4" w:tplc="D11A7000">
      <w:numFmt w:val="bullet"/>
      <w:lvlText w:val="•"/>
      <w:lvlJc w:val="left"/>
      <w:pPr>
        <w:ind w:left="3447" w:hanging="360"/>
      </w:pPr>
      <w:rPr>
        <w:rFonts w:hint="default"/>
        <w:lang w:val="en-GB" w:eastAsia="en-GB" w:bidi="en-GB"/>
      </w:rPr>
    </w:lvl>
    <w:lvl w:ilvl="5" w:tplc="4C409DE6">
      <w:numFmt w:val="bullet"/>
      <w:lvlText w:val="•"/>
      <w:lvlJc w:val="left"/>
      <w:pPr>
        <w:ind w:left="4194" w:hanging="360"/>
      </w:pPr>
      <w:rPr>
        <w:rFonts w:hint="default"/>
        <w:lang w:val="en-GB" w:eastAsia="en-GB" w:bidi="en-GB"/>
      </w:rPr>
    </w:lvl>
    <w:lvl w:ilvl="6" w:tplc="E9D2ACF0">
      <w:numFmt w:val="bullet"/>
      <w:lvlText w:val="•"/>
      <w:lvlJc w:val="left"/>
      <w:pPr>
        <w:ind w:left="4940" w:hanging="360"/>
      </w:pPr>
      <w:rPr>
        <w:rFonts w:hint="default"/>
        <w:lang w:val="en-GB" w:eastAsia="en-GB" w:bidi="en-GB"/>
      </w:rPr>
    </w:lvl>
    <w:lvl w:ilvl="7" w:tplc="1700A71A">
      <w:numFmt w:val="bullet"/>
      <w:lvlText w:val="•"/>
      <w:lvlJc w:val="left"/>
      <w:pPr>
        <w:ind w:left="5687" w:hanging="360"/>
      </w:pPr>
      <w:rPr>
        <w:rFonts w:hint="default"/>
        <w:lang w:val="en-GB" w:eastAsia="en-GB" w:bidi="en-GB"/>
      </w:rPr>
    </w:lvl>
    <w:lvl w:ilvl="8" w:tplc="10A259E0">
      <w:numFmt w:val="bullet"/>
      <w:lvlText w:val="•"/>
      <w:lvlJc w:val="left"/>
      <w:pPr>
        <w:ind w:left="6434" w:hanging="360"/>
      </w:pPr>
      <w:rPr>
        <w:rFonts w:hint="default"/>
        <w:lang w:val="en-GB" w:eastAsia="en-GB" w:bidi="en-GB"/>
      </w:rPr>
    </w:lvl>
  </w:abstractNum>
  <w:abstractNum w:abstractNumId="1" w15:restartNumberingAfterBreak="0">
    <w:nsid w:val="1FD4326A"/>
    <w:multiLevelType w:val="hybridMultilevel"/>
    <w:tmpl w:val="B030AD58"/>
    <w:lvl w:ilvl="0" w:tplc="AD984156">
      <w:numFmt w:val="bullet"/>
      <w:lvlText w:val="•"/>
      <w:lvlJc w:val="left"/>
      <w:pPr>
        <w:ind w:left="468" w:hanging="360"/>
      </w:pPr>
      <w:rPr>
        <w:rFonts w:ascii="Times New Roman" w:eastAsia="Times New Roman" w:hAnsi="Times New Roman" w:cs="Times New Roman" w:hint="default"/>
        <w:spacing w:val="-1"/>
        <w:w w:val="100"/>
        <w:sz w:val="20"/>
        <w:szCs w:val="20"/>
        <w:lang w:val="en-GB" w:eastAsia="en-GB" w:bidi="en-GB"/>
      </w:rPr>
    </w:lvl>
    <w:lvl w:ilvl="1" w:tplc="E0828C7C">
      <w:numFmt w:val="bullet"/>
      <w:lvlText w:val="•"/>
      <w:lvlJc w:val="left"/>
      <w:pPr>
        <w:ind w:left="1206" w:hanging="360"/>
      </w:pPr>
      <w:rPr>
        <w:rFonts w:hint="default"/>
        <w:lang w:val="en-GB" w:eastAsia="en-GB" w:bidi="en-GB"/>
      </w:rPr>
    </w:lvl>
    <w:lvl w:ilvl="2" w:tplc="1236239C">
      <w:numFmt w:val="bullet"/>
      <w:lvlText w:val="•"/>
      <w:lvlJc w:val="left"/>
      <w:pPr>
        <w:ind w:left="1953" w:hanging="360"/>
      </w:pPr>
      <w:rPr>
        <w:rFonts w:hint="default"/>
        <w:lang w:val="en-GB" w:eastAsia="en-GB" w:bidi="en-GB"/>
      </w:rPr>
    </w:lvl>
    <w:lvl w:ilvl="3" w:tplc="69D6A94C">
      <w:numFmt w:val="bullet"/>
      <w:lvlText w:val="•"/>
      <w:lvlJc w:val="left"/>
      <w:pPr>
        <w:ind w:left="2700" w:hanging="360"/>
      </w:pPr>
      <w:rPr>
        <w:rFonts w:hint="default"/>
        <w:lang w:val="en-GB" w:eastAsia="en-GB" w:bidi="en-GB"/>
      </w:rPr>
    </w:lvl>
    <w:lvl w:ilvl="4" w:tplc="368AA712">
      <w:numFmt w:val="bullet"/>
      <w:lvlText w:val="•"/>
      <w:lvlJc w:val="left"/>
      <w:pPr>
        <w:ind w:left="3447" w:hanging="360"/>
      </w:pPr>
      <w:rPr>
        <w:rFonts w:hint="default"/>
        <w:lang w:val="en-GB" w:eastAsia="en-GB" w:bidi="en-GB"/>
      </w:rPr>
    </w:lvl>
    <w:lvl w:ilvl="5" w:tplc="D2AA8046">
      <w:numFmt w:val="bullet"/>
      <w:lvlText w:val="•"/>
      <w:lvlJc w:val="left"/>
      <w:pPr>
        <w:ind w:left="4194" w:hanging="360"/>
      </w:pPr>
      <w:rPr>
        <w:rFonts w:hint="default"/>
        <w:lang w:val="en-GB" w:eastAsia="en-GB" w:bidi="en-GB"/>
      </w:rPr>
    </w:lvl>
    <w:lvl w:ilvl="6" w:tplc="6BE823D0">
      <w:numFmt w:val="bullet"/>
      <w:lvlText w:val="•"/>
      <w:lvlJc w:val="left"/>
      <w:pPr>
        <w:ind w:left="4940" w:hanging="360"/>
      </w:pPr>
      <w:rPr>
        <w:rFonts w:hint="default"/>
        <w:lang w:val="en-GB" w:eastAsia="en-GB" w:bidi="en-GB"/>
      </w:rPr>
    </w:lvl>
    <w:lvl w:ilvl="7" w:tplc="4B021238">
      <w:numFmt w:val="bullet"/>
      <w:lvlText w:val="•"/>
      <w:lvlJc w:val="left"/>
      <w:pPr>
        <w:ind w:left="5687" w:hanging="360"/>
      </w:pPr>
      <w:rPr>
        <w:rFonts w:hint="default"/>
        <w:lang w:val="en-GB" w:eastAsia="en-GB" w:bidi="en-GB"/>
      </w:rPr>
    </w:lvl>
    <w:lvl w:ilvl="8" w:tplc="5D421A28">
      <w:numFmt w:val="bullet"/>
      <w:lvlText w:val="•"/>
      <w:lvlJc w:val="left"/>
      <w:pPr>
        <w:ind w:left="6434" w:hanging="360"/>
      </w:pPr>
      <w:rPr>
        <w:rFonts w:hint="default"/>
        <w:lang w:val="en-GB" w:eastAsia="en-GB" w:bidi="en-GB"/>
      </w:rPr>
    </w:lvl>
  </w:abstractNum>
  <w:abstractNum w:abstractNumId="2" w15:restartNumberingAfterBreak="0">
    <w:nsid w:val="6911108A"/>
    <w:multiLevelType w:val="hybridMultilevel"/>
    <w:tmpl w:val="7F1C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946E9"/>
    <w:multiLevelType w:val="hybridMultilevel"/>
    <w:tmpl w:val="508C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565F0"/>
    <w:multiLevelType w:val="hybridMultilevel"/>
    <w:tmpl w:val="ED34A882"/>
    <w:lvl w:ilvl="0" w:tplc="2FD0853A">
      <w:numFmt w:val="bullet"/>
      <w:lvlText w:val="•"/>
      <w:lvlJc w:val="left"/>
      <w:pPr>
        <w:ind w:left="2848" w:hanging="360"/>
      </w:pPr>
      <w:rPr>
        <w:rFonts w:ascii="Times New Roman" w:eastAsia="Times New Roman" w:hAnsi="Times New Roman" w:cs="Times New Roman" w:hint="default"/>
        <w:spacing w:val="-1"/>
        <w:w w:val="100"/>
        <w:sz w:val="20"/>
        <w:szCs w:val="20"/>
        <w:lang w:val="en-GB" w:eastAsia="en-GB" w:bidi="en-GB"/>
      </w:rPr>
    </w:lvl>
    <w:lvl w:ilvl="1" w:tplc="752ED5C0">
      <w:numFmt w:val="bullet"/>
      <w:lvlText w:val="•"/>
      <w:lvlJc w:val="left"/>
      <w:pPr>
        <w:ind w:left="3600" w:hanging="360"/>
      </w:pPr>
      <w:rPr>
        <w:rFonts w:hint="default"/>
        <w:lang w:val="en-GB" w:eastAsia="en-GB" w:bidi="en-GB"/>
      </w:rPr>
    </w:lvl>
    <w:lvl w:ilvl="2" w:tplc="E4063A60">
      <w:numFmt w:val="bullet"/>
      <w:lvlText w:val="•"/>
      <w:lvlJc w:val="left"/>
      <w:pPr>
        <w:ind w:left="4361" w:hanging="360"/>
      </w:pPr>
      <w:rPr>
        <w:rFonts w:hint="default"/>
        <w:lang w:val="en-GB" w:eastAsia="en-GB" w:bidi="en-GB"/>
      </w:rPr>
    </w:lvl>
    <w:lvl w:ilvl="3" w:tplc="C01A18CA">
      <w:numFmt w:val="bullet"/>
      <w:lvlText w:val="•"/>
      <w:lvlJc w:val="left"/>
      <w:pPr>
        <w:ind w:left="5121" w:hanging="360"/>
      </w:pPr>
      <w:rPr>
        <w:rFonts w:hint="default"/>
        <w:lang w:val="en-GB" w:eastAsia="en-GB" w:bidi="en-GB"/>
      </w:rPr>
    </w:lvl>
    <w:lvl w:ilvl="4" w:tplc="64E045A0">
      <w:numFmt w:val="bullet"/>
      <w:lvlText w:val="•"/>
      <w:lvlJc w:val="left"/>
      <w:pPr>
        <w:ind w:left="5882" w:hanging="360"/>
      </w:pPr>
      <w:rPr>
        <w:rFonts w:hint="default"/>
        <w:lang w:val="en-GB" w:eastAsia="en-GB" w:bidi="en-GB"/>
      </w:rPr>
    </w:lvl>
    <w:lvl w:ilvl="5" w:tplc="9B28BADE">
      <w:numFmt w:val="bullet"/>
      <w:lvlText w:val="•"/>
      <w:lvlJc w:val="left"/>
      <w:pPr>
        <w:ind w:left="6643" w:hanging="360"/>
      </w:pPr>
      <w:rPr>
        <w:rFonts w:hint="default"/>
        <w:lang w:val="en-GB" w:eastAsia="en-GB" w:bidi="en-GB"/>
      </w:rPr>
    </w:lvl>
    <w:lvl w:ilvl="6" w:tplc="7B142EB6">
      <w:numFmt w:val="bullet"/>
      <w:lvlText w:val="•"/>
      <w:lvlJc w:val="left"/>
      <w:pPr>
        <w:ind w:left="7403" w:hanging="360"/>
      </w:pPr>
      <w:rPr>
        <w:rFonts w:hint="default"/>
        <w:lang w:val="en-GB" w:eastAsia="en-GB" w:bidi="en-GB"/>
      </w:rPr>
    </w:lvl>
    <w:lvl w:ilvl="7" w:tplc="40602D34">
      <w:numFmt w:val="bullet"/>
      <w:lvlText w:val="•"/>
      <w:lvlJc w:val="left"/>
      <w:pPr>
        <w:ind w:left="8164" w:hanging="360"/>
      </w:pPr>
      <w:rPr>
        <w:rFonts w:hint="default"/>
        <w:lang w:val="en-GB" w:eastAsia="en-GB" w:bidi="en-GB"/>
      </w:rPr>
    </w:lvl>
    <w:lvl w:ilvl="8" w:tplc="90CEDBC8">
      <w:numFmt w:val="bullet"/>
      <w:lvlText w:val="•"/>
      <w:lvlJc w:val="left"/>
      <w:pPr>
        <w:ind w:left="8924" w:hanging="360"/>
      </w:pPr>
      <w:rPr>
        <w:rFonts w:hint="default"/>
        <w:lang w:val="en-GB" w:eastAsia="en-GB" w:bidi="en-GB"/>
      </w:rPr>
    </w:lvl>
  </w:abstractNum>
  <w:abstractNum w:abstractNumId="5" w15:restartNumberingAfterBreak="0">
    <w:nsid w:val="773621AD"/>
    <w:multiLevelType w:val="hybridMultilevel"/>
    <w:tmpl w:val="4B28A2E0"/>
    <w:lvl w:ilvl="0" w:tplc="0AD4B226">
      <w:numFmt w:val="bullet"/>
      <w:lvlText w:val="•"/>
      <w:lvlJc w:val="left"/>
      <w:pPr>
        <w:ind w:left="468" w:hanging="360"/>
      </w:pPr>
      <w:rPr>
        <w:rFonts w:ascii="Times New Roman" w:eastAsia="Times New Roman" w:hAnsi="Times New Roman" w:cs="Times New Roman" w:hint="default"/>
        <w:spacing w:val="-1"/>
        <w:w w:val="100"/>
        <w:sz w:val="20"/>
        <w:szCs w:val="20"/>
        <w:lang w:val="en-GB" w:eastAsia="en-GB" w:bidi="en-GB"/>
      </w:rPr>
    </w:lvl>
    <w:lvl w:ilvl="1" w:tplc="F8EAE884">
      <w:numFmt w:val="bullet"/>
      <w:lvlText w:val="•"/>
      <w:lvlJc w:val="left"/>
      <w:pPr>
        <w:ind w:left="1206" w:hanging="360"/>
      </w:pPr>
      <w:rPr>
        <w:rFonts w:hint="default"/>
        <w:lang w:val="en-GB" w:eastAsia="en-GB" w:bidi="en-GB"/>
      </w:rPr>
    </w:lvl>
    <w:lvl w:ilvl="2" w:tplc="A7C0059A">
      <w:numFmt w:val="bullet"/>
      <w:lvlText w:val="•"/>
      <w:lvlJc w:val="left"/>
      <w:pPr>
        <w:ind w:left="1953" w:hanging="360"/>
      </w:pPr>
      <w:rPr>
        <w:rFonts w:hint="default"/>
        <w:lang w:val="en-GB" w:eastAsia="en-GB" w:bidi="en-GB"/>
      </w:rPr>
    </w:lvl>
    <w:lvl w:ilvl="3" w:tplc="3A845F5A">
      <w:numFmt w:val="bullet"/>
      <w:lvlText w:val="•"/>
      <w:lvlJc w:val="left"/>
      <w:pPr>
        <w:ind w:left="2700" w:hanging="360"/>
      </w:pPr>
      <w:rPr>
        <w:rFonts w:hint="default"/>
        <w:lang w:val="en-GB" w:eastAsia="en-GB" w:bidi="en-GB"/>
      </w:rPr>
    </w:lvl>
    <w:lvl w:ilvl="4" w:tplc="8DA09922">
      <w:numFmt w:val="bullet"/>
      <w:lvlText w:val="•"/>
      <w:lvlJc w:val="left"/>
      <w:pPr>
        <w:ind w:left="3447" w:hanging="360"/>
      </w:pPr>
      <w:rPr>
        <w:rFonts w:hint="default"/>
        <w:lang w:val="en-GB" w:eastAsia="en-GB" w:bidi="en-GB"/>
      </w:rPr>
    </w:lvl>
    <w:lvl w:ilvl="5" w:tplc="282C9A42">
      <w:numFmt w:val="bullet"/>
      <w:lvlText w:val="•"/>
      <w:lvlJc w:val="left"/>
      <w:pPr>
        <w:ind w:left="4194" w:hanging="360"/>
      </w:pPr>
      <w:rPr>
        <w:rFonts w:hint="default"/>
        <w:lang w:val="en-GB" w:eastAsia="en-GB" w:bidi="en-GB"/>
      </w:rPr>
    </w:lvl>
    <w:lvl w:ilvl="6" w:tplc="56D49AA0">
      <w:numFmt w:val="bullet"/>
      <w:lvlText w:val="•"/>
      <w:lvlJc w:val="left"/>
      <w:pPr>
        <w:ind w:left="4940" w:hanging="360"/>
      </w:pPr>
      <w:rPr>
        <w:rFonts w:hint="default"/>
        <w:lang w:val="en-GB" w:eastAsia="en-GB" w:bidi="en-GB"/>
      </w:rPr>
    </w:lvl>
    <w:lvl w:ilvl="7" w:tplc="9CACE8B2">
      <w:numFmt w:val="bullet"/>
      <w:lvlText w:val="•"/>
      <w:lvlJc w:val="left"/>
      <w:pPr>
        <w:ind w:left="5687" w:hanging="360"/>
      </w:pPr>
      <w:rPr>
        <w:rFonts w:hint="default"/>
        <w:lang w:val="en-GB" w:eastAsia="en-GB" w:bidi="en-GB"/>
      </w:rPr>
    </w:lvl>
    <w:lvl w:ilvl="8" w:tplc="BC361C02">
      <w:numFmt w:val="bullet"/>
      <w:lvlText w:val="•"/>
      <w:lvlJc w:val="left"/>
      <w:pPr>
        <w:ind w:left="6434" w:hanging="360"/>
      </w:pPr>
      <w:rPr>
        <w:rFonts w:hint="default"/>
        <w:lang w:val="en-GB" w:eastAsia="en-GB" w:bidi="en-GB"/>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F9"/>
    <w:rsid w:val="00053C30"/>
    <w:rsid w:val="000958F9"/>
    <w:rsid w:val="00265766"/>
    <w:rsid w:val="005364CE"/>
    <w:rsid w:val="005B420F"/>
    <w:rsid w:val="00AE70F2"/>
    <w:rsid w:val="00AF4E56"/>
    <w:rsid w:val="00C74A97"/>
    <w:rsid w:val="00D2782E"/>
    <w:rsid w:val="00DB0E1A"/>
    <w:rsid w:val="00F10AC4"/>
    <w:rsid w:val="00F16B07"/>
    <w:rsid w:val="00FD2C6D"/>
    <w:rsid w:val="3E73E1AF"/>
    <w:rsid w:val="45FFF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631A"/>
  <w15:docId w15:val="{6124836F-D268-4D6A-A03E-F023F3B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2" ma:contentTypeDescription="Create a new document." ma:contentTypeScope="" ma:versionID="fcf106e9de7f0c201c3c376b66cd5122">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61a2477c7207b8331c7059d02220651f"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79C2-95BB-4BEC-BB76-1EE29ABF3D08}">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50abe885-fc30-41d8-94ac-692d3f7c4f4f"/>
    <ds:schemaRef ds:uri="087cdfd9-90da-439b-989a-78041144b57a"/>
    <ds:schemaRef ds:uri="http://www.w3.org/XML/1998/namespace"/>
    <ds:schemaRef ds:uri="http://purl.org/dc/dcmitype/"/>
  </ds:schemaRefs>
</ds:datastoreItem>
</file>

<file path=customXml/itemProps2.xml><?xml version="1.0" encoding="utf-8"?>
<ds:datastoreItem xmlns:ds="http://schemas.openxmlformats.org/officeDocument/2006/customXml" ds:itemID="{4D777EE9-D163-4E78-8F85-635066126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be885-fc30-41d8-94ac-692d3f7c4f4f"/>
    <ds:schemaRef ds:uri="087cdfd9-90da-439b-989a-78041144b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5EBE9-7AA4-46A1-82F0-A82403E3098B}">
  <ds:schemaRefs>
    <ds:schemaRef ds:uri="http://schemas.microsoft.com/sharepoint/v3/contenttype/forms"/>
  </ds:schemaRefs>
</ds:datastoreItem>
</file>

<file path=customXml/itemProps4.xml><?xml version="1.0" encoding="utf-8"?>
<ds:datastoreItem xmlns:ds="http://schemas.openxmlformats.org/officeDocument/2006/customXml" ds:itemID="{8D9657FC-0D5A-4720-8C4E-FE19C3A8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McCord</dc:creator>
  <cp:lastModifiedBy>J Tait STJ</cp:lastModifiedBy>
  <cp:revision>2</cp:revision>
  <dcterms:created xsi:type="dcterms:W3CDTF">2022-11-15T11:32:00Z</dcterms:created>
  <dcterms:modified xsi:type="dcterms:W3CDTF">2022-11-15T11:32:00Z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Office Word</vt:lpwstr>
  </property>
  <property fmtid="{D5CDD505-2E9C-101B-9397-08002B2CF9AE}" pid="4" name="LastSaved">
    <vt:filetime>2018-02-07T00:00:00Z</vt:filetime>
  </property>
  <property fmtid="{D5CDD505-2E9C-101B-9397-08002B2CF9AE}" pid="5" name="ContentTypeId">
    <vt:lpwstr>0x010100D5B6709E2FE487438D99EDF2D5BF8F11</vt:lpwstr>
  </property>
</Properties>
</file>