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2168D" w14:textId="4ACA6C04" w:rsidR="00B50BE4" w:rsidRDefault="00B50BE4" w:rsidP="00B50BE4">
      <w:pPr>
        <w:rPr>
          <w:color w:val="0000FF"/>
          <w:sz w:val="18"/>
          <w:szCs w:val="18"/>
        </w:rPr>
      </w:pPr>
    </w:p>
    <w:p w14:paraId="5E91E23D" w14:textId="2508FFFF" w:rsidR="001C5160" w:rsidRDefault="001C5160" w:rsidP="14AFBBC7">
      <w:pPr>
        <w:rPr>
          <w:color w:val="0000FF"/>
          <w:sz w:val="18"/>
          <w:szCs w:val="18"/>
        </w:rPr>
      </w:pPr>
    </w:p>
    <w:p w14:paraId="48FCFFD8" w14:textId="7AB16330" w:rsidR="001C5160" w:rsidRDefault="009841B9" w:rsidP="14AFBBC7">
      <w:pPr>
        <w:rPr>
          <w:color w:val="0000FF"/>
          <w:sz w:val="18"/>
          <w:szCs w:val="18"/>
        </w:rPr>
      </w:pPr>
      <w:r w:rsidRPr="00967219">
        <w:rPr>
          <w:noProof/>
          <w:color w:val="auto"/>
          <w:sz w:val="28"/>
          <w:szCs w:val="28"/>
        </w:rPr>
        <w:drawing>
          <wp:inline distT="0" distB="0" distL="0" distR="0" wp14:anchorId="023729D8" wp14:editId="45DEBA15">
            <wp:extent cx="2324100" cy="800100"/>
            <wp:effectExtent l="0" t="0" r="0" b="0"/>
            <wp:docPr id="1913473324" name="Picture 1" descr="A logo with text and a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473324" name="Picture 1" descr="A logo with text and a sun&#10;&#10;AI-generated content may be incorrect."/>
                    <pic:cNvPicPr/>
                  </pic:nvPicPr>
                  <pic:blipFill>
                    <a:blip r:embed="rId7"/>
                    <a:stretch>
                      <a:fillRect/>
                    </a:stretch>
                  </pic:blipFill>
                  <pic:spPr>
                    <a:xfrm>
                      <a:off x="0" y="0"/>
                      <a:ext cx="2324100" cy="800100"/>
                    </a:xfrm>
                    <a:prstGeom prst="rect">
                      <a:avLst/>
                    </a:prstGeom>
                  </pic:spPr>
                </pic:pic>
              </a:graphicData>
            </a:graphic>
          </wp:inline>
        </w:drawing>
      </w:r>
      <w:r w:rsidR="001C5160">
        <w:rPr>
          <w:noProof/>
        </w:rPr>
        <w:drawing>
          <wp:anchor distT="0" distB="0" distL="114300" distR="114300" simplePos="0" relativeHeight="251660288" behindDoc="1" locked="0" layoutInCell="1" allowOverlap="1" wp14:anchorId="56F66FD1" wp14:editId="24A1EA1B">
            <wp:simplePos x="0" y="0"/>
            <wp:positionH relativeFrom="column">
              <wp:posOffset>4922273</wp:posOffset>
            </wp:positionH>
            <wp:positionV relativeFrom="paragraph">
              <wp:posOffset>4682</wp:posOffset>
            </wp:positionV>
            <wp:extent cx="1076960" cy="1514475"/>
            <wp:effectExtent l="0" t="0" r="0" b="0"/>
            <wp:wrapTight wrapText="bothSides">
              <wp:wrapPolygon edited="0">
                <wp:start x="0" y="0"/>
                <wp:lineTo x="0" y="21464"/>
                <wp:lineTo x="21396" y="21464"/>
                <wp:lineTo x="21396" y="0"/>
                <wp:lineTo x="0" y="0"/>
              </wp:wrapPolygon>
            </wp:wrapTight>
            <wp:docPr id="24" name="Picture 24" descr="40290 Green lane CE MASTER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40290 Green lane CE MASTER logo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960" cy="151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BA8304" w14:textId="583F7C51" w:rsidR="001C5160" w:rsidRDefault="001C5160" w:rsidP="14AFBBC7">
      <w:pPr>
        <w:rPr>
          <w:color w:val="0000FF"/>
          <w:sz w:val="18"/>
          <w:szCs w:val="18"/>
        </w:rPr>
      </w:pPr>
    </w:p>
    <w:p w14:paraId="677B09E4" w14:textId="7A9C34F6" w:rsidR="001C5160" w:rsidRDefault="001C5160" w:rsidP="14AFBBC7">
      <w:pPr>
        <w:rPr>
          <w:color w:val="0000FF"/>
          <w:sz w:val="18"/>
          <w:szCs w:val="18"/>
        </w:rPr>
      </w:pPr>
    </w:p>
    <w:p w14:paraId="6A481809" w14:textId="60372A69" w:rsidR="016E2602" w:rsidRPr="001C5160" w:rsidRDefault="016E2602" w:rsidP="14AFBBC7">
      <w:pPr>
        <w:rPr>
          <w:rFonts w:ascii="Calibri" w:hAnsi="Calibri" w:cs="Calibri"/>
          <w:color w:val="0070C0"/>
          <w:sz w:val="22"/>
          <w:szCs w:val="22"/>
        </w:rPr>
      </w:pPr>
      <w:r w:rsidRPr="001C5160">
        <w:rPr>
          <w:rFonts w:ascii="Calibri" w:hAnsi="Calibri" w:cs="Calibri"/>
          <w:color w:val="0070C0"/>
          <w:sz w:val="22"/>
          <w:szCs w:val="22"/>
        </w:rPr>
        <w:t>Green Lane</w:t>
      </w:r>
    </w:p>
    <w:p w14:paraId="426CA3BE" w14:textId="062752F3" w:rsidR="00B50BE4" w:rsidRPr="001C5160" w:rsidRDefault="00B50BE4" w:rsidP="00B50BE4">
      <w:pPr>
        <w:rPr>
          <w:rFonts w:ascii="Calibri" w:hAnsi="Calibri" w:cs="Calibri"/>
          <w:color w:val="0070C0"/>
          <w:sz w:val="22"/>
          <w:szCs w:val="22"/>
        </w:rPr>
      </w:pPr>
      <w:r w:rsidRPr="001C5160">
        <w:rPr>
          <w:rFonts w:ascii="Calibri" w:hAnsi="Calibri" w:cs="Calibri"/>
          <w:color w:val="0070C0"/>
          <w:sz w:val="22"/>
          <w:szCs w:val="22"/>
        </w:rPr>
        <w:t>Barnard Castle</w:t>
      </w:r>
    </w:p>
    <w:p w14:paraId="2AD380F6" w14:textId="77777777" w:rsidR="00B50BE4" w:rsidRPr="001C5160" w:rsidRDefault="00B50BE4" w:rsidP="00B50BE4">
      <w:pPr>
        <w:rPr>
          <w:rFonts w:ascii="Calibri" w:hAnsi="Calibri" w:cs="Calibri"/>
          <w:color w:val="0070C0"/>
          <w:sz w:val="22"/>
          <w:szCs w:val="22"/>
        </w:rPr>
      </w:pPr>
      <w:r w:rsidRPr="001C5160">
        <w:rPr>
          <w:rFonts w:ascii="Calibri" w:hAnsi="Calibri" w:cs="Calibri"/>
          <w:color w:val="0070C0"/>
          <w:sz w:val="22"/>
          <w:szCs w:val="22"/>
        </w:rPr>
        <w:t>DL12 8LG</w:t>
      </w:r>
    </w:p>
    <w:p w14:paraId="53805AE1" w14:textId="1D8F02FA" w:rsidR="00B50BE4" w:rsidRPr="001C5160" w:rsidRDefault="00B50BE4" w:rsidP="00B50BE4">
      <w:pPr>
        <w:rPr>
          <w:rFonts w:ascii="Calibri" w:hAnsi="Calibri" w:cs="Calibri"/>
          <w:color w:val="0070C0"/>
          <w:sz w:val="22"/>
          <w:szCs w:val="22"/>
        </w:rPr>
      </w:pPr>
      <w:r w:rsidRPr="001C5160">
        <w:rPr>
          <w:rFonts w:ascii="Calibri" w:hAnsi="Calibri" w:cs="Calibri"/>
          <w:color w:val="0070C0"/>
          <w:sz w:val="22"/>
          <w:szCs w:val="22"/>
        </w:rPr>
        <w:t>Tel: 01833 690298</w:t>
      </w:r>
      <w:r w:rsidR="001C5160" w:rsidRPr="001C5160">
        <w:rPr>
          <w:rFonts w:ascii="Calibri" w:hAnsi="Calibri" w:cs="Calibri"/>
          <w:color w:val="0070C0"/>
          <w:sz w:val="22"/>
          <w:szCs w:val="22"/>
        </w:rPr>
        <w:tab/>
      </w:r>
      <w:r w:rsidR="001C5160" w:rsidRPr="001C5160">
        <w:rPr>
          <w:rFonts w:ascii="Calibri" w:hAnsi="Calibri" w:cs="Calibri"/>
          <w:color w:val="0070C0"/>
          <w:sz w:val="22"/>
          <w:szCs w:val="22"/>
        </w:rPr>
        <w:tab/>
      </w:r>
      <w:r w:rsidR="001C5160" w:rsidRPr="001C5160">
        <w:rPr>
          <w:rFonts w:ascii="Calibri" w:hAnsi="Calibri" w:cs="Calibri"/>
          <w:color w:val="0070C0"/>
          <w:sz w:val="22"/>
          <w:szCs w:val="22"/>
        </w:rPr>
        <w:tab/>
      </w:r>
      <w:r w:rsidR="001C5160" w:rsidRPr="001C5160">
        <w:rPr>
          <w:rFonts w:ascii="Calibri" w:hAnsi="Calibri" w:cs="Calibri"/>
          <w:color w:val="0070C0"/>
          <w:sz w:val="22"/>
          <w:szCs w:val="22"/>
        </w:rPr>
        <w:tab/>
      </w:r>
      <w:r w:rsidR="001C5160" w:rsidRPr="001C5160">
        <w:rPr>
          <w:rFonts w:ascii="Calibri" w:hAnsi="Calibri" w:cs="Calibri"/>
          <w:color w:val="0070C0"/>
          <w:sz w:val="22"/>
          <w:szCs w:val="22"/>
        </w:rPr>
        <w:tab/>
      </w:r>
      <w:r w:rsidR="001C5160" w:rsidRPr="001C5160">
        <w:rPr>
          <w:rFonts w:ascii="Calibri" w:hAnsi="Calibri" w:cs="Calibri"/>
          <w:color w:val="0070C0"/>
          <w:sz w:val="22"/>
          <w:szCs w:val="22"/>
        </w:rPr>
        <w:tab/>
      </w:r>
    </w:p>
    <w:p w14:paraId="200E365A" w14:textId="77777777" w:rsidR="00B50BE4" w:rsidRPr="001C5160" w:rsidRDefault="00B50BE4" w:rsidP="00B50BE4">
      <w:pPr>
        <w:rPr>
          <w:rFonts w:ascii="Calibri" w:hAnsi="Calibri" w:cs="Calibri"/>
          <w:color w:val="0070C0"/>
          <w:sz w:val="22"/>
          <w:szCs w:val="22"/>
        </w:rPr>
      </w:pPr>
      <w:r w:rsidRPr="001C5160">
        <w:rPr>
          <w:rFonts w:ascii="Calibri" w:hAnsi="Calibri" w:cs="Calibri"/>
          <w:color w:val="0070C0"/>
          <w:sz w:val="22"/>
          <w:szCs w:val="22"/>
        </w:rPr>
        <w:t>Fax 01833 690316</w:t>
      </w:r>
    </w:p>
    <w:p w14:paraId="2BD050DB" w14:textId="4839FB61" w:rsidR="00B50BE4" w:rsidRPr="001C5160" w:rsidRDefault="00B50BE4" w:rsidP="00B50BE4">
      <w:pPr>
        <w:rPr>
          <w:rFonts w:ascii="Calibri" w:hAnsi="Calibri" w:cs="Calibri"/>
          <w:color w:val="0070C0"/>
          <w:sz w:val="22"/>
          <w:szCs w:val="22"/>
        </w:rPr>
      </w:pPr>
      <w:r w:rsidRPr="001C5160">
        <w:rPr>
          <w:rFonts w:ascii="Calibri" w:hAnsi="Calibri" w:cs="Calibri"/>
          <w:color w:val="0070C0"/>
          <w:sz w:val="22"/>
          <w:szCs w:val="22"/>
        </w:rPr>
        <w:t xml:space="preserve">Email: </w:t>
      </w:r>
      <w:r w:rsidR="00E603C6">
        <w:rPr>
          <w:rFonts w:ascii="Calibri" w:hAnsi="Calibri" w:cs="Calibri"/>
          <w:color w:val="0070C0"/>
          <w:sz w:val="22"/>
          <w:szCs w:val="22"/>
        </w:rPr>
        <w:t>admin@greenlanecofe.org.uk</w:t>
      </w:r>
    </w:p>
    <w:p w14:paraId="653D8030" w14:textId="77777777" w:rsidR="00B50BE4" w:rsidRPr="001C5160" w:rsidRDefault="00B50BE4" w:rsidP="00B50BE4">
      <w:pPr>
        <w:rPr>
          <w:rFonts w:ascii="Calibri" w:hAnsi="Calibri" w:cs="Calibri"/>
          <w:color w:val="0070C0"/>
          <w:sz w:val="22"/>
          <w:szCs w:val="22"/>
        </w:rPr>
      </w:pPr>
      <w:r w:rsidRPr="001C5160">
        <w:rPr>
          <w:rFonts w:ascii="Calibri" w:hAnsi="Calibri" w:cs="Calibri"/>
          <w:color w:val="0070C0"/>
          <w:sz w:val="22"/>
          <w:szCs w:val="22"/>
        </w:rPr>
        <w:t xml:space="preserve">Website: </w:t>
      </w:r>
      <w:hyperlink r:id="rId9" w:history="1">
        <w:r w:rsidRPr="001C5160">
          <w:rPr>
            <w:rStyle w:val="Hyperlink"/>
            <w:rFonts w:ascii="Calibri" w:hAnsi="Calibri" w:cs="Calibri"/>
            <w:color w:val="0070C0"/>
            <w:sz w:val="22"/>
            <w:szCs w:val="22"/>
          </w:rPr>
          <w:t>www.greenlane.durham.sch.uk</w:t>
        </w:r>
      </w:hyperlink>
    </w:p>
    <w:p w14:paraId="0A37501D" w14:textId="77777777" w:rsidR="00B50BE4" w:rsidRPr="001C5160" w:rsidRDefault="00B50BE4" w:rsidP="00B50BE4">
      <w:pPr>
        <w:rPr>
          <w:rFonts w:ascii="Calibri" w:hAnsi="Calibri" w:cs="Calibri"/>
          <w:color w:val="0070C0"/>
          <w:sz w:val="22"/>
          <w:szCs w:val="22"/>
        </w:rPr>
      </w:pPr>
    </w:p>
    <w:p w14:paraId="625986DF" w14:textId="77777777" w:rsidR="00B50BE4" w:rsidRDefault="00B50BE4" w:rsidP="00B50BE4">
      <w:pPr>
        <w:rPr>
          <w:rFonts w:ascii="Calibri" w:hAnsi="Calibri" w:cs="Calibri"/>
          <w:color w:val="0070C0"/>
          <w:sz w:val="22"/>
          <w:szCs w:val="22"/>
        </w:rPr>
      </w:pPr>
      <w:r w:rsidRPr="001C5160">
        <w:rPr>
          <w:rFonts w:ascii="Calibri" w:hAnsi="Calibri" w:cs="Calibri"/>
          <w:color w:val="0070C0"/>
          <w:sz w:val="22"/>
          <w:szCs w:val="22"/>
        </w:rPr>
        <w:t>Headteacher: Mr R Goffee</w:t>
      </w:r>
    </w:p>
    <w:p w14:paraId="566A8BC5" w14:textId="77777777" w:rsidR="00DF1192" w:rsidRDefault="00DF1192" w:rsidP="00B50BE4">
      <w:pPr>
        <w:rPr>
          <w:rFonts w:ascii="Calibri" w:hAnsi="Calibri" w:cs="Calibri"/>
          <w:color w:val="0070C0"/>
          <w:sz w:val="22"/>
          <w:szCs w:val="22"/>
        </w:rPr>
      </w:pPr>
    </w:p>
    <w:p w14:paraId="7C635D97" w14:textId="6292AE9B" w:rsidR="000B61B6" w:rsidRPr="000B61B6" w:rsidRDefault="000B61B6" w:rsidP="000B61B6">
      <w:pPr>
        <w:pStyle w:val="paragraph"/>
        <w:spacing w:before="0" w:beforeAutospacing="0" w:after="0" w:afterAutospacing="0" w:line="330" w:lineRule="atLeast"/>
        <w:ind w:left="-15"/>
        <w:jc w:val="both"/>
        <w:textAlignment w:val="baseline"/>
        <w:rPr>
          <w:rStyle w:val="eop"/>
          <w:rFonts w:ascii="Calibri" w:eastAsiaTheme="majorEastAsia" w:hAnsi="Calibri" w:cs="Calibri"/>
          <w:color w:val="000000"/>
          <w:sz w:val="28"/>
          <w:szCs w:val="28"/>
        </w:rPr>
      </w:pPr>
      <w:r w:rsidRPr="000B61B6">
        <w:rPr>
          <w:rStyle w:val="normaltextrun"/>
          <w:rFonts w:ascii="Calibri" w:eastAsiaTheme="majorEastAsia" w:hAnsi="Calibri" w:cs="Calibri"/>
          <w:color w:val="000000"/>
          <w:sz w:val="28"/>
          <w:szCs w:val="28"/>
        </w:rPr>
        <w:t xml:space="preserve">We are seeking to appoint a 1:1 Learning Support Assistant </w:t>
      </w:r>
      <w:r w:rsidR="00AD52F0">
        <w:rPr>
          <w:rStyle w:val="normaltextrun"/>
          <w:rFonts w:ascii="Calibri" w:eastAsiaTheme="majorEastAsia" w:hAnsi="Calibri" w:cs="Calibri"/>
          <w:color w:val="000000"/>
          <w:sz w:val="28"/>
          <w:szCs w:val="28"/>
        </w:rPr>
        <w:t xml:space="preserve">to work in our Early Years Unit. You will be </w:t>
      </w:r>
      <w:r w:rsidRPr="000B61B6">
        <w:rPr>
          <w:rStyle w:val="normaltextrun"/>
          <w:rFonts w:ascii="Calibri" w:eastAsiaTheme="majorEastAsia" w:hAnsi="Calibri" w:cs="Calibri"/>
          <w:color w:val="000000"/>
          <w:sz w:val="28"/>
          <w:szCs w:val="28"/>
        </w:rPr>
        <w:t>join</w:t>
      </w:r>
      <w:r w:rsidR="00AD52F0">
        <w:rPr>
          <w:rStyle w:val="normaltextrun"/>
          <w:rFonts w:ascii="Calibri" w:eastAsiaTheme="majorEastAsia" w:hAnsi="Calibri" w:cs="Calibri"/>
          <w:color w:val="000000"/>
          <w:sz w:val="28"/>
          <w:szCs w:val="28"/>
        </w:rPr>
        <w:t>ing</w:t>
      </w:r>
      <w:r w:rsidRPr="000B61B6">
        <w:rPr>
          <w:rStyle w:val="normaltextrun"/>
          <w:rFonts w:ascii="Calibri" w:eastAsiaTheme="majorEastAsia" w:hAnsi="Calibri" w:cs="Calibri"/>
          <w:color w:val="000000"/>
          <w:sz w:val="28"/>
          <w:szCs w:val="28"/>
        </w:rPr>
        <w:t xml:space="preserve"> our caring, inclusive and supportive school community. This role involves working closely with </w:t>
      </w:r>
      <w:r w:rsidR="00AD52F0">
        <w:rPr>
          <w:rStyle w:val="normaltextrun"/>
          <w:rFonts w:ascii="Calibri" w:eastAsiaTheme="majorEastAsia" w:hAnsi="Calibri" w:cs="Calibri"/>
          <w:color w:val="000000"/>
          <w:sz w:val="28"/>
          <w:szCs w:val="28"/>
        </w:rPr>
        <w:t xml:space="preserve">mainly </w:t>
      </w:r>
      <w:r w:rsidRPr="000B61B6">
        <w:rPr>
          <w:rStyle w:val="normaltextrun"/>
          <w:rFonts w:ascii="Calibri" w:eastAsiaTheme="majorEastAsia" w:hAnsi="Calibri" w:cs="Calibri"/>
          <w:color w:val="000000"/>
          <w:sz w:val="28"/>
          <w:szCs w:val="28"/>
        </w:rPr>
        <w:t>individual pupils with complex special educational needs to support their learning, communication, emotional wellbeing and intimate care, helping them to access the curriculum and fully participate in school life. The successful candidate will be patient, nurturing and committed to meeting the needs of pupils with additional needs. </w:t>
      </w:r>
      <w:r w:rsidRPr="000B61B6">
        <w:rPr>
          <w:rStyle w:val="eop"/>
          <w:rFonts w:ascii="Calibri" w:eastAsiaTheme="majorEastAsia" w:hAnsi="Calibri" w:cs="Calibri"/>
          <w:color w:val="000000"/>
          <w:sz w:val="28"/>
          <w:szCs w:val="28"/>
        </w:rPr>
        <w:t> </w:t>
      </w:r>
    </w:p>
    <w:p w14:paraId="0B0A56BB" w14:textId="77777777" w:rsidR="000B61B6" w:rsidRPr="000B61B6" w:rsidRDefault="000B61B6" w:rsidP="000B61B6">
      <w:pPr>
        <w:pStyle w:val="paragraph"/>
        <w:spacing w:before="0" w:beforeAutospacing="0" w:after="0" w:afterAutospacing="0" w:line="330" w:lineRule="atLeast"/>
        <w:ind w:left="-15"/>
        <w:jc w:val="both"/>
        <w:textAlignment w:val="baseline"/>
        <w:rPr>
          <w:rFonts w:ascii="Calibri" w:hAnsi="Calibri" w:cs="Calibri"/>
          <w:color w:val="000000"/>
          <w:sz w:val="28"/>
          <w:szCs w:val="28"/>
        </w:rPr>
      </w:pPr>
    </w:p>
    <w:p w14:paraId="26ADF490" w14:textId="4373D266" w:rsidR="000B61B6" w:rsidRPr="000B61B6" w:rsidRDefault="000B61B6" w:rsidP="000B61B6">
      <w:pPr>
        <w:pStyle w:val="paragraph"/>
        <w:spacing w:before="0" w:beforeAutospacing="0" w:after="0" w:afterAutospacing="0" w:line="330" w:lineRule="atLeast"/>
        <w:ind w:left="-15"/>
        <w:jc w:val="both"/>
        <w:textAlignment w:val="baseline"/>
        <w:rPr>
          <w:rFonts w:ascii="Calibri" w:eastAsiaTheme="majorEastAsia" w:hAnsi="Calibri" w:cs="Calibri"/>
          <w:color w:val="000000"/>
          <w:sz w:val="28"/>
          <w:szCs w:val="28"/>
        </w:rPr>
      </w:pPr>
      <w:r w:rsidRPr="000B61B6">
        <w:rPr>
          <w:rStyle w:val="normaltextrun"/>
          <w:rFonts w:ascii="Calibri" w:eastAsiaTheme="majorEastAsia" w:hAnsi="Calibri" w:cs="Calibri"/>
          <w:color w:val="000000"/>
          <w:sz w:val="28"/>
          <w:szCs w:val="28"/>
        </w:rPr>
        <w:t xml:space="preserve">Ideally, we are also looking for someone who has experience of supporting children with emotional </w:t>
      </w:r>
      <w:r w:rsidR="00AD52F0">
        <w:rPr>
          <w:rStyle w:val="normaltextrun"/>
          <w:rFonts w:ascii="Calibri" w:eastAsiaTheme="majorEastAsia" w:hAnsi="Calibri" w:cs="Calibri"/>
          <w:color w:val="000000"/>
          <w:sz w:val="28"/>
          <w:szCs w:val="28"/>
        </w:rPr>
        <w:t xml:space="preserve">and behavioural </w:t>
      </w:r>
      <w:r w:rsidRPr="000B61B6">
        <w:rPr>
          <w:rStyle w:val="normaltextrun"/>
          <w:rFonts w:ascii="Calibri" w:eastAsiaTheme="majorEastAsia" w:hAnsi="Calibri" w:cs="Calibri"/>
          <w:color w:val="000000"/>
          <w:sz w:val="28"/>
          <w:szCs w:val="28"/>
        </w:rPr>
        <w:t>needs</w:t>
      </w:r>
      <w:r w:rsidR="00AD52F0">
        <w:rPr>
          <w:rStyle w:val="normaltextrun"/>
          <w:rFonts w:ascii="Calibri" w:eastAsiaTheme="majorEastAsia" w:hAnsi="Calibri" w:cs="Calibri"/>
          <w:color w:val="000000"/>
          <w:sz w:val="28"/>
          <w:szCs w:val="28"/>
        </w:rPr>
        <w:t>.</w:t>
      </w:r>
    </w:p>
    <w:p w14:paraId="7A8C0DBA" w14:textId="77777777" w:rsidR="000B61B6" w:rsidRPr="000B61B6" w:rsidRDefault="000B61B6" w:rsidP="000B61B6">
      <w:pPr>
        <w:pStyle w:val="paragraph"/>
        <w:spacing w:before="0" w:beforeAutospacing="0" w:after="0" w:afterAutospacing="0" w:line="330" w:lineRule="atLeast"/>
        <w:ind w:left="-15"/>
        <w:jc w:val="both"/>
        <w:textAlignment w:val="baseline"/>
        <w:rPr>
          <w:rStyle w:val="normaltextrun"/>
          <w:rFonts w:ascii="Calibri" w:eastAsiaTheme="majorEastAsia" w:hAnsi="Calibri" w:cs="Calibri"/>
          <w:color w:val="000000"/>
          <w:sz w:val="28"/>
          <w:szCs w:val="28"/>
        </w:rPr>
      </w:pPr>
    </w:p>
    <w:p w14:paraId="69F79B78" w14:textId="13ACF1A3" w:rsidR="000B61B6" w:rsidRPr="000B61B6" w:rsidRDefault="000B61B6" w:rsidP="000B61B6">
      <w:pPr>
        <w:pStyle w:val="paragraph"/>
        <w:spacing w:before="0" w:beforeAutospacing="0" w:after="0" w:afterAutospacing="0" w:line="330" w:lineRule="atLeast"/>
        <w:ind w:left="-15"/>
        <w:jc w:val="both"/>
        <w:textAlignment w:val="baseline"/>
        <w:rPr>
          <w:rStyle w:val="normaltextrun"/>
          <w:rFonts w:ascii="Calibri" w:eastAsiaTheme="majorEastAsia" w:hAnsi="Calibri" w:cs="Calibri"/>
          <w:color w:val="000000"/>
          <w:sz w:val="28"/>
          <w:szCs w:val="28"/>
        </w:rPr>
      </w:pPr>
      <w:r w:rsidRPr="000B61B6">
        <w:rPr>
          <w:rStyle w:val="normaltextrun"/>
          <w:rFonts w:ascii="Calibri" w:eastAsiaTheme="majorEastAsia" w:hAnsi="Calibri" w:cs="Calibri"/>
          <w:color w:val="000000"/>
          <w:sz w:val="28"/>
          <w:szCs w:val="28"/>
        </w:rPr>
        <w:t>Start Date: </w:t>
      </w:r>
      <w:r w:rsidR="00AD52F0">
        <w:rPr>
          <w:rStyle w:val="normaltextrun"/>
          <w:rFonts w:ascii="Calibri" w:eastAsiaTheme="majorEastAsia" w:hAnsi="Calibri" w:cs="Calibri"/>
          <w:color w:val="000000"/>
          <w:sz w:val="28"/>
          <w:szCs w:val="28"/>
        </w:rPr>
        <w:t>September</w:t>
      </w:r>
      <w:r w:rsidRPr="000B61B6">
        <w:rPr>
          <w:rStyle w:val="normaltextrun"/>
          <w:rFonts w:ascii="Calibri" w:eastAsiaTheme="majorEastAsia" w:hAnsi="Calibri" w:cs="Calibri"/>
          <w:color w:val="000000"/>
          <w:sz w:val="28"/>
          <w:szCs w:val="28"/>
        </w:rPr>
        <w:t xml:space="preserve"> 2026 </w:t>
      </w:r>
      <w:r w:rsidR="00AD52F0">
        <w:rPr>
          <w:rStyle w:val="normaltextrun"/>
          <w:rFonts w:ascii="Calibri" w:eastAsiaTheme="majorEastAsia" w:hAnsi="Calibri" w:cs="Calibri"/>
          <w:color w:val="000000"/>
          <w:sz w:val="28"/>
          <w:szCs w:val="28"/>
        </w:rPr>
        <w:t xml:space="preserve"> </w:t>
      </w:r>
    </w:p>
    <w:p w14:paraId="5B143105" w14:textId="77777777" w:rsidR="000B61B6" w:rsidRPr="000B61B6" w:rsidRDefault="000B61B6" w:rsidP="000B61B6">
      <w:pPr>
        <w:pStyle w:val="paragraph"/>
        <w:spacing w:before="0" w:beforeAutospacing="0" w:after="0" w:afterAutospacing="0" w:line="330" w:lineRule="atLeast"/>
        <w:ind w:left="-15"/>
        <w:jc w:val="both"/>
        <w:textAlignment w:val="baseline"/>
        <w:rPr>
          <w:rFonts w:ascii="Calibri" w:hAnsi="Calibri" w:cs="Calibri"/>
          <w:color w:val="000000"/>
          <w:sz w:val="28"/>
          <w:szCs w:val="28"/>
        </w:rPr>
      </w:pPr>
      <w:r w:rsidRPr="000B61B6">
        <w:rPr>
          <w:rStyle w:val="eop"/>
          <w:rFonts w:ascii="Calibri" w:eastAsiaTheme="majorEastAsia" w:hAnsi="Calibri" w:cs="Calibri"/>
          <w:color w:val="000000"/>
          <w:sz w:val="28"/>
          <w:szCs w:val="28"/>
        </w:rPr>
        <w:t> </w:t>
      </w:r>
    </w:p>
    <w:p w14:paraId="30A97245" w14:textId="77777777" w:rsidR="000B61B6" w:rsidRPr="000B61B6" w:rsidRDefault="000B61B6" w:rsidP="000B61B6">
      <w:pPr>
        <w:pStyle w:val="paragraph"/>
        <w:spacing w:before="0" w:beforeAutospacing="0" w:after="0" w:afterAutospacing="0" w:line="330" w:lineRule="atLeast"/>
        <w:ind w:left="-15"/>
        <w:jc w:val="both"/>
        <w:textAlignment w:val="baseline"/>
        <w:rPr>
          <w:rStyle w:val="normaltextrun"/>
          <w:rFonts w:ascii="Calibri" w:eastAsiaTheme="majorEastAsia" w:hAnsi="Calibri" w:cs="Calibri"/>
          <w:color w:val="000000"/>
          <w:sz w:val="28"/>
          <w:szCs w:val="28"/>
        </w:rPr>
      </w:pPr>
      <w:r w:rsidRPr="000B61B6">
        <w:rPr>
          <w:rStyle w:val="normaltextrun"/>
          <w:rFonts w:ascii="Calibri" w:eastAsiaTheme="majorEastAsia" w:hAnsi="Calibri" w:cs="Calibri"/>
          <w:color w:val="000000"/>
          <w:sz w:val="28"/>
          <w:szCs w:val="28"/>
        </w:rPr>
        <w:t>Visits to the school are welcomed and encouraged. Please contact the school office to arrange a visit or to have an informal discussion about the role.</w:t>
      </w:r>
    </w:p>
    <w:p w14:paraId="6F9198A8" w14:textId="77777777" w:rsidR="000B61B6" w:rsidRPr="000B61B6" w:rsidRDefault="000B61B6" w:rsidP="000B61B6">
      <w:pPr>
        <w:pStyle w:val="paragraph"/>
        <w:spacing w:before="0" w:beforeAutospacing="0" w:after="0" w:afterAutospacing="0" w:line="330" w:lineRule="atLeast"/>
        <w:ind w:left="-15"/>
        <w:jc w:val="both"/>
        <w:textAlignment w:val="baseline"/>
        <w:rPr>
          <w:rFonts w:ascii="Calibri" w:hAnsi="Calibri" w:cs="Calibri"/>
          <w:color w:val="000000"/>
          <w:sz w:val="28"/>
          <w:szCs w:val="28"/>
        </w:rPr>
      </w:pPr>
    </w:p>
    <w:p w14:paraId="3F9A4BD5" w14:textId="77777777" w:rsidR="000B61B6" w:rsidRPr="000B61B6" w:rsidRDefault="000B61B6" w:rsidP="000B61B6">
      <w:pPr>
        <w:pStyle w:val="paragraph"/>
        <w:spacing w:before="0" w:beforeAutospacing="0" w:after="0" w:afterAutospacing="0" w:line="330" w:lineRule="atLeast"/>
        <w:ind w:left="-15"/>
        <w:jc w:val="both"/>
        <w:textAlignment w:val="baseline"/>
        <w:rPr>
          <w:rStyle w:val="eop"/>
          <w:rFonts w:ascii="Calibri" w:eastAsiaTheme="majorEastAsia" w:hAnsi="Calibri" w:cs="Calibri"/>
          <w:color w:val="000000"/>
          <w:sz w:val="28"/>
          <w:szCs w:val="28"/>
        </w:rPr>
      </w:pPr>
      <w:r w:rsidRPr="000B61B6">
        <w:rPr>
          <w:rStyle w:val="normaltextrun"/>
          <w:rFonts w:ascii="Calibri" w:eastAsiaTheme="majorEastAsia" w:hAnsi="Calibri" w:cs="Calibri"/>
          <w:color w:val="000000"/>
          <w:sz w:val="28"/>
          <w:szCs w:val="28"/>
        </w:rPr>
        <w:t>To apply, please complete the application form via MyNewTerm.</w:t>
      </w:r>
      <w:r w:rsidRPr="000B61B6">
        <w:rPr>
          <w:rStyle w:val="eop"/>
          <w:rFonts w:ascii="Calibri" w:eastAsiaTheme="majorEastAsia" w:hAnsi="Calibri" w:cs="Calibri"/>
          <w:color w:val="000000"/>
          <w:sz w:val="28"/>
          <w:szCs w:val="28"/>
        </w:rPr>
        <w:t> </w:t>
      </w:r>
    </w:p>
    <w:p w14:paraId="1D5C0C50" w14:textId="77777777" w:rsidR="000B61B6" w:rsidRPr="000B61B6" w:rsidRDefault="000B61B6" w:rsidP="000B61B6">
      <w:pPr>
        <w:pStyle w:val="paragraph"/>
        <w:spacing w:before="0" w:beforeAutospacing="0" w:after="0" w:afterAutospacing="0" w:line="330" w:lineRule="atLeast"/>
        <w:ind w:left="-15"/>
        <w:jc w:val="both"/>
        <w:textAlignment w:val="baseline"/>
        <w:rPr>
          <w:rFonts w:ascii="Calibri" w:hAnsi="Calibri" w:cs="Calibri"/>
          <w:color w:val="000000"/>
          <w:sz w:val="28"/>
          <w:szCs w:val="28"/>
        </w:rPr>
      </w:pPr>
    </w:p>
    <w:p w14:paraId="6F511C0C" w14:textId="77777777" w:rsidR="000B61B6" w:rsidRPr="000B61B6" w:rsidRDefault="000B61B6" w:rsidP="000B61B6">
      <w:pPr>
        <w:pStyle w:val="paragraph"/>
        <w:spacing w:before="0" w:beforeAutospacing="0" w:after="0" w:afterAutospacing="0" w:line="330" w:lineRule="atLeast"/>
        <w:jc w:val="both"/>
        <w:textAlignment w:val="baseline"/>
        <w:rPr>
          <w:rStyle w:val="eop"/>
          <w:rFonts w:ascii="Calibri" w:eastAsiaTheme="majorEastAsia" w:hAnsi="Calibri" w:cs="Calibri"/>
          <w:color w:val="000000"/>
          <w:sz w:val="28"/>
          <w:szCs w:val="28"/>
        </w:rPr>
      </w:pPr>
      <w:r w:rsidRPr="000B61B6">
        <w:rPr>
          <w:rStyle w:val="normaltextrun"/>
          <w:rFonts w:ascii="Calibri" w:eastAsiaTheme="majorEastAsia" w:hAnsi="Calibri" w:cs="Calibri"/>
          <w:color w:val="000000"/>
          <w:sz w:val="28"/>
          <w:szCs w:val="28"/>
        </w:rPr>
        <w:t>The successful candidate</w:t>
      </w:r>
      <w:r w:rsidRPr="000B61B6">
        <w:rPr>
          <w:rStyle w:val="textrun"/>
          <w:rFonts w:ascii="Calibri" w:eastAsiaTheme="majorEastAsia" w:hAnsi="Calibri" w:cs="Calibri"/>
          <w:color w:val="000000"/>
          <w:sz w:val="28"/>
          <w:szCs w:val="28"/>
        </w:rPr>
        <w:t>: </w:t>
      </w:r>
      <w:r w:rsidRPr="000B61B6">
        <w:rPr>
          <w:rStyle w:val="eop"/>
          <w:rFonts w:ascii="Calibri" w:eastAsiaTheme="majorEastAsia" w:hAnsi="Calibri" w:cs="Calibri"/>
          <w:color w:val="000000"/>
          <w:sz w:val="28"/>
          <w:szCs w:val="28"/>
        </w:rPr>
        <w:t> </w:t>
      </w:r>
    </w:p>
    <w:p w14:paraId="15ADE10A" w14:textId="77777777" w:rsidR="000B61B6" w:rsidRPr="000B61B6" w:rsidRDefault="000B61B6" w:rsidP="000B61B6">
      <w:pPr>
        <w:pStyle w:val="paragraph"/>
        <w:spacing w:before="0" w:beforeAutospacing="0" w:after="0" w:afterAutospacing="0" w:line="330" w:lineRule="atLeast"/>
        <w:jc w:val="both"/>
        <w:textAlignment w:val="baseline"/>
        <w:rPr>
          <w:rFonts w:ascii="Calibri" w:hAnsi="Calibri" w:cs="Calibri"/>
          <w:color w:val="000000"/>
          <w:sz w:val="28"/>
          <w:szCs w:val="28"/>
        </w:rPr>
      </w:pPr>
    </w:p>
    <w:p w14:paraId="4A9EE6AB" w14:textId="664EA7C5" w:rsidR="000B61B6" w:rsidRPr="000B61B6" w:rsidRDefault="000B61B6" w:rsidP="000B61B6">
      <w:pPr>
        <w:pStyle w:val="paragraph"/>
        <w:numPr>
          <w:ilvl w:val="0"/>
          <w:numId w:val="9"/>
        </w:numPr>
        <w:spacing w:before="0" w:beforeAutospacing="0" w:after="0" w:afterAutospacing="0" w:line="330" w:lineRule="atLeast"/>
        <w:jc w:val="both"/>
        <w:textAlignment w:val="baseline"/>
        <w:rPr>
          <w:rFonts w:ascii="Calibri" w:hAnsi="Calibri" w:cs="Calibri"/>
          <w:color w:val="000000"/>
          <w:sz w:val="28"/>
          <w:szCs w:val="28"/>
        </w:rPr>
      </w:pPr>
      <w:r w:rsidRPr="000B61B6">
        <w:rPr>
          <w:rStyle w:val="textrun"/>
          <w:rFonts w:ascii="Calibri" w:eastAsiaTheme="majorEastAsia" w:hAnsi="Calibri" w:cs="Calibri"/>
          <w:color w:val="000000"/>
          <w:sz w:val="28"/>
          <w:szCs w:val="28"/>
        </w:rPr>
        <w:t xml:space="preserve">will hold a teaching assistant or childcare qualification at Level </w:t>
      </w:r>
      <w:r w:rsidR="007A3130">
        <w:rPr>
          <w:rStyle w:val="textrun"/>
          <w:rFonts w:ascii="Calibri" w:eastAsiaTheme="majorEastAsia" w:hAnsi="Calibri" w:cs="Calibri"/>
          <w:color w:val="000000"/>
          <w:sz w:val="28"/>
          <w:szCs w:val="28"/>
        </w:rPr>
        <w:t>2</w:t>
      </w:r>
      <w:r w:rsidRPr="000B61B6">
        <w:rPr>
          <w:rStyle w:val="textrun"/>
          <w:rFonts w:ascii="Calibri" w:eastAsiaTheme="majorEastAsia" w:hAnsi="Calibri" w:cs="Calibri"/>
          <w:color w:val="000000"/>
          <w:sz w:val="28"/>
          <w:szCs w:val="28"/>
        </w:rPr>
        <w:t xml:space="preserve"> or equivalent </w:t>
      </w:r>
      <w:r w:rsidRPr="000B61B6">
        <w:rPr>
          <w:rStyle w:val="eop"/>
          <w:rFonts w:ascii="Calibri" w:eastAsiaTheme="majorEastAsia" w:hAnsi="Calibri" w:cs="Calibri"/>
          <w:color w:val="000000"/>
          <w:sz w:val="28"/>
          <w:szCs w:val="28"/>
        </w:rPr>
        <w:t> </w:t>
      </w:r>
    </w:p>
    <w:p w14:paraId="4D040423" w14:textId="77777777" w:rsidR="000B61B6" w:rsidRPr="000B61B6" w:rsidRDefault="000B61B6" w:rsidP="000B61B6">
      <w:pPr>
        <w:pStyle w:val="paragraph"/>
        <w:numPr>
          <w:ilvl w:val="0"/>
          <w:numId w:val="9"/>
        </w:numPr>
        <w:spacing w:before="0" w:beforeAutospacing="0" w:after="0" w:afterAutospacing="0" w:line="330" w:lineRule="atLeast"/>
        <w:jc w:val="both"/>
        <w:textAlignment w:val="baseline"/>
        <w:rPr>
          <w:rFonts w:ascii="Calibri" w:hAnsi="Calibri" w:cs="Calibri"/>
          <w:color w:val="000000"/>
          <w:sz w:val="28"/>
          <w:szCs w:val="28"/>
        </w:rPr>
      </w:pPr>
      <w:r w:rsidRPr="000B61B6">
        <w:rPr>
          <w:rStyle w:val="textrun"/>
          <w:rFonts w:ascii="Calibri" w:eastAsiaTheme="majorEastAsia" w:hAnsi="Calibri" w:cs="Calibri"/>
          <w:color w:val="000000"/>
          <w:sz w:val="28"/>
          <w:szCs w:val="28"/>
        </w:rPr>
        <w:t>can take direction from experienced colleagues, while at the same time taking initiative and working independently </w:t>
      </w:r>
      <w:r w:rsidRPr="000B61B6">
        <w:rPr>
          <w:rStyle w:val="eop"/>
          <w:rFonts w:ascii="Calibri" w:eastAsiaTheme="majorEastAsia" w:hAnsi="Calibri" w:cs="Calibri"/>
          <w:color w:val="000000"/>
          <w:sz w:val="28"/>
          <w:szCs w:val="28"/>
        </w:rPr>
        <w:t> </w:t>
      </w:r>
    </w:p>
    <w:p w14:paraId="2E1FA0A3" w14:textId="77777777" w:rsidR="000B61B6" w:rsidRPr="000B61B6" w:rsidRDefault="000B61B6" w:rsidP="000B61B6">
      <w:pPr>
        <w:pStyle w:val="paragraph"/>
        <w:numPr>
          <w:ilvl w:val="0"/>
          <w:numId w:val="9"/>
        </w:numPr>
        <w:spacing w:before="0" w:beforeAutospacing="0" w:after="0" w:afterAutospacing="0" w:line="330" w:lineRule="atLeast"/>
        <w:jc w:val="both"/>
        <w:textAlignment w:val="baseline"/>
        <w:rPr>
          <w:rFonts w:ascii="Calibri" w:hAnsi="Calibri" w:cs="Calibri"/>
          <w:color w:val="000000"/>
          <w:sz w:val="28"/>
          <w:szCs w:val="28"/>
        </w:rPr>
      </w:pPr>
      <w:r w:rsidRPr="000B61B6">
        <w:rPr>
          <w:rStyle w:val="textrun"/>
          <w:rFonts w:ascii="Calibri" w:eastAsiaTheme="majorEastAsia" w:hAnsi="Calibri" w:cs="Calibri"/>
          <w:color w:val="000000"/>
          <w:sz w:val="28"/>
          <w:szCs w:val="28"/>
        </w:rPr>
        <w:t>has experience of working with primary aged pupils </w:t>
      </w:r>
      <w:r w:rsidRPr="000B61B6">
        <w:rPr>
          <w:rStyle w:val="eop"/>
          <w:rFonts w:ascii="Calibri" w:eastAsiaTheme="majorEastAsia" w:hAnsi="Calibri" w:cs="Calibri"/>
          <w:color w:val="000000"/>
          <w:sz w:val="28"/>
          <w:szCs w:val="28"/>
        </w:rPr>
        <w:t> </w:t>
      </w:r>
    </w:p>
    <w:p w14:paraId="0E62529A" w14:textId="77777777" w:rsidR="000B61B6" w:rsidRPr="000B61B6" w:rsidRDefault="000B61B6" w:rsidP="000B61B6">
      <w:pPr>
        <w:pStyle w:val="paragraph"/>
        <w:numPr>
          <w:ilvl w:val="0"/>
          <w:numId w:val="9"/>
        </w:numPr>
        <w:spacing w:before="0" w:beforeAutospacing="0" w:after="0" w:afterAutospacing="0" w:line="330" w:lineRule="atLeast"/>
        <w:jc w:val="both"/>
        <w:textAlignment w:val="baseline"/>
        <w:rPr>
          <w:rStyle w:val="eop"/>
          <w:rFonts w:ascii="Calibri" w:hAnsi="Calibri" w:cs="Calibri"/>
          <w:color w:val="000000"/>
          <w:sz w:val="28"/>
          <w:szCs w:val="28"/>
        </w:rPr>
      </w:pPr>
      <w:r w:rsidRPr="000B61B6">
        <w:rPr>
          <w:rStyle w:val="textrun"/>
          <w:rFonts w:ascii="Calibri" w:eastAsiaTheme="majorEastAsia" w:hAnsi="Calibri" w:cs="Calibri"/>
          <w:color w:val="000000"/>
          <w:sz w:val="28"/>
          <w:szCs w:val="28"/>
        </w:rPr>
        <w:t>has experience of or interest in working with children with special educational needs </w:t>
      </w:r>
      <w:r w:rsidRPr="000B61B6">
        <w:rPr>
          <w:rStyle w:val="eop"/>
          <w:rFonts w:ascii="Calibri" w:eastAsiaTheme="majorEastAsia" w:hAnsi="Calibri" w:cs="Calibri"/>
          <w:color w:val="000000"/>
          <w:sz w:val="28"/>
          <w:szCs w:val="28"/>
        </w:rPr>
        <w:t> </w:t>
      </w:r>
    </w:p>
    <w:p w14:paraId="6D079910" w14:textId="77777777" w:rsidR="000B61B6" w:rsidRPr="000B61B6" w:rsidRDefault="000B61B6" w:rsidP="000B61B6">
      <w:pPr>
        <w:pStyle w:val="paragraph"/>
        <w:numPr>
          <w:ilvl w:val="0"/>
          <w:numId w:val="9"/>
        </w:numPr>
        <w:spacing w:before="0" w:beforeAutospacing="0" w:after="0" w:afterAutospacing="0" w:line="330" w:lineRule="atLeast"/>
        <w:jc w:val="both"/>
        <w:textAlignment w:val="baseline"/>
        <w:rPr>
          <w:rStyle w:val="eop"/>
          <w:rFonts w:ascii="Calibri" w:eastAsiaTheme="majorEastAsia" w:hAnsi="Calibri" w:cs="Calibri"/>
          <w:color w:val="000000"/>
          <w:sz w:val="28"/>
          <w:szCs w:val="28"/>
        </w:rPr>
      </w:pPr>
      <w:r w:rsidRPr="000B61B6">
        <w:rPr>
          <w:rStyle w:val="textrun"/>
          <w:rFonts w:ascii="Calibri" w:eastAsiaTheme="majorEastAsia" w:hAnsi="Calibri" w:cs="Calibri"/>
          <w:color w:val="000000"/>
          <w:sz w:val="28"/>
          <w:szCs w:val="28"/>
        </w:rPr>
        <w:t>has experience of delivering relevant interventions/support</w:t>
      </w:r>
      <w:r w:rsidRPr="000B61B6">
        <w:rPr>
          <w:rStyle w:val="eop"/>
          <w:rFonts w:ascii="Calibri" w:eastAsiaTheme="majorEastAsia" w:hAnsi="Calibri" w:cs="Calibri"/>
          <w:color w:val="000000"/>
          <w:sz w:val="28"/>
          <w:szCs w:val="28"/>
        </w:rPr>
        <w:t> </w:t>
      </w:r>
    </w:p>
    <w:p w14:paraId="5787E0B7" w14:textId="77777777" w:rsidR="000B61B6" w:rsidRPr="000B61B6" w:rsidRDefault="000B61B6" w:rsidP="000B61B6">
      <w:pPr>
        <w:pStyle w:val="paragraph"/>
        <w:numPr>
          <w:ilvl w:val="0"/>
          <w:numId w:val="9"/>
        </w:numPr>
        <w:spacing w:before="0" w:beforeAutospacing="0" w:after="0" w:afterAutospacing="0" w:line="330" w:lineRule="atLeast"/>
        <w:jc w:val="both"/>
        <w:textAlignment w:val="baseline"/>
        <w:rPr>
          <w:rStyle w:val="eop"/>
          <w:rFonts w:ascii="Calibri" w:eastAsiaTheme="majorEastAsia" w:hAnsi="Calibri" w:cs="Calibri"/>
          <w:color w:val="000000"/>
          <w:sz w:val="28"/>
          <w:szCs w:val="28"/>
        </w:rPr>
      </w:pPr>
      <w:r w:rsidRPr="000B61B6">
        <w:rPr>
          <w:rStyle w:val="eop"/>
          <w:rFonts w:ascii="Calibri" w:eastAsiaTheme="majorEastAsia" w:hAnsi="Calibri" w:cs="Calibri"/>
          <w:color w:val="000000"/>
          <w:sz w:val="28"/>
          <w:szCs w:val="28"/>
        </w:rPr>
        <w:t xml:space="preserve">has experience of delivering phonics </w:t>
      </w:r>
    </w:p>
    <w:p w14:paraId="12C4A785" w14:textId="77777777" w:rsidR="000B61B6" w:rsidRPr="000B61B6" w:rsidRDefault="000B61B6" w:rsidP="000B61B6">
      <w:pPr>
        <w:pStyle w:val="paragraph"/>
        <w:spacing w:before="0" w:beforeAutospacing="0" w:after="0" w:afterAutospacing="0" w:line="330" w:lineRule="atLeast"/>
        <w:ind w:left="465"/>
        <w:jc w:val="both"/>
        <w:textAlignment w:val="baseline"/>
        <w:rPr>
          <w:rFonts w:ascii="Calibri" w:hAnsi="Calibri" w:cs="Calibri"/>
          <w:color w:val="000000"/>
          <w:sz w:val="28"/>
          <w:szCs w:val="28"/>
        </w:rPr>
      </w:pPr>
    </w:p>
    <w:p w14:paraId="1D5B6765" w14:textId="77777777" w:rsidR="000B61B6" w:rsidRPr="000B61B6" w:rsidRDefault="000B61B6" w:rsidP="000B61B6">
      <w:pPr>
        <w:pStyle w:val="paragraph"/>
        <w:spacing w:before="0" w:beforeAutospacing="0" w:after="0" w:afterAutospacing="0" w:line="330" w:lineRule="atLeast"/>
        <w:jc w:val="both"/>
        <w:textAlignment w:val="baseline"/>
        <w:rPr>
          <w:rStyle w:val="eop"/>
          <w:rFonts w:ascii="Calibri" w:eastAsiaTheme="majorEastAsia" w:hAnsi="Calibri" w:cs="Calibri"/>
          <w:color w:val="000000"/>
          <w:sz w:val="28"/>
          <w:szCs w:val="28"/>
        </w:rPr>
      </w:pPr>
    </w:p>
    <w:p w14:paraId="569A4B82" w14:textId="77777777" w:rsidR="000B61B6" w:rsidRPr="000B61B6" w:rsidRDefault="000B61B6" w:rsidP="000B61B6">
      <w:pPr>
        <w:pStyle w:val="paragraph"/>
        <w:spacing w:before="0" w:beforeAutospacing="0" w:after="0" w:afterAutospacing="0" w:line="330" w:lineRule="atLeast"/>
        <w:jc w:val="both"/>
        <w:textAlignment w:val="baseline"/>
        <w:rPr>
          <w:rStyle w:val="eop"/>
          <w:rFonts w:ascii="Calibri" w:eastAsiaTheme="majorEastAsia" w:hAnsi="Calibri" w:cs="Calibri"/>
          <w:color w:val="000000"/>
          <w:sz w:val="28"/>
          <w:szCs w:val="28"/>
        </w:rPr>
      </w:pPr>
    </w:p>
    <w:p w14:paraId="784F8E71" w14:textId="77777777" w:rsidR="000B61B6" w:rsidRPr="000B61B6" w:rsidRDefault="000B61B6" w:rsidP="000B61B6">
      <w:pPr>
        <w:pStyle w:val="paragraph"/>
        <w:spacing w:before="0" w:beforeAutospacing="0" w:after="0" w:afterAutospacing="0" w:line="330" w:lineRule="atLeast"/>
        <w:jc w:val="both"/>
        <w:textAlignment w:val="baseline"/>
        <w:rPr>
          <w:rFonts w:ascii="Calibri" w:hAnsi="Calibri" w:cs="Calibri"/>
          <w:color w:val="000000"/>
          <w:sz w:val="28"/>
          <w:szCs w:val="28"/>
        </w:rPr>
      </w:pPr>
    </w:p>
    <w:p w14:paraId="1F188B8D" w14:textId="77777777" w:rsidR="000B61B6" w:rsidRPr="000B61B6" w:rsidRDefault="000B61B6" w:rsidP="000B61B6">
      <w:pPr>
        <w:pStyle w:val="paragraph"/>
        <w:spacing w:before="0" w:beforeAutospacing="0" w:after="0" w:afterAutospacing="0" w:line="330" w:lineRule="atLeast"/>
        <w:ind w:left="-15"/>
        <w:jc w:val="both"/>
        <w:textAlignment w:val="baseline"/>
        <w:rPr>
          <w:rFonts w:ascii="Calibri" w:hAnsi="Calibri" w:cs="Calibri"/>
          <w:color w:val="000000"/>
          <w:sz w:val="28"/>
          <w:szCs w:val="28"/>
        </w:rPr>
      </w:pPr>
      <w:r w:rsidRPr="000B61B6">
        <w:rPr>
          <w:rStyle w:val="normaltextrun"/>
          <w:rFonts w:ascii="Calibri" w:eastAsiaTheme="majorEastAsia" w:hAnsi="Calibri" w:cs="Calibri"/>
          <w:color w:val="000000"/>
          <w:sz w:val="28"/>
          <w:szCs w:val="28"/>
        </w:rPr>
        <w:t>We are committed to safeguarding and promoting the welfare of children and young people and expect all staff and volunteers to share this commitment.   The post is subject to an enhanced Disclosure and Barring Service Check. </w:t>
      </w:r>
      <w:r w:rsidRPr="000B61B6">
        <w:rPr>
          <w:rStyle w:val="eop"/>
          <w:rFonts w:ascii="Calibri" w:eastAsiaTheme="majorEastAsia" w:hAnsi="Calibri" w:cs="Calibri"/>
          <w:color w:val="000000"/>
          <w:sz w:val="28"/>
          <w:szCs w:val="28"/>
        </w:rPr>
        <w:t> </w:t>
      </w:r>
    </w:p>
    <w:p w14:paraId="0BAE5580" w14:textId="77777777" w:rsidR="000B61B6" w:rsidRPr="000B61B6" w:rsidRDefault="000B61B6" w:rsidP="000B61B6">
      <w:pPr>
        <w:rPr>
          <w:rFonts w:ascii="Calibri" w:hAnsi="Calibri" w:cs="Calibri"/>
          <w:sz w:val="28"/>
          <w:szCs w:val="28"/>
        </w:rPr>
      </w:pPr>
    </w:p>
    <w:p w14:paraId="5DAB6C7B" w14:textId="77777777" w:rsidR="00B50BE4" w:rsidRPr="000B61B6" w:rsidRDefault="00B50BE4" w:rsidP="000B61B6">
      <w:pPr>
        <w:rPr>
          <w:color w:val="auto"/>
          <w:sz w:val="28"/>
          <w:szCs w:val="28"/>
        </w:rPr>
      </w:pPr>
    </w:p>
    <w:sectPr w:rsidR="00B50BE4" w:rsidRPr="000B61B6">
      <w:footerReference w:type="default" r:id="rId10"/>
      <w:pgSz w:w="11906" w:h="16838"/>
      <w:pgMar w:top="540" w:right="1475" w:bottom="709" w:left="1368" w:header="720" w:footer="5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44F2F" w14:textId="77777777" w:rsidR="00A542C5" w:rsidRDefault="00A542C5">
      <w:r>
        <w:separator/>
      </w:r>
    </w:p>
  </w:endnote>
  <w:endnote w:type="continuationSeparator" w:id="0">
    <w:p w14:paraId="38A94248" w14:textId="77777777" w:rsidR="00A542C5" w:rsidRDefault="00A54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10C1" w14:textId="77777777" w:rsidR="00663F66" w:rsidRDefault="00E00690">
    <w:pPr>
      <w:pStyle w:val="Footer"/>
      <w:ind w:left="-684" w:right="-684"/>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9B131" w14:textId="77777777" w:rsidR="00A542C5" w:rsidRDefault="00A542C5">
      <w:r>
        <w:separator/>
      </w:r>
    </w:p>
  </w:footnote>
  <w:footnote w:type="continuationSeparator" w:id="0">
    <w:p w14:paraId="38D2F039" w14:textId="77777777" w:rsidR="00A542C5" w:rsidRDefault="00A54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0F3F"/>
    <w:multiLevelType w:val="hybridMultilevel"/>
    <w:tmpl w:val="2F30A962"/>
    <w:lvl w:ilvl="0" w:tplc="D6B45754">
      <w:start w:val="1"/>
      <w:numFmt w:val="bullet"/>
      <w:lvlText w:val="•"/>
      <w:lvlJc w:val="left"/>
      <w:pPr>
        <w:ind w:left="720" w:hanging="360"/>
      </w:pPr>
      <w:rPr>
        <w:rFonts w:ascii="Arial" w:eastAsia="Arial" w:hAnsi="Arial" w:cs="Arial"/>
        <w:b w:val="0"/>
        <w:i w:val="0"/>
        <w:strike w:val="0"/>
        <w:dstrike w:val="0"/>
        <w:color w:val="202124"/>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8752B"/>
    <w:multiLevelType w:val="hybridMultilevel"/>
    <w:tmpl w:val="82E6262C"/>
    <w:lvl w:ilvl="0" w:tplc="D6B45754">
      <w:start w:val="1"/>
      <w:numFmt w:val="bullet"/>
      <w:lvlText w:val="•"/>
      <w:lvlJc w:val="left"/>
      <w:pPr>
        <w:ind w:left="705"/>
      </w:pPr>
      <w:rPr>
        <w:rFonts w:ascii="Arial" w:eastAsia="Arial" w:hAnsi="Arial" w:cs="Arial"/>
        <w:b w:val="0"/>
        <w:i w:val="0"/>
        <w:strike w:val="0"/>
        <w:dstrike w:val="0"/>
        <w:color w:val="202124"/>
        <w:sz w:val="22"/>
        <w:szCs w:val="22"/>
        <w:u w:val="none" w:color="000000"/>
        <w:bdr w:val="none" w:sz="0" w:space="0" w:color="auto"/>
        <w:shd w:val="clear" w:color="auto" w:fill="auto"/>
        <w:vertAlign w:val="baseline"/>
      </w:rPr>
    </w:lvl>
    <w:lvl w:ilvl="1" w:tplc="C4C0B2FE">
      <w:start w:val="1"/>
      <w:numFmt w:val="bullet"/>
      <w:lvlText w:val="o"/>
      <w:lvlJc w:val="left"/>
      <w:pPr>
        <w:ind w:left="1440"/>
      </w:pPr>
      <w:rPr>
        <w:rFonts w:ascii="Segoe UI Symbol" w:eastAsia="Segoe UI Symbol" w:hAnsi="Segoe UI Symbol" w:cs="Segoe UI Symbol"/>
        <w:b w:val="0"/>
        <w:i w:val="0"/>
        <w:strike w:val="0"/>
        <w:dstrike w:val="0"/>
        <w:color w:val="202124"/>
        <w:sz w:val="22"/>
        <w:szCs w:val="22"/>
        <w:u w:val="none" w:color="000000"/>
        <w:bdr w:val="none" w:sz="0" w:space="0" w:color="auto"/>
        <w:shd w:val="clear" w:color="auto" w:fill="auto"/>
        <w:vertAlign w:val="baseline"/>
      </w:rPr>
    </w:lvl>
    <w:lvl w:ilvl="2" w:tplc="2F7ADEF8">
      <w:start w:val="1"/>
      <w:numFmt w:val="bullet"/>
      <w:lvlText w:val="▪"/>
      <w:lvlJc w:val="left"/>
      <w:pPr>
        <w:ind w:left="2160"/>
      </w:pPr>
      <w:rPr>
        <w:rFonts w:ascii="Segoe UI Symbol" w:eastAsia="Segoe UI Symbol" w:hAnsi="Segoe UI Symbol" w:cs="Segoe UI Symbol"/>
        <w:b w:val="0"/>
        <w:i w:val="0"/>
        <w:strike w:val="0"/>
        <w:dstrike w:val="0"/>
        <w:color w:val="202124"/>
        <w:sz w:val="22"/>
        <w:szCs w:val="22"/>
        <w:u w:val="none" w:color="000000"/>
        <w:bdr w:val="none" w:sz="0" w:space="0" w:color="auto"/>
        <w:shd w:val="clear" w:color="auto" w:fill="auto"/>
        <w:vertAlign w:val="baseline"/>
      </w:rPr>
    </w:lvl>
    <w:lvl w:ilvl="3" w:tplc="7996EB98">
      <w:start w:val="1"/>
      <w:numFmt w:val="bullet"/>
      <w:lvlText w:val="•"/>
      <w:lvlJc w:val="left"/>
      <w:pPr>
        <w:ind w:left="2880"/>
      </w:pPr>
      <w:rPr>
        <w:rFonts w:ascii="Arial" w:eastAsia="Arial" w:hAnsi="Arial" w:cs="Arial"/>
        <w:b w:val="0"/>
        <w:i w:val="0"/>
        <w:strike w:val="0"/>
        <w:dstrike w:val="0"/>
        <w:color w:val="202124"/>
        <w:sz w:val="22"/>
        <w:szCs w:val="22"/>
        <w:u w:val="none" w:color="000000"/>
        <w:bdr w:val="none" w:sz="0" w:space="0" w:color="auto"/>
        <w:shd w:val="clear" w:color="auto" w:fill="auto"/>
        <w:vertAlign w:val="baseline"/>
      </w:rPr>
    </w:lvl>
    <w:lvl w:ilvl="4" w:tplc="C2EEB1C0">
      <w:start w:val="1"/>
      <w:numFmt w:val="bullet"/>
      <w:lvlText w:val="o"/>
      <w:lvlJc w:val="left"/>
      <w:pPr>
        <w:ind w:left="3600"/>
      </w:pPr>
      <w:rPr>
        <w:rFonts w:ascii="Segoe UI Symbol" w:eastAsia="Segoe UI Symbol" w:hAnsi="Segoe UI Symbol" w:cs="Segoe UI Symbol"/>
        <w:b w:val="0"/>
        <w:i w:val="0"/>
        <w:strike w:val="0"/>
        <w:dstrike w:val="0"/>
        <w:color w:val="202124"/>
        <w:sz w:val="22"/>
        <w:szCs w:val="22"/>
        <w:u w:val="none" w:color="000000"/>
        <w:bdr w:val="none" w:sz="0" w:space="0" w:color="auto"/>
        <w:shd w:val="clear" w:color="auto" w:fill="auto"/>
        <w:vertAlign w:val="baseline"/>
      </w:rPr>
    </w:lvl>
    <w:lvl w:ilvl="5" w:tplc="868874E2">
      <w:start w:val="1"/>
      <w:numFmt w:val="bullet"/>
      <w:lvlText w:val="▪"/>
      <w:lvlJc w:val="left"/>
      <w:pPr>
        <w:ind w:left="4320"/>
      </w:pPr>
      <w:rPr>
        <w:rFonts w:ascii="Segoe UI Symbol" w:eastAsia="Segoe UI Symbol" w:hAnsi="Segoe UI Symbol" w:cs="Segoe UI Symbol"/>
        <w:b w:val="0"/>
        <w:i w:val="0"/>
        <w:strike w:val="0"/>
        <w:dstrike w:val="0"/>
        <w:color w:val="202124"/>
        <w:sz w:val="22"/>
        <w:szCs w:val="22"/>
        <w:u w:val="none" w:color="000000"/>
        <w:bdr w:val="none" w:sz="0" w:space="0" w:color="auto"/>
        <w:shd w:val="clear" w:color="auto" w:fill="auto"/>
        <w:vertAlign w:val="baseline"/>
      </w:rPr>
    </w:lvl>
    <w:lvl w:ilvl="6" w:tplc="803E3E82">
      <w:start w:val="1"/>
      <w:numFmt w:val="bullet"/>
      <w:lvlText w:val="•"/>
      <w:lvlJc w:val="left"/>
      <w:pPr>
        <w:ind w:left="5040"/>
      </w:pPr>
      <w:rPr>
        <w:rFonts w:ascii="Arial" w:eastAsia="Arial" w:hAnsi="Arial" w:cs="Arial"/>
        <w:b w:val="0"/>
        <w:i w:val="0"/>
        <w:strike w:val="0"/>
        <w:dstrike w:val="0"/>
        <w:color w:val="202124"/>
        <w:sz w:val="22"/>
        <w:szCs w:val="22"/>
        <w:u w:val="none" w:color="000000"/>
        <w:bdr w:val="none" w:sz="0" w:space="0" w:color="auto"/>
        <w:shd w:val="clear" w:color="auto" w:fill="auto"/>
        <w:vertAlign w:val="baseline"/>
      </w:rPr>
    </w:lvl>
    <w:lvl w:ilvl="7" w:tplc="6C7C4524">
      <w:start w:val="1"/>
      <w:numFmt w:val="bullet"/>
      <w:lvlText w:val="o"/>
      <w:lvlJc w:val="left"/>
      <w:pPr>
        <w:ind w:left="5760"/>
      </w:pPr>
      <w:rPr>
        <w:rFonts w:ascii="Segoe UI Symbol" w:eastAsia="Segoe UI Symbol" w:hAnsi="Segoe UI Symbol" w:cs="Segoe UI Symbol"/>
        <w:b w:val="0"/>
        <w:i w:val="0"/>
        <w:strike w:val="0"/>
        <w:dstrike w:val="0"/>
        <w:color w:val="202124"/>
        <w:sz w:val="22"/>
        <w:szCs w:val="22"/>
        <w:u w:val="none" w:color="000000"/>
        <w:bdr w:val="none" w:sz="0" w:space="0" w:color="auto"/>
        <w:shd w:val="clear" w:color="auto" w:fill="auto"/>
        <w:vertAlign w:val="baseline"/>
      </w:rPr>
    </w:lvl>
    <w:lvl w:ilvl="8" w:tplc="060675EC">
      <w:start w:val="1"/>
      <w:numFmt w:val="bullet"/>
      <w:lvlText w:val="▪"/>
      <w:lvlJc w:val="left"/>
      <w:pPr>
        <w:ind w:left="6480"/>
      </w:pPr>
      <w:rPr>
        <w:rFonts w:ascii="Segoe UI Symbol" w:eastAsia="Segoe UI Symbol" w:hAnsi="Segoe UI Symbol" w:cs="Segoe UI Symbol"/>
        <w:b w:val="0"/>
        <w:i w:val="0"/>
        <w:strike w:val="0"/>
        <w:dstrike w:val="0"/>
        <w:color w:val="202124"/>
        <w:sz w:val="22"/>
        <w:szCs w:val="22"/>
        <w:u w:val="none" w:color="000000"/>
        <w:bdr w:val="none" w:sz="0" w:space="0" w:color="auto"/>
        <w:shd w:val="clear" w:color="auto" w:fill="auto"/>
        <w:vertAlign w:val="baseline"/>
      </w:rPr>
    </w:lvl>
  </w:abstractNum>
  <w:abstractNum w:abstractNumId="2" w15:restartNumberingAfterBreak="0">
    <w:nsid w:val="09774F28"/>
    <w:multiLevelType w:val="hybridMultilevel"/>
    <w:tmpl w:val="A124852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46562"/>
    <w:multiLevelType w:val="hybridMultilevel"/>
    <w:tmpl w:val="B12EC30C"/>
    <w:lvl w:ilvl="0" w:tplc="4616377A">
      <w:start w:val="3"/>
      <w:numFmt w:val="bullet"/>
      <w:lvlText w:val=""/>
      <w:lvlJc w:val="left"/>
      <w:pPr>
        <w:ind w:left="465" w:hanging="360"/>
      </w:pPr>
      <w:rPr>
        <w:rFonts w:ascii="Symbol" w:eastAsiaTheme="majorEastAsia" w:hAnsi="Symbol" w:cs="Calibri"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4" w15:restartNumberingAfterBreak="0">
    <w:nsid w:val="33131C78"/>
    <w:multiLevelType w:val="hybridMultilevel"/>
    <w:tmpl w:val="DE50480C"/>
    <w:lvl w:ilvl="0" w:tplc="494AF7D4">
      <w:start w:val="1"/>
      <w:numFmt w:val="bullet"/>
      <w:lvlText w:val="•"/>
      <w:lvlJc w:val="left"/>
      <w:pPr>
        <w:ind w:left="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F6616A">
      <w:start w:val="1"/>
      <w:numFmt w:val="bullet"/>
      <w:lvlText w:val="o"/>
      <w:lvlJc w:val="left"/>
      <w:pPr>
        <w:ind w:left="17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98A6C6">
      <w:start w:val="1"/>
      <w:numFmt w:val="bullet"/>
      <w:lvlText w:val="▪"/>
      <w:lvlJc w:val="left"/>
      <w:pPr>
        <w:ind w:left="25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B49A6A">
      <w:start w:val="1"/>
      <w:numFmt w:val="bullet"/>
      <w:lvlText w:val="•"/>
      <w:lvlJc w:val="left"/>
      <w:pPr>
        <w:ind w:left="3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2863EC">
      <w:start w:val="1"/>
      <w:numFmt w:val="bullet"/>
      <w:lvlText w:val="o"/>
      <w:lvlJc w:val="left"/>
      <w:pPr>
        <w:ind w:left="39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D6628C">
      <w:start w:val="1"/>
      <w:numFmt w:val="bullet"/>
      <w:lvlText w:val="▪"/>
      <w:lvlJc w:val="left"/>
      <w:pPr>
        <w:ind w:left="46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50E3D8">
      <w:start w:val="1"/>
      <w:numFmt w:val="bullet"/>
      <w:lvlText w:val="•"/>
      <w:lvlJc w:val="left"/>
      <w:pPr>
        <w:ind w:left="5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18B066">
      <w:start w:val="1"/>
      <w:numFmt w:val="bullet"/>
      <w:lvlText w:val="o"/>
      <w:lvlJc w:val="left"/>
      <w:pPr>
        <w:ind w:left="6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BA9B88">
      <w:start w:val="1"/>
      <w:numFmt w:val="bullet"/>
      <w:lvlText w:val="▪"/>
      <w:lvlJc w:val="left"/>
      <w:pPr>
        <w:ind w:left="68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D692A69"/>
    <w:multiLevelType w:val="hybridMultilevel"/>
    <w:tmpl w:val="79AE724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670D16"/>
    <w:multiLevelType w:val="hybridMultilevel"/>
    <w:tmpl w:val="DE36626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3E0C43"/>
    <w:multiLevelType w:val="hybridMultilevel"/>
    <w:tmpl w:val="22103C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C524D0"/>
    <w:multiLevelType w:val="hybridMultilevel"/>
    <w:tmpl w:val="122EE270"/>
    <w:lvl w:ilvl="0" w:tplc="04090001">
      <w:start w:val="1"/>
      <w:numFmt w:val="bullet"/>
      <w:lvlText w:val=""/>
      <w:lvlJc w:val="left"/>
      <w:pPr>
        <w:tabs>
          <w:tab w:val="num" w:pos="340"/>
        </w:tabs>
        <w:ind w:left="340" w:hanging="34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05958605">
    <w:abstractNumId w:val="5"/>
  </w:num>
  <w:num w:numId="2" w16cid:durableId="2036810403">
    <w:abstractNumId w:val="7"/>
  </w:num>
  <w:num w:numId="3" w16cid:durableId="286089056">
    <w:abstractNumId w:val="8"/>
  </w:num>
  <w:num w:numId="4" w16cid:durableId="1871066102">
    <w:abstractNumId w:val="1"/>
  </w:num>
  <w:num w:numId="5" w16cid:durableId="301813283">
    <w:abstractNumId w:val="4"/>
  </w:num>
  <w:num w:numId="6" w16cid:durableId="1730958741">
    <w:abstractNumId w:val="6"/>
  </w:num>
  <w:num w:numId="7" w16cid:durableId="1861435217">
    <w:abstractNumId w:val="2"/>
  </w:num>
  <w:num w:numId="8" w16cid:durableId="1380933918">
    <w:abstractNumId w:val="0"/>
  </w:num>
  <w:num w:numId="9" w16cid:durableId="437137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F66"/>
    <w:rsid w:val="00001A37"/>
    <w:rsid w:val="000516CB"/>
    <w:rsid w:val="000679E1"/>
    <w:rsid w:val="00072937"/>
    <w:rsid w:val="000B61B6"/>
    <w:rsid w:val="000C004C"/>
    <w:rsid w:val="000D2B3F"/>
    <w:rsid w:val="000D2E88"/>
    <w:rsid w:val="000D55EC"/>
    <w:rsid w:val="000F0F34"/>
    <w:rsid w:val="001267C2"/>
    <w:rsid w:val="00155D02"/>
    <w:rsid w:val="00192E6C"/>
    <w:rsid w:val="001C5160"/>
    <w:rsid w:val="001C78AE"/>
    <w:rsid w:val="001D3837"/>
    <w:rsid w:val="001D4D6A"/>
    <w:rsid w:val="001F0E42"/>
    <w:rsid w:val="002E2B37"/>
    <w:rsid w:val="003058F4"/>
    <w:rsid w:val="0036235C"/>
    <w:rsid w:val="003C6668"/>
    <w:rsid w:val="003F475D"/>
    <w:rsid w:val="00404A3A"/>
    <w:rsid w:val="00431ADD"/>
    <w:rsid w:val="00450D51"/>
    <w:rsid w:val="0045203E"/>
    <w:rsid w:val="00460E86"/>
    <w:rsid w:val="004639CB"/>
    <w:rsid w:val="004877F7"/>
    <w:rsid w:val="004A66F9"/>
    <w:rsid w:val="004B0B96"/>
    <w:rsid w:val="005209AF"/>
    <w:rsid w:val="00571CF4"/>
    <w:rsid w:val="006061E9"/>
    <w:rsid w:val="00653838"/>
    <w:rsid w:val="0065516B"/>
    <w:rsid w:val="00663F66"/>
    <w:rsid w:val="006D4121"/>
    <w:rsid w:val="006E0347"/>
    <w:rsid w:val="0071027C"/>
    <w:rsid w:val="00747AC5"/>
    <w:rsid w:val="007654D0"/>
    <w:rsid w:val="00773279"/>
    <w:rsid w:val="007A3130"/>
    <w:rsid w:val="007B0A28"/>
    <w:rsid w:val="007B30CE"/>
    <w:rsid w:val="007C1B9F"/>
    <w:rsid w:val="00800752"/>
    <w:rsid w:val="00815303"/>
    <w:rsid w:val="00816085"/>
    <w:rsid w:val="00821BAF"/>
    <w:rsid w:val="00823215"/>
    <w:rsid w:val="008856C5"/>
    <w:rsid w:val="008C3803"/>
    <w:rsid w:val="00904CCA"/>
    <w:rsid w:val="009128CB"/>
    <w:rsid w:val="00912CEE"/>
    <w:rsid w:val="00920B45"/>
    <w:rsid w:val="00925D54"/>
    <w:rsid w:val="00932DB8"/>
    <w:rsid w:val="009841B9"/>
    <w:rsid w:val="009C2215"/>
    <w:rsid w:val="009F72BB"/>
    <w:rsid w:val="00A007B1"/>
    <w:rsid w:val="00A01EB5"/>
    <w:rsid w:val="00A032DC"/>
    <w:rsid w:val="00A06231"/>
    <w:rsid w:val="00A542C5"/>
    <w:rsid w:val="00A860FA"/>
    <w:rsid w:val="00A94BDD"/>
    <w:rsid w:val="00AA59DE"/>
    <w:rsid w:val="00AB345B"/>
    <w:rsid w:val="00AD52F0"/>
    <w:rsid w:val="00B010D7"/>
    <w:rsid w:val="00B35ECB"/>
    <w:rsid w:val="00B50BE4"/>
    <w:rsid w:val="00B8022E"/>
    <w:rsid w:val="00B86CCB"/>
    <w:rsid w:val="00C23C57"/>
    <w:rsid w:val="00C449B1"/>
    <w:rsid w:val="00CD4432"/>
    <w:rsid w:val="00CE16F3"/>
    <w:rsid w:val="00CE2452"/>
    <w:rsid w:val="00D17F70"/>
    <w:rsid w:val="00D472D4"/>
    <w:rsid w:val="00DE1746"/>
    <w:rsid w:val="00DF1192"/>
    <w:rsid w:val="00DF2192"/>
    <w:rsid w:val="00E00690"/>
    <w:rsid w:val="00E4145F"/>
    <w:rsid w:val="00E5504A"/>
    <w:rsid w:val="00E603C6"/>
    <w:rsid w:val="00E8081D"/>
    <w:rsid w:val="00E863F3"/>
    <w:rsid w:val="00EC0B15"/>
    <w:rsid w:val="00F02310"/>
    <w:rsid w:val="00F0478E"/>
    <w:rsid w:val="00F600CE"/>
    <w:rsid w:val="00FA54A8"/>
    <w:rsid w:val="00FC2FBE"/>
    <w:rsid w:val="00FD1908"/>
    <w:rsid w:val="016E2602"/>
    <w:rsid w:val="01EC8D4A"/>
    <w:rsid w:val="0C917D91"/>
    <w:rsid w:val="0E7C23E1"/>
    <w:rsid w:val="1316B84C"/>
    <w:rsid w:val="14AFBBC7"/>
    <w:rsid w:val="199DB3C1"/>
    <w:rsid w:val="22D7B673"/>
    <w:rsid w:val="3105AE0F"/>
    <w:rsid w:val="363EED9E"/>
    <w:rsid w:val="3889FA3F"/>
    <w:rsid w:val="505A0B76"/>
    <w:rsid w:val="5A66B1A2"/>
    <w:rsid w:val="5DB2BDD4"/>
    <w:rsid w:val="63E6FC65"/>
    <w:rsid w:val="65EB65E0"/>
    <w:rsid w:val="66DA0486"/>
    <w:rsid w:val="6A2AF88E"/>
    <w:rsid w:val="6FFCE784"/>
    <w:rsid w:val="7198B7E5"/>
    <w:rsid w:val="7587A512"/>
    <w:rsid w:val="762EF9DC"/>
    <w:rsid w:val="7F028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25856"/>
  <w15:docId w15:val="{F93DDED4-2CE2-4515-AFD7-D128D3792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kern w:val="28"/>
    </w:rPr>
  </w:style>
  <w:style w:type="paragraph" w:styleId="Heading5">
    <w:name w:val="heading 5"/>
    <w:basedOn w:val="Normal"/>
    <w:next w:val="Normal"/>
    <w:link w:val="Heading5Char"/>
    <w:semiHidden/>
    <w:unhideWhenUsed/>
    <w:qFormat/>
    <w:rsid w:val="00A94BD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pPr>
      <w:keepNext/>
      <w:jc w:val="both"/>
      <w:outlineLvl w:val="5"/>
    </w:pPr>
    <w:rPr>
      <w:rFonts w:ascii="Arial" w:hAnsi="Arial"/>
      <w:b/>
      <w:bCs/>
      <w:color w:val="auto"/>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pPr>
      <w:spacing w:line="280" w:lineRule="exact"/>
      <w:jc w:val="both"/>
    </w:pPr>
    <w:rPr>
      <w:rFonts w:ascii="Arial Black" w:hAnsi="Arial Black"/>
      <w:spacing w:val="-25"/>
      <w:sz w:val="32"/>
    </w:rPr>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b/>
      <w:b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size10">
    <w:name w:val="size10"/>
    <w:basedOn w:val="Normal"/>
    <w:pPr>
      <w:jc w:val="both"/>
    </w:pPr>
    <w:rPr>
      <w:color w:val="auto"/>
      <w:kern w:val="0"/>
      <w:lang w:eastAsia="en-US"/>
    </w:rPr>
  </w:style>
  <w:style w:type="paragraph" w:styleId="NormalWeb">
    <w:name w:val="Normal (Web)"/>
    <w:basedOn w:val="Normal"/>
    <w:uiPriority w:val="99"/>
    <w:semiHidden/>
    <w:unhideWhenUsed/>
    <w:rsid w:val="000516CB"/>
    <w:pPr>
      <w:spacing w:before="100" w:beforeAutospacing="1" w:after="100" w:afterAutospacing="1"/>
    </w:pPr>
    <w:rPr>
      <w:rFonts w:eastAsiaTheme="minorEastAsia"/>
      <w:color w:val="auto"/>
      <w:kern w:val="0"/>
      <w:sz w:val="24"/>
      <w:szCs w:val="24"/>
    </w:rPr>
  </w:style>
  <w:style w:type="character" w:customStyle="1" w:styleId="Heading5Char">
    <w:name w:val="Heading 5 Char"/>
    <w:basedOn w:val="DefaultParagraphFont"/>
    <w:link w:val="Heading5"/>
    <w:semiHidden/>
    <w:rsid w:val="00A94BDD"/>
    <w:rPr>
      <w:rFonts w:asciiTheme="majorHAnsi" w:eastAsiaTheme="majorEastAsia" w:hAnsiTheme="majorHAnsi" w:cstheme="majorBidi"/>
      <w:color w:val="365F91" w:themeColor="accent1" w:themeShade="BF"/>
      <w:kern w:val="28"/>
    </w:rPr>
  </w:style>
  <w:style w:type="paragraph" w:styleId="ListParagraph">
    <w:name w:val="List Paragraph"/>
    <w:basedOn w:val="Normal"/>
    <w:uiPriority w:val="34"/>
    <w:qFormat/>
    <w:rsid w:val="00B8022E"/>
    <w:pPr>
      <w:ind w:left="720"/>
    </w:pPr>
    <w:rPr>
      <w:rFonts w:ascii="Arial" w:hAnsi="Arial"/>
      <w:color w:val="auto"/>
      <w:kern w:val="0"/>
      <w:sz w:val="24"/>
      <w:szCs w:val="24"/>
    </w:rPr>
  </w:style>
  <w:style w:type="character" w:styleId="UnresolvedMention">
    <w:name w:val="Unresolved Mention"/>
    <w:basedOn w:val="DefaultParagraphFont"/>
    <w:uiPriority w:val="99"/>
    <w:semiHidden/>
    <w:unhideWhenUsed/>
    <w:rsid w:val="00932DB8"/>
    <w:rPr>
      <w:color w:val="605E5C"/>
      <w:shd w:val="clear" w:color="auto" w:fill="E1DFDD"/>
    </w:rPr>
  </w:style>
  <w:style w:type="character" w:styleId="FollowedHyperlink">
    <w:name w:val="FollowedHyperlink"/>
    <w:basedOn w:val="DefaultParagraphFont"/>
    <w:semiHidden/>
    <w:unhideWhenUsed/>
    <w:rsid w:val="0045203E"/>
    <w:rPr>
      <w:color w:val="800080" w:themeColor="followedHyperlink"/>
      <w:u w:val="single"/>
    </w:rPr>
  </w:style>
  <w:style w:type="paragraph" w:customStyle="1" w:styleId="paragraph">
    <w:name w:val="paragraph"/>
    <w:basedOn w:val="Normal"/>
    <w:rsid w:val="000B61B6"/>
    <w:pPr>
      <w:spacing w:before="100" w:beforeAutospacing="1" w:after="100" w:afterAutospacing="1"/>
    </w:pPr>
    <w:rPr>
      <w:color w:val="auto"/>
      <w:kern w:val="0"/>
      <w:sz w:val="24"/>
      <w:szCs w:val="24"/>
    </w:rPr>
  </w:style>
  <w:style w:type="character" w:customStyle="1" w:styleId="textrun">
    <w:name w:val="textrun"/>
    <w:basedOn w:val="DefaultParagraphFont"/>
    <w:rsid w:val="000B61B6"/>
  </w:style>
  <w:style w:type="character" w:customStyle="1" w:styleId="normaltextrun">
    <w:name w:val="normaltextrun"/>
    <w:basedOn w:val="DefaultParagraphFont"/>
    <w:rsid w:val="000B61B6"/>
  </w:style>
  <w:style w:type="character" w:customStyle="1" w:styleId="eop">
    <w:name w:val="eop"/>
    <w:basedOn w:val="DefaultParagraphFont"/>
    <w:rsid w:val="000B6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13939">
      <w:bodyDiv w:val="1"/>
      <w:marLeft w:val="0"/>
      <w:marRight w:val="0"/>
      <w:marTop w:val="0"/>
      <w:marBottom w:val="0"/>
      <w:divBdr>
        <w:top w:val="none" w:sz="0" w:space="0" w:color="auto"/>
        <w:left w:val="none" w:sz="0" w:space="0" w:color="auto"/>
        <w:bottom w:val="none" w:sz="0" w:space="0" w:color="auto"/>
        <w:right w:val="none" w:sz="0" w:space="0" w:color="auto"/>
      </w:divBdr>
    </w:div>
    <w:div w:id="197357146">
      <w:bodyDiv w:val="1"/>
      <w:marLeft w:val="0"/>
      <w:marRight w:val="0"/>
      <w:marTop w:val="0"/>
      <w:marBottom w:val="0"/>
      <w:divBdr>
        <w:top w:val="none" w:sz="0" w:space="0" w:color="auto"/>
        <w:left w:val="none" w:sz="0" w:space="0" w:color="auto"/>
        <w:bottom w:val="none" w:sz="0" w:space="0" w:color="auto"/>
        <w:right w:val="none" w:sz="0" w:space="0" w:color="auto"/>
      </w:divBdr>
    </w:div>
    <w:div w:id="253058441">
      <w:bodyDiv w:val="1"/>
      <w:marLeft w:val="0"/>
      <w:marRight w:val="0"/>
      <w:marTop w:val="0"/>
      <w:marBottom w:val="0"/>
      <w:divBdr>
        <w:top w:val="none" w:sz="0" w:space="0" w:color="auto"/>
        <w:left w:val="none" w:sz="0" w:space="0" w:color="auto"/>
        <w:bottom w:val="none" w:sz="0" w:space="0" w:color="auto"/>
        <w:right w:val="none" w:sz="0" w:space="0" w:color="auto"/>
      </w:divBdr>
    </w:div>
    <w:div w:id="1268342728">
      <w:bodyDiv w:val="1"/>
      <w:marLeft w:val="0"/>
      <w:marRight w:val="0"/>
      <w:marTop w:val="0"/>
      <w:marBottom w:val="0"/>
      <w:divBdr>
        <w:top w:val="none" w:sz="0" w:space="0" w:color="auto"/>
        <w:left w:val="none" w:sz="0" w:space="0" w:color="auto"/>
        <w:bottom w:val="none" w:sz="0" w:space="0" w:color="auto"/>
        <w:right w:val="none" w:sz="0" w:space="0" w:color="auto"/>
      </w:divBdr>
    </w:div>
    <w:div w:id="1674449197">
      <w:bodyDiv w:val="1"/>
      <w:marLeft w:val="0"/>
      <w:marRight w:val="0"/>
      <w:marTop w:val="0"/>
      <w:marBottom w:val="0"/>
      <w:divBdr>
        <w:top w:val="none" w:sz="0" w:space="0" w:color="auto"/>
        <w:left w:val="none" w:sz="0" w:space="0" w:color="auto"/>
        <w:bottom w:val="none" w:sz="0" w:space="0" w:color="auto"/>
        <w:right w:val="none" w:sz="0" w:space="0" w:color="auto"/>
      </w:divBdr>
    </w:div>
    <w:div w:id="211255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reenlane.durham.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277</Words>
  <Characters>1579</Characters>
  <Application>Microsoft Office Word</Application>
  <DocSecurity>0</DocSecurity>
  <Lines>13</Lines>
  <Paragraphs>3</Paragraphs>
  <ScaleCrop>false</ScaleCrop>
  <Company>RM</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Miss Hall</dc:creator>
  <cp:lastModifiedBy>Caroline, Maughan</cp:lastModifiedBy>
  <cp:revision>4</cp:revision>
  <cp:lastPrinted>2022-02-01T14:33:00Z</cp:lastPrinted>
  <dcterms:created xsi:type="dcterms:W3CDTF">2026-06-12T09:16:00Z</dcterms:created>
  <dcterms:modified xsi:type="dcterms:W3CDTF">2026-06-12T13:44:00Z</dcterms:modified>
</cp:coreProperties>
</file>