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1C80" w14:textId="7D2B2573" w:rsidR="00E075CB" w:rsidRDefault="00AC1497" w:rsidP="008965A1">
      <w:pPr>
        <w:pStyle w:val="Heading1"/>
        <w:jc w:val="center"/>
      </w:pPr>
      <w:r>
        <w:t>R</w:t>
      </w:r>
      <w:r w:rsidR="00934E81">
        <w:t>OWAN GATE PRIMARY SCHOOL</w:t>
      </w:r>
    </w:p>
    <w:p w14:paraId="6D031C81" w14:textId="1BF916F7" w:rsidR="00934E81" w:rsidRPr="008965A1" w:rsidRDefault="00220C99" w:rsidP="008965A1">
      <w:pPr>
        <w:jc w:val="center"/>
        <w:rPr>
          <w:b/>
        </w:rPr>
      </w:pPr>
      <w:r>
        <w:rPr>
          <w:b/>
        </w:rPr>
        <w:t xml:space="preserve">CASUAL / SUPPLY - </w:t>
      </w:r>
      <w:r w:rsidR="00411A07">
        <w:rPr>
          <w:b/>
        </w:rPr>
        <w:t xml:space="preserve">OUTREACH </w:t>
      </w:r>
      <w:r w:rsidR="00B23503">
        <w:rPr>
          <w:b/>
        </w:rPr>
        <w:t>TEACHER</w:t>
      </w:r>
      <w:r w:rsidR="00934E81" w:rsidRPr="008965A1">
        <w:rPr>
          <w:b/>
        </w:rPr>
        <w:t xml:space="preserve"> JOB DESCRIPTION</w:t>
      </w:r>
    </w:p>
    <w:p w14:paraId="6D031C82" w14:textId="77777777" w:rsidR="00934E81" w:rsidRDefault="00934E81"/>
    <w:p w14:paraId="6D031C84" w14:textId="2B0EAF8E" w:rsidR="00934E81" w:rsidRDefault="00934E81">
      <w:r>
        <w:t xml:space="preserve">This job description is relevant to all </w:t>
      </w:r>
      <w:r w:rsidR="00B23503">
        <w:t>Outreach Teachers</w:t>
      </w:r>
      <w:r>
        <w:t>, irrespective of the level at which they work.</w:t>
      </w:r>
      <w:r w:rsidR="00C4574F">
        <w:t xml:space="preserve"> </w:t>
      </w:r>
    </w:p>
    <w:p w14:paraId="48918870" w14:textId="77777777" w:rsidR="00FF2383" w:rsidRDefault="007678DB" w:rsidP="008965A1">
      <w:pPr>
        <w:spacing w:after="0"/>
      </w:pPr>
      <w:r w:rsidRPr="008965A1">
        <w:rPr>
          <w:b/>
        </w:rPr>
        <w:t>Salary and grade:</w:t>
      </w:r>
      <w:r>
        <w:tab/>
      </w:r>
      <w:r>
        <w:tab/>
      </w:r>
      <w:r>
        <w:tab/>
      </w:r>
      <w:r w:rsidR="00FF2383">
        <w:t>From M6 to Upper</w:t>
      </w:r>
      <w:r>
        <w:t xml:space="preserve"> pay scale range 1-</w:t>
      </w:r>
      <w:r w:rsidR="00F25010">
        <w:t>3</w:t>
      </w:r>
      <w:r>
        <w:t xml:space="preserve"> in line with the </w:t>
      </w:r>
      <w:r w:rsidR="00FF2383">
        <w:t xml:space="preserve">                         </w:t>
      </w:r>
    </w:p>
    <w:p w14:paraId="6D031C86" w14:textId="53796037" w:rsidR="007678DB" w:rsidRDefault="00FF2383" w:rsidP="008965A1">
      <w:pPr>
        <w:spacing w:after="0"/>
      </w:pPr>
      <w:r>
        <w:t xml:space="preserve">                                                                        </w:t>
      </w:r>
      <w:r w:rsidR="007678DB">
        <w:t>current School Teache</w:t>
      </w:r>
      <w:r w:rsidR="00857949">
        <w:t xml:space="preserve">rs’ Pay and Conditions Document </w:t>
      </w:r>
    </w:p>
    <w:p w14:paraId="6D031C87" w14:textId="77777777" w:rsidR="002F03A2" w:rsidRDefault="002F03A2" w:rsidP="008965A1">
      <w:pPr>
        <w:spacing w:after="0"/>
      </w:pPr>
      <w:r w:rsidRPr="002F03A2">
        <w:rPr>
          <w:b/>
        </w:rPr>
        <w:t>Allowance</w:t>
      </w:r>
      <w:r>
        <w:t>:</w:t>
      </w:r>
      <w:r>
        <w:tab/>
      </w:r>
      <w:r>
        <w:tab/>
      </w:r>
      <w:r>
        <w:tab/>
      </w:r>
      <w:r>
        <w:tab/>
        <w:t xml:space="preserve">SEN 1 </w:t>
      </w:r>
    </w:p>
    <w:p w14:paraId="6D031C89" w14:textId="50004A28" w:rsidR="007678DB" w:rsidRDefault="007678DB" w:rsidP="00411A07">
      <w:pPr>
        <w:spacing w:after="0"/>
      </w:pPr>
      <w:r w:rsidRPr="008965A1">
        <w:rPr>
          <w:b/>
        </w:rPr>
        <w:t>Line Manager/s:</w:t>
      </w:r>
      <w:r>
        <w:tab/>
      </w:r>
      <w:r>
        <w:tab/>
      </w:r>
      <w:r>
        <w:tab/>
      </w:r>
      <w:r w:rsidR="00EA4F06">
        <w:t>Assistant Headteacher – Outreach Lead</w:t>
      </w:r>
    </w:p>
    <w:p w14:paraId="2ADD6485" w14:textId="0AA04FE0" w:rsidR="00F36783" w:rsidRDefault="00F36783" w:rsidP="00411A07">
      <w:pPr>
        <w:spacing w:after="0"/>
      </w:pPr>
      <w:r>
        <w:t xml:space="preserve">Base: </w:t>
      </w:r>
      <w:r>
        <w:tab/>
      </w:r>
      <w:r>
        <w:tab/>
      </w:r>
      <w:r>
        <w:tab/>
      </w:r>
      <w:r>
        <w:tab/>
      </w:r>
      <w:r>
        <w:tab/>
        <w:t>Hybrid working remotely and school base</w:t>
      </w:r>
    </w:p>
    <w:p w14:paraId="6D031C8A" w14:textId="77777777" w:rsidR="008965A1" w:rsidRDefault="007678DB" w:rsidP="008965A1">
      <w:pPr>
        <w:spacing w:after="0"/>
      </w:pPr>
      <w:r w:rsidRPr="008965A1">
        <w:rPr>
          <w:b/>
        </w:rPr>
        <w:t>Supervisory responsibility:</w:t>
      </w:r>
      <w:r>
        <w:tab/>
      </w:r>
      <w:r>
        <w:tab/>
      </w:r>
      <w:r w:rsidR="008965A1">
        <w:t>T</w:t>
      </w:r>
      <w:r>
        <w:t>he postholder may be responsible for the deployment and</w:t>
      </w:r>
    </w:p>
    <w:p w14:paraId="6D031C8B" w14:textId="77777777" w:rsidR="007678DB" w:rsidRDefault="007678DB" w:rsidP="008965A1">
      <w:pPr>
        <w:spacing w:after="0"/>
        <w:ind w:left="3600"/>
      </w:pPr>
      <w:r>
        <w:t>supervision of the work of teaching assistants relevant to their responsibilities.</w:t>
      </w:r>
    </w:p>
    <w:p w14:paraId="6D031C8C" w14:textId="77777777" w:rsidR="00375BDB" w:rsidRDefault="00375BDB" w:rsidP="008965A1">
      <w:pPr>
        <w:spacing w:after="0"/>
        <w:ind w:left="3600"/>
      </w:pPr>
    </w:p>
    <w:p w14:paraId="6D031C8E" w14:textId="3D0D4CC1" w:rsidR="00D50689" w:rsidRDefault="00D50689">
      <w:r>
        <w:t xml:space="preserve">It is expected that </w:t>
      </w:r>
      <w:r w:rsidR="00411A07">
        <w:t>staff</w:t>
      </w:r>
      <w:r>
        <w:t xml:space="preserve"> will make the </w:t>
      </w:r>
      <w:r w:rsidR="00FF2383">
        <w:t xml:space="preserve">staff and </w:t>
      </w:r>
      <w:r w:rsidR="00411A07">
        <w:t>children supported by the outreach provision</w:t>
      </w:r>
      <w:r>
        <w:t xml:space="preserve"> their first </w:t>
      </w:r>
      <w:proofErr w:type="gramStart"/>
      <w:r>
        <w:t>concern, and</w:t>
      </w:r>
      <w:proofErr w:type="gramEnd"/>
      <w:r>
        <w:t xml:space="preserve"> are accountable for achieving the highest possible standards in work and conduct.  They will act with honesty and integrity, having strong subject knowledge, keep their knowledge and skills up to date and </w:t>
      </w:r>
      <w:r w:rsidR="00375BDB">
        <w:t>be</w:t>
      </w:r>
      <w:r>
        <w:t xml:space="preserve"> self-critical, forge positive professional relationships and work with parents </w:t>
      </w:r>
      <w:r w:rsidR="00C07F8E">
        <w:t xml:space="preserve">and professionals </w:t>
      </w:r>
      <w:r>
        <w:t>in the best interests of the pupils</w:t>
      </w:r>
      <w:r w:rsidR="009934E3">
        <w:t xml:space="preserve"> and professionals the service supports</w:t>
      </w:r>
    </w:p>
    <w:p w14:paraId="23EC8BBB" w14:textId="2648ADC3" w:rsidR="004B2D7B" w:rsidRPr="00FF2383" w:rsidRDefault="004B2D7B">
      <w:pPr>
        <w:rPr>
          <w:b/>
          <w:u w:val="single"/>
        </w:rPr>
      </w:pPr>
      <w:r w:rsidRPr="00FF2383">
        <w:rPr>
          <w:b/>
          <w:u w:val="single"/>
        </w:rPr>
        <w:t>Job Purpose</w:t>
      </w:r>
    </w:p>
    <w:p w14:paraId="7915AFB9" w14:textId="29053E2E" w:rsidR="004B2D7B" w:rsidRDefault="004B2D7B" w:rsidP="004B2D7B">
      <w:pPr>
        <w:pStyle w:val="ListParagraph"/>
        <w:numPr>
          <w:ilvl w:val="0"/>
          <w:numId w:val="10"/>
        </w:numPr>
      </w:pPr>
      <w:r>
        <w:t>To support</w:t>
      </w:r>
      <w:r w:rsidR="00CB51A4">
        <w:t xml:space="preserve"> the Outreach Lead in delivering outreach support to</w:t>
      </w:r>
      <w:r>
        <w:t xml:space="preserve"> mainstream</w:t>
      </w:r>
      <w:r w:rsidR="009934E3">
        <w:t xml:space="preserve"> schools, nurseries</w:t>
      </w:r>
      <w:r>
        <w:t xml:space="preserve"> and </w:t>
      </w:r>
      <w:r w:rsidR="009934E3">
        <w:t>designated provisions within</w:t>
      </w:r>
      <w:r>
        <w:t xml:space="preserve"> schools in meeting the needs of children and young people with </w:t>
      </w:r>
      <w:r w:rsidR="009934E3">
        <w:t xml:space="preserve">difficulties related to the </w:t>
      </w:r>
      <w:r w:rsidR="00EA4F06">
        <w:t>communication and interaction</w:t>
      </w:r>
      <w:r w:rsidR="009934E3">
        <w:t xml:space="preserve"> and/or cognition and learning</w:t>
      </w:r>
      <w:r w:rsidR="00CB51A4">
        <w:t>. This will be achieved through delivery of targeted service support</w:t>
      </w:r>
    </w:p>
    <w:p w14:paraId="09D5AA4C" w14:textId="01DD5588" w:rsidR="00CB51A4" w:rsidRPr="00FF2383" w:rsidRDefault="00CB51A4" w:rsidP="00CB51A4">
      <w:pPr>
        <w:rPr>
          <w:b/>
          <w:u w:val="single"/>
        </w:rPr>
      </w:pPr>
      <w:r w:rsidRPr="00FF2383">
        <w:rPr>
          <w:b/>
          <w:u w:val="single"/>
        </w:rPr>
        <w:t>Anticipated outcomes of the post</w:t>
      </w:r>
    </w:p>
    <w:p w14:paraId="0DA8A6C0" w14:textId="102165E2" w:rsidR="006C52F2" w:rsidRPr="006C52F2" w:rsidRDefault="006C52F2" w:rsidP="006C52F2">
      <w:pPr>
        <w:pStyle w:val="ListParagraph"/>
        <w:numPr>
          <w:ilvl w:val="0"/>
          <w:numId w:val="10"/>
        </w:numPr>
        <w:spacing w:after="0" w:line="240" w:lineRule="auto"/>
        <w:jc w:val="both"/>
        <w:rPr>
          <w:rFonts w:cstheme="minorHAnsi"/>
        </w:rPr>
      </w:pPr>
      <w:r>
        <w:rPr>
          <w:rFonts w:cstheme="minorHAnsi"/>
        </w:rPr>
        <w:t>T</w:t>
      </w:r>
      <w:r w:rsidRPr="006C52F2">
        <w:rPr>
          <w:rFonts w:cstheme="minorHAnsi"/>
        </w:rPr>
        <w:t xml:space="preserve">o support and develop the mainstream offer ensuring appropriate strategies are in place, referrals are made and children’s individual needs are understood </w:t>
      </w:r>
    </w:p>
    <w:p w14:paraId="1A11CCC6" w14:textId="11BBD52C" w:rsidR="006C52F2" w:rsidRPr="006C52F2" w:rsidRDefault="006C52F2" w:rsidP="006C52F2">
      <w:pPr>
        <w:pStyle w:val="ListParagraph"/>
        <w:numPr>
          <w:ilvl w:val="0"/>
          <w:numId w:val="10"/>
        </w:numPr>
        <w:spacing w:after="0" w:line="240" w:lineRule="auto"/>
        <w:jc w:val="both"/>
        <w:rPr>
          <w:rFonts w:cstheme="minorHAnsi"/>
        </w:rPr>
      </w:pPr>
      <w:r>
        <w:rPr>
          <w:rFonts w:cstheme="minorHAnsi"/>
        </w:rPr>
        <w:t>T</w:t>
      </w:r>
      <w:r w:rsidRPr="006C52F2">
        <w:rPr>
          <w:rFonts w:cstheme="minorHAnsi"/>
        </w:rPr>
        <w:t>o provide interim support while schools, parents and children await support from Community Paediatricians or related services</w:t>
      </w:r>
    </w:p>
    <w:p w14:paraId="37E9842C" w14:textId="548D5F0D" w:rsidR="006C52F2" w:rsidRPr="006C52F2" w:rsidRDefault="006C52F2" w:rsidP="006C52F2">
      <w:pPr>
        <w:pStyle w:val="ListParagraph"/>
        <w:numPr>
          <w:ilvl w:val="0"/>
          <w:numId w:val="10"/>
        </w:numPr>
        <w:spacing w:after="0" w:line="240" w:lineRule="auto"/>
        <w:jc w:val="both"/>
        <w:rPr>
          <w:rFonts w:cstheme="minorHAnsi"/>
        </w:rPr>
      </w:pPr>
      <w:r>
        <w:rPr>
          <w:rFonts w:cstheme="minorHAnsi"/>
        </w:rPr>
        <w:t>T</w:t>
      </w:r>
      <w:r w:rsidRPr="006C52F2">
        <w:rPr>
          <w:rFonts w:cstheme="minorHAnsi"/>
        </w:rPr>
        <w:t>o support in the reduction of permanently excluded pupils.</w:t>
      </w:r>
    </w:p>
    <w:p w14:paraId="14806753" w14:textId="361DEA7B" w:rsidR="006C52F2" w:rsidRPr="006C52F2" w:rsidRDefault="006C52F2" w:rsidP="006C52F2">
      <w:pPr>
        <w:pStyle w:val="ListParagraph"/>
        <w:numPr>
          <w:ilvl w:val="0"/>
          <w:numId w:val="10"/>
        </w:numPr>
        <w:spacing w:after="0" w:line="240" w:lineRule="auto"/>
        <w:jc w:val="both"/>
        <w:rPr>
          <w:rFonts w:cstheme="minorHAnsi"/>
        </w:rPr>
      </w:pPr>
      <w:r>
        <w:rPr>
          <w:rFonts w:cstheme="minorHAnsi"/>
        </w:rPr>
        <w:t>T</w:t>
      </w:r>
      <w:r w:rsidRPr="006C52F2">
        <w:rPr>
          <w:rFonts w:cstheme="minorHAnsi"/>
        </w:rPr>
        <w:t>o develop the skills and practices of mainstream</w:t>
      </w:r>
      <w:r w:rsidR="00FF2383">
        <w:rPr>
          <w:rFonts w:cstheme="minorHAnsi"/>
        </w:rPr>
        <w:t xml:space="preserve"> practitioners</w:t>
      </w:r>
      <w:r w:rsidRPr="006C52F2">
        <w:rPr>
          <w:rFonts w:cstheme="minorHAnsi"/>
        </w:rPr>
        <w:t xml:space="preserve"> to ensure they can better meet the needs of SEND students who have difficulties related to the </w:t>
      </w:r>
      <w:r w:rsidR="00EA4F06">
        <w:rPr>
          <w:rFonts w:cstheme="minorHAnsi"/>
        </w:rPr>
        <w:t>communication and interaction</w:t>
      </w:r>
      <w:r>
        <w:rPr>
          <w:rFonts w:cstheme="minorHAnsi"/>
        </w:rPr>
        <w:t xml:space="preserve"> or difficulties with cognition and learning</w:t>
      </w:r>
    </w:p>
    <w:p w14:paraId="1D089EBD" w14:textId="24D38E91" w:rsidR="006C52F2" w:rsidRPr="006C52F2" w:rsidRDefault="006C52F2" w:rsidP="006C52F2">
      <w:pPr>
        <w:pStyle w:val="ListParagraph"/>
        <w:numPr>
          <w:ilvl w:val="0"/>
          <w:numId w:val="10"/>
        </w:numPr>
        <w:spacing w:after="0" w:line="240" w:lineRule="auto"/>
        <w:jc w:val="both"/>
        <w:rPr>
          <w:rFonts w:cstheme="minorHAnsi"/>
        </w:rPr>
      </w:pPr>
      <w:r w:rsidRPr="006C52F2">
        <w:rPr>
          <w:rFonts w:cstheme="minorHAnsi"/>
        </w:rPr>
        <w:t>To provide empathetic, supportive outreach service that recognises the high levels of demand currently placed on mainstream school</w:t>
      </w:r>
      <w:r>
        <w:rPr>
          <w:rFonts w:cstheme="minorHAnsi"/>
        </w:rPr>
        <w:t>s</w:t>
      </w:r>
    </w:p>
    <w:p w14:paraId="2326EA32" w14:textId="27B7574E" w:rsidR="006C52F2" w:rsidRDefault="006C52F2" w:rsidP="006C52F2">
      <w:pPr>
        <w:pStyle w:val="ListParagraph"/>
        <w:rPr>
          <w:rFonts w:cstheme="minorHAnsi"/>
        </w:rPr>
      </w:pPr>
    </w:p>
    <w:p w14:paraId="3F9D0AF3" w14:textId="06B9EE4A" w:rsidR="00FF2383" w:rsidRDefault="00FF2383" w:rsidP="006C52F2">
      <w:pPr>
        <w:pStyle w:val="ListParagraph"/>
        <w:rPr>
          <w:rFonts w:cstheme="minorHAnsi"/>
        </w:rPr>
      </w:pPr>
    </w:p>
    <w:p w14:paraId="25F7307A" w14:textId="170B7683" w:rsidR="00FF2383" w:rsidRDefault="00FF2383" w:rsidP="006C52F2">
      <w:pPr>
        <w:pStyle w:val="ListParagraph"/>
        <w:rPr>
          <w:rFonts w:cstheme="minorHAnsi"/>
        </w:rPr>
      </w:pPr>
    </w:p>
    <w:p w14:paraId="2DCE504A" w14:textId="77777777" w:rsidR="00FF2383" w:rsidRPr="006C52F2" w:rsidRDefault="00FF2383" w:rsidP="006C52F2">
      <w:pPr>
        <w:pStyle w:val="ListParagraph"/>
        <w:rPr>
          <w:rFonts w:cstheme="minorHAnsi"/>
        </w:rPr>
      </w:pPr>
    </w:p>
    <w:p w14:paraId="78D4D576" w14:textId="77777777" w:rsidR="003926F5" w:rsidRDefault="003926F5" w:rsidP="00CB51A4">
      <w:pPr>
        <w:rPr>
          <w:b/>
          <w:u w:val="single"/>
        </w:rPr>
      </w:pPr>
    </w:p>
    <w:p w14:paraId="097C6CF7" w14:textId="60D8D0F3" w:rsidR="00CB51A4" w:rsidRPr="00FF2383" w:rsidRDefault="00CB51A4" w:rsidP="00CB51A4">
      <w:pPr>
        <w:rPr>
          <w:b/>
          <w:u w:val="single"/>
        </w:rPr>
      </w:pPr>
      <w:r w:rsidRPr="00FF2383">
        <w:rPr>
          <w:b/>
          <w:u w:val="single"/>
        </w:rPr>
        <w:lastRenderedPageBreak/>
        <w:t>Key Duties</w:t>
      </w:r>
    </w:p>
    <w:p w14:paraId="1387382E" w14:textId="42434D42" w:rsidR="009934E3" w:rsidRDefault="009934E3" w:rsidP="004B2D7B">
      <w:pPr>
        <w:pStyle w:val="ListParagraph"/>
        <w:numPr>
          <w:ilvl w:val="0"/>
          <w:numId w:val="10"/>
        </w:numPr>
      </w:pPr>
      <w:r>
        <w:t>To conduc</w:t>
      </w:r>
      <w:r w:rsidR="00AE4640">
        <w:t>t initial meetings with the setting SENCO/SLT/Class teacher to gather information and gain an understanding of the setting’s individual needs</w:t>
      </w:r>
    </w:p>
    <w:p w14:paraId="2C884AE6" w14:textId="7E250907" w:rsidR="004B2D7B" w:rsidRDefault="004B2D7B" w:rsidP="004B2D7B">
      <w:pPr>
        <w:pStyle w:val="ListParagraph"/>
        <w:numPr>
          <w:ilvl w:val="0"/>
          <w:numId w:val="10"/>
        </w:numPr>
      </w:pPr>
      <w:r>
        <w:t xml:space="preserve">To </w:t>
      </w:r>
      <w:r w:rsidR="009934E3">
        <w:t>conduct detailed observations of</w:t>
      </w:r>
      <w:r>
        <w:t xml:space="preserve"> individual</w:t>
      </w:r>
      <w:r w:rsidR="00FF2383">
        <w:t xml:space="preserve">/groups of </w:t>
      </w:r>
      <w:r>
        <w:t xml:space="preserve">children and young people </w:t>
      </w:r>
      <w:r w:rsidR="009934E3">
        <w:t>who are referred to the service and their interactions with</w:t>
      </w:r>
      <w:r w:rsidR="00FF2383">
        <w:t xml:space="preserve"> their environment and</w:t>
      </w:r>
      <w:r w:rsidR="009934E3">
        <w:t xml:space="preserve"> setting practitioners</w:t>
      </w:r>
    </w:p>
    <w:p w14:paraId="70961BBC" w14:textId="3C1A045F" w:rsidR="009934E3" w:rsidRPr="009934E3" w:rsidRDefault="009934E3" w:rsidP="009934E3">
      <w:pPr>
        <w:pStyle w:val="ListParagraph"/>
        <w:numPr>
          <w:ilvl w:val="0"/>
          <w:numId w:val="10"/>
        </w:numPr>
        <w:rPr>
          <w:b/>
        </w:rPr>
      </w:pPr>
      <w:r>
        <w:t>To provide verbal and written feedback that includes an observation report and suggested specialist strategies to support the individual child</w:t>
      </w:r>
      <w:r w:rsidR="00FF2383">
        <w:t>/group of children</w:t>
      </w:r>
    </w:p>
    <w:p w14:paraId="1444F39B" w14:textId="27B519F8" w:rsidR="00C07F8E" w:rsidRDefault="009934E3" w:rsidP="00C07F8E">
      <w:pPr>
        <w:pStyle w:val="ListParagraph"/>
        <w:numPr>
          <w:ilvl w:val="0"/>
          <w:numId w:val="10"/>
        </w:numPr>
      </w:pPr>
      <w:r>
        <w:t>Where appropriate, to provide feedback to parents alongside the setting practitioners</w:t>
      </w:r>
      <w:r w:rsidR="00C07F8E">
        <w:t>, providing information and signposting</w:t>
      </w:r>
      <w:r w:rsidR="00FF2383">
        <w:t xml:space="preserve"> to services within the Local Offer</w:t>
      </w:r>
    </w:p>
    <w:p w14:paraId="02DB3D59" w14:textId="2AF7C667" w:rsidR="004B2D7B" w:rsidRDefault="00C07F8E" w:rsidP="004B2D7B">
      <w:pPr>
        <w:pStyle w:val="ListParagraph"/>
        <w:numPr>
          <w:ilvl w:val="0"/>
          <w:numId w:val="10"/>
        </w:numPr>
      </w:pPr>
      <w:r>
        <w:t>To supp</w:t>
      </w:r>
      <w:r w:rsidR="004B2D7B">
        <w:t xml:space="preserve">ort education settings </w:t>
      </w:r>
      <w:proofErr w:type="gramStart"/>
      <w:r w:rsidR="004B2D7B">
        <w:t>with regard to</w:t>
      </w:r>
      <w:proofErr w:type="gramEnd"/>
      <w:r w:rsidR="004B2D7B">
        <w:t xml:space="preserve"> the implementation and review of Individual Education Plans and Annual Reviews. </w:t>
      </w:r>
    </w:p>
    <w:p w14:paraId="7E8326B2" w14:textId="688C30CD" w:rsidR="00AE4640" w:rsidRDefault="00AE4640" w:rsidP="004B2D7B">
      <w:pPr>
        <w:pStyle w:val="ListParagraph"/>
        <w:numPr>
          <w:ilvl w:val="0"/>
          <w:numId w:val="10"/>
        </w:numPr>
      </w:pPr>
      <w:r>
        <w:t>To conduct maintenance reviews after an agreed period following observation and feedback. To provide additional support where appropriate and signpost settings to relevant support available via the Local Offer</w:t>
      </w:r>
    </w:p>
    <w:p w14:paraId="468DD067" w14:textId="0A155204" w:rsidR="004B2D7B" w:rsidRDefault="004B2D7B" w:rsidP="004B2D7B">
      <w:pPr>
        <w:pStyle w:val="ListParagraph"/>
        <w:numPr>
          <w:ilvl w:val="0"/>
          <w:numId w:val="10"/>
        </w:numPr>
      </w:pPr>
      <w:r>
        <w:t xml:space="preserve">To liaise with all other professionals involved with a child to encourage a holistic approach which </w:t>
      </w:r>
      <w:proofErr w:type="gramStart"/>
      <w:r>
        <w:t>takes into account</w:t>
      </w:r>
      <w:proofErr w:type="gramEnd"/>
      <w:r>
        <w:t xml:space="preserve"> both the needs of the individual child and the needs of the family</w:t>
      </w:r>
    </w:p>
    <w:p w14:paraId="0BD8B9AD" w14:textId="429F3548" w:rsidR="00F36783" w:rsidRDefault="00F36783" w:rsidP="004B2D7B">
      <w:pPr>
        <w:pStyle w:val="ListParagraph"/>
        <w:numPr>
          <w:ilvl w:val="0"/>
          <w:numId w:val="10"/>
        </w:numPr>
      </w:pPr>
      <w:r>
        <w:t xml:space="preserve">To work alongside mainstream </w:t>
      </w:r>
      <w:r w:rsidR="0053313A">
        <w:t>Teacher</w:t>
      </w:r>
      <w:r w:rsidR="00CB51A4">
        <w:t xml:space="preserve">, </w:t>
      </w:r>
      <w:r w:rsidR="0053313A">
        <w:t>Teaching Assistants</w:t>
      </w:r>
      <w:r w:rsidR="00CB51A4">
        <w:t xml:space="preserve"> and other Learning Support</w:t>
      </w:r>
      <w:r>
        <w:t xml:space="preserve"> to model appropriate interventions and strategies supporting effective implementation</w:t>
      </w:r>
    </w:p>
    <w:p w14:paraId="4013A050" w14:textId="4324F0E2" w:rsidR="00057661" w:rsidRDefault="00057661" w:rsidP="004B2D7B">
      <w:pPr>
        <w:pStyle w:val="ListParagraph"/>
        <w:numPr>
          <w:ilvl w:val="0"/>
          <w:numId w:val="10"/>
        </w:numPr>
      </w:pPr>
      <w:r w:rsidRPr="00057661">
        <w:t xml:space="preserve">To </w:t>
      </w:r>
      <w:r w:rsidR="009934E3">
        <w:t>collect and review evaluation data following service delivery</w:t>
      </w:r>
    </w:p>
    <w:p w14:paraId="7B39E3E4" w14:textId="106E2B98" w:rsidR="00F36783" w:rsidRDefault="00F36783" w:rsidP="004B2D7B">
      <w:pPr>
        <w:pStyle w:val="ListParagraph"/>
        <w:numPr>
          <w:ilvl w:val="0"/>
          <w:numId w:val="10"/>
        </w:numPr>
      </w:pPr>
      <w:r>
        <w:t>To maintain well organised, up-to-date files, reviews, paperwork, data etc</w:t>
      </w:r>
    </w:p>
    <w:p w14:paraId="12BAD729" w14:textId="73BECBCC" w:rsidR="00C07F8E" w:rsidRDefault="009934E3" w:rsidP="004B2D7B">
      <w:pPr>
        <w:pStyle w:val="ListParagraph"/>
        <w:numPr>
          <w:ilvl w:val="0"/>
          <w:numId w:val="10"/>
        </w:numPr>
      </w:pPr>
      <w:r>
        <w:t xml:space="preserve">To contribute to the service referral process under the guidance of the </w:t>
      </w:r>
      <w:r w:rsidR="00EA4F06">
        <w:t>Outreach Lead</w:t>
      </w:r>
    </w:p>
    <w:p w14:paraId="3A8F19DB" w14:textId="5B056299" w:rsidR="00AE4640" w:rsidRDefault="00AE4640" w:rsidP="004B2D7B">
      <w:pPr>
        <w:pStyle w:val="ListParagraph"/>
        <w:numPr>
          <w:ilvl w:val="0"/>
          <w:numId w:val="10"/>
        </w:numPr>
      </w:pPr>
      <w:r>
        <w:t>To escalate complex cases and seek advice when appropriate</w:t>
      </w:r>
    </w:p>
    <w:p w14:paraId="5E73FEDB" w14:textId="70CBD170" w:rsidR="00AE4640" w:rsidRDefault="00AE4640" w:rsidP="004B2D7B">
      <w:pPr>
        <w:pStyle w:val="ListParagraph"/>
        <w:numPr>
          <w:ilvl w:val="0"/>
          <w:numId w:val="10"/>
        </w:numPr>
      </w:pPr>
      <w:r>
        <w:t>To contribute to team meetings sharing best practice and collaborative problem solving</w:t>
      </w:r>
    </w:p>
    <w:p w14:paraId="713F6BFA" w14:textId="414FD39F" w:rsidR="00FF2383" w:rsidRPr="00FF2383" w:rsidRDefault="00CB51A4" w:rsidP="00FF2383">
      <w:pPr>
        <w:pStyle w:val="ListParagraph"/>
        <w:numPr>
          <w:ilvl w:val="0"/>
          <w:numId w:val="10"/>
        </w:numPr>
      </w:pPr>
      <w:r>
        <w:t>To work as part of a team in developing good communication systems. Maintaining effective relationships and promoting good practice with service users</w:t>
      </w:r>
    </w:p>
    <w:p w14:paraId="49A2977E" w14:textId="77777777" w:rsidR="00FF2383" w:rsidRPr="00FF2383" w:rsidRDefault="00FF2383" w:rsidP="00FF2383">
      <w:pPr>
        <w:rPr>
          <w:b/>
          <w:u w:val="single"/>
        </w:rPr>
      </w:pPr>
      <w:r>
        <w:rPr>
          <w:b/>
          <w:u w:val="single"/>
        </w:rPr>
        <w:t>Professional duties and responsibilities</w:t>
      </w:r>
    </w:p>
    <w:p w14:paraId="6D031C90" w14:textId="77777777" w:rsidR="00D50689" w:rsidRPr="00375BDB" w:rsidRDefault="00D50689" w:rsidP="00D50689">
      <w:pPr>
        <w:pStyle w:val="ListParagraph"/>
        <w:numPr>
          <w:ilvl w:val="0"/>
          <w:numId w:val="1"/>
        </w:numPr>
        <w:rPr>
          <w:b/>
        </w:rPr>
      </w:pPr>
      <w:r w:rsidRPr="00375BDB">
        <w:rPr>
          <w:b/>
        </w:rPr>
        <w:t xml:space="preserve"> Set high expectations which inspire, motivate and challenge pupils</w:t>
      </w:r>
    </w:p>
    <w:p w14:paraId="6D031C91" w14:textId="1D88ADE2" w:rsidR="00D50689" w:rsidRDefault="00411A07" w:rsidP="00375BDB">
      <w:pPr>
        <w:pStyle w:val="ListParagraph"/>
        <w:numPr>
          <w:ilvl w:val="0"/>
          <w:numId w:val="2"/>
        </w:numPr>
      </w:pPr>
      <w:r>
        <w:t>Support professionals to e</w:t>
      </w:r>
      <w:r w:rsidR="00D50689">
        <w:t>stablish a safe and stimulating environment for pupils, rooted in mutual respect</w:t>
      </w:r>
    </w:p>
    <w:p w14:paraId="6D031C92" w14:textId="04248040" w:rsidR="00D50689" w:rsidRDefault="00411A07" w:rsidP="00375BDB">
      <w:pPr>
        <w:pStyle w:val="ListParagraph"/>
        <w:numPr>
          <w:ilvl w:val="0"/>
          <w:numId w:val="2"/>
        </w:numPr>
      </w:pPr>
      <w:r>
        <w:t>Support professionals to s</w:t>
      </w:r>
      <w:r w:rsidR="00D50689">
        <w:t>et goals that stretch and challenge pupils of all backgrounds, abilities and dispositions</w:t>
      </w:r>
    </w:p>
    <w:p w14:paraId="6D031C93" w14:textId="4A136FD6" w:rsidR="00D50689" w:rsidRDefault="00D50689" w:rsidP="00375BDB">
      <w:pPr>
        <w:pStyle w:val="ListParagraph"/>
        <w:numPr>
          <w:ilvl w:val="0"/>
          <w:numId w:val="2"/>
        </w:numPr>
      </w:pPr>
      <w:r>
        <w:t>Demonstrate consistently the positive attitudes, values and behaviour which are expected of pupils</w:t>
      </w:r>
      <w:r w:rsidR="00411A07">
        <w:t xml:space="preserve"> and staff</w:t>
      </w:r>
    </w:p>
    <w:p w14:paraId="66B63EA7" w14:textId="77777777" w:rsidR="00FF2383" w:rsidRDefault="00FF2383" w:rsidP="00FF2383">
      <w:pPr>
        <w:pStyle w:val="ListParagraph"/>
        <w:ind w:left="1440"/>
      </w:pPr>
    </w:p>
    <w:p w14:paraId="6D031C94" w14:textId="77777777" w:rsidR="00D50689" w:rsidRPr="00375BDB" w:rsidRDefault="00D50689" w:rsidP="00D50689">
      <w:pPr>
        <w:pStyle w:val="ListParagraph"/>
        <w:numPr>
          <w:ilvl w:val="0"/>
          <w:numId w:val="1"/>
        </w:numPr>
        <w:rPr>
          <w:b/>
        </w:rPr>
      </w:pPr>
      <w:r w:rsidRPr="00375BDB">
        <w:rPr>
          <w:b/>
        </w:rPr>
        <w:t xml:space="preserve"> Promote good progress and outcomes by pupils</w:t>
      </w:r>
    </w:p>
    <w:p w14:paraId="6D031C96" w14:textId="111803AE" w:rsidR="00D50689" w:rsidRDefault="00411A07" w:rsidP="00375BDB">
      <w:pPr>
        <w:pStyle w:val="ListParagraph"/>
        <w:numPr>
          <w:ilvl w:val="0"/>
          <w:numId w:val="3"/>
        </w:numPr>
      </w:pPr>
      <w:r>
        <w:t>When working with group or individual children, b</w:t>
      </w:r>
      <w:r w:rsidR="00D50689">
        <w:t xml:space="preserve">e aware of pupils’ capabilities and their prior knowledge, and </w:t>
      </w:r>
      <w:r>
        <w:t xml:space="preserve">support professionals to </w:t>
      </w:r>
      <w:r w:rsidR="00D50689">
        <w:t>plan teaching to build on these</w:t>
      </w:r>
    </w:p>
    <w:p w14:paraId="6D031C97" w14:textId="5A5F874C" w:rsidR="00D50689" w:rsidRDefault="00D50689" w:rsidP="00375BDB">
      <w:pPr>
        <w:pStyle w:val="ListParagraph"/>
        <w:numPr>
          <w:ilvl w:val="0"/>
          <w:numId w:val="3"/>
        </w:numPr>
      </w:pPr>
      <w:r>
        <w:t xml:space="preserve">Guide </w:t>
      </w:r>
      <w:r w:rsidR="00411A07">
        <w:t>professionals</w:t>
      </w:r>
      <w:r>
        <w:t xml:space="preserve"> to reflect on the progress the</w:t>
      </w:r>
      <w:r w:rsidR="00411A07">
        <w:t xml:space="preserve"> pupils</w:t>
      </w:r>
      <w:r>
        <w:t xml:space="preserve"> have made and their emerging needs</w:t>
      </w:r>
    </w:p>
    <w:p w14:paraId="6D031C98" w14:textId="77777777" w:rsidR="00D50689" w:rsidRDefault="00D50689" w:rsidP="00375BDB">
      <w:pPr>
        <w:pStyle w:val="ListParagraph"/>
        <w:numPr>
          <w:ilvl w:val="0"/>
          <w:numId w:val="3"/>
        </w:numPr>
      </w:pPr>
      <w:r>
        <w:t xml:space="preserve">Demonstrate knowledge and understanding of how pupils learn and how </w:t>
      </w:r>
      <w:proofErr w:type="gramStart"/>
      <w:r>
        <w:t>this impacts</w:t>
      </w:r>
      <w:proofErr w:type="gramEnd"/>
      <w:r>
        <w:t xml:space="preserve"> on teaching</w:t>
      </w:r>
    </w:p>
    <w:p w14:paraId="1BEF6A33" w14:textId="77777777" w:rsidR="00E472C9" w:rsidRDefault="00E472C9" w:rsidP="00E472C9">
      <w:pPr>
        <w:pStyle w:val="ListParagraph"/>
        <w:ind w:left="1494"/>
      </w:pPr>
    </w:p>
    <w:p w14:paraId="6D031C9A" w14:textId="1E78483E" w:rsidR="00D50689" w:rsidRPr="00375BDB" w:rsidRDefault="00D50689" w:rsidP="00D50689">
      <w:pPr>
        <w:pStyle w:val="ListParagraph"/>
        <w:numPr>
          <w:ilvl w:val="0"/>
          <w:numId w:val="1"/>
        </w:numPr>
        <w:rPr>
          <w:b/>
        </w:rPr>
      </w:pPr>
      <w:r w:rsidRPr="00375BDB">
        <w:rPr>
          <w:b/>
        </w:rPr>
        <w:t>Demonstrate good subject and curriculum knowledge</w:t>
      </w:r>
    </w:p>
    <w:p w14:paraId="6D031C9B" w14:textId="2B7E0F99" w:rsidR="00D50689" w:rsidRDefault="00D50689" w:rsidP="00375BDB">
      <w:pPr>
        <w:pStyle w:val="ListParagraph"/>
        <w:numPr>
          <w:ilvl w:val="0"/>
          <w:numId w:val="4"/>
        </w:numPr>
      </w:pPr>
      <w:r>
        <w:t>Have a secure knowledge of the relevant subject(s) and curriculum areas,</w:t>
      </w:r>
      <w:r w:rsidR="00BC0C7A">
        <w:t xml:space="preserve"> and how to</w:t>
      </w:r>
      <w:r>
        <w:t xml:space="preserve"> foster and maintain pupils’ interest in </w:t>
      </w:r>
      <w:r w:rsidR="00FF2383">
        <w:t>learning</w:t>
      </w:r>
      <w:r>
        <w:t>, and address misunderstandings</w:t>
      </w:r>
    </w:p>
    <w:p w14:paraId="6D031C9C" w14:textId="32D6A5F9" w:rsidR="00D50689" w:rsidRDefault="00D50689" w:rsidP="00375BDB">
      <w:pPr>
        <w:pStyle w:val="ListParagraph"/>
        <w:numPr>
          <w:ilvl w:val="0"/>
          <w:numId w:val="4"/>
        </w:numPr>
      </w:pPr>
      <w:r>
        <w:t xml:space="preserve">Demonstrate a critical understanding of developments in the </w:t>
      </w:r>
      <w:r w:rsidR="00BC0C7A">
        <w:t xml:space="preserve">SEND particularly in relation to difficulties linked to </w:t>
      </w:r>
      <w:r w:rsidR="00FE6FAF">
        <w:t>communication and interaction or</w:t>
      </w:r>
      <w:r w:rsidR="00BC0C7A">
        <w:t xml:space="preserve"> cognition and learning</w:t>
      </w:r>
    </w:p>
    <w:p w14:paraId="6D031C9D" w14:textId="6333BB05" w:rsidR="00D50689" w:rsidRDefault="00D50689" w:rsidP="00375BDB">
      <w:pPr>
        <w:pStyle w:val="ListParagraph"/>
        <w:numPr>
          <w:ilvl w:val="0"/>
          <w:numId w:val="4"/>
        </w:numPr>
      </w:pPr>
      <w:r>
        <w:t>Demonstrate an understanding of and take responsibility for promoting high standards of literacy, articulacy and the correct use of standard English</w:t>
      </w:r>
    </w:p>
    <w:p w14:paraId="6D031C9E" w14:textId="0F00551E" w:rsidR="00D50689" w:rsidRDefault="00641ADF" w:rsidP="00375BDB">
      <w:pPr>
        <w:pStyle w:val="ListParagraph"/>
        <w:numPr>
          <w:ilvl w:val="0"/>
          <w:numId w:val="4"/>
        </w:numPr>
      </w:pPr>
      <w:r>
        <w:t>D</w:t>
      </w:r>
      <w:r w:rsidR="00D50689">
        <w:t>emonstrate a clear understanding of systematic synthetic phonics</w:t>
      </w:r>
    </w:p>
    <w:p w14:paraId="6D031C9F" w14:textId="77B407BB" w:rsidR="00A940B2" w:rsidRDefault="00641ADF" w:rsidP="00375BDB">
      <w:pPr>
        <w:pStyle w:val="ListParagraph"/>
        <w:numPr>
          <w:ilvl w:val="0"/>
          <w:numId w:val="4"/>
        </w:numPr>
      </w:pPr>
      <w:r>
        <w:t>D</w:t>
      </w:r>
      <w:r w:rsidR="00A940B2">
        <w:t>emonstrate a clear understanding of appropriate teaching strategies</w:t>
      </w:r>
    </w:p>
    <w:p w14:paraId="6D031CA0" w14:textId="77777777" w:rsidR="00A940B2" w:rsidRPr="00375BDB" w:rsidRDefault="00A940B2" w:rsidP="00A940B2">
      <w:pPr>
        <w:pStyle w:val="ListParagraph"/>
        <w:numPr>
          <w:ilvl w:val="0"/>
          <w:numId w:val="1"/>
        </w:numPr>
        <w:rPr>
          <w:b/>
        </w:rPr>
      </w:pPr>
      <w:r w:rsidRPr="00375BDB">
        <w:rPr>
          <w:b/>
        </w:rPr>
        <w:t xml:space="preserve"> Plan and teach </w:t>
      </w:r>
      <w:r w:rsidR="00375BDB" w:rsidRPr="00375BDB">
        <w:rPr>
          <w:b/>
        </w:rPr>
        <w:t>well-structured</w:t>
      </w:r>
      <w:r w:rsidRPr="00375BDB">
        <w:rPr>
          <w:b/>
        </w:rPr>
        <w:t xml:space="preserve"> lessons</w:t>
      </w:r>
    </w:p>
    <w:p w14:paraId="6D031CA1" w14:textId="288C4D50" w:rsidR="00A940B2" w:rsidRDefault="00641ADF" w:rsidP="00375BDB">
      <w:pPr>
        <w:pStyle w:val="ListParagraph"/>
        <w:numPr>
          <w:ilvl w:val="0"/>
          <w:numId w:val="5"/>
        </w:numPr>
      </w:pPr>
      <w:r>
        <w:t xml:space="preserve">Support professionals to </w:t>
      </w:r>
      <w:r w:rsidR="00A940B2">
        <w:t>develop understanding through effective use of</w:t>
      </w:r>
      <w:r w:rsidR="00BC0C7A">
        <w:t xml:space="preserve"> their</w:t>
      </w:r>
      <w:r w:rsidR="00A940B2">
        <w:t xml:space="preserve"> lesson time</w:t>
      </w:r>
    </w:p>
    <w:p w14:paraId="6D031CA2" w14:textId="1F414034" w:rsidR="00A940B2" w:rsidRDefault="00641ADF" w:rsidP="00375BDB">
      <w:pPr>
        <w:pStyle w:val="ListParagraph"/>
        <w:numPr>
          <w:ilvl w:val="0"/>
          <w:numId w:val="5"/>
        </w:numPr>
      </w:pPr>
      <w:r>
        <w:t>Support professionals to p</w:t>
      </w:r>
      <w:r w:rsidR="00A940B2">
        <w:t>romote a love of learning and children’s intellectual curiosity</w:t>
      </w:r>
    </w:p>
    <w:p w14:paraId="6D031CA4" w14:textId="7747756A" w:rsidR="00A940B2" w:rsidRDefault="00641ADF" w:rsidP="00375BDB">
      <w:pPr>
        <w:pStyle w:val="ListParagraph"/>
        <w:numPr>
          <w:ilvl w:val="0"/>
          <w:numId w:val="5"/>
        </w:numPr>
      </w:pPr>
      <w:r>
        <w:t>Support professionals to r</w:t>
      </w:r>
      <w:r w:rsidR="00A940B2">
        <w:t>eflect systematically on the effectiveness of lessons and approaches to teaching</w:t>
      </w:r>
    </w:p>
    <w:p w14:paraId="6D031CA6" w14:textId="4AC71AF2" w:rsidR="00A940B2" w:rsidRPr="00375BDB" w:rsidRDefault="00A940B2" w:rsidP="00A940B2">
      <w:pPr>
        <w:pStyle w:val="ListParagraph"/>
        <w:numPr>
          <w:ilvl w:val="0"/>
          <w:numId w:val="1"/>
        </w:numPr>
        <w:rPr>
          <w:b/>
        </w:rPr>
      </w:pPr>
      <w:r w:rsidRPr="00375BDB">
        <w:rPr>
          <w:b/>
        </w:rPr>
        <w:t>Adapt teaching to respond to the strengths and needs of all pupils</w:t>
      </w:r>
    </w:p>
    <w:p w14:paraId="6D031CA7" w14:textId="31096AA1" w:rsidR="00A940B2" w:rsidRDefault="00A940B2" w:rsidP="00375BDB">
      <w:pPr>
        <w:pStyle w:val="ListParagraph"/>
        <w:numPr>
          <w:ilvl w:val="0"/>
          <w:numId w:val="6"/>
        </w:numPr>
      </w:pPr>
      <w:r>
        <w:t>Know when and how to differentiate appropriately, using approaches which enable pupils to be taught effectively</w:t>
      </w:r>
    </w:p>
    <w:p w14:paraId="6D031CA8" w14:textId="77777777" w:rsidR="00A940B2" w:rsidRDefault="00A940B2" w:rsidP="00375BDB">
      <w:pPr>
        <w:pStyle w:val="ListParagraph"/>
        <w:numPr>
          <w:ilvl w:val="0"/>
          <w:numId w:val="6"/>
        </w:numPr>
      </w:pPr>
      <w:r>
        <w:t>Have a secure understanding of how a range of factors can inhibit pupils’ ability to learn, and how best to overcome these</w:t>
      </w:r>
    </w:p>
    <w:p w14:paraId="6D031CA9" w14:textId="77777777" w:rsidR="00A940B2" w:rsidRDefault="00A940B2" w:rsidP="00375BDB">
      <w:pPr>
        <w:pStyle w:val="ListParagraph"/>
        <w:numPr>
          <w:ilvl w:val="0"/>
          <w:numId w:val="6"/>
        </w:numPr>
      </w:pPr>
      <w:r>
        <w:t>Demonstrate an awareness of the physical, social and intellectual development of children, and know how to adapt teaching to support pupils’ education at different stages of development</w:t>
      </w:r>
    </w:p>
    <w:p w14:paraId="6D031CAA" w14:textId="023A007E" w:rsidR="00A940B2" w:rsidRDefault="00A940B2" w:rsidP="00375BDB">
      <w:pPr>
        <w:pStyle w:val="ListParagraph"/>
        <w:numPr>
          <w:ilvl w:val="0"/>
          <w:numId w:val="6"/>
        </w:numPr>
      </w:pPr>
      <w:r>
        <w:t>Have a clear understanding of the needs of all pupils, including those with special educational needs, those of high ability, those with</w:t>
      </w:r>
      <w:r w:rsidR="187DAE55">
        <w:t xml:space="preserve"> </w:t>
      </w:r>
      <w:r>
        <w:t xml:space="preserve">an additional language, those with disabilities, and be able to </w:t>
      </w:r>
      <w:r w:rsidR="00641ADF">
        <w:t>promote</w:t>
      </w:r>
      <w:r>
        <w:t xml:space="preserve"> distinctive teaching approaches to engage and support them</w:t>
      </w:r>
    </w:p>
    <w:p w14:paraId="6D031CAB" w14:textId="77777777" w:rsidR="00A940B2" w:rsidRPr="00375BDB" w:rsidRDefault="00A940B2" w:rsidP="00A940B2">
      <w:pPr>
        <w:pStyle w:val="ListParagraph"/>
        <w:numPr>
          <w:ilvl w:val="0"/>
          <w:numId w:val="1"/>
        </w:numPr>
        <w:rPr>
          <w:b/>
        </w:rPr>
      </w:pPr>
      <w:r w:rsidRPr="00375BDB">
        <w:rPr>
          <w:b/>
        </w:rPr>
        <w:t xml:space="preserve"> Make accurate and productive use of assessment</w:t>
      </w:r>
    </w:p>
    <w:p w14:paraId="6D031CAC" w14:textId="2EE18E24" w:rsidR="00A940B2" w:rsidRDefault="00A940B2" w:rsidP="00375BDB">
      <w:pPr>
        <w:pStyle w:val="ListParagraph"/>
        <w:numPr>
          <w:ilvl w:val="0"/>
          <w:numId w:val="7"/>
        </w:numPr>
      </w:pPr>
      <w:r>
        <w:t xml:space="preserve">Know and understand how to assess </w:t>
      </w:r>
      <w:r w:rsidR="00BC0C7A">
        <w:t>children with cognition and learning difficulties including alternative assessment tools and strategies</w:t>
      </w:r>
    </w:p>
    <w:p w14:paraId="6D031CAE" w14:textId="574C9B57" w:rsidR="00A940B2" w:rsidRDefault="00641ADF" w:rsidP="00375BDB">
      <w:pPr>
        <w:pStyle w:val="ListParagraph"/>
        <w:numPr>
          <w:ilvl w:val="0"/>
          <w:numId w:val="7"/>
        </w:numPr>
      </w:pPr>
      <w:r>
        <w:t>Support professionals to us</w:t>
      </w:r>
      <w:r w:rsidR="00A940B2">
        <w:t xml:space="preserve">e relevant data to </w:t>
      </w:r>
      <w:r w:rsidR="00BC0C7A">
        <w:t>inform Individual Education Plans</w:t>
      </w:r>
    </w:p>
    <w:p w14:paraId="6F1863FF" w14:textId="5CEB234A" w:rsidR="007A78BD" w:rsidRDefault="00641ADF" w:rsidP="007A78BD">
      <w:pPr>
        <w:pStyle w:val="ListParagraph"/>
        <w:numPr>
          <w:ilvl w:val="0"/>
          <w:numId w:val="7"/>
        </w:numPr>
      </w:pPr>
      <w:r>
        <w:t xml:space="preserve">Support professionals to </w:t>
      </w:r>
      <w:r w:rsidR="00BC0C7A">
        <w:t xml:space="preserve">access and develop their understanding of relevant assessment tools for children on the </w:t>
      </w:r>
      <w:r w:rsidR="00EA4F06">
        <w:t>communication and interaction</w:t>
      </w:r>
      <w:r w:rsidR="00BC0C7A">
        <w:t xml:space="preserve"> or with cognition and learning difficulties</w:t>
      </w:r>
    </w:p>
    <w:p w14:paraId="2CF59E9A" w14:textId="77777777" w:rsidR="00E472C9" w:rsidRDefault="00E472C9" w:rsidP="00E472C9">
      <w:pPr>
        <w:pStyle w:val="ListParagraph"/>
        <w:ind w:left="1440"/>
      </w:pPr>
    </w:p>
    <w:p w14:paraId="6D031CB0" w14:textId="77777777" w:rsidR="00A940B2" w:rsidRPr="00375BDB" w:rsidRDefault="00A940B2" w:rsidP="00A940B2">
      <w:pPr>
        <w:pStyle w:val="ListParagraph"/>
        <w:numPr>
          <w:ilvl w:val="0"/>
          <w:numId w:val="1"/>
        </w:numPr>
        <w:rPr>
          <w:b/>
        </w:rPr>
      </w:pPr>
      <w:r w:rsidRPr="00375BDB">
        <w:rPr>
          <w:b/>
        </w:rPr>
        <w:t xml:space="preserve"> Manage behaviour effectively to ensure a good and safe learning environment</w:t>
      </w:r>
    </w:p>
    <w:p w14:paraId="6D031CB1" w14:textId="50D42C6B" w:rsidR="00A940B2" w:rsidRDefault="00641ADF" w:rsidP="00375BDB">
      <w:pPr>
        <w:pStyle w:val="ListParagraph"/>
        <w:numPr>
          <w:ilvl w:val="0"/>
          <w:numId w:val="8"/>
        </w:numPr>
      </w:pPr>
      <w:r>
        <w:t>Support professionals to implement</w:t>
      </w:r>
      <w:r w:rsidR="00A940B2">
        <w:t xml:space="preserve"> clear rules and routines for behaviour in classrooms</w:t>
      </w:r>
    </w:p>
    <w:p w14:paraId="6D031CB2" w14:textId="67046F4D" w:rsidR="00A940B2" w:rsidRDefault="00641ADF" w:rsidP="00375BDB">
      <w:pPr>
        <w:pStyle w:val="ListParagraph"/>
        <w:numPr>
          <w:ilvl w:val="0"/>
          <w:numId w:val="8"/>
        </w:numPr>
      </w:pPr>
      <w:r>
        <w:t>Support professionals to h</w:t>
      </w:r>
      <w:r w:rsidR="00A940B2">
        <w:t>ave high expectations of behaviour and establish a framework for discipline with a range of strategies</w:t>
      </w:r>
      <w:r w:rsidR="00BC0C7A">
        <w:t xml:space="preserve"> tailored to children’s individual needs</w:t>
      </w:r>
    </w:p>
    <w:p w14:paraId="6D031CB4" w14:textId="28371D13" w:rsidR="008965A1" w:rsidRDefault="00641ADF" w:rsidP="00641ADF">
      <w:pPr>
        <w:pStyle w:val="ListParagraph"/>
        <w:numPr>
          <w:ilvl w:val="0"/>
          <w:numId w:val="8"/>
        </w:numPr>
      </w:pPr>
      <w:r>
        <w:lastRenderedPageBreak/>
        <w:t>M</w:t>
      </w:r>
      <w:r w:rsidR="00A940B2">
        <w:t>aintain good relationships with</w:t>
      </w:r>
      <w:r>
        <w:t xml:space="preserve"> professionals and</w:t>
      </w:r>
      <w:r w:rsidR="00A940B2">
        <w:t xml:space="preserve"> pupils</w:t>
      </w:r>
    </w:p>
    <w:p w14:paraId="7546FAD3" w14:textId="77777777" w:rsidR="00E472C9" w:rsidRDefault="00E472C9" w:rsidP="00E472C9">
      <w:pPr>
        <w:pStyle w:val="ListParagraph"/>
        <w:ind w:left="1440"/>
      </w:pPr>
    </w:p>
    <w:p w14:paraId="6D031CB5" w14:textId="77777777" w:rsidR="008965A1" w:rsidRPr="00375BDB" w:rsidRDefault="008965A1" w:rsidP="008965A1">
      <w:pPr>
        <w:pStyle w:val="ListParagraph"/>
        <w:numPr>
          <w:ilvl w:val="0"/>
          <w:numId w:val="1"/>
        </w:numPr>
        <w:rPr>
          <w:b/>
        </w:rPr>
      </w:pPr>
      <w:r w:rsidRPr="00375BDB">
        <w:rPr>
          <w:b/>
        </w:rPr>
        <w:t xml:space="preserve"> Fulfil wider professional responsibilities</w:t>
      </w:r>
    </w:p>
    <w:p w14:paraId="6D031CB6" w14:textId="77777777" w:rsidR="008965A1" w:rsidRDefault="008965A1" w:rsidP="00375BDB">
      <w:pPr>
        <w:pStyle w:val="ListParagraph"/>
        <w:numPr>
          <w:ilvl w:val="0"/>
          <w:numId w:val="9"/>
        </w:numPr>
      </w:pPr>
      <w:r>
        <w:t>Make a positive contribution to the wider life and ethos of the school</w:t>
      </w:r>
    </w:p>
    <w:p w14:paraId="6D031CB7" w14:textId="77777777" w:rsidR="008965A1" w:rsidRDefault="008965A1" w:rsidP="00375BDB">
      <w:pPr>
        <w:pStyle w:val="ListParagraph"/>
        <w:numPr>
          <w:ilvl w:val="0"/>
          <w:numId w:val="9"/>
        </w:numPr>
      </w:pPr>
      <w:r>
        <w:t xml:space="preserve">Develop effective professional relationships with </w:t>
      </w:r>
      <w:proofErr w:type="gramStart"/>
      <w:r>
        <w:t>colleagues,  knowing</w:t>
      </w:r>
      <w:proofErr w:type="gramEnd"/>
      <w:r>
        <w:t xml:space="preserve"> how and when to draw on advice and specialist support</w:t>
      </w:r>
    </w:p>
    <w:p w14:paraId="6D031CB9" w14:textId="1E33951E" w:rsidR="008965A1" w:rsidRDefault="008965A1" w:rsidP="00375BDB">
      <w:pPr>
        <w:pStyle w:val="ListParagraph"/>
        <w:numPr>
          <w:ilvl w:val="0"/>
          <w:numId w:val="9"/>
        </w:numPr>
      </w:pPr>
      <w:r>
        <w:t xml:space="preserve">Take responsibility for improving </w:t>
      </w:r>
      <w:r w:rsidR="00BC0C7A">
        <w:t>practice</w:t>
      </w:r>
      <w:r>
        <w:t xml:space="preserve"> through appropriate professional development, responding to advice and feedback from colleagues</w:t>
      </w:r>
    </w:p>
    <w:p w14:paraId="6D031CBB" w14:textId="06BB8129" w:rsidR="00375BDB" w:rsidRDefault="008965A1" w:rsidP="00375BDB">
      <w:pPr>
        <w:pStyle w:val="ListParagraph"/>
        <w:numPr>
          <w:ilvl w:val="0"/>
          <w:numId w:val="9"/>
        </w:numPr>
      </w:pPr>
      <w:r>
        <w:t xml:space="preserve">Communicate effectively with parents </w:t>
      </w:r>
      <w:r w:rsidR="00BC0C7A">
        <w:t>and professionals</w:t>
      </w:r>
    </w:p>
    <w:p w14:paraId="341B3AD6" w14:textId="684E99F7" w:rsidR="00251896" w:rsidRDefault="00251896" w:rsidP="00251896"/>
    <w:sectPr w:rsidR="0025189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56BC" w14:textId="77777777" w:rsidR="00F26B20" w:rsidRDefault="00F26B20" w:rsidP="00B23503">
      <w:pPr>
        <w:spacing w:after="0" w:line="240" w:lineRule="auto"/>
      </w:pPr>
      <w:r>
        <w:separator/>
      </w:r>
    </w:p>
  </w:endnote>
  <w:endnote w:type="continuationSeparator" w:id="0">
    <w:p w14:paraId="601EEBA5" w14:textId="77777777" w:rsidR="00F26B20" w:rsidRDefault="00F26B20" w:rsidP="00B2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801923"/>
      <w:docPartObj>
        <w:docPartGallery w:val="Page Numbers (Bottom of Page)"/>
        <w:docPartUnique/>
      </w:docPartObj>
    </w:sdtPr>
    <w:sdtEndPr/>
    <w:sdtContent>
      <w:sdt>
        <w:sdtPr>
          <w:id w:val="1728636285"/>
          <w:docPartObj>
            <w:docPartGallery w:val="Page Numbers (Top of Page)"/>
            <w:docPartUnique/>
          </w:docPartObj>
        </w:sdtPr>
        <w:sdtEndPr/>
        <w:sdtContent>
          <w:p w14:paraId="4C920144" w14:textId="053EF4E7" w:rsidR="00B23503" w:rsidRDefault="00B235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0C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0CD4">
              <w:rPr>
                <w:b/>
                <w:bCs/>
                <w:noProof/>
              </w:rPr>
              <w:t>4</w:t>
            </w:r>
            <w:r>
              <w:rPr>
                <w:b/>
                <w:bCs/>
                <w:sz w:val="24"/>
                <w:szCs w:val="24"/>
              </w:rPr>
              <w:fldChar w:fldCharType="end"/>
            </w:r>
          </w:p>
        </w:sdtContent>
      </w:sdt>
    </w:sdtContent>
  </w:sdt>
  <w:p w14:paraId="25D99514" w14:textId="77777777" w:rsidR="00B23503" w:rsidRDefault="00B2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E2CC" w14:textId="77777777" w:rsidR="00F26B20" w:rsidRDefault="00F26B20" w:rsidP="00B23503">
      <w:pPr>
        <w:spacing w:after="0" w:line="240" w:lineRule="auto"/>
      </w:pPr>
      <w:r>
        <w:separator/>
      </w:r>
    </w:p>
  </w:footnote>
  <w:footnote w:type="continuationSeparator" w:id="0">
    <w:p w14:paraId="71A87527" w14:textId="77777777" w:rsidR="00F26B20" w:rsidRDefault="00F26B20" w:rsidP="00B23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BDD"/>
    <w:multiLevelType w:val="hybridMultilevel"/>
    <w:tmpl w:val="9C7A59E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A557F1B"/>
    <w:multiLevelType w:val="hybridMultilevel"/>
    <w:tmpl w:val="2ADA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D76B1"/>
    <w:multiLevelType w:val="hybridMultilevel"/>
    <w:tmpl w:val="7A521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416581"/>
    <w:multiLevelType w:val="hybridMultilevel"/>
    <w:tmpl w:val="81B45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0246E9"/>
    <w:multiLevelType w:val="hybridMultilevel"/>
    <w:tmpl w:val="34724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860D6C"/>
    <w:multiLevelType w:val="hybridMultilevel"/>
    <w:tmpl w:val="42BE0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3D5898"/>
    <w:multiLevelType w:val="hybridMultilevel"/>
    <w:tmpl w:val="EE2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42718"/>
    <w:multiLevelType w:val="hybridMultilevel"/>
    <w:tmpl w:val="E5C42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9806D54"/>
    <w:multiLevelType w:val="hybridMultilevel"/>
    <w:tmpl w:val="4DE4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A2A59"/>
    <w:multiLevelType w:val="hybridMultilevel"/>
    <w:tmpl w:val="BAAA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62697"/>
    <w:multiLevelType w:val="hybridMultilevel"/>
    <w:tmpl w:val="B816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E1392"/>
    <w:multiLevelType w:val="hybridMultilevel"/>
    <w:tmpl w:val="70D2C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4476AB"/>
    <w:multiLevelType w:val="hybridMultilevel"/>
    <w:tmpl w:val="A2ECA6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26334D4"/>
    <w:multiLevelType w:val="hybridMultilevel"/>
    <w:tmpl w:val="B7DCF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3DC3684"/>
    <w:multiLevelType w:val="hybridMultilevel"/>
    <w:tmpl w:val="3AC6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265B1"/>
    <w:multiLevelType w:val="hybridMultilevel"/>
    <w:tmpl w:val="2652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D321C9"/>
    <w:multiLevelType w:val="hybridMultilevel"/>
    <w:tmpl w:val="8446D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1821720">
    <w:abstractNumId w:val="11"/>
  </w:num>
  <w:num w:numId="2" w16cid:durableId="1749384728">
    <w:abstractNumId w:val="7"/>
  </w:num>
  <w:num w:numId="3" w16cid:durableId="835000337">
    <w:abstractNumId w:val="0"/>
  </w:num>
  <w:num w:numId="4" w16cid:durableId="738600164">
    <w:abstractNumId w:val="16"/>
  </w:num>
  <w:num w:numId="5" w16cid:durableId="949899594">
    <w:abstractNumId w:val="2"/>
  </w:num>
  <w:num w:numId="6" w16cid:durableId="2030594532">
    <w:abstractNumId w:val="12"/>
  </w:num>
  <w:num w:numId="7" w16cid:durableId="1360859596">
    <w:abstractNumId w:val="13"/>
  </w:num>
  <w:num w:numId="8" w16cid:durableId="1083990983">
    <w:abstractNumId w:val="3"/>
  </w:num>
  <w:num w:numId="9" w16cid:durableId="679745170">
    <w:abstractNumId w:val="5"/>
  </w:num>
  <w:num w:numId="10" w16cid:durableId="690645267">
    <w:abstractNumId w:val="8"/>
  </w:num>
  <w:num w:numId="11" w16cid:durableId="382218668">
    <w:abstractNumId w:val="1"/>
  </w:num>
  <w:num w:numId="12" w16cid:durableId="1181355272">
    <w:abstractNumId w:val="4"/>
  </w:num>
  <w:num w:numId="13" w16cid:durableId="1535726345">
    <w:abstractNumId w:val="15"/>
  </w:num>
  <w:num w:numId="14" w16cid:durableId="1580406075">
    <w:abstractNumId w:val="6"/>
  </w:num>
  <w:num w:numId="15" w16cid:durableId="60905563">
    <w:abstractNumId w:val="10"/>
  </w:num>
  <w:num w:numId="16" w16cid:durableId="630092851">
    <w:abstractNumId w:val="9"/>
  </w:num>
  <w:num w:numId="17" w16cid:durableId="1986082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81"/>
    <w:rsid w:val="00024EF6"/>
    <w:rsid w:val="00057661"/>
    <w:rsid w:val="000B0CD4"/>
    <w:rsid w:val="000D1878"/>
    <w:rsid w:val="00144E8D"/>
    <w:rsid w:val="00174731"/>
    <w:rsid w:val="00220C99"/>
    <w:rsid w:val="00251896"/>
    <w:rsid w:val="00292E80"/>
    <w:rsid w:val="002C44F3"/>
    <w:rsid w:val="002F03A2"/>
    <w:rsid w:val="002F206C"/>
    <w:rsid w:val="00304425"/>
    <w:rsid w:val="00375BDB"/>
    <w:rsid w:val="003926F5"/>
    <w:rsid w:val="00411A07"/>
    <w:rsid w:val="00421207"/>
    <w:rsid w:val="004B2D7B"/>
    <w:rsid w:val="0053313A"/>
    <w:rsid w:val="00630332"/>
    <w:rsid w:val="00641ADF"/>
    <w:rsid w:val="006C52F2"/>
    <w:rsid w:val="007678DB"/>
    <w:rsid w:val="00780793"/>
    <w:rsid w:val="007A78BD"/>
    <w:rsid w:val="007C0272"/>
    <w:rsid w:val="00857949"/>
    <w:rsid w:val="0088674B"/>
    <w:rsid w:val="008965A1"/>
    <w:rsid w:val="00934E81"/>
    <w:rsid w:val="009934E3"/>
    <w:rsid w:val="009E5F60"/>
    <w:rsid w:val="00A80FFD"/>
    <w:rsid w:val="00A940B2"/>
    <w:rsid w:val="00AC1497"/>
    <w:rsid w:val="00AE4640"/>
    <w:rsid w:val="00B23503"/>
    <w:rsid w:val="00BC0C7A"/>
    <w:rsid w:val="00BC35F3"/>
    <w:rsid w:val="00BE3522"/>
    <w:rsid w:val="00C07F8E"/>
    <w:rsid w:val="00C237E6"/>
    <w:rsid w:val="00C4574F"/>
    <w:rsid w:val="00CB51A4"/>
    <w:rsid w:val="00D50689"/>
    <w:rsid w:val="00E075CB"/>
    <w:rsid w:val="00E472C9"/>
    <w:rsid w:val="00E75568"/>
    <w:rsid w:val="00EA4F06"/>
    <w:rsid w:val="00EE671F"/>
    <w:rsid w:val="00F06A1A"/>
    <w:rsid w:val="00F11471"/>
    <w:rsid w:val="00F25010"/>
    <w:rsid w:val="00F26B20"/>
    <w:rsid w:val="00F36783"/>
    <w:rsid w:val="00FA5EB5"/>
    <w:rsid w:val="00FE6FAF"/>
    <w:rsid w:val="00FF2383"/>
    <w:rsid w:val="1863F29E"/>
    <w:rsid w:val="187DAE55"/>
    <w:rsid w:val="4C6EC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1C80"/>
  <w15:docId w15:val="{FFC09CD6-3664-4BEE-B2E7-7EB21DEC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5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89"/>
    <w:pPr>
      <w:ind w:left="720"/>
      <w:contextualSpacing/>
    </w:pPr>
  </w:style>
  <w:style w:type="character" w:customStyle="1" w:styleId="Heading1Char">
    <w:name w:val="Heading 1 Char"/>
    <w:basedOn w:val="DefaultParagraphFont"/>
    <w:link w:val="Heading1"/>
    <w:uiPriority w:val="9"/>
    <w:rsid w:val="008965A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503"/>
  </w:style>
  <w:style w:type="paragraph" w:styleId="Footer">
    <w:name w:val="footer"/>
    <w:basedOn w:val="Normal"/>
    <w:link w:val="FooterChar"/>
    <w:uiPriority w:val="99"/>
    <w:unhideWhenUsed/>
    <w:rsid w:val="00B23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50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CB16B884521459CCE986F0532E4C7" ma:contentTypeVersion="10" ma:contentTypeDescription="Create a new document." ma:contentTypeScope="" ma:versionID="e294defdc2ebb7634afbc134aa5a6f30">
  <xsd:schema xmlns:xsd="http://www.w3.org/2001/XMLSchema" xmlns:xs="http://www.w3.org/2001/XMLSchema" xmlns:p="http://schemas.microsoft.com/office/2006/metadata/properties" xmlns:ns2="0e10719a-ad26-45b2-b5ad-52851cefebeb" xmlns:ns3="d3457102-a3f6-4f10-9c0a-6edc70282711" targetNamespace="http://schemas.microsoft.com/office/2006/metadata/properties" ma:root="true" ma:fieldsID="da8e41ad6e3b38333e0d97da2ce2998d" ns2:_="" ns3:_="">
    <xsd:import namespace="0e10719a-ad26-45b2-b5ad-52851cefebeb"/>
    <xsd:import namespace="d3457102-a3f6-4f10-9c0a-6edc70282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0719a-ad26-45b2-b5ad-52851cefe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57102-a3f6-4f10-9c0a-6edc702827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9ADDC-EB27-4094-B2BD-BB1F83CA9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0719a-ad26-45b2-b5ad-52851cefebeb"/>
    <ds:schemaRef ds:uri="d3457102-a3f6-4f10-9c0a-6edc70282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74109-88D3-465F-9B34-22FD6898724F}">
  <ds:schemaRefs>
    <ds:schemaRef ds:uri="http://schemas.microsoft.com/sharepoint/v3/contenttype/forms"/>
  </ds:schemaRefs>
</ds:datastoreItem>
</file>

<file path=customXml/itemProps3.xml><?xml version="1.0" encoding="utf-8"?>
<ds:datastoreItem xmlns:ds="http://schemas.openxmlformats.org/officeDocument/2006/customXml" ds:itemID="{6B7FEC30-EFEF-4CA7-ABB6-64C5B7908B31}">
  <ds:schemaRefs>
    <ds:schemaRef ds:uri="http://purl.org/dc/dcmitype/"/>
    <ds:schemaRef ds:uri="http://schemas.microsoft.com/office/2006/documentManagement/types"/>
    <ds:schemaRef ds:uri="0e10719a-ad26-45b2-b5ad-52851cefebeb"/>
    <ds:schemaRef ds:uri="d3457102-a3f6-4f10-9c0a-6edc70282711"/>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6927</Characters>
  <Application>Microsoft Office Word</Application>
  <DocSecurity>0</DocSecurity>
  <Lines>135</Lines>
  <Paragraphs>83</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hpayne</cp:lastModifiedBy>
  <cp:revision>5</cp:revision>
  <dcterms:created xsi:type="dcterms:W3CDTF">2026-02-02T13:05:00Z</dcterms:created>
  <dcterms:modified xsi:type="dcterms:W3CDTF">2026-02-02T13:11:00Z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0x0101007B9CB16B884521459CCE986F0532E4C7</vt:lpwstr>
  </property>
  <property fmtid="{D5CDD505-2E9C-101B-9397-08002B2CF9AE}" pid="3" name="Order">
    <vt:r8>54230200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