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9FC" w14:textId="6A1EE456" w:rsidR="00333F69" w:rsidRPr="003845BC" w:rsidRDefault="00333F69" w:rsidP="00333F69">
      <w:pPr>
        <w:rPr>
          <w:rFonts w:ascii="Avenir Next LT Pro" w:hAnsi="Avenir Next LT Pro"/>
          <w:sz w:val="24"/>
          <w:szCs w:val="24"/>
        </w:rPr>
      </w:pPr>
      <w:r w:rsidRPr="003845BC">
        <w:rPr>
          <w:rStyle w:val="normaltextrun"/>
          <w:rFonts w:ascii="Avenir Next LT Pro" w:hAnsi="Avenir Next LT Pro"/>
          <w:b/>
          <w:bCs/>
          <w:sz w:val="24"/>
          <w:szCs w:val="24"/>
        </w:rPr>
        <w:t>Job Description:</w:t>
      </w:r>
      <w:r w:rsidRPr="003845BC">
        <w:rPr>
          <w:rStyle w:val="normaltextrun"/>
          <w:rFonts w:ascii="Avenir Next LT Pro" w:hAnsi="Avenir Next LT Pro"/>
          <w:sz w:val="24"/>
          <w:szCs w:val="24"/>
        </w:rPr>
        <w:t xml:space="preserve"> </w:t>
      </w:r>
      <w:r w:rsidR="00527E0B" w:rsidRPr="003845BC">
        <w:rPr>
          <w:rFonts w:ascii="Avenir Next LT Pro" w:hAnsi="Avenir Next LT Pro"/>
          <w:sz w:val="24"/>
          <w:szCs w:val="24"/>
        </w:rPr>
        <w:t>Higher Level Teaching Assistant (HLTA) – Cover Supervisor</w:t>
      </w:r>
    </w:p>
    <w:p w14:paraId="1A05B424" w14:textId="3E4C95F1" w:rsidR="003845BC" w:rsidRPr="003845BC" w:rsidRDefault="003845BC" w:rsidP="00333F69">
      <w:pPr>
        <w:rPr>
          <w:rStyle w:val="normaltextrun"/>
          <w:rFonts w:ascii="Avenir Next LT Pro" w:hAnsi="Avenir Next LT Pro"/>
          <w:sz w:val="24"/>
          <w:szCs w:val="24"/>
        </w:rPr>
      </w:pPr>
      <w:r w:rsidRPr="003845BC">
        <w:rPr>
          <w:rFonts w:ascii="Avenir Next LT Pro" w:hAnsi="Avenir Next LT Pro"/>
          <w:b/>
          <w:bCs/>
          <w:sz w:val="24"/>
          <w:szCs w:val="24"/>
        </w:rPr>
        <w:t>Grade:</w:t>
      </w:r>
      <w:r w:rsidRPr="003845BC">
        <w:rPr>
          <w:rFonts w:ascii="Avenir Next LT Pro" w:hAnsi="Avenir Next LT Pro"/>
          <w:sz w:val="24"/>
          <w:szCs w:val="24"/>
        </w:rPr>
        <w:t xml:space="preserve"> H6/1 – H6/6</w:t>
      </w:r>
    </w:p>
    <w:p w14:paraId="736C4F7D" w14:textId="77777777" w:rsidR="00333F69" w:rsidRPr="003845BC" w:rsidRDefault="00333F69" w:rsidP="00333F69">
      <w:pPr>
        <w:rPr>
          <w:rStyle w:val="normaltextrun"/>
          <w:rFonts w:ascii="Avenir Next LT Pro" w:hAnsi="Avenir Next LT Pro"/>
          <w:b/>
          <w:bCs/>
          <w:sz w:val="24"/>
          <w:szCs w:val="24"/>
          <w:u w:val="single"/>
        </w:rPr>
      </w:pPr>
      <w:r w:rsidRPr="003845BC">
        <w:rPr>
          <w:rStyle w:val="normaltextrun"/>
          <w:rFonts w:ascii="Avenir Next LT Pro" w:hAnsi="Avenir Next LT Pro"/>
          <w:b/>
          <w:bCs/>
          <w:sz w:val="24"/>
          <w:szCs w:val="24"/>
          <w:u w:val="single"/>
        </w:rPr>
        <w:t>Purpose of the Role</w:t>
      </w:r>
    </w:p>
    <w:p w14:paraId="06250709" w14:textId="77777777" w:rsidR="00527E0B" w:rsidRPr="003845BC" w:rsidRDefault="00527E0B" w:rsidP="00527E0B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To provide high-quality classroom supervision and teaching support across the school by delivering pre-planned learning during both planned and unplanned teacher absence. This includes providing regular timetabled cover for teachers' Planning, Preparation and Assessment (PPA) time, leadership release (TLR) time and other short-term absences.</w:t>
      </w:r>
    </w:p>
    <w:p w14:paraId="558B97F8" w14:textId="77777777" w:rsidR="00527E0B" w:rsidRPr="003845BC" w:rsidRDefault="00527E0B" w:rsidP="00527E0B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The post holder will support pupils' learning, behaviour and wellbeing, ensuring a safe, positive and inclusive learning environment. Working within a Primary SEMH setting, the HLTA – Cover Supervisor will play a key role in promoting emotional regulation, positive relationships and engagement in learning while ensuring continuity of provision across the school.</w:t>
      </w:r>
    </w:p>
    <w:p w14:paraId="6245B4D8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0809A7FD" w14:textId="764C2573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Key Responsibilities</w:t>
      </w:r>
    </w:p>
    <w:p w14:paraId="757E5B7D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Classroom Supervision</w:t>
      </w:r>
    </w:p>
    <w:p w14:paraId="0B88CEAA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6248BF43" w14:textId="5A4051BE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Deliver high-quality pre-planned learning across the school during planned and unplanned teacher absence.</w:t>
      </w:r>
    </w:p>
    <w:p w14:paraId="1BDE6694" w14:textId="68019E8D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Provide regular timetabled cover for teachers during PPA, leadership release (TLR) and other planned release time.</w:t>
      </w:r>
    </w:p>
    <w:p w14:paraId="3E11EB32" w14:textId="7D3502DA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Supervise whole classes, maintaining high expectations for learning, behaviour and pupil engagement.</w:t>
      </w:r>
    </w:p>
    <w:p w14:paraId="5078B62E" w14:textId="2782D42F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Deliver work set by teaching staff and ensure learning objectives are understood and followed.</w:t>
      </w:r>
    </w:p>
    <w:p w14:paraId="41F1D475" w14:textId="0BD68093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Adapt confidently to teaching across different classes, year groups and specialist provisions as required.</w:t>
      </w:r>
    </w:p>
    <w:p w14:paraId="75706CDC" w14:textId="472DC512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Manage classroom behaviour effectively in accordance with the school's behaviour policy and therapeutic SEMH approaches.</w:t>
      </w:r>
    </w:p>
    <w:p w14:paraId="750D2463" w14:textId="7A1F2BB7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Support pupils to remain engaged in learning activities and achieve their individual targets.</w:t>
      </w:r>
    </w:p>
    <w:p w14:paraId="1439DC89" w14:textId="09021CAE" w:rsidR="00527E0B" w:rsidRPr="003845BC" w:rsidRDefault="00527E0B" w:rsidP="00527E0B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Liaise with class teachers before and after lessons to ensure continuity of learning and provide clear feedback on pupil progress, behaviour, wellbeing and engagement.</w:t>
      </w:r>
    </w:p>
    <w:p w14:paraId="0F262CD4" w14:textId="06E7D1D0" w:rsidR="009C679D" w:rsidRPr="003845BC" w:rsidRDefault="00527E0B" w:rsidP="00527E0B">
      <w:pPr>
        <w:pStyle w:val="ListParagraph"/>
        <w:numPr>
          <w:ilvl w:val="0"/>
          <w:numId w:val="22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sz w:val="24"/>
          <w:szCs w:val="24"/>
          <w:lang w:val="en-GB" w:eastAsia="en-GB"/>
        </w:rPr>
        <w:t>Respond flexibly to changing operational needs, including providing short-notice cover where required.</w:t>
      </w:r>
    </w:p>
    <w:p w14:paraId="617A916F" w14:textId="77777777" w:rsidR="003845BC" w:rsidRPr="003845BC" w:rsidRDefault="003845BC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</w:p>
    <w:p w14:paraId="46927949" w14:textId="1B21244E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lastRenderedPageBreak/>
        <w:t>Supporting Pupils with SEMH Needs</w:t>
      </w:r>
    </w:p>
    <w:p w14:paraId="7C43CF2A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1D30130E" w14:textId="77777777" w:rsidR="009C679D" w:rsidRPr="003845BC" w:rsidRDefault="009C679D" w:rsidP="009C679D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Build positive, trusting and professional relationships with pupils.</w:t>
      </w:r>
    </w:p>
    <w:p w14:paraId="3EED2EA7" w14:textId="77777777" w:rsidR="009C679D" w:rsidRPr="003845BC" w:rsidRDefault="009C679D" w:rsidP="009C679D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Use de-escalation techniques and therapeutic approaches to support pupils experiencing emotional distress or dysregulation.</w:t>
      </w:r>
    </w:p>
    <w:p w14:paraId="73009208" w14:textId="77777777" w:rsidR="009C679D" w:rsidRPr="003845BC" w:rsidRDefault="009C679D" w:rsidP="009C679D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Promote pupils' social, emotional and mental wellbeing.</w:t>
      </w:r>
    </w:p>
    <w:p w14:paraId="7C83339C" w14:textId="77777777" w:rsidR="009C679D" w:rsidRPr="003845BC" w:rsidRDefault="009C679D" w:rsidP="009C679D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Support pupils in developing resilience, self-esteem and positive behaviour choices.</w:t>
      </w:r>
    </w:p>
    <w:p w14:paraId="44B922B7" w14:textId="23D34ECF" w:rsidR="009C679D" w:rsidRPr="003845BC" w:rsidRDefault="009C679D" w:rsidP="009C679D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Contribute to creating a nurturing, safe and predictable learning environment.</w:t>
      </w:r>
    </w:p>
    <w:p w14:paraId="0D759023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72275764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Learning Support</w:t>
      </w:r>
    </w:p>
    <w:p w14:paraId="6A509EDF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36B349E9" w14:textId="154E64E8" w:rsidR="00527E0B" w:rsidRPr="003845BC" w:rsidRDefault="00527E0B" w:rsidP="00527E0B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Assist individuals and small groups with learning activities.</w:t>
      </w:r>
    </w:p>
    <w:p w14:paraId="17274F68" w14:textId="37963D03" w:rsidR="00527E0B" w:rsidRPr="003845BC" w:rsidRDefault="00527E0B" w:rsidP="00527E0B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Adapt communication and support strategies to meet the diverse needs of pupils.</w:t>
      </w:r>
    </w:p>
    <w:p w14:paraId="5A1E0180" w14:textId="0AA0C5FD" w:rsidR="00527E0B" w:rsidRPr="003845BC" w:rsidRDefault="00527E0B" w:rsidP="00527E0B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Encourage independence and participation in learning.</w:t>
      </w:r>
    </w:p>
    <w:p w14:paraId="4C2C7898" w14:textId="6011B840" w:rsidR="00527E0B" w:rsidRPr="003845BC" w:rsidRDefault="00527E0B" w:rsidP="00527E0B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Support pupils with Education, Health and Care Plans (EHCPs) where appropriate.</w:t>
      </w:r>
    </w:p>
    <w:p w14:paraId="3D76921D" w14:textId="5C52816E" w:rsidR="009C679D" w:rsidRPr="003845BC" w:rsidRDefault="00527E0B" w:rsidP="00527E0B">
      <w:pPr>
        <w:pStyle w:val="ListParagraph"/>
        <w:numPr>
          <w:ilvl w:val="0"/>
          <w:numId w:val="15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Deliver targeted interventions where required.</w:t>
      </w:r>
    </w:p>
    <w:p w14:paraId="08D02693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Behaviour and Safeguarding</w:t>
      </w:r>
    </w:p>
    <w:p w14:paraId="3464862F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4D5CCF61" w14:textId="77777777" w:rsidR="009C679D" w:rsidRPr="003845BC" w:rsidRDefault="009C679D" w:rsidP="009C679D">
      <w:pPr>
        <w:pStyle w:val="ListParagraph"/>
        <w:numPr>
          <w:ilvl w:val="0"/>
          <w:numId w:val="17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Uphold the school's safeguarding policies and procedures at all times.</w:t>
      </w:r>
    </w:p>
    <w:p w14:paraId="7C142B50" w14:textId="77777777" w:rsidR="009C679D" w:rsidRPr="003845BC" w:rsidRDefault="009C679D" w:rsidP="009C679D">
      <w:pPr>
        <w:pStyle w:val="ListParagraph"/>
        <w:numPr>
          <w:ilvl w:val="0"/>
          <w:numId w:val="17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Report any safeguarding concerns immediately through the appropriate channels.</w:t>
      </w:r>
    </w:p>
    <w:p w14:paraId="44F772C7" w14:textId="77777777" w:rsidR="009C679D" w:rsidRPr="003845BC" w:rsidRDefault="009C679D" w:rsidP="009C679D">
      <w:pPr>
        <w:pStyle w:val="ListParagraph"/>
        <w:numPr>
          <w:ilvl w:val="0"/>
          <w:numId w:val="17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Promote high expectations for behaviour, attendance and conduct.</w:t>
      </w:r>
    </w:p>
    <w:p w14:paraId="0F7C4C1C" w14:textId="1131F7AD" w:rsidR="009C679D" w:rsidRPr="003845BC" w:rsidRDefault="009C679D" w:rsidP="009C679D">
      <w:pPr>
        <w:pStyle w:val="ListParagraph"/>
        <w:numPr>
          <w:ilvl w:val="0"/>
          <w:numId w:val="17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Assist with behaviour support plans and risk assessments where required.</w:t>
      </w:r>
    </w:p>
    <w:p w14:paraId="04CE3DC0" w14:textId="77777777" w:rsidR="00527E0B" w:rsidRPr="003845BC" w:rsidRDefault="00527E0B" w:rsidP="00527E0B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604FD102" w14:textId="77777777" w:rsidR="00527E0B" w:rsidRPr="003845BC" w:rsidRDefault="00527E0B" w:rsidP="00527E0B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Flexible Deployment</w:t>
      </w:r>
    </w:p>
    <w:p w14:paraId="711225EC" w14:textId="77777777" w:rsidR="00527E0B" w:rsidRPr="003845BC" w:rsidRDefault="00527E0B" w:rsidP="00527E0B">
      <w:pPr>
        <w:numPr>
          <w:ilvl w:val="0"/>
          <w:numId w:val="24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Work across different classes, phases and specialist provisions as required.</w:t>
      </w:r>
    </w:p>
    <w:p w14:paraId="6045B3A9" w14:textId="77777777" w:rsidR="00527E0B" w:rsidRPr="003845BC" w:rsidRDefault="00527E0B" w:rsidP="00527E0B">
      <w:pPr>
        <w:numPr>
          <w:ilvl w:val="0"/>
          <w:numId w:val="24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Adapt quickly to changes in the daily timetable in response to operational needs.</w:t>
      </w:r>
    </w:p>
    <w:p w14:paraId="6D0A4E02" w14:textId="77777777" w:rsidR="00527E0B" w:rsidRPr="003845BC" w:rsidRDefault="00527E0B" w:rsidP="00527E0B">
      <w:pPr>
        <w:numPr>
          <w:ilvl w:val="0"/>
          <w:numId w:val="24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Maintain continuity of learning, routines and therapeutic practice across the school.</w:t>
      </w:r>
    </w:p>
    <w:p w14:paraId="50722264" w14:textId="6CA70718" w:rsidR="00527E0B" w:rsidRPr="003845BC" w:rsidRDefault="00527E0B" w:rsidP="00527E0B">
      <w:pPr>
        <w:numPr>
          <w:ilvl w:val="0"/>
          <w:numId w:val="24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Support colleagues to ensure the effective day-to-day running of the school.</w:t>
      </w:r>
    </w:p>
    <w:p w14:paraId="2E8080AD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12D530A9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Wider School Responsibilities</w:t>
      </w:r>
    </w:p>
    <w:p w14:paraId="17B885A2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71117603" w14:textId="77777777" w:rsidR="009C679D" w:rsidRPr="003845BC" w:rsidRDefault="009C679D" w:rsidP="009C679D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Supervise pupils during break times, lunch times and educational visits as required.</w:t>
      </w:r>
    </w:p>
    <w:p w14:paraId="3B10679C" w14:textId="77777777" w:rsidR="009C679D" w:rsidRPr="003845BC" w:rsidRDefault="009C679D" w:rsidP="009C679D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lastRenderedPageBreak/>
        <w:t>Attend relevant training, meetings and professional development activities.</w:t>
      </w:r>
    </w:p>
    <w:p w14:paraId="7E477BA9" w14:textId="77777777" w:rsidR="009C679D" w:rsidRPr="003845BC" w:rsidRDefault="009C679D" w:rsidP="009C679D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Support whole-school events and activities.</w:t>
      </w:r>
    </w:p>
    <w:p w14:paraId="02E6CF74" w14:textId="4C268EF7" w:rsidR="009C679D" w:rsidRPr="003845BC" w:rsidRDefault="009C679D" w:rsidP="009C679D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Undertake other reasonable duties consistent with the grade and nature of the post.</w:t>
      </w:r>
    </w:p>
    <w:p w14:paraId="6BB14205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2250E7A1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Person Specification</w:t>
      </w:r>
    </w:p>
    <w:p w14:paraId="0BD11688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14D2DD03" w14:textId="1D6A2318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Essential</w:t>
      </w:r>
    </w:p>
    <w:p w14:paraId="7875878A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6CDB6011" w14:textId="53E8E88B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English and Mathematics GCSE (Grade C/4 or above) or equivalent.</w:t>
      </w:r>
    </w:p>
    <w:p w14:paraId="37016483" w14:textId="245CA6C1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HLTA status or equivalent experience working at a higher level within a school.</w:t>
      </w:r>
    </w:p>
    <w:p w14:paraId="4B79C4A4" w14:textId="32145200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Experience of working with children or young people.</w:t>
      </w:r>
    </w:p>
    <w:p w14:paraId="19799342" w14:textId="2659A393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Ability to confidently supervise and lead whole-class learning.</w:t>
      </w:r>
    </w:p>
    <w:p w14:paraId="68130FFC" w14:textId="740AF647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Ability to manage groups of pupils positively and effectively.</w:t>
      </w:r>
    </w:p>
    <w:p w14:paraId="3E591B8D" w14:textId="7C4CA738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Understanding of safeguarding responsibilities.</w:t>
      </w:r>
    </w:p>
    <w:p w14:paraId="7B82C45D" w14:textId="21107C66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Strong communication and interpersonal skills.</w:t>
      </w:r>
    </w:p>
    <w:p w14:paraId="62B42350" w14:textId="632D3D28" w:rsidR="00527E0B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Ability to remain calm under pressure and respond appropriately to challenging behaviour.</w:t>
      </w:r>
    </w:p>
    <w:p w14:paraId="08BA063C" w14:textId="33FEF206" w:rsidR="009C679D" w:rsidRPr="003845BC" w:rsidRDefault="00527E0B" w:rsidP="00527E0B">
      <w:pPr>
        <w:pStyle w:val="ListParagraph"/>
        <w:numPr>
          <w:ilvl w:val="0"/>
          <w:numId w:val="18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Commitment to promoting inclusion and positive outcomes for all pupils.</w:t>
      </w:r>
    </w:p>
    <w:p w14:paraId="68131695" w14:textId="77777777" w:rsidR="00527E0B" w:rsidRPr="003845BC" w:rsidRDefault="00527E0B" w:rsidP="00527E0B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638DD874" w14:textId="4A02CA2E" w:rsidR="009C679D" w:rsidRPr="003845BC" w:rsidRDefault="009C679D" w:rsidP="00527E0B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Desirable</w:t>
      </w:r>
    </w:p>
    <w:p w14:paraId="53B5BDDF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7DEC2C17" w14:textId="77777777" w:rsidR="009C679D" w:rsidRPr="003845BC" w:rsidRDefault="009C679D" w:rsidP="009C679D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Experience working within an SEMH, SEND or alternative provision setting.</w:t>
      </w:r>
    </w:p>
    <w:p w14:paraId="63FABB8F" w14:textId="77777777" w:rsidR="009C679D" w:rsidRPr="003845BC" w:rsidRDefault="009C679D" w:rsidP="009C679D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Knowledge of trauma-informed practice.</w:t>
      </w:r>
    </w:p>
    <w:p w14:paraId="21B14DAC" w14:textId="77777777" w:rsidR="009C679D" w:rsidRPr="003845BC" w:rsidRDefault="009C679D" w:rsidP="009C679D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Team Teach, PRICE or other positive handling/de-escalation training.</w:t>
      </w:r>
    </w:p>
    <w:p w14:paraId="0BCEC3BE" w14:textId="77777777" w:rsidR="009C679D" w:rsidRPr="003845BC" w:rsidRDefault="009C679D" w:rsidP="009C679D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Experience delivering interventions or supporting learning in a primary school environment.</w:t>
      </w:r>
    </w:p>
    <w:p w14:paraId="1F5AD1EB" w14:textId="7B29C09A" w:rsidR="009C679D" w:rsidRPr="003845BC" w:rsidRDefault="009C679D" w:rsidP="009C679D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Aspirations to progress within the education sector, including teacher training.</w:t>
      </w:r>
    </w:p>
    <w:p w14:paraId="7A33F059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</w:p>
    <w:p w14:paraId="362EF5CC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b/>
          <w:bCs/>
          <w:color w:val="000000"/>
          <w:sz w:val="24"/>
          <w:szCs w:val="24"/>
          <w:lang w:val="en-GB" w:eastAsia="en-GB"/>
        </w:rPr>
        <w:t>What We Offer</w:t>
      </w:r>
    </w:p>
    <w:p w14:paraId="6C171DC4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 supportive and nurturing working environment.</w:t>
      </w:r>
    </w:p>
    <w:p w14:paraId="4DDDE196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High-quality professional development and training opportunities.</w:t>
      </w:r>
    </w:p>
    <w:p w14:paraId="54241B39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The opportunity to make a meaningful difference to the lives of children with SEMH needs.</w:t>
      </w:r>
    </w:p>
    <w:p w14:paraId="08352A7C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A commitment to staff wellbeing.</w:t>
      </w:r>
    </w:p>
    <w:p w14:paraId="7AAB832D" w14:textId="77777777" w:rsidR="009C679D" w:rsidRPr="003845BC" w:rsidRDefault="009C679D" w:rsidP="009C679D">
      <w:pPr>
        <w:shd w:val="clear" w:color="auto" w:fill="FFFFFF"/>
        <w:spacing w:before="0" w:after="0" w:line="240" w:lineRule="auto"/>
        <w:textAlignment w:val="baseline"/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</w:pPr>
      <w:r w:rsidRPr="003845BC">
        <w:rPr>
          <w:rFonts w:ascii="Avenir Next LT Pro" w:eastAsia="Times New Roman" w:hAnsi="Avenir Next LT Pro" w:cs="Times New Roman"/>
          <w:color w:val="000000"/>
          <w:sz w:val="24"/>
          <w:szCs w:val="24"/>
          <w:lang w:val="en-GB" w:eastAsia="en-GB"/>
        </w:rPr>
        <w:t>Clear pathways for career progression, including opportunities to train and qualify as a teacher</w:t>
      </w:r>
    </w:p>
    <w:p w14:paraId="7E369C02" w14:textId="77777777" w:rsidR="003845BC" w:rsidRDefault="003845BC" w:rsidP="00333F69">
      <w:pPr>
        <w:rPr>
          <w:rStyle w:val="normaltextrun"/>
          <w:rFonts w:ascii="Avenir Next LT Pro" w:hAnsi="Avenir Next LT Pro"/>
          <w:b/>
          <w:bCs/>
          <w:sz w:val="24"/>
          <w:szCs w:val="24"/>
        </w:rPr>
      </w:pPr>
    </w:p>
    <w:p w14:paraId="12770319" w14:textId="7ABEA115" w:rsidR="003845BC" w:rsidRDefault="00333F69" w:rsidP="00333F69">
      <w:pPr>
        <w:rPr>
          <w:rStyle w:val="normaltextrun"/>
          <w:rFonts w:ascii="Avenir Next LT Pro" w:hAnsi="Avenir Next LT Pro"/>
          <w:b/>
          <w:bCs/>
          <w:sz w:val="24"/>
          <w:szCs w:val="24"/>
        </w:rPr>
      </w:pPr>
      <w:r w:rsidRPr="003845BC">
        <w:rPr>
          <w:rStyle w:val="normaltextrun"/>
          <w:rFonts w:ascii="Avenir Next LT Pro" w:hAnsi="Avenir Next LT Pro"/>
          <w:b/>
          <w:bCs/>
          <w:sz w:val="24"/>
          <w:szCs w:val="24"/>
        </w:rPr>
        <w:lastRenderedPageBreak/>
        <w:t>Safeguarding Requirement</w:t>
      </w:r>
    </w:p>
    <w:p w14:paraId="5F378BB4" w14:textId="5DA4B315" w:rsidR="00B45545" w:rsidRPr="003845BC" w:rsidRDefault="00333F69" w:rsidP="00333F69">
      <w:pPr>
        <w:rPr>
          <w:rStyle w:val="normaltextrun"/>
          <w:rFonts w:ascii="Avenir Next LT Pro" w:hAnsi="Avenir Next LT Pro"/>
          <w:sz w:val="24"/>
          <w:szCs w:val="24"/>
        </w:rPr>
      </w:pPr>
      <w:r w:rsidRPr="003845BC">
        <w:rPr>
          <w:rStyle w:val="normaltextrun"/>
          <w:rFonts w:ascii="Avenir Next LT Pro" w:hAnsi="Avenir Next LT Pro"/>
          <w:sz w:val="24"/>
          <w:szCs w:val="24"/>
        </w:rPr>
        <w:t>All staff are expected to be committed to safeguarding and promoting the welfare of children and young people. An enhanced DBS check is required.</w:t>
      </w:r>
    </w:p>
    <w:sectPr w:rsidR="00B45545" w:rsidRPr="003845BC" w:rsidSect="004D15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49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4940" w14:textId="77777777" w:rsidR="00880233" w:rsidRDefault="00880233" w:rsidP="00DF323A">
      <w:pPr>
        <w:spacing w:after="0" w:line="240" w:lineRule="auto"/>
      </w:pPr>
      <w:r>
        <w:separator/>
      </w:r>
    </w:p>
  </w:endnote>
  <w:endnote w:type="continuationSeparator" w:id="0">
    <w:p w14:paraId="358DA725" w14:textId="77777777" w:rsidR="00880233" w:rsidRDefault="00880233" w:rsidP="00DF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3D2" w14:textId="4D4A26BC" w:rsidR="00DF323A" w:rsidRDefault="00DF323A" w:rsidP="00DF323A">
    <w:pPr>
      <w:pStyle w:val="Footer"/>
      <w:ind w:left="-1418" w:hanging="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3CF" w14:textId="6F8F4AFA" w:rsidR="00DF323A" w:rsidRDefault="00DF323A" w:rsidP="00DF323A">
    <w:pPr>
      <w:pStyle w:val="Footer"/>
      <w:ind w:left="-1418" w:hanging="22"/>
    </w:pPr>
    <w:r>
      <w:rPr>
        <w:noProof/>
      </w:rPr>
      <w:drawing>
        <wp:inline distT="0" distB="0" distL="0" distR="0" wp14:anchorId="673C581F" wp14:editId="14F68008">
          <wp:extent cx="7836195" cy="803066"/>
          <wp:effectExtent l="0" t="0" r="0" b="0"/>
          <wp:docPr id="13816086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08611" name="Picture 138160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2115" cy="85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9556" w14:textId="77777777" w:rsidR="00880233" w:rsidRDefault="00880233" w:rsidP="00DF323A">
      <w:pPr>
        <w:spacing w:after="0" w:line="240" w:lineRule="auto"/>
      </w:pPr>
      <w:r>
        <w:separator/>
      </w:r>
    </w:p>
  </w:footnote>
  <w:footnote w:type="continuationSeparator" w:id="0">
    <w:p w14:paraId="79BBAF01" w14:textId="77777777" w:rsidR="00880233" w:rsidRDefault="00880233" w:rsidP="00DF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8CF6" w14:textId="1D0BCEE0" w:rsidR="00DF323A" w:rsidRDefault="00DF15F7" w:rsidP="00DF323A">
    <w:pPr>
      <w:pStyle w:val="Header"/>
      <w:ind w:left="-1440"/>
    </w:pPr>
    <w:r>
      <w:rPr>
        <w:noProof/>
      </w:rPr>
      <w:drawing>
        <wp:inline distT="0" distB="0" distL="0" distR="0" wp14:anchorId="151C81F0" wp14:editId="0B3DDC72">
          <wp:extent cx="7814930" cy="1326433"/>
          <wp:effectExtent l="0" t="0" r="0" b="0"/>
          <wp:docPr id="48920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05282" name="Picture 489205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402" cy="135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92776" w14:textId="77777777" w:rsidR="00DF323A" w:rsidRDefault="00DF3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4B9" w14:textId="40003A35" w:rsidR="00DF323A" w:rsidRDefault="00DF323A" w:rsidP="00DF323A">
    <w:pPr>
      <w:pStyle w:val="Header"/>
      <w:ind w:left="-1440" w:firstLine="22"/>
    </w:pPr>
    <w:r>
      <w:rPr>
        <w:noProof/>
      </w:rPr>
      <w:drawing>
        <wp:inline distT="0" distB="0" distL="0" distR="0" wp14:anchorId="63C5E64F" wp14:editId="16A4B1B3">
          <wp:extent cx="7896223" cy="1658679"/>
          <wp:effectExtent l="0" t="0" r="3810" b="5080"/>
          <wp:docPr id="20472282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28264" name="Picture 2047228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959" cy="168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575"/>
    <w:multiLevelType w:val="hybridMultilevel"/>
    <w:tmpl w:val="25847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65A"/>
    <w:multiLevelType w:val="hybridMultilevel"/>
    <w:tmpl w:val="CEB6D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7E0"/>
    <w:multiLevelType w:val="hybridMultilevel"/>
    <w:tmpl w:val="D9961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218A"/>
    <w:multiLevelType w:val="hybridMultilevel"/>
    <w:tmpl w:val="A71C7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522B"/>
    <w:multiLevelType w:val="hybridMultilevel"/>
    <w:tmpl w:val="F6E6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D67"/>
    <w:multiLevelType w:val="hybridMultilevel"/>
    <w:tmpl w:val="03B6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D41FA"/>
    <w:multiLevelType w:val="hybridMultilevel"/>
    <w:tmpl w:val="9FDE8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6F14"/>
    <w:multiLevelType w:val="hybridMultilevel"/>
    <w:tmpl w:val="901E36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F23"/>
    <w:multiLevelType w:val="hybridMultilevel"/>
    <w:tmpl w:val="2BD61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C6966"/>
    <w:multiLevelType w:val="multilevel"/>
    <w:tmpl w:val="67DC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D6343"/>
    <w:multiLevelType w:val="hybridMultilevel"/>
    <w:tmpl w:val="9646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E4F74"/>
    <w:multiLevelType w:val="hybridMultilevel"/>
    <w:tmpl w:val="BA38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0333E"/>
    <w:multiLevelType w:val="hybridMultilevel"/>
    <w:tmpl w:val="3E8C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B584B"/>
    <w:multiLevelType w:val="hybridMultilevel"/>
    <w:tmpl w:val="16A87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1F3"/>
    <w:multiLevelType w:val="hybridMultilevel"/>
    <w:tmpl w:val="24E8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37641"/>
    <w:multiLevelType w:val="hybridMultilevel"/>
    <w:tmpl w:val="F0B03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02FA"/>
    <w:multiLevelType w:val="hybridMultilevel"/>
    <w:tmpl w:val="A1D4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A5BEA"/>
    <w:multiLevelType w:val="hybridMultilevel"/>
    <w:tmpl w:val="C9F40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A30D1"/>
    <w:multiLevelType w:val="hybridMultilevel"/>
    <w:tmpl w:val="118E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C6F5A"/>
    <w:multiLevelType w:val="hybridMultilevel"/>
    <w:tmpl w:val="243A2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96DF3"/>
    <w:multiLevelType w:val="hybridMultilevel"/>
    <w:tmpl w:val="BF76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D2629"/>
    <w:multiLevelType w:val="hybridMultilevel"/>
    <w:tmpl w:val="7458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A5228"/>
    <w:multiLevelType w:val="hybridMultilevel"/>
    <w:tmpl w:val="3CE4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6A01"/>
    <w:multiLevelType w:val="hybridMultilevel"/>
    <w:tmpl w:val="E300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1082E"/>
    <w:multiLevelType w:val="hybridMultilevel"/>
    <w:tmpl w:val="E028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6813">
    <w:abstractNumId w:val="13"/>
  </w:num>
  <w:num w:numId="2" w16cid:durableId="510486942">
    <w:abstractNumId w:val="3"/>
  </w:num>
  <w:num w:numId="3" w16cid:durableId="1199317187">
    <w:abstractNumId w:val="2"/>
  </w:num>
  <w:num w:numId="4" w16cid:durableId="518356493">
    <w:abstractNumId w:val="24"/>
  </w:num>
  <w:num w:numId="5" w16cid:durableId="1951432082">
    <w:abstractNumId w:val="4"/>
  </w:num>
  <w:num w:numId="6" w16cid:durableId="790781720">
    <w:abstractNumId w:val="19"/>
  </w:num>
  <w:num w:numId="7" w16cid:durableId="748230188">
    <w:abstractNumId w:val="14"/>
  </w:num>
  <w:num w:numId="8" w16cid:durableId="989792928">
    <w:abstractNumId w:val="18"/>
  </w:num>
  <w:num w:numId="9" w16cid:durableId="917640626">
    <w:abstractNumId w:val="0"/>
  </w:num>
  <w:num w:numId="10" w16cid:durableId="1546409262">
    <w:abstractNumId w:val="6"/>
  </w:num>
  <w:num w:numId="11" w16cid:durableId="409235452">
    <w:abstractNumId w:val="21"/>
  </w:num>
  <w:num w:numId="12" w16cid:durableId="859391443">
    <w:abstractNumId w:val="23"/>
  </w:num>
  <w:num w:numId="13" w16cid:durableId="1657418383">
    <w:abstractNumId w:val="22"/>
  </w:num>
  <w:num w:numId="14" w16cid:durableId="385956572">
    <w:abstractNumId w:val="16"/>
  </w:num>
  <w:num w:numId="15" w16cid:durableId="1331639637">
    <w:abstractNumId w:val="10"/>
  </w:num>
  <w:num w:numId="16" w16cid:durableId="301889027">
    <w:abstractNumId w:val="11"/>
  </w:num>
  <w:num w:numId="17" w16cid:durableId="1795293955">
    <w:abstractNumId w:val="15"/>
  </w:num>
  <w:num w:numId="18" w16cid:durableId="403063487">
    <w:abstractNumId w:val="20"/>
  </w:num>
  <w:num w:numId="19" w16cid:durableId="1738089977">
    <w:abstractNumId w:val="1"/>
  </w:num>
  <w:num w:numId="20" w16cid:durableId="2037343513">
    <w:abstractNumId w:val="12"/>
  </w:num>
  <w:num w:numId="21" w16cid:durableId="1135565586">
    <w:abstractNumId w:val="5"/>
  </w:num>
  <w:num w:numId="22" w16cid:durableId="768280547">
    <w:abstractNumId w:val="7"/>
  </w:num>
  <w:num w:numId="23" w16cid:durableId="1441217537">
    <w:abstractNumId w:val="8"/>
  </w:num>
  <w:num w:numId="24" w16cid:durableId="83190021">
    <w:abstractNumId w:val="9"/>
  </w:num>
  <w:num w:numId="25" w16cid:durableId="487481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A"/>
    <w:rsid w:val="00001775"/>
    <w:rsid w:val="00013648"/>
    <w:rsid w:val="00025202"/>
    <w:rsid w:val="00027DA7"/>
    <w:rsid w:val="00031E6E"/>
    <w:rsid w:val="0003777A"/>
    <w:rsid w:val="000423CE"/>
    <w:rsid w:val="000428A5"/>
    <w:rsid w:val="00044747"/>
    <w:rsid w:val="00044B7E"/>
    <w:rsid w:val="000514CB"/>
    <w:rsid w:val="00060FC6"/>
    <w:rsid w:val="000632EE"/>
    <w:rsid w:val="00065188"/>
    <w:rsid w:val="00071E03"/>
    <w:rsid w:val="00074013"/>
    <w:rsid w:val="000855D2"/>
    <w:rsid w:val="00091673"/>
    <w:rsid w:val="00091EBD"/>
    <w:rsid w:val="0009315D"/>
    <w:rsid w:val="0009693E"/>
    <w:rsid w:val="000A501C"/>
    <w:rsid w:val="000B1200"/>
    <w:rsid w:val="000B48BE"/>
    <w:rsid w:val="000D016A"/>
    <w:rsid w:val="000E36E0"/>
    <w:rsid w:val="000F0F56"/>
    <w:rsid w:val="00102ABD"/>
    <w:rsid w:val="00103677"/>
    <w:rsid w:val="00104238"/>
    <w:rsid w:val="00107500"/>
    <w:rsid w:val="00111956"/>
    <w:rsid w:val="001167C4"/>
    <w:rsid w:val="00123903"/>
    <w:rsid w:val="0012584C"/>
    <w:rsid w:val="0013522F"/>
    <w:rsid w:val="0014058D"/>
    <w:rsid w:val="00142D24"/>
    <w:rsid w:val="00143476"/>
    <w:rsid w:val="00145856"/>
    <w:rsid w:val="00145BCB"/>
    <w:rsid w:val="001469F5"/>
    <w:rsid w:val="001473A9"/>
    <w:rsid w:val="0014785F"/>
    <w:rsid w:val="00154DE1"/>
    <w:rsid w:val="00155703"/>
    <w:rsid w:val="00156ADA"/>
    <w:rsid w:val="00161FAF"/>
    <w:rsid w:val="00163358"/>
    <w:rsid w:val="00170660"/>
    <w:rsid w:val="001724C4"/>
    <w:rsid w:val="00174870"/>
    <w:rsid w:val="0018647E"/>
    <w:rsid w:val="001A1FE0"/>
    <w:rsid w:val="001A2197"/>
    <w:rsid w:val="001D0401"/>
    <w:rsid w:val="001D66C3"/>
    <w:rsid w:val="002156A2"/>
    <w:rsid w:val="00220150"/>
    <w:rsid w:val="002279AA"/>
    <w:rsid w:val="00237E3A"/>
    <w:rsid w:val="00243DA7"/>
    <w:rsid w:val="0024798D"/>
    <w:rsid w:val="002574CF"/>
    <w:rsid w:val="0026099B"/>
    <w:rsid w:val="0026632E"/>
    <w:rsid w:val="002700E9"/>
    <w:rsid w:val="00274FC1"/>
    <w:rsid w:val="00284485"/>
    <w:rsid w:val="0029674D"/>
    <w:rsid w:val="002A072E"/>
    <w:rsid w:val="002A5830"/>
    <w:rsid w:val="002B4CA2"/>
    <w:rsid w:val="002B537D"/>
    <w:rsid w:val="002B73D4"/>
    <w:rsid w:val="002C0927"/>
    <w:rsid w:val="002C0C03"/>
    <w:rsid w:val="002C19AE"/>
    <w:rsid w:val="002C223D"/>
    <w:rsid w:val="002C2EF5"/>
    <w:rsid w:val="002C2F29"/>
    <w:rsid w:val="002C49B3"/>
    <w:rsid w:val="002C50B1"/>
    <w:rsid w:val="002C6D2D"/>
    <w:rsid w:val="002D127B"/>
    <w:rsid w:val="002D71CB"/>
    <w:rsid w:val="002D7B8F"/>
    <w:rsid w:val="002E14F9"/>
    <w:rsid w:val="002E3A06"/>
    <w:rsid w:val="002E43FE"/>
    <w:rsid w:val="002E67B6"/>
    <w:rsid w:val="002F2901"/>
    <w:rsid w:val="002F4117"/>
    <w:rsid w:val="00301165"/>
    <w:rsid w:val="003146BB"/>
    <w:rsid w:val="003150F1"/>
    <w:rsid w:val="00323764"/>
    <w:rsid w:val="003272E1"/>
    <w:rsid w:val="00333F69"/>
    <w:rsid w:val="003355F0"/>
    <w:rsid w:val="0033759D"/>
    <w:rsid w:val="00341EC5"/>
    <w:rsid w:val="003456A1"/>
    <w:rsid w:val="00345A76"/>
    <w:rsid w:val="003476BB"/>
    <w:rsid w:val="00352473"/>
    <w:rsid w:val="00354A82"/>
    <w:rsid w:val="00362C0B"/>
    <w:rsid w:val="00362D25"/>
    <w:rsid w:val="00363B1F"/>
    <w:rsid w:val="00363E5D"/>
    <w:rsid w:val="00370542"/>
    <w:rsid w:val="003752F5"/>
    <w:rsid w:val="003845BC"/>
    <w:rsid w:val="003847AE"/>
    <w:rsid w:val="003C7BC9"/>
    <w:rsid w:val="003D2E20"/>
    <w:rsid w:val="003D2F3C"/>
    <w:rsid w:val="003D3705"/>
    <w:rsid w:val="003D39BA"/>
    <w:rsid w:val="003E2DBC"/>
    <w:rsid w:val="003E7B24"/>
    <w:rsid w:val="003E7CD6"/>
    <w:rsid w:val="003F682D"/>
    <w:rsid w:val="003F7D45"/>
    <w:rsid w:val="00401B1C"/>
    <w:rsid w:val="00423C36"/>
    <w:rsid w:val="004257E9"/>
    <w:rsid w:val="00426B9A"/>
    <w:rsid w:val="00434844"/>
    <w:rsid w:val="00442550"/>
    <w:rsid w:val="00444C27"/>
    <w:rsid w:val="0045072B"/>
    <w:rsid w:val="004516CF"/>
    <w:rsid w:val="00456FD6"/>
    <w:rsid w:val="00461D8B"/>
    <w:rsid w:val="00467138"/>
    <w:rsid w:val="00472352"/>
    <w:rsid w:val="00472918"/>
    <w:rsid w:val="00475528"/>
    <w:rsid w:val="00493C9D"/>
    <w:rsid w:val="004A122C"/>
    <w:rsid w:val="004C0D21"/>
    <w:rsid w:val="004D1540"/>
    <w:rsid w:val="004D415F"/>
    <w:rsid w:val="004D7E6B"/>
    <w:rsid w:val="004E2E4E"/>
    <w:rsid w:val="004E4305"/>
    <w:rsid w:val="004F1014"/>
    <w:rsid w:val="004F7729"/>
    <w:rsid w:val="00513BCE"/>
    <w:rsid w:val="0052143A"/>
    <w:rsid w:val="0052147F"/>
    <w:rsid w:val="00524B94"/>
    <w:rsid w:val="00527E0B"/>
    <w:rsid w:val="00533865"/>
    <w:rsid w:val="0053720D"/>
    <w:rsid w:val="0054062B"/>
    <w:rsid w:val="00550CC5"/>
    <w:rsid w:val="00551A5A"/>
    <w:rsid w:val="00560B78"/>
    <w:rsid w:val="005623A0"/>
    <w:rsid w:val="00563EE6"/>
    <w:rsid w:val="00584405"/>
    <w:rsid w:val="005863F9"/>
    <w:rsid w:val="00586471"/>
    <w:rsid w:val="005875CA"/>
    <w:rsid w:val="00593344"/>
    <w:rsid w:val="005973FB"/>
    <w:rsid w:val="005A5C10"/>
    <w:rsid w:val="005C23C4"/>
    <w:rsid w:val="005C66D5"/>
    <w:rsid w:val="005D03E5"/>
    <w:rsid w:val="005D51EB"/>
    <w:rsid w:val="005D6DEA"/>
    <w:rsid w:val="005D748A"/>
    <w:rsid w:val="005E2148"/>
    <w:rsid w:val="005E7F14"/>
    <w:rsid w:val="005F1DB1"/>
    <w:rsid w:val="005F6351"/>
    <w:rsid w:val="00600AD0"/>
    <w:rsid w:val="00604DA3"/>
    <w:rsid w:val="00607DFA"/>
    <w:rsid w:val="0061264D"/>
    <w:rsid w:val="00612F8E"/>
    <w:rsid w:val="0061647F"/>
    <w:rsid w:val="006168A8"/>
    <w:rsid w:val="00622C35"/>
    <w:rsid w:val="006255D7"/>
    <w:rsid w:val="00626690"/>
    <w:rsid w:val="006340E9"/>
    <w:rsid w:val="00636BC1"/>
    <w:rsid w:val="00637EF8"/>
    <w:rsid w:val="00641125"/>
    <w:rsid w:val="006420F7"/>
    <w:rsid w:val="0064667D"/>
    <w:rsid w:val="0065722C"/>
    <w:rsid w:val="0066127E"/>
    <w:rsid w:val="00667AE9"/>
    <w:rsid w:val="00670EC9"/>
    <w:rsid w:val="0067237D"/>
    <w:rsid w:val="0067787F"/>
    <w:rsid w:val="00677DDD"/>
    <w:rsid w:val="0068275B"/>
    <w:rsid w:val="00686D34"/>
    <w:rsid w:val="006A0FD9"/>
    <w:rsid w:val="006A5570"/>
    <w:rsid w:val="006B2D3F"/>
    <w:rsid w:val="006C1EFE"/>
    <w:rsid w:val="006D0939"/>
    <w:rsid w:val="006D0F15"/>
    <w:rsid w:val="006D1C46"/>
    <w:rsid w:val="006D1C93"/>
    <w:rsid w:val="006E51BC"/>
    <w:rsid w:val="006F4FD0"/>
    <w:rsid w:val="006F6910"/>
    <w:rsid w:val="00700B71"/>
    <w:rsid w:val="00706E44"/>
    <w:rsid w:val="0070712E"/>
    <w:rsid w:val="00710D87"/>
    <w:rsid w:val="007130E2"/>
    <w:rsid w:val="0072588A"/>
    <w:rsid w:val="007355E1"/>
    <w:rsid w:val="00737061"/>
    <w:rsid w:val="007427C8"/>
    <w:rsid w:val="00744850"/>
    <w:rsid w:val="00745221"/>
    <w:rsid w:val="00746AD6"/>
    <w:rsid w:val="00752D3B"/>
    <w:rsid w:val="0076197E"/>
    <w:rsid w:val="007647C1"/>
    <w:rsid w:val="007652ED"/>
    <w:rsid w:val="0077746A"/>
    <w:rsid w:val="00783B53"/>
    <w:rsid w:val="007863F5"/>
    <w:rsid w:val="00786AC8"/>
    <w:rsid w:val="00786E0F"/>
    <w:rsid w:val="00791600"/>
    <w:rsid w:val="00794FD4"/>
    <w:rsid w:val="00795E6B"/>
    <w:rsid w:val="007A5FF9"/>
    <w:rsid w:val="007A6D64"/>
    <w:rsid w:val="007B1345"/>
    <w:rsid w:val="007B1C8D"/>
    <w:rsid w:val="007B7FA2"/>
    <w:rsid w:val="007C0067"/>
    <w:rsid w:val="007C451D"/>
    <w:rsid w:val="007C47BE"/>
    <w:rsid w:val="007C7902"/>
    <w:rsid w:val="007C790F"/>
    <w:rsid w:val="007D6707"/>
    <w:rsid w:val="007D7159"/>
    <w:rsid w:val="007E26D2"/>
    <w:rsid w:val="007E5AF4"/>
    <w:rsid w:val="007E6033"/>
    <w:rsid w:val="0080716F"/>
    <w:rsid w:val="00814ACB"/>
    <w:rsid w:val="00814FD5"/>
    <w:rsid w:val="00817494"/>
    <w:rsid w:val="0082525A"/>
    <w:rsid w:val="008261CD"/>
    <w:rsid w:val="00837440"/>
    <w:rsid w:val="008526F9"/>
    <w:rsid w:val="00853ADB"/>
    <w:rsid w:val="008614F9"/>
    <w:rsid w:val="00862E50"/>
    <w:rsid w:val="008674C8"/>
    <w:rsid w:val="008705E4"/>
    <w:rsid w:val="00880233"/>
    <w:rsid w:val="00885400"/>
    <w:rsid w:val="008A0B27"/>
    <w:rsid w:val="008B0C01"/>
    <w:rsid w:val="008B526E"/>
    <w:rsid w:val="008B5547"/>
    <w:rsid w:val="008D118C"/>
    <w:rsid w:val="008D398E"/>
    <w:rsid w:val="008D56E9"/>
    <w:rsid w:val="008E2FB5"/>
    <w:rsid w:val="008E37E6"/>
    <w:rsid w:val="008F49F9"/>
    <w:rsid w:val="008F5DB5"/>
    <w:rsid w:val="00900DC9"/>
    <w:rsid w:val="009025FF"/>
    <w:rsid w:val="009211A3"/>
    <w:rsid w:val="00925698"/>
    <w:rsid w:val="00933E0C"/>
    <w:rsid w:val="0093781B"/>
    <w:rsid w:val="00937997"/>
    <w:rsid w:val="009439C4"/>
    <w:rsid w:val="00954531"/>
    <w:rsid w:val="0095466F"/>
    <w:rsid w:val="00966DB8"/>
    <w:rsid w:val="009875F3"/>
    <w:rsid w:val="00997F77"/>
    <w:rsid w:val="009A7439"/>
    <w:rsid w:val="009B583F"/>
    <w:rsid w:val="009C5FA0"/>
    <w:rsid w:val="009C679D"/>
    <w:rsid w:val="009D4B2A"/>
    <w:rsid w:val="009D553B"/>
    <w:rsid w:val="009F1EA2"/>
    <w:rsid w:val="009F33FC"/>
    <w:rsid w:val="009F741D"/>
    <w:rsid w:val="00A004AC"/>
    <w:rsid w:val="00A020CB"/>
    <w:rsid w:val="00A0608F"/>
    <w:rsid w:val="00A07045"/>
    <w:rsid w:val="00A13B98"/>
    <w:rsid w:val="00A222A0"/>
    <w:rsid w:val="00A2501A"/>
    <w:rsid w:val="00A36959"/>
    <w:rsid w:val="00A46868"/>
    <w:rsid w:val="00A468E5"/>
    <w:rsid w:val="00A50EC2"/>
    <w:rsid w:val="00A54E0C"/>
    <w:rsid w:val="00A66DD8"/>
    <w:rsid w:val="00A7575F"/>
    <w:rsid w:val="00A75EDE"/>
    <w:rsid w:val="00A81E99"/>
    <w:rsid w:val="00A84ADD"/>
    <w:rsid w:val="00A86AD4"/>
    <w:rsid w:val="00A907D3"/>
    <w:rsid w:val="00A97E61"/>
    <w:rsid w:val="00AA456C"/>
    <w:rsid w:val="00AB6D1A"/>
    <w:rsid w:val="00AC1C7F"/>
    <w:rsid w:val="00AC2EE7"/>
    <w:rsid w:val="00AD62F6"/>
    <w:rsid w:val="00AE4DB4"/>
    <w:rsid w:val="00AE6ADD"/>
    <w:rsid w:val="00AF01E3"/>
    <w:rsid w:val="00AF217E"/>
    <w:rsid w:val="00AF5731"/>
    <w:rsid w:val="00AF707A"/>
    <w:rsid w:val="00B006F0"/>
    <w:rsid w:val="00B173C9"/>
    <w:rsid w:val="00B2641E"/>
    <w:rsid w:val="00B33904"/>
    <w:rsid w:val="00B43CD3"/>
    <w:rsid w:val="00B45545"/>
    <w:rsid w:val="00B51DDB"/>
    <w:rsid w:val="00B55DA0"/>
    <w:rsid w:val="00B62F8C"/>
    <w:rsid w:val="00B638FA"/>
    <w:rsid w:val="00B71675"/>
    <w:rsid w:val="00B84183"/>
    <w:rsid w:val="00B86855"/>
    <w:rsid w:val="00B935A7"/>
    <w:rsid w:val="00B960CD"/>
    <w:rsid w:val="00BA2F2B"/>
    <w:rsid w:val="00BA41FC"/>
    <w:rsid w:val="00BA7186"/>
    <w:rsid w:val="00BB1FD2"/>
    <w:rsid w:val="00BB43F1"/>
    <w:rsid w:val="00BB65B1"/>
    <w:rsid w:val="00BB7374"/>
    <w:rsid w:val="00BC6CA1"/>
    <w:rsid w:val="00BD31E2"/>
    <w:rsid w:val="00BE5E81"/>
    <w:rsid w:val="00BE7B8C"/>
    <w:rsid w:val="00BF5345"/>
    <w:rsid w:val="00C00356"/>
    <w:rsid w:val="00C01FDD"/>
    <w:rsid w:val="00C05744"/>
    <w:rsid w:val="00C06095"/>
    <w:rsid w:val="00C153B1"/>
    <w:rsid w:val="00C1566D"/>
    <w:rsid w:val="00C2680A"/>
    <w:rsid w:val="00C33562"/>
    <w:rsid w:val="00C36634"/>
    <w:rsid w:val="00C42D8C"/>
    <w:rsid w:val="00C53CD1"/>
    <w:rsid w:val="00C60AEA"/>
    <w:rsid w:val="00C71F2E"/>
    <w:rsid w:val="00C73490"/>
    <w:rsid w:val="00C86D9E"/>
    <w:rsid w:val="00C86ED0"/>
    <w:rsid w:val="00C9215B"/>
    <w:rsid w:val="00C9595D"/>
    <w:rsid w:val="00CA76AD"/>
    <w:rsid w:val="00CB24F4"/>
    <w:rsid w:val="00CB2C15"/>
    <w:rsid w:val="00CB2FBA"/>
    <w:rsid w:val="00CB52A2"/>
    <w:rsid w:val="00CB6A1E"/>
    <w:rsid w:val="00CC5E41"/>
    <w:rsid w:val="00CC726A"/>
    <w:rsid w:val="00CD0429"/>
    <w:rsid w:val="00CD5349"/>
    <w:rsid w:val="00CE754A"/>
    <w:rsid w:val="00CF771A"/>
    <w:rsid w:val="00D03542"/>
    <w:rsid w:val="00D10802"/>
    <w:rsid w:val="00D24082"/>
    <w:rsid w:val="00D26DD8"/>
    <w:rsid w:val="00D3608F"/>
    <w:rsid w:val="00D478F1"/>
    <w:rsid w:val="00D507E6"/>
    <w:rsid w:val="00D51D60"/>
    <w:rsid w:val="00D52268"/>
    <w:rsid w:val="00D56333"/>
    <w:rsid w:val="00D62D62"/>
    <w:rsid w:val="00D66402"/>
    <w:rsid w:val="00D678FF"/>
    <w:rsid w:val="00D749FF"/>
    <w:rsid w:val="00D75F06"/>
    <w:rsid w:val="00D7687E"/>
    <w:rsid w:val="00D818CF"/>
    <w:rsid w:val="00D95A47"/>
    <w:rsid w:val="00D97275"/>
    <w:rsid w:val="00DA762C"/>
    <w:rsid w:val="00DB0915"/>
    <w:rsid w:val="00DB7E83"/>
    <w:rsid w:val="00DE4A50"/>
    <w:rsid w:val="00DE7C54"/>
    <w:rsid w:val="00DF15F7"/>
    <w:rsid w:val="00DF2364"/>
    <w:rsid w:val="00DF24CE"/>
    <w:rsid w:val="00DF323A"/>
    <w:rsid w:val="00DF32C7"/>
    <w:rsid w:val="00E0200B"/>
    <w:rsid w:val="00E11D65"/>
    <w:rsid w:val="00E165B1"/>
    <w:rsid w:val="00E17608"/>
    <w:rsid w:val="00E30725"/>
    <w:rsid w:val="00E31DBA"/>
    <w:rsid w:val="00E43854"/>
    <w:rsid w:val="00E44442"/>
    <w:rsid w:val="00E44A97"/>
    <w:rsid w:val="00E44F5D"/>
    <w:rsid w:val="00E508A1"/>
    <w:rsid w:val="00E52E91"/>
    <w:rsid w:val="00E565F5"/>
    <w:rsid w:val="00E6257F"/>
    <w:rsid w:val="00E65324"/>
    <w:rsid w:val="00E7003B"/>
    <w:rsid w:val="00E70456"/>
    <w:rsid w:val="00E7632C"/>
    <w:rsid w:val="00EB350A"/>
    <w:rsid w:val="00EC0523"/>
    <w:rsid w:val="00EC42B4"/>
    <w:rsid w:val="00EC682E"/>
    <w:rsid w:val="00ED4773"/>
    <w:rsid w:val="00ED4964"/>
    <w:rsid w:val="00ED79FD"/>
    <w:rsid w:val="00EE081F"/>
    <w:rsid w:val="00EE74B6"/>
    <w:rsid w:val="00EF5AE1"/>
    <w:rsid w:val="00EF6058"/>
    <w:rsid w:val="00F04FDA"/>
    <w:rsid w:val="00F12584"/>
    <w:rsid w:val="00F242E9"/>
    <w:rsid w:val="00F25F0D"/>
    <w:rsid w:val="00F365EA"/>
    <w:rsid w:val="00F5541C"/>
    <w:rsid w:val="00F639AC"/>
    <w:rsid w:val="00F658A5"/>
    <w:rsid w:val="00F71683"/>
    <w:rsid w:val="00F71BB9"/>
    <w:rsid w:val="00F72DE7"/>
    <w:rsid w:val="00F749E7"/>
    <w:rsid w:val="00F765FF"/>
    <w:rsid w:val="00F801EB"/>
    <w:rsid w:val="00F81F36"/>
    <w:rsid w:val="00F83595"/>
    <w:rsid w:val="00F8425F"/>
    <w:rsid w:val="00F85C0D"/>
    <w:rsid w:val="00F90E3C"/>
    <w:rsid w:val="00FA274B"/>
    <w:rsid w:val="00FA2A4A"/>
    <w:rsid w:val="00FA50EE"/>
    <w:rsid w:val="00FB164C"/>
    <w:rsid w:val="00FB24BF"/>
    <w:rsid w:val="00FB6C80"/>
    <w:rsid w:val="00FB7783"/>
    <w:rsid w:val="00FD781E"/>
    <w:rsid w:val="00FF4C3A"/>
    <w:rsid w:val="00FF5967"/>
    <w:rsid w:val="00FF5FDE"/>
    <w:rsid w:val="286EA531"/>
    <w:rsid w:val="550445CA"/>
    <w:rsid w:val="6D6F288B"/>
    <w:rsid w:val="7AE0D873"/>
    <w:rsid w:val="7E09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3A90"/>
  <w15:chartTrackingRefBased/>
  <w15:docId w15:val="{DBB117E8-1CCF-42C2-B135-773ADCAA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0D"/>
  </w:style>
  <w:style w:type="paragraph" w:styleId="Heading1">
    <w:name w:val="heading 1"/>
    <w:basedOn w:val="Normal"/>
    <w:next w:val="Normal"/>
    <w:link w:val="Heading1Char"/>
    <w:uiPriority w:val="9"/>
    <w:qFormat/>
    <w:rsid w:val="00F85C0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C0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C0D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C0D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C0D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C0D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C0D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C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C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C0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C0D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C0D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C0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C0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5C0D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5C0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C0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85C0D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85C0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5C0D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F323A"/>
    <w:pPr>
      <w:ind w:left="720"/>
      <w:contextualSpacing/>
    </w:pPr>
  </w:style>
  <w:style w:type="character" w:styleId="IntenseEmphasis">
    <w:name w:val="Intense Emphasis"/>
    <w:uiPriority w:val="21"/>
    <w:qFormat/>
    <w:rsid w:val="00F85C0D"/>
    <w:rPr>
      <w:b/>
      <w:bCs/>
      <w:caps/>
      <w:color w:val="47601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C0D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C0D"/>
    <w:rPr>
      <w:color w:val="90C226" w:themeColor="accent1"/>
      <w:sz w:val="24"/>
      <w:szCs w:val="24"/>
    </w:rPr>
  </w:style>
  <w:style w:type="character" w:styleId="IntenseReference">
    <w:name w:val="Intense Reference"/>
    <w:uiPriority w:val="32"/>
    <w:qFormat/>
    <w:rsid w:val="00F85C0D"/>
    <w:rPr>
      <w:b/>
      <w:bCs/>
      <w:i/>
      <w:iCs/>
      <w:caps/>
      <w:color w:val="90C226" w:themeColor="accent1"/>
    </w:rPr>
  </w:style>
  <w:style w:type="paragraph" w:styleId="Header">
    <w:name w:val="header"/>
    <w:basedOn w:val="Normal"/>
    <w:link w:val="Head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3A"/>
  </w:style>
  <w:style w:type="paragraph" w:styleId="Footer">
    <w:name w:val="footer"/>
    <w:basedOn w:val="Normal"/>
    <w:link w:val="Foot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3A"/>
  </w:style>
  <w:style w:type="paragraph" w:customStyle="1" w:styleId="BFETStyle">
    <w:name w:val="BFET Style"/>
    <w:basedOn w:val="Normal"/>
    <w:rsid w:val="00BB65B1"/>
    <w:pPr>
      <w:ind w:right="-330"/>
      <w:jc w:val="both"/>
    </w:pPr>
    <w:rPr>
      <w:rFonts w:ascii="Montserrat" w:hAnsi="Montserrat"/>
      <w:lang w:val="en-US"/>
    </w:rPr>
  </w:style>
  <w:style w:type="paragraph" w:styleId="NoSpacing">
    <w:name w:val="No Spacing"/>
    <w:uiPriority w:val="1"/>
    <w:qFormat/>
    <w:rsid w:val="00F85C0D"/>
    <w:pPr>
      <w:spacing w:after="0" w:line="240" w:lineRule="auto"/>
    </w:pPr>
  </w:style>
  <w:style w:type="paragraph" w:styleId="NormalWeb">
    <w:name w:val="Normal (Web)"/>
    <w:basedOn w:val="Normal"/>
    <w:uiPriority w:val="99"/>
    <w:rsid w:val="003D2F3C"/>
    <w:pPr>
      <w:spacing w:beforeAutospacing="1" w:after="100" w:afterAutospacing="1" w:line="271" w:lineRule="auto"/>
      <w:ind w:right="720"/>
    </w:pPr>
    <w:rPr>
      <w:rFonts w:ascii="Times New Roman" w:hAnsi="Times New Roman"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3D2F3C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">
    <w:name w:val="Text Char"/>
    <w:link w:val="Text"/>
    <w:locked/>
    <w:rsid w:val="00B84183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rsid w:val="00B84183"/>
    <w:pPr>
      <w:spacing w:line="240" w:lineRule="auto"/>
    </w:pPr>
    <w:rPr>
      <w:rFonts w:ascii="Arial" w:eastAsiaTheme="minorHAnsi" w:hAnsi="Arial" w:cs="Arial"/>
      <w:kern w:val="2"/>
      <w:sz w:val="24"/>
      <w:szCs w:val="24"/>
      <w:lang w:val="en-US"/>
      <w14:ligatures w14:val="standardContextual"/>
    </w:rPr>
  </w:style>
  <w:style w:type="character" w:styleId="Emphasis">
    <w:name w:val="Emphasis"/>
    <w:uiPriority w:val="20"/>
    <w:qFormat/>
    <w:rsid w:val="00F85C0D"/>
    <w:rPr>
      <w:caps/>
      <w:color w:val="476013" w:themeColor="accent1" w:themeShade="7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B84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183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153B1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3B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5C0D"/>
    <w:rPr>
      <w:b/>
      <w:bCs/>
      <w:color w:val="6B911C" w:themeColor="accent1" w:themeShade="BF"/>
      <w:sz w:val="16"/>
      <w:szCs w:val="16"/>
    </w:rPr>
  </w:style>
  <w:style w:type="character" w:styleId="Strong">
    <w:name w:val="Strong"/>
    <w:uiPriority w:val="22"/>
    <w:qFormat/>
    <w:rsid w:val="00F85C0D"/>
    <w:rPr>
      <w:b/>
      <w:bCs/>
    </w:rPr>
  </w:style>
  <w:style w:type="character" w:styleId="SubtleEmphasis">
    <w:name w:val="Subtle Emphasis"/>
    <w:uiPriority w:val="19"/>
    <w:qFormat/>
    <w:rsid w:val="00F85C0D"/>
    <w:rPr>
      <w:i/>
      <w:iCs/>
      <w:color w:val="476013" w:themeColor="accent1" w:themeShade="7F"/>
    </w:rPr>
  </w:style>
  <w:style w:type="character" w:styleId="SubtleReference">
    <w:name w:val="Subtle Reference"/>
    <w:uiPriority w:val="31"/>
    <w:qFormat/>
    <w:rsid w:val="00F85C0D"/>
    <w:rPr>
      <w:b/>
      <w:bCs/>
      <w:color w:val="90C226" w:themeColor="accent1"/>
    </w:rPr>
  </w:style>
  <w:style w:type="character" w:styleId="BookTitle">
    <w:name w:val="Book Title"/>
    <w:uiPriority w:val="33"/>
    <w:qFormat/>
    <w:rsid w:val="00F85C0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5C0D"/>
    <w:pPr>
      <w:outlineLvl w:val="9"/>
    </w:pPr>
  </w:style>
  <w:style w:type="paragraph" w:customStyle="1" w:styleId="paragraph">
    <w:name w:val="paragraph"/>
    <w:basedOn w:val="Normal"/>
    <w:rsid w:val="0093781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3781B"/>
  </w:style>
  <w:style w:type="character" w:customStyle="1" w:styleId="eop">
    <w:name w:val="eop"/>
    <w:basedOn w:val="DefaultParagraphFont"/>
    <w:rsid w:val="0093781B"/>
  </w:style>
  <w:style w:type="table" w:customStyle="1" w:styleId="TableGrid1">
    <w:name w:val="Table Grid1"/>
    <w:basedOn w:val="TableNormal"/>
    <w:next w:val="TableGrid"/>
    <w:uiPriority w:val="39"/>
    <w:rsid w:val="00461D8B"/>
    <w:pPr>
      <w:spacing w:before="0" w:after="0" w:line="240" w:lineRule="auto"/>
    </w:pPr>
    <w:rPr>
      <w:rFonts w:eastAsia="Poppins-Regular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Strapp</dc:creator>
  <cp:keywords/>
  <dc:description/>
  <cp:lastModifiedBy>Emma O'Brien</cp:lastModifiedBy>
  <cp:revision>2</cp:revision>
  <cp:lastPrinted>2026-02-27T15:01:00Z</cp:lastPrinted>
  <dcterms:created xsi:type="dcterms:W3CDTF">2026-07-16T14:37:00Z</dcterms:created>
  <dcterms:modified xsi:type="dcterms:W3CDTF">2026-07-16T14:37:00Z</dcterms:modified>
</cp:coreProperties>
</file>