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FFCA" w14:textId="6CCD79E2" w:rsidR="00661B3C" w:rsidRPr="00661B3C" w:rsidRDefault="00661B3C" w:rsidP="00661B3C">
      <w:pPr>
        <w:jc w:val="center"/>
        <w:rPr>
          <w:rFonts w:asciiTheme="minorHAnsi" w:hAnsiTheme="minorHAnsi" w:cstheme="minorHAnsi"/>
          <w:b/>
          <w:bCs/>
          <w:sz w:val="28"/>
          <w:szCs w:val="28"/>
          <w:u w:val="single"/>
        </w:rPr>
      </w:pPr>
      <w:r w:rsidRPr="00661B3C">
        <w:rPr>
          <w:rFonts w:asciiTheme="minorHAnsi" w:hAnsiTheme="minorHAnsi" w:cstheme="minorHAnsi"/>
          <w:b/>
          <w:bCs/>
          <w:sz w:val="28"/>
          <w:szCs w:val="28"/>
          <w:u w:val="single"/>
        </w:rPr>
        <w:t>Job Description</w:t>
      </w:r>
      <w:r w:rsidR="007A6EBE">
        <w:rPr>
          <w:rFonts w:asciiTheme="minorHAnsi" w:hAnsiTheme="minorHAnsi" w:cstheme="minorHAnsi"/>
          <w:b/>
          <w:bCs/>
          <w:sz w:val="28"/>
          <w:szCs w:val="28"/>
          <w:u w:val="single"/>
        </w:rPr>
        <w:t xml:space="preserve"> </w:t>
      </w:r>
      <w:r w:rsidR="005D3396">
        <w:rPr>
          <w:rFonts w:asciiTheme="minorHAnsi" w:hAnsiTheme="minorHAnsi" w:cstheme="minorHAnsi"/>
          <w:b/>
          <w:bCs/>
          <w:sz w:val="28"/>
          <w:szCs w:val="28"/>
          <w:u w:val="single"/>
        </w:rPr>
        <w:t xml:space="preserve">– Admin Assistant </w:t>
      </w:r>
    </w:p>
    <w:p w14:paraId="6E92AEE3" w14:textId="77777777" w:rsidR="00661B3C" w:rsidRPr="00661B3C" w:rsidRDefault="00661B3C" w:rsidP="00661B3C">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264"/>
      </w:tblGrid>
      <w:tr w:rsidR="00661B3C" w:rsidRPr="00616394" w14:paraId="14D9BA67"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0C4C37C0"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POST TITLE</w:t>
            </w:r>
          </w:p>
        </w:tc>
        <w:tc>
          <w:tcPr>
            <w:tcW w:w="6469" w:type="dxa"/>
            <w:tcBorders>
              <w:top w:val="single" w:sz="4" w:space="0" w:color="auto"/>
              <w:left w:val="single" w:sz="4" w:space="0" w:color="auto"/>
              <w:bottom w:val="single" w:sz="4" w:space="0" w:color="auto"/>
              <w:right w:val="single" w:sz="4" w:space="0" w:color="auto"/>
            </w:tcBorders>
            <w:hideMark/>
          </w:tcPr>
          <w:p w14:paraId="630368D6" w14:textId="7414741E" w:rsidR="00661B3C" w:rsidRPr="00616394" w:rsidRDefault="005D3396" w:rsidP="00285CA2">
            <w:pPr>
              <w:jc w:val="both"/>
              <w:rPr>
                <w:rFonts w:asciiTheme="minorHAnsi" w:hAnsiTheme="minorHAnsi" w:cstheme="minorHAnsi"/>
              </w:rPr>
            </w:pPr>
            <w:r>
              <w:rPr>
                <w:rFonts w:asciiTheme="minorHAnsi" w:hAnsiTheme="minorHAnsi" w:cstheme="minorHAnsi"/>
              </w:rPr>
              <w:t>Admin</w:t>
            </w:r>
            <w:r w:rsidR="00285CA2">
              <w:rPr>
                <w:rFonts w:asciiTheme="minorHAnsi" w:hAnsiTheme="minorHAnsi" w:cstheme="minorHAnsi"/>
              </w:rPr>
              <w:t xml:space="preserve"> </w:t>
            </w:r>
            <w:r>
              <w:rPr>
                <w:rFonts w:asciiTheme="minorHAnsi" w:hAnsiTheme="minorHAnsi" w:cstheme="minorHAnsi"/>
              </w:rPr>
              <w:t xml:space="preserve">Assistant </w:t>
            </w:r>
            <w:r w:rsidR="002A3D34">
              <w:rPr>
                <w:rFonts w:asciiTheme="minorHAnsi" w:hAnsiTheme="minorHAnsi" w:cstheme="minorHAnsi"/>
              </w:rPr>
              <w:t>(maternity Cover)</w:t>
            </w:r>
          </w:p>
        </w:tc>
      </w:tr>
      <w:tr w:rsidR="00661B3C" w:rsidRPr="00616394" w14:paraId="7EA9A7F5"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7FD0C107"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GRADE</w:t>
            </w:r>
          </w:p>
        </w:tc>
        <w:tc>
          <w:tcPr>
            <w:tcW w:w="6469" w:type="dxa"/>
            <w:tcBorders>
              <w:top w:val="single" w:sz="4" w:space="0" w:color="auto"/>
              <w:left w:val="single" w:sz="4" w:space="0" w:color="auto"/>
              <w:bottom w:val="single" w:sz="4" w:space="0" w:color="auto"/>
              <w:right w:val="single" w:sz="4" w:space="0" w:color="auto"/>
            </w:tcBorders>
          </w:tcPr>
          <w:p w14:paraId="068A31EB" w14:textId="56A809E9" w:rsidR="00661B3C" w:rsidRPr="00616394" w:rsidRDefault="00FB7A1A" w:rsidP="00F613B3">
            <w:pPr>
              <w:jc w:val="both"/>
              <w:rPr>
                <w:rFonts w:asciiTheme="minorHAnsi" w:hAnsiTheme="minorHAnsi" w:cstheme="minorHAnsi"/>
              </w:rPr>
            </w:pPr>
            <w:r>
              <w:rPr>
                <w:rFonts w:asciiTheme="minorHAnsi" w:hAnsiTheme="minorHAnsi" w:cstheme="minorHAnsi"/>
              </w:rPr>
              <w:t>KA0</w:t>
            </w:r>
            <w:r w:rsidR="000018AE">
              <w:rPr>
                <w:rFonts w:asciiTheme="minorHAnsi" w:hAnsiTheme="minorHAnsi" w:cstheme="minorHAnsi"/>
              </w:rPr>
              <w:t>5</w:t>
            </w:r>
            <w:r w:rsidR="004E0F17">
              <w:rPr>
                <w:rFonts w:asciiTheme="minorHAnsi" w:hAnsiTheme="minorHAnsi" w:cstheme="minorHAnsi"/>
              </w:rPr>
              <w:t xml:space="preserve">  </w:t>
            </w:r>
          </w:p>
        </w:tc>
      </w:tr>
      <w:tr w:rsidR="00661B3C" w:rsidRPr="00616394" w14:paraId="5FCDAF97"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4D9D6CEC" w14:textId="77777777" w:rsidR="00661B3C" w:rsidRPr="00616394" w:rsidRDefault="00661B3C" w:rsidP="00661B3C">
            <w:pPr>
              <w:jc w:val="both"/>
              <w:rPr>
                <w:rFonts w:asciiTheme="minorHAnsi" w:hAnsiTheme="minorHAnsi" w:cstheme="minorHAnsi"/>
                <w:b/>
              </w:rPr>
            </w:pPr>
            <w:r w:rsidRPr="00616394">
              <w:rPr>
                <w:rFonts w:asciiTheme="minorHAnsi" w:hAnsiTheme="minorHAnsi" w:cstheme="minorHAnsi"/>
                <w:b/>
              </w:rPr>
              <w:t>RESPONSIBLE TO</w:t>
            </w:r>
          </w:p>
        </w:tc>
        <w:tc>
          <w:tcPr>
            <w:tcW w:w="6469" w:type="dxa"/>
            <w:tcBorders>
              <w:top w:val="single" w:sz="4" w:space="0" w:color="auto"/>
              <w:left w:val="single" w:sz="4" w:space="0" w:color="auto"/>
              <w:bottom w:val="single" w:sz="4" w:space="0" w:color="auto"/>
              <w:right w:val="single" w:sz="4" w:space="0" w:color="auto"/>
            </w:tcBorders>
            <w:hideMark/>
          </w:tcPr>
          <w:p w14:paraId="2B686A95" w14:textId="4868D0EC" w:rsidR="00661B3C" w:rsidRPr="00616394" w:rsidRDefault="00661B3C" w:rsidP="00F613B3">
            <w:pPr>
              <w:jc w:val="both"/>
              <w:rPr>
                <w:rFonts w:asciiTheme="minorHAnsi" w:hAnsiTheme="minorHAnsi" w:cstheme="minorHAnsi"/>
              </w:rPr>
            </w:pPr>
            <w:r w:rsidRPr="00616394">
              <w:rPr>
                <w:rFonts w:asciiTheme="minorHAnsi" w:hAnsiTheme="minorHAnsi" w:cstheme="minorHAnsi"/>
              </w:rPr>
              <w:t xml:space="preserve">The post holder is </w:t>
            </w:r>
            <w:r w:rsidR="0075113F" w:rsidRPr="00616394">
              <w:rPr>
                <w:rFonts w:asciiTheme="minorHAnsi" w:hAnsiTheme="minorHAnsi" w:cstheme="minorHAnsi"/>
              </w:rPr>
              <w:t xml:space="preserve">responsible to:  </w:t>
            </w:r>
            <w:r w:rsidR="000018AE">
              <w:rPr>
                <w:rFonts w:asciiTheme="minorHAnsi" w:hAnsiTheme="minorHAnsi" w:cstheme="minorHAnsi"/>
              </w:rPr>
              <w:t>T</w:t>
            </w:r>
            <w:r w:rsidR="00F613B3">
              <w:rPr>
                <w:rFonts w:asciiTheme="minorHAnsi" w:hAnsiTheme="minorHAnsi" w:cstheme="minorHAnsi"/>
              </w:rPr>
              <w:t xml:space="preserve">he Head of Primary </w:t>
            </w:r>
            <w:r w:rsidR="00EF05A6" w:rsidRPr="00616394">
              <w:rPr>
                <w:rFonts w:asciiTheme="minorHAnsi" w:hAnsiTheme="minorHAnsi" w:cstheme="minorHAnsi"/>
              </w:rPr>
              <w:t xml:space="preserve"> </w:t>
            </w:r>
            <w:r w:rsidR="000C7EFE">
              <w:rPr>
                <w:rFonts w:asciiTheme="minorHAnsi" w:hAnsiTheme="minorHAnsi" w:cstheme="minorHAnsi"/>
              </w:rPr>
              <w:t xml:space="preserve"> </w:t>
            </w:r>
            <w:r w:rsidR="000018AE">
              <w:rPr>
                <w:rFonts w:asciiTheme="minorHAnsi" w:hAnsiTheme="minorHAnsi" w:cstheme="minorHAnsi"/>
              </w:rPr>
              <w:t xml:space="preserve">and </w:t>
            </w:r>
            <w:r w:rsidR="002A3D34">
              <w:rPr>
                <w:rFonts w:asciiTheme="minorHAnsi" w:hAnsiTheme="minorHAnsi" w:cstheme="minorHAnsi"/>
              </w:rPr>
              <w:t xml:space="preserve">The Admin Manager </w:t>
            </w:r>
          </w:p>
        </w:tc>
      </w:tr>
      <w:tr w:rsidR="00661B3C" w:rsidRPr="00616394" w14:paraId="32E98B53" w14:textId="77777777" w:rsidTr="00661B3C">
        <w:tc>
          <w:tcPr>
            <w:tcW w:w="2053" w:type="dxa"/>
            <w:tcBorders>
              <w:top w:val="single" w:sz="4" w:space="0" w:color="auto"/>
              <w:left w:val="single" w:sz="4" w:space="0" w:color="auto"/>
              <w:bottom w:val="single" w:sz="4" w:space="0" w:color="auto"/>
              <w:right w:val="single" w:sz="4" w:space="0" w:color="auto"/>
            </w:tcBorders>
            <w:hideMark/>
          </w:tcPr>
          <w:p w14:paraId="70D62F69" w14:textId="77777777" w:rsidR="00661B3C" w:rsidRPr="00616394" w:rsidRDefault="00EF05A6" w:rsidP="00FB7A1A">
            <w:pPr>
              <w:rPr>
                <w:rFonts w:asciiTheme="minorHAnsi" w:hAnsiTheme="minorHAnsi" w:cstheme="minorHAnsi"/>
                <w:b/>
              </w:rPr>
            </w:pPr>
            <w:r w:rsidRPr="00616394">
              <w:rPr>
                <w:rFonts w:asciiTheme="minorHAnsi" w:hAnsiTheme="minorHAnsi" w:cstheme="minorHAnsi"/>
                <w:b/>
              </w:rPr>
              <w:t xml:space="preserve">FUNCTIONAL LINKS </w:t>
            </w:r>
          </w:p>
        </w:tc>
        <w:tc>
          <w:tcPr>
            <w:tcW w:w="6469" w:type="dxa"/>
            <w:tcBorders>
              <w:top w:val="single" w:sz="4" w:space="0" w:color="auto"/>
              <w:left w:val="single" w:sz="4" w:space="0" w:color="auto"/>
              <w:bottom w:val="single" w:sz="4" w:space="0" w:color="auto"/>
              <w:right w:val="single" w:sz="4" w:space="0" w:color="auto"/>
            </w:tcBorders>
            <w:hideMark/>
          </w:tcPr>
          <w:p w14:paraId="63E5BD23" w14:textId="77777777" w:rsidR="00FB7A1A" w:rsidRDefault="00A41F76" w:rsidP="000C7EFE">
            <w:pPr>
              <w:jc w:val="both"/>
              <w:rPr>
                <w:rFonts w:asciiTheme="minorHAnsi" w:hAnsiTheme="minorHAnsi" w:cstheme="minorHAnsi"/>
              </w:rPr>
            </w:pPr>
            <w:r w:rsidRPr="00616394">
              <w:rPr>
                <w:rFonts w:asciiTheme="minorHAnsi" w:hAnsiTheme="minorHAnsi" w:cstheme="minorHAnsi"/>
              </w:rPr>
              <w:t xml:space="preserve">All staff, students and their parents/carers. </w:t>
            </w:r>
          </w:p>
          <w:p w14:paraId="7F95DA6D" w14:textId="77777777" w:rsidR="00661B3C" w:rsidRPr="00616394" w:rsidRDefault="00FB7A1A" w:rsidP="000C7EFE">
            <w:pPr>
              <w:jc w:val="both"/>
              <w:rPr>
                <w:rFonts w:asciiTheme="minorHAnsi" w:hAnsiTheme="minorHAnsi" w:cstheme="minorHAnsi"/>
              </w:rPr>
            </w:pPr>
            <w:r>
              <w:rPr>
                <w:rFonts w:asciiTheme="minorHAnsi" w:hAnsiTheme="minorHAnsi" w:cstheme="minorHAnsi"/>
              </w:rPr>
              <w:t xml:space="preserve">Local authority and other agencies, </w:t>
            </w:r>
            <w:r w:rsidRPr="00616394">
              <w:rPr>
                <w:rFonts w:asciiTheme="minorHAnsi" w:hAnsiTheme="minorHAnsi" w:cstheme="minorHAnsi"/>
              </w:rPr>
              <w:t>Primary Schools, other H</w:t>
            </w:r>
            <w:r>
              <w:rPr>
                <w:rFonts w:asciiTheme="minorHAnsi" w:hAnsiTheme="minorHAnsi" w:cstheme="minorHAnsi"/>
              </w:rPr>
              <w:t>igh S</w:t>
            </w:r>
            <w:r w:rsidRPr="00616394">
              <w:rPr>
                <w:rFonts w:asciiTheme="minorHAnsi" w:hAnsiTheme="minorHAnsi" w:cstheme="minorHAnsi"/>
              </w:rPr>
              <w:t>chools</w:t>
            </w:r>
          </w:p>
        </w:tc>
      </w:tr>
      <w:tr w:rsidR="00EF05A6" w:rsidRPr="00616394" w14:paraId="485B97EA" w14:textId="77777777" w:rsidTr="00661B3C">
        <w:tc>
          <w:tcPr>
            <w:tcW w:w="2053" w:type="dxa"/>
            <w:tcBorders>
              <w:top w:val="single" w:sz="4" w:space="0" w:color="auto"/>
              <w:left w:val="single" w:sz="4" w:space="0" w:color="auto"/>
              <w:bottom w:val="single" w:sz="4" w:space="0" w:color="auto"/>
              <w:right w:val="single" w:sz="4" w:space="0" w:color="auto"/>
            </w:tcBorders>
          </w:tcPr>
          <w:p w14:paraId="4492AF37" w14:textId="77777777" w:rsidR="00EF05A6" w:rsidRPr="00616394" w:rsidRDefault="007F2EFA" w:rsidP="00A3487E">
            <w:pPr>
              <w:rPr>
                <w:rFonts w:asciiTheme="minorHAnsi" w:hAnsiTheme="minorHAnsi" w:cstheme="minorHAnsi"/>
                <w:b/>
              </w:rPr>
            </w:pPr>
            <w:r>
              <w:rPr>
                <w:rFonts w:asciiTheme="minorHAnsi" w:hAnsiTheme="minorHAnsi" w:cstheme="minorHAnsi"/>
                <w:b/>
              </w:rPr>
              <w:t>CONTRACT</w:t>
            </w:r>
          </w:p>
        </w:tc>
        <w:tc>
          <w:tcPr>
            <w:tcW w:w="6469" w:type="dxa"/>
            <w:tcBorders>
              <w:top w:val="single" w:sz="4" w:space="0" w:color="auto"/>
              <w:left w:val="single" w:sz="4" w:space="0" w:color="auto"/>
              <w:bottom w:val="single" w:sz="4" w:space="0" w:color="auto"/>
              <w:right w:val="single" w:sz="4" w:space="0" w:color="auto"/>
            </w:tcBorders>
          </w:tcPr>
          <w:p w14:paraId="4A58B66F" w14:textId="4D3534B7" w:rsidR="00EF05A6" w:rsidRPr="00616394" w:rsidRDefault="002A3D34" w:rsidP="000C7EFE">
            <w:pPr>
              <w:jc w:val="both"/>
              <w:rPr>
                <w:rFonts w:asciiTheme="minorHAnsi" w:hAnsiTheme="minorHAnsi" w:cstheme="minorHAnsi"/>
              </w:rPr>
            </w:pPr>
            <w:r>
              <w:rPr>
                <w:rFonts w:asciiTheme="minorHAnsi" w:hAnsiTheme="minorHAnsi" w:cstheme="minorHAnsi"/>
              </w:rPr>
              <w:t xml:space="preserve">22.5 </w:t>
            </w:r>
            <w:r w:rsidR="007F2EFA">
              <w:rPr>
                <w:rFonts w:asciiTheme="minorHAnsi" w:hAnsiTheme="minorHAnsi" w:cstheme="minorHAnsi"/>
              </w:rPr>
              <w:t xml:space="preserve">hours per week </w:t>
            </w:r>
            <w:r w:rsidR="00285CA2" w:rsidRPr="00285CA2">
              <w:rPr>
                <w:rFonts w:asciiTheme="minorHAnsi" w:hAnsiTheme="minorHAnsi" w:cstheme="minorHAnsi"/>
              </w:rPr>
              <w:t xml:space="preserve">term time </w:t>
            </w:r>
            <w:r w:rsidR="007F2BE9">
              <w:rPr>
                <w:rFonts w:asciiTheme="minorHAnsi" w:hAnsiTheme="minorHAnsi" w:cstheme="minorHAnsi"/>
              </w:rPr>
              <w:t xml:space="preserve">only </w:t>
            </w:r>
            <w:r w:rsidR="00285CA2" w:rsidRPr="00285CA2">
              <w:rPr>
                <w:rFonts w:asciiTheme="minorHAnsi" w:hAnsiTheme="minorHAnsi" w:cstheme="minorHAnsi"/>
              </w:rPr>
              <w:t xml:space="preserve">plus </w:t>
            </w:r>
            <w:r w:rsidR="00143F7B">
              <w:rPr>
                <w:rFonts w:asciiTheme="minorHAnsi" w:hAnsiTheme="minorHAnsi" w:cstheme="minorHAnsi"/>
              </w:rPr>
              <w:t>3</w:t>
            </w:r>
            <w:r w:rsidR="00285CA2" w:rsidRPr="00285CA2">
              <w:rPr>
                <w:rFonts w:asciiTheme="minorHAnsi" w:hAnsiTheme="minorHAnsi" w:cstheme="minorHAnsi"/>
              </w:rPr>
              <w:t xml:space="preserve"> INSET days and </w:t>
            </w:r>
            <w:r w:rsidR="00143F7B">
              <w:rPr>
                <w:rFonts w:asciiTheme="minorHAnsi" w:hAnsiTheme="minorHAnsi" w:cstheme="minorHAnsi"/>
              </w:rPr>
              <w:t>6</w:t>
            </w:r>
            <w:r w:rsidR="00285CA2" w:rsidRPr="00285CA2">
              <w:rPr>
                <w:rFonts w:asciiTheme="minorHAnsi" w:hAnsiTheme="minorHAnsi" w:cstheme="minorHAnsi"/>
              </w:rPr>
              <w:t xml:space="preserve"> </w:t>
            </w:r>
            <w:r w:rsidR="00EA7A8E">
              <w:rPr>
                <w:rFonts w:asciiTheme="minorHAnsi" w:hAnsiTheme="minorHAnsi" w:cstheme="minorHAnsi"/>
              </w:rPr>
              <w:t>additional</w:t>
            </w:r>
            <w:r w:rsidR="007F2BE9">
              <w:rPr>
                <w:rFonts w:asciiTheme="minorHAnsi" w:hAnsiTheme="minorHAnsi" w:cstheme="minorHAnsi"/>
              </w:rPr>
              <w:t xml:space="preserve"> </w:t>
            </w:r>
            <w:r w:rsidR="00285CA2" w:rsidRPr="00285CA2">
              <w:rPr>
                <w:rFonts w:asciiTheme="minorHAnsi" w:hAnsiTheme="minorHAnsi" w:cstheme="minorHAnsi"/>
              </w:rPr>
              <w:t>days</w:t>
            </w:r>
          </w:p>
        </w:tc>
      </w:tr>
      <w:tr w:rsidR="000C7EFE" w:rsidRPr="00616394" w14:paraId="7614A869" w14:textId="77777777" w:rsidTr="00661B3C">
        <w:tc>
          <w:tcPr>
            <w:tcW w:w="2053" w:type="dxa"/>
            <w:tcBorders>
              <w:top w:val="single" w:sz="4" w:space="0" w:color="auto"/>
              <w:left w:val="single" w:sz="4" w:space="0" w:color="auto"/>
              <w:bottom w:val="single" w:sz="4" w:space="0" w:color="auto"/>
              <w:right w:val="single" w:sz="4" w:space="0" w:color="auto"/>
            </w:tcBorders>
          </w:tcPr>
          <w:p w14:paraId="7CDFD2CE" w14:textId="77777777" w:rsidR="000C7EFE" w:rsidRPr="00616394" w:rsidRDefault="000C7EFE" w:rsidP="00A3487E">
            <w:pPr>
              <w:rPr>
                <w:rFonts w:asciiTheme="minorHAnsi" w:hAnsiTheme="minorHAnsi" w:cstheme="minorHAnsi"/>
                <w:b/>
              </w:rPr>
            </w:pPr>
            <w:r>
              <w:rPr>
                <w:rFonts w:asciiTheme="minorHAnsi" w:hAnsiTheme="minorHAnsi" w:cstheme="minorHAnsi"/>
                <w:b/>
              </w:rPr>
              <w:t>MAIN PURPOSE OF THE JOB</w:t>
            </w:r>
          </w:p>
        </w:tc>
        <w:tc>
          <w:tcPr>
            <w:tcW w:w="6469" w:type="dxa"/>
            <w:tcBorders>
              <w:top w:val="single" w:sz="4" w:space="0" w:color="auto"/>
              <w:left w:val="single" w:sz="4" w:space="0" w:color="auto"/>
              <w:bottom w:val="single" w:sz="4" w:space="0" w:color="auto"/>
              <w:right w:val="single" w:sz="4" w:space="0" w:color="auto"/>
            </w:tcBorders>
          </w:tcPr>
          <w:p w14:paraId="31A73122" w14:textId="78BF00A0" w:rsidR="000C7EFE" w:rsidRDefault="00143F7B" w:rsidP="00F613B3">
            <w:pPr>
              <w:jc w:val="both"/>
              <w:rPr>
                <w:rFonts w:asciiTheme="minorHAnsi" w:hAnsiTheme="minorHAnsi" w:cstheme="minorHAnsi"/>
              </w:rPr>
            </w:pPr>
            <w:r>
              <w:rPr>
                <w:rFonts w:asciiTheme="minorHAnsi" w:hAnsiTheme="minorHAnsi" w:cstheme="minorHAnsi"/>
              </w:rPr>
              <w:t>T</w:t>
            </w:r>
            <w:r w:rsidR="000C7EFE" w:rsidRPr="000C7EFE">
              <w:rPr>
                <w:rFonts w:asciiTheme="minorHAnsi" w:hAnsiTheme="minorHAnsi" w:cstheme="minorHAnsi"/>
              </w:rPr>
              <w:t>o provide administrative support</w:t>
            </w:r>
            <w:r>
              <w:rPr>
                <w:rFonts w:asciiTheme="minorHAnsi" w:hAnsiTheme="minorHAnsi" w:cstheme="minorHAnsi"/>
              </w:rPr>
              <w:t xml:space="preserve"> across the Academy</w:t>
            </w:r>
            <w:r w:rsidR="000C7EFE" w:rsidRPr="000C7EFE">
              <w:rPr>
                <w:rFonts w:asciiTheme="minorHAnsi" w:hAnsiTheme="minorHAnsi" w:cstheme="minorHAnsi"/>
              </w:rPr>
              <w:t>.</w:t>
            </w:r>
          </w:p>
        </w:tc>
      </w:tr>
    </w:tbl>
    <w:p w14:paraId="118DB3CA" w14:textId="77777777" w:rsidR="005574C8" w:rsidRDefault="005574C8" w:rsidP="005574C8">
      <w:pPr>
        <w:jc w:val="both"/>
        <w:rPr>
          <w:rFonts w:asciiTheme="minorHAnsi" w:hAnsiTheme="minorHAnsi" w:cstheme="minorHAnsi"/>
          <w:sz w:val="22"/>
          <w:szCs w:val="22"/>
        </w:rPr>
      </w:pPr>
    </w:p>
    <w:p w14:paraId="043718BD" w14:textId="77777777" w:rsidR="00EF05A6" w:rsidRDefault="00EF05A6" w:rsidP="00EF05A6">
      <w:pPr>
        <w:jc w:val="both"/>
        <w:rPr>
          <w:rFonts w:asciiTheme="minorHAnsi" w:hAnsiTheme="minorHAnsi" w:cstheme="minorHAnsi"/>
        </w:rPr>
      </w:pPr>
    </w:p>
    <w:p w14:paraId="50BCC1A8" w14:textId="77777777" w:rsidR="00661B3C" w:rsidRDefault="00A41F76" w:rsidP="00B751FD">
      <w:pPr>
        <w:pStyle w:val="ListParagraph"/>
        <w:numPr>
          <w:ilvl w:val="0"/>
          <w:numId w:val="3"/>
        </w:numPr>
        <w:jc w:val="both"/>
        <w:rPr>
          <w:rFonts w:asciiTheme="minorHAnsi" w:hAnsiTheme="minorHAnsi" w:cstheme="minorHAnsi"/>
          <w:b/>
          <w:bCs/>
        </w:rPr>
      </w:pPr>
      <w:r>
        <w:rPr>
          <w:rFonts w:asciiTheme="minorHAnsi" w:hAnsiTheme="minorHAnsi" w:cstheme="minorHAnsi"/>
          <w:b/>
          <w:bCs/>
        </w:rPr>
        <w:t>Job Activities</w:t>
      </w:r>
      <w:r w:rsidR="00661B3C" w:rsidRPr="00B751FD">
        <w:rPr>
          <w:rFonts w:asciiTheme="minorHAnsi" w:hAnsiTheme="minorHAnsi" w:cstheme="minorHAnsi"/>
          <w:b/>
          <w:bCs/>
        </w:rPr>
        <w:t xml:space="preserve">:  </w:t>
      </w:r>
    </w:p>
    <w:p w14:paraId="745E304E" w14:textId="77777777" w:rsidR="000C7EFE" w:rsidRDefault="000C7EFE" w:rsidP="000C7EFE">
      <w:pPr>
        <w:jc w:val="both"/>
        <w:rPr>
          <w:rFonts w:asciiTheme="minorHAnsi" w:hAnsiTheme="minorHAnsi" w:cstheme="minorHAnsi"/>
          <w:b/>
          <w:bCs/>
        </w:rPr>
      </w:pPr>
    </w:p>
    <w:p w14:paraId="5C701E37" w14:textId="77777777" w:rsidR="00CC4DCB" w:rsidRPr="00CC4DCB" w:rsidRDefault="00CC4DCB" w:rsidP="00CC4DCB">
      <w:pPr>
        <w:jc w:val="both"/>
        <w:rPr>
          <w:rFonts w:asciiTheme="minorHAnsi" w:hAnsiTheme="minorHAnsi" w:cstheme="minorHAnsi"/>
          <w:b/>
          <w:bCs/>
        </w:rPr>
      </w:pPr>
      <w:r w:rsidRPr="00CC4DCB">
        <w:rPr>
          <w:rFonts w:asciiTheme="minorHAnsi" w:hAnsiTheme="minorHAnsi" w:cstheme="minorHAnsi"/>
          <w:b/>
          <w:bCs/>
        </w:rPr>
        <w:t xml:space="preserve">Administrative Tasks </w:t>
      </w:r>
    </w:p>
    <w:p w14:paraId="2149F803"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respond to correspondence, whether by email, or letter. </w:t>
      </w:r>
    </w:p>
    <w:p w14:paraId="2DBC50ED" w14:textId="335B8ADB"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answer telephone </w:t>
      </w:r>
      <w:r w:rsidR="002A3D34" w:rsidRPr="00CC4DCB">
        <w:rPr>
          <w:rFonts w:asciiTheme="minorHAnsi" w:hAnsiTheme="minorHAnsi" w:cstheme="minorHAnsi"/>
          <w:bCs/>
        </w:rPr>
        <w:t>enquiries and</w:t>
      </w:r>
      <w:r w:rsidRPr="00CC4DCB">
        <w:rPr>
          <w:rFonts w:asciiTheme="minorHAnsi" w:hAnsiTheme="minorHAnsi" w:cstheme="minorHAnsi"/>
          <w:bCs/>
        </w:rPr>
        <w:t xml:space="preserve"> take messages or pass on to other members of staff, as required. </w:t>
      </w:r>
    </w:p>
    <w:p w14:paraId="2C7952AA"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undertake typing/word-processing duties, including those requiring more complex formatting. </w:t>
      </w:r>
    </w:p>
    <w:p w14:paraId="456510EF"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take minutes of meetings and distribute these accordingly. </w:t>
      </w:r>
    </w:p>
    <w:p w14:paraId="6E3BDA3F" w14:textId="61F38CA3" w:rsid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To assist with arranging interviews</w:t>
      </w:r>
      <w:r w:rsidR="000018AE">
        <w:rPr>
          <w:rFonts w:asciiTheme="minorHAnsi" w:hAnsiTheme="minorHAnsi" w:cstheme="minorHAnsi"/>
          <w:bCs/>
        </w:rPr>
        <w:t xml:space="preserve"> and meetings</w:t>
      </w:r>
      <w:r w:rsidRPr="00CC4DCB">
        <w:rPr>
          <w:rFonts w:asciiTheme="minorHAnsi" w:hAnsiTheme="minorHAnsi" w:cstheme="minorHAnsi"/>
          <w:bCs/>
        </w:rPr>
        <w:t xml:space="preserve">, as required. </w:t>
      </w:r>
    </w:p>
    <w:p w14:paraId="09308C77" w14:textId="77777777" w:rsidR="00CC4DCB"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To file documents. </w:t>
      </w:r>
    </w:p>
    <w:p w14:paraId="7F8789D2" w14:textId="1AB55D4D" w:rsidR="000C7EFE" w:rsidRPr="00CC4DCB" w:rsidRDefault="00CC4DCB" w:rsidP="00CC4DCB">
      <w:pPr>
        <w:pStyle w:val="ListParagraph"/>
        <w:numPr>
          <w:ilvl w:val="0"/>
          <w:numId w:val="12"/>
        </w:numPr>
        <w:jc w:val="both"/>
        <w:rPr>
          <w:rFonts w:asciiTheme="minorHAnsi" w:hAnsiTheme="minorHAnsi" w:cstheme="minorHAnsi"/>
          <w:bCs/>
        </w:rPr>
      </w:pPr>
      <w:r w:rsidRPr="00CC4DCB">
        <w:rPr>
          <w:rFonts w:asciiTheme="minorHAnsi" w:hAnsiTheme="minorHAnsi" w:cstheme="minorHAnsi"/>
          <w:bCs/>
        </w:rPr>
        <w:t xml:space="preserve">Working within the resources provided; to ensure local systems, skills and processes are in place and applied consistently to secure </w:t>
      </w:r>
      <w:r w:rsidR="00D53762" w:rsidRPr="00CC4DCB">
        <w:rPr>
          <w:rFonts w:asciiTheme="minorHAnsi" w:hAnsiTheme="minorHAnsi" w:cstheme="minorHAnsi"/>
          <w:bCs/>
        </w:rPr>
        <w:t>high-quality</w:t>
      </w:r>
      <w:r w:rsidRPr="00CC4DCB">
        <w:rPr>
          <w:rFonts w:asciiTheme="minorHAnsi" w:hAnsiTheme="minorHAnsi" w:cstheme="minorHAnsi"/>
          <w:bCs/>
        </w:rPr>
        <w:t xml:space="preserve"> information, data, analyses and reports</w:t>
      </w:r>
    </w:p>
    <w:p w14:paraId="65CA9ECA" w14:textId="77777777" w:rsidR="00CC4DCB" w:rsidRDefault="00CC4DCB" w:rsidP="00CC4DCB">
      <w:pPr>
        <w:jc w:val="both"/>
        <w:rPr>
          <w:rFonts w:asciiTheme="minorHAnsi" w:hAnsiTheme="minorHAnsi" w:cstheme="minorHAnsi"/>
          <w:bCs/>
        </w:rPr>
      </w:pPr>
    </w:p>
    <w:p w14:paraId="293AA3CB" w14:textId="77777777" w:rsidR="00CC4DCB" w:rsidRPr="00CC4DCB" w:rsidRDefault="00CC4DCB" w:rsidP="00CC4DCB">
      <w:pPr>
        <w:jc w:val="both"/>
        <w:rPr>
          <w:rFonts w:asciiTheme="minorHAnsi" w:hAnsiTheme="minorHAnsi" w:cstheme="minorHAnsi"/>
          <w:b/>
          <w:bCs/>
        </w:rPr>
      </w:pPr>
      <w:r w:rsidRPr="00CC4DCB">
        <w:rPr>
          <w:rFonts w:asciiTheme="minorHAnsi" w:hAnsiTheme="minorHAnsi" w:cstheme="minorHAnsi"/>
          <w:b/>
          <w:bCs/>
        </w:rPr>
        <w:t>Information</w:t>
      </w:r>
    </w:p>
    <w:p w14:paraId="49AA789D"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maintain manual records/computer databases and arrange for the adaptation of these if necessary. </w:t>
      </w:r>
    </w:p>
    <w:p w14:paraId="2BE1FF05"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produce more detailed lists/information/data as required. </w:t>
      </w:r>
    </w:p>
    <w:p w14:paraId="18013072"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assist with the maintenance and collation of pupil reports. </w:t>
      </w:r>
    </w:p>
    <w:p w14:paraId="00AC3FCA"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complete forms/returns for submission to the LA, DfE, etc. </w:t>
      </w:r>
    </w:p>
    <w:p w14:paraId="6B17C89A" w14:textId="77777777" w:rsidR="00CC4DCB"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 xml:space="preserve">To keep accurate records on attendance at school, which may involve telephoning parents for further information or clarification.  </w:t>
      </w:r>
    </w:p>
    <w:p w14:paraId="0A7799D6" w14:textId="77777777" w:rsidR="000C7EFE" w:rsidRPr="00CC4DCB" w:rsidRDefault="00CC4DCB" w:rsidP="00CC4DCB">
      <w:pPr>
        <w:pStyle w:val="ListParagraph"/>
        <w:numPr>
          <w:ilvl w:val="0"/>
          <w:numId w:val="13"/>
        </w:numPr>
        <w:ind w:left="360"/>
        <w:jc w:val="both"/>
        <w:rPr>
          <w:rFonts w:asciiTheme="minorHAnsi" w:hAnsiTheme="minorHAnsi" w:cstheme="minorHAnsi"/>
          <w:bCs/>
        </w:rPr>
      </w:pPr>
      <w:r w:rsidRPr="00CC4DCB">
        <w:rPr>
          <w:rFonts w:asciiTheme="minorHAnsi" w:hAnsiTheme="minorHAnsi" w:cstheme="minorHAnsi"/>
          <w:bCs/>
        </w:rPr>
        <w:t>To produce data on attendance, as required</w:t>
      </w:r>
    </w:p>
    <w:p w14:paraId="29555653" w14:textId="77777777" w:rsidR="00CC4DCB" w:rsidRPr="00BD1E5B" w:rsidRDefault="00CC4DCB" w:rsidP="00CC4DCB">
      <w:pPr>
        <w:pStyle w:val="ListParagraph"/>
        <w:numPr>
          <w:ilvl w:val="0"/>
          <w:numId w:val="13"/>
        </w:numPr>
        <w:ind w:left="360"/>
        <w:jc w:val="both"/>
        <w:rPr>
          <w:rFonts w:asciiTheme="minorHAnsi" w:hAnsiTheme="minorHAnsi" w:cstheme="minorHAnsi"/>
          <w:bCs/>
        </w:rPr>
      </w:pPr>
      <w:r w:rsidRPr="00BD1E5B">
        <w:rPr>
          <w:rFonts w:asciiTheme="minorHAnsi" w:hAnsiTheme="minorHAnsi" w:cstheme="minorHAnsi"/>
          <w:bCs/>
        </w:rPr>
        <w:t>Maintain confidentiality</w:t>
      </w:r>
    </w:p>
    <w:p w14:paraId="49DD6EBE" w14:textId="77777777" w:rsidR="000C7EFE" w:rsidRPr="000C7EFE" w:rsidRDefault="000C7EFE" w:rsidP="00CC4DCB">
      <w:pPr>
        <w:jc w:val="both"/>
        <w:rPr>
          <w:rFonts w:asciiTheme="minorHAnsi" w:hAnsiTheme="minorHAnsi" w:cstheme="minorHAnsi"/>
          <w:b/>
          <w:bCs/>
        </w:rPr>
      </w:pPr>
    </w:p>
    <w:p w14:paraId="4EEE3887" w14:textId="77777777" w:rsidR="009B1911" w:rsidRPr="009B1911" w:rsidRDefault="009B1911" w:rsidP="009B1911">
      <w:pPr>
        <w:autoSpaceDE w:val="0"/>
        <w:autoSpaceDN w:val="0"/>
        <w:adjustRightInd w:val="0"/>
        <w:jc w:val="both"/>
        <w:rPr>
          <w:rFonts w:asciiTheme="minorHAnsi" w:hAnsiTheme="minorHAnsi" w:cstheme="minorHAnsi"/>
          <w:b/>
        </w:rPr>
      </w:pPr>
      <w:r>
        <w:rPr>
          <w:rFonts w:asciiTheme="minorHAnsi" w:hAnsiTheme="minorHAnsi" w:cstheme="minorHAnsi"/>
          <w:b/>
        </w:rPr>
        <w:t>To be noted in relation to the Job Description:</w:t>
      </w:r>
    </w:p>
    <w:p w14:paraId="23FB7427" w14:textId="52BB1C24" w:rsidR="009B1911" w:rsidRPr="009B1911" w:rsidRDefault="009B1911" w:rsidP="009B1911">
      <w:pPr>
        <w:pStyle w:val="ListParagraph"/>
        <w:numPr>
          <w:ilvl w:val="0"/>
          <w:numId w:val="10"/>
        </w:numPr>
        <w:autoSpaceDE w:val="0"/>
        <w:autoSpaceDN w:val="0"/>
        <w:adjustRightInd w:val="0"/>
        <w:ind w:left="360"/>
        <w:jc w:val="both"/>
        <w:rPr>
          <w:rFonts w:asciiTheme="minorHAnsi" w:eastAsiaTheme="minorHAnsi" w:hAnsiTheme="minorHAnsi" w:cstheme="minorHAnsi"/>
        </w:rPr>
      </w:pPr>
      <w:r w:rsidRPr="009B1911">
        <w:rPr>
          <w:rFonts w:asciiTheme="minorHAnsi" w:hAnsiTheme="minorHAnsi" w:cstheme="minorHAnsi"/>
        </w:rPr>
        <w:t xml:space="preserve">This job description is not necessarily a comprehensive definition of the </w:t>
      </w:r>
      <w:r w:rsidR="0011344C" w:rsidRPr="009B1911">
        <w:rPr>
          <w:rFonts w:asciiTheme="minorHAnsi" w:hAnsiTheme="minorHAnsi" w:cstheme="minorHAnsi"/>
        </w:rPr>
        <w:t>post,</w:t>
      </w:r>
      <w:r w:rsidRPr="009B1911">
        <w:rPr>
          <w:rFonts w:asciiTheme="minorHAnsi" w:hAnsiTheme="minorHAnsi" w:cstheme="minorHAnsi"/>
        </w:rPr>
        <w:t xml:space="preserve"> and the post holder may be required to undertake such other tasks appropriate to the level of appointment as the Head</w:t>
      </w:r>
      <w:r w:rsidR="00E46742">
        <w:rPr>
          <w:rFonts w:asciiTheme="minorHAnsi" w:hAnsiTheme="minorHAnsi" w:cstheme="minorHAnsi"/>
        </w:rPr>
        <w:t xml:space="preserve"> of School</w:t>
      </w:r>
      <w:r w:rsidRPr="009B1911">
        <w:rPr>
          <w:rFonts w:asciiTheme="minorHAnsi" w:hAnsiTheme="minorHAnsi" w:cstheme="minorHAnsi"/>
        </w:rPr>
        <w:t xml:space="preserve"> may require. </w:t>
      </w:r>
      <w:r w:rsidRPr="009B1911">
        <w:rPr>
          <w:rFonts w:asciiTheme="minorHAnsi" w:eastAsiaTheme="minorHAnsi" w:hAnsiTheme="minorHAnsi" w:cstheme="minorHAnsi"/>
        </w:rPr>
        <w:t xml:space="preserve">It does not direct the </w:t>
      </w:r>
      <w:proofErr w:type="gramStart"/>
      <w:r w:rsidRPr="009B1911">
        <w:rPr>
          <w:rFonts w:asciiTheme="minorHAnsi" w:eastAsiaTheme="minorHAnsi" w:hAnsiTheme="minorHAnsi" w:cstheme="minorHAnsi"/>
        </w:rPr>
        <w:t>particular amount</w:t>
      </w:r>
      <w:proofErr w:type="gramEnd"/>
      <w:r w:rsidRPr="009B1911">
        <w:rPr>
          <w:rFonts w:asciiTheme="minorHAnsi" w:eastAsiaTheme="minorHAnsi" w:hAnsiTheme="minorHAnsi" w:cstheme="minorHAnsi"/>
        </w:rPr>
        <w:t xml:space="preserve"> of time to be spent in carrying them out and no part of it may </w:t>
      </w:r>
      <w:r w:rsidRPr="009B1911">
        <w:rPr>
          <w:rFonts w:asciiTheme="minorHAnsi" w:eastAsiaTheme="minorHAnsi" w:hAnsiTheme="minorHAnsi" w:cstheme="minorHAnsi"/>
        </w:rPr>
        <w:lastRenderedPageBreak/>
        <w:t>be so construed.  In allocating time to the performance of duties and responsibilities, the post holder must use directed time in accordance with the school’s policy.</w:t>
      </w:r>
    </w:p>
    <w:p w14:paraId="00A3BF3C" w14:textId="77777777" w:rsidR="009B1911" w:rsidRPr="009123AE" w:rsidRDefault="009B1911" w:rsidP="009B1911">
      <w:pPr>
        <w:autoSpaceDE w:val="0"/>
        <w:autoSpaceDN w:val="0"/>
        <w:adjustRightInd w:val="0"/>
        <w:jc w:val="both"/>
        <w:rPr>
          <w:rFonts w:asciiTheme="minorHAnsi" w:eastAsiaTheme="minorHAnsi" w:hAnsiTheme="minorHAnsi" w:cstheme="minorHAnsi"/>
        </w:rPr>
      </w:pPr>
    </w:p>
    <w:p w14:paraId="24EC03B7" w14:textId="77777777" w:rsidR="009B1911" w:rsidRPr="009B1911" w:rsidRDefault="009B1911" w:rsidP="009B1911">
      <w:pPr>
        <w:pStyle w:val="ListParagraph"/>
        <w:numPr>
          <w:ilvl w:val="0"/>
          <w:numId w:val="10"/>
        </w:numPr>
        <w:ind w:left="360"/>
        <w:jc w:val="both"/>
        <w:rPr>
          <w:rFonts w:asciiTheme="minorHAnsi" w:hAnsiTheme="minorHAnsi" w:cstheme="minorHAnsi"/>
        </w:rPr>
      </w:pPr>
      <w:r w:rsidRPr="009B1911">
        <w:rPr>
          <w:rFonts w:asciiTheme="minorHAnsi" w:eastAsiaTheme="minorHAnsi" w:hAnsiTheme="minorHAnsi" w:cstheme="minorHAnsi"/>
        </w:rPr>
        <w:t>This Job Description covers the main duties and responsibilities of the job and will be subject to review and amendment, in consultation with the post holder, to meet the changing needs of Kingstone Academy Trust.</w:t>
      </w:r>
      <w:r w:rsidRPr="009B1911">
        <w:rPr>
          <w:rFonts w:asciiTheme="minorHAnsi" w:hAnsiTheme="minorHAnsi" w:cstheme="minorHAnsi"/>
        </w:rPr>
        <w:t xml:space="preserve"> It may be reviewed annually or earlier if necessary and it may be subject to modification or amendment after consultation with the post</w:t>
      </w:r>
      <w:r>
        <w:rPr>
          <w:rFonts w:asciiTheme="minorHAnsi" w:hAnsiTheme="minorHAnsi" w:cstheme="minorHAnsi"/>
        </w:rPr>
        <w:t xml:space="preserve"> </w:t>
      </w:r>
      <w:r w:rsidRPr="009B1911">
        <w:rPr>
          <w:rFonts w:asciiTheme="minorHAnsi" w:hAnsiTheme="minorHAnsi" w:cstheme="minorHAnsi"/>
        </w:rPr>
        <w:t>holder.</w:t>
      </w:r>
    </w:p>
    <w:p w14:paraId="0D574FB0" w14:textId="77777777" w:rsidR="009B1911" w:rsidRDefault="009B1911" w:rsidP="00A41F76">
      <w:pPr>
        <w:autoSpaceDE w:val="0"/>
        <w:autoSpaceDN w:val="0"/>
        <w:adjustRightInd w:val="0"/>
        <w:rPr>
          <w:rFonts w:asciiTheme="minorHAnsi" w:eastAsiaTheme="minorHAnsi" w:hAnsiTheme="minorHAnsi" w:cstheme="minorHAnsi"/>
          <w:b/>
          <w:bCs/>
        </w:rPr>
      </w:pPr>
    </w:p>
    <w:p w14:paraId="6998C77F" w14:textId="77777777" w:rsidR="00A41F76" w:rsidRPr="00FE7E3E" w:rsidRDefault="00A41F76" w:rsidP="00A41F76">
      <w:pPr>
        <w:autoSpaceDE w:val="0"/>
        <w:autoSpaceDN w:val="0"/>
        <w:adjustRightInd w:val="0"/>
        <w:rPr>
          <w:rFonts w:asciiTheme="minorHAnsi" w:eastAsiaTheme="minorHAnsi" w:hAnsiTheme="minorHAnsi" w:cstheme="minorHAnsi"/>
          <w:b/>
          <w:bCs/>
        </w:rPr>
      </w:pPr>
      <w:r w:rsidRPr="00FE7E3E">
        <w:rPr>
          <w:rFonts w:asciiTheme="minorHAnsi" w:eastAsiaTheme="minorHAnsi" w:hAnsiTheme="minorHAnsi" w:cstheme="minorHAnsi"/>
          <w:b/>
          <w:bCs/>
        </w:rPr>
        <w:t>General information:</w:t>
      </w:r>
    </w:p>
    <w:p w14:paraId="252A504E"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The post holder will be required to comply with </w:t>
      </w:r>
      <w:r w:rsidR="009123AE" w:rsidRPr="009B1911">
        <w:rPr>
          <w:rFonts w:asciiTheme="minorHAnsi" w:eastAsiaTheme="minorHAnsi" w:hAnsiTheme="minorHAnsi" w:cstheme="minorHAnsi"/>
        </w:rPr>
        <w:t>Kingstone Academy Trust’s policies</w:t>
      </w:r>
      <w:r w:rsidRPr="009B1911">
        <w:rPr>
          <w:rFonts w:asciiTheme="minorHAnsi" w:eastAsiaTheme="minorHAnsi" w:hAnsiTheme="minorHAnsi" w:cstheme="minorHAnsi"/>
        </w:rPr>
        <w:t xml:space="preserve"> and procedures.</w:t>
      </w:r>
    </w:p>
    <w:p w14:paraId="6357978D" w14:textId="77777777" w:rsidR="00A41F76" w:rsidRPr="009B1911" w:rsidRDefault="009123AE"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 xml:space="preserve">Kingstone Academy Trust </w:t>
      </w:r>
      <w:r w:rsidR="00A41F76" w:rsidRPr="009B1911">
        <w:rPr>
          <w:rFonts w:asciiTheme="minorHAnsi" w:eastAsiaTheme="minorHAnsi" w:hAnsiTheme="minorHAnsi" w:cstheme="minorHAnsi"/>
        </w:rPr>
        <w:t>has a no smoking policy. Employees are not permitted to smoke on any of the</w:t>
      </w:r>
      <w:r w:rsidRPr="009B1911">
        <w:rPr>
          <w:rFonts w:asciiTheme="minorHAnsi" w:eastAsiaTheme="minorHAnsi" w:hAnsiTheme="minorHAnsi" w:cstheme="minorHAnsi"/>
        </w:rPr>
        <w:t xml:space="preserve"> </w:t>
      </w:r>
      <w:r w:rsidR="00A41F76" w:rsidRPr="009B1911">
        <w:rPr>
          <w:rFonts w:asciiTheme="minorHAnsi" w:eastAsiaTheme="minorHAnsi" w:hAnsiTheme="minorHAnsi" w:cstheme="minorHAnsi"/>
        </w:rPr>
        <w:t>organisation’s premises nor in any vehicle used on organisation business.</w:t>
      </w:r>
    </w:p>
    <w:p w14:paraId="325DE68C"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The post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holder will promote </w:t>
      </w:r>
      <w:r w:rsidR="009123AE" w:rsidRPr="009B1911">
        <w:rPr>
          <w:rFonts w:asciiTheme="minorHAnsi" w:eastAsiaTheme="minorHAnsi" w:hAnsiTheme="minorHAnsi" w:cstheme="minorHAnsi"/>
        </w:rPr>
        <w:t>Kingstone Academy Trust’s</w:t>
      </w:r>
      <w:r w:rsidRPr="009B1911">
        <w:rPr>
          <w:rFonts w:asciiTheme="minorHAnsi" w:eastAsiaTheme="minorHAnsi" w:hAnsiTheme="minorHAnsi" w:cstheme="minorHAnsi"/>
        </w:rPr>
        <w:t xml:space="preserve"> Health and Safety work policies and ensure that</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these are implemented effectively within his/her areas of responsibility.</w:t>
      </w:r>
    </w:p>
    <w:p w14:paraId="57625908" w14:textId="77777777" w:rsidR="009123AE"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safeguard and promote the welfare of children, young people and</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vulnerable adults. It is an essential requirement that employees are aware of the Herefordshire</w:t>
      </w:r>
      <w:r w:rsidR="009123AE" w:rsidRPr="009B1911">
        <w:rPr>
          <w:rFonts w:asciiTheme="minorHAnsi" w:eastAsiaTheme="minorHAnsi" w:hAnsiTheme="minorHAnsi" w:cstheme="minorHAnsi"/>
        </w:rPr>
        <w:t xml:space="preserve"> Children’s </w:t>
      </w:r>
      <w:r w:rsidRPr="009B1911">
        <w:rPr>
          <w:rFonts w:asciiTheme="minorHAnsi" w:eastAsiaTheme="minorHAnsi" w:hAnsiTheme="minorHAnsi" w:cstheme="minorHAnsi"/>
        </w:rPr>
        <w:t xml:space="preserve">Safeguarding </w:t>
      </w:r>
      <w:r w:rsidR="009123AE" w:rsidRPr="009B1911">
        <w:rPr>
          <w:rFonts w:asciiTheme="minorHAnsi" w:eastAsiaTheme="minorHAnsi" w:hAnsiTheme="minorHAnsi" w:cstheme="minorHAnsi"/>
        </w:rPr>
        <w:t xml:space="preserve">Board </w:t>
      </w:r>
      <w:r w:rsidRPr="009B1911">
        <w:rPr>
          <w:rFonts w:asciiTheme="minorHAnsi" w:eastAsiaTheme="minorHAnsi" w:hAnsiTheme="minorHAnsi" w:cstheme="minorHAnsi"/>
        </w:rPr>
        <w:t>procedures for sharing information about the welfare of any person for whom they</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 xml:space="preserve">have safeguarding concerns. </w:t>
      </w:r>
    </w:p>
    <w:p w14:paraId="72FE6F61" w14:textId="77777777" w:rsidR="00A41F76" w:rsidRPr="009B1911" w:rsidRDefault="00A41F76" w:rsidP="009B1911">
      <w:pPr>
        <w:pStyle w:val="ListParagraph"/>
        <w:numPr>
          <w:ilvl w:val="0"/>
          <w:numId w:val="11"/>
        </w:numPr>
        <w:autoSpaceDE w:val="0"/>
        <w:autoSpaceDN w:val="0"/>
        <w:adjustRightInd w:val="0"/>
        <w:jc w:val="both"/>
        <w:rPr>
          <w:rFonts w:asciiTheme="minorHAnsi" w:eastAsiaTheme="minorHAnsi" w:hAnsiTheme="minorHAnsi" w:cstheme="minorHAnsi"/>
        </w:rPr>
      </w:pPr>
      <w:r w:rsidRPr="009B1911">
        <w:rPr>
          <w:rFonts w:asciiTheme="minorHAnsi" w:eastAsiaTheme="minorHAnsi" w:hAnsiTheme="minorHAnsi" w:cstheme="minorHAnsi"/>
        </w:rPr>
        <w:t>Employees have a duty to ensure they attend training to enable</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them to recognise the indicators for concerning behaviour and receive safeguarding supervision</w:t>
      </w:r>
      <w:r w:rsidR="009123AE" w:rsidRPr="009B1911">
        <w:rPr>
          <w:rFonts w:asciiTheme="minorHAnsi" w:eastAsiaTheme="minorHAnsi" w:hAnsiTheme="minorHAnsi" w:cstheme="minorHAnsi"/>
        </w:rPr>
        <w:t xml:space="preserve"> </w:t>
      </w:r>
      <w:r w:rsidRPr="009B1911">
        <w:rPr>
          <w:rFonts w:asciiTheme="minorHAnsi" w:eastAsiaTheme="minorHAnsi" w:hAnsiTheme="minorHAnsi" w:cstheme="minorHAnsi"/>
        </w:rPr>
        <w:t>as appropriate.</w:t>
      </w:r>
    </w:p>
    <w:p w14:paraId="2603D686" w14:textId="77777777" w:rsidR="009B1911" w:rsidRDefault="009B1911" w:rsidP="009B1911">
      <w:pPr>
        <w:jc w:val="both"/>
        <w:rPr>
          <w:rFonts w:ascii="Arial" w:eastAsiaTheme="minorHAnsi" w:hAnsi="Arial" w:cs="Arial"/>
          <w:sz w:val="22"/>
          <w:szCs w:val="22"/>
        </w:rPr>
      </w:pPr>
    </w:p>
    <w:p w14:paraId="7C4996F0" w14:textId="77777777" w:rsidR="00BE26F8" w:rsidRDefault="00BE26F8" w:rsidP="009B1911">
      <w:pPr>
        <w:jc w:val="both"/>
        <w:rPr>
          <w:rFonts w:ascii="Arial" w:eastAsiaTheme="minorHAnsi" w:hAnsi="Arial" w:cs="Arial"/>
          <w:sz w:val="22"/>
          <w:szCs w:val="22"/>
        </w:rPr>
      </w:pPr>
    </w:p>
    <w:p w14:paraId="2E30613C" w14:textId="77777777" w:rsidR="00BE26F8" w:rsidRDefault="00BE26F8" w:rsidP="009B1911">
      <w:pPr>
        <w:jc w:val="both"/>
        <w:rPr>
          <w:rFonts w:ascii="Arial" w:eastAsiaTheme="minorHAnsi" w:hAnsi="Arial" w:cs="Arial"/>
          <w:sz w:val="22"/>
          <w:szCs w:val="22"/>
        </w:rPr>
      </w:pPr>
    </w:p>
    <w:p w14:paraId="110F11F1" w14:textId="77777777" w:rsidR="00BE26F8" w:rsidRDefault="00BE26F8" w:rsidP="009B1911">
      <w:pPr>
        <w:jc w:val="both"/>
        <w:rPr>
          <w:rFonts w:ascii="Arial" w:eastAsiaTheme="minorHAnsi" w:hAnsi="Arial" w:cs="Arial"/>
          <w:sz w:val="22"/>
          <w:szCs w:val="22"/>
        </w:rPr>
      </w:pPr>
    </w:p>
    <w:p w14:paraId="0A30078C" w14:textId="77777777" w:rsidR="00BE26F8" w:rsidRDefault="00BE26F8" w:rsidP="009B1911">
      <w:pPr>
        <w:jc w:val="both"/>
        <w:rPr>
          <w:rFonts w:ascii="Arial" w:eastAsiaTheme="minorHAnsi" w:hAnsi="Arial" w:cs="Arial"/>
          <w:sz w:val="22"/>
          <w:szCs w:val="22"/>
        </w:rPr>
      </w:pPr>
    </w:p>
    <w:p w14:paraId="6F9E33CA" w14:textId="77777777" w:rsidR="00BE26F8" w:rsidRDefault="00BE26F8" w:rsidP="009B1911">
      <w:pPr>
        <w:jc w:val="both"/>
        <w:rPr>
          <w:rFonts w:ascii="Arial" w:eastAsiaTheme="minorHAnsi" w:hAnsi="Arial" w:cs="Arial"/>
          <w:sz w:val="22"/>
          <w:szCs w:val="22"/>
        </w:rPr>
      </w:pPr>
    </w:p>
    <w:p w14:paraId="0745A2CC" w14:textId="77777777" w:rsidR="00E46742" w:rsidRDefault="00E46742" w:rsidP="009B1911">
      <w:pPr>
        <w:jc w:val="both"/>
        <w:rPr>
          <w:rFonts w:ascii="Arial" w:eastAsiaTheme="minorHAnsi" w:hAnsi="Arial" w:cs="Arial"/>
          <w:sz w:val="22"/>
          <w:szCs w:val="22"/>
        </w:rPr>
      </w:pPr>
    </w:p>
    <w:p w14:paraId="6273AE42" w14:textId="77777777" w:rsidR="00E46742" w:rsidRDefault="00E46742" w:rsidP="009B1911">
      <w:pPr>
        <w:jc w:val="both"/>
        <w:rPr>
          <w:rFonts w:ascii="Arial" w:eastAsiaTheme="minorHAnsi" w:hAnsi="Arial" w:cs="Arial"/>
          <w:sz w:val="22"/>
          <w:szCs w:val="22"/>
        </w:rPr>
      </w:pPr>
    </w:p>
    <w:p w14:paraId="5A223AF3" w14:textId="77777777" w:rsidR="00E46742" w:rsidRDefault="00E46742" w:rsidP="009B1911">
      <w:pPr>
        <w:jc w:val="both"/>
        <w:rPr>
          <w:rFonts w:ascii="Arial" w:eastAsiaTheme="minorHAnsi" w:hAnsi="Arial" w:cs="Arial"/>
          <w:sz w:val="22"/>
          <w:szCs w:val="22"/>
        </w:rPr>
      </w:pPr>
    </w:p>
    <w:p w14:paraId="1BB22F38" w14:textId="77777777" w:rsidR="00E46742" w:rsidRDefault="00E46742" w:rsidP="009B1911">
      <w:pPr>
        <w:jc w:val="both"/>
        <w:rPr>
          <w:rFonts w:ascii="Arial" w:eastAsiaTheme="minorHAnsi" w:hAnsi="Arial" w:cs="Arial"/>
          <w:sz w:val="22"/>
          <w:szCs w:val="22"/>
        </w:rPr>
      </w:pPr>
    </w:p>
    <w:p w14:paraId="72E1A90A" w14:textId="77777777" w:rsidR="00E46742" w:rsidRDefault="00E46742" w:rsidP="009B1911">
      <w:pPr>
        <w:jc w:val="both"/>
        <w:rPr>
          <w:rFonts w:ascii="Arial" w:eastAsiaTheme="minorHAnsi" w:hAnsi="Arial" w:cs="Arial"/>
          <w:sz w:val="22"/>
          <w:szCs w:val="22"/>
        </w:rPr>
      </w:pPr>
    </w:p>
    <w:p w14:paraId="7A26B885" w14:textId="77777777" w:rsidR="00E46742" w:rsidRDefault="00E46742" w:rsidP="009B1911">
      <w:pPr>
        <w:jc w:val="both"/>
        <w:rPr>
          <w:rFonts w:ascii="Arial" w:eastAsiaTheme="minorHAnsi" w:hAnsi="Arial" w:cs="Arial"/>
          <w:sz w:val="22"/>
          <w:szCs w:val="22"/>
        </w:rPr>
      </w:pPr>
    </w:p>
    <w:p w14:paraId="1FD4CC33" w14:textId="77777777" w:rsidR="00E46742" w:rsidRDefault="00E46742" w:rsidP="009B1911">
      <w:pPr>
        <w:jc w:val="both"/>
        <w:rPr>
          <w:rFonts w:ascii="Arial" w:eastAsiaTheme="minorHAnsi" w:hAnsi="Arial" w:cs="Arial"/>
          <w:sz w:val="22"/>
          <w:szCs w:val="22"/>
        </w:rPr>
      </w:pPr>
    </w:p>
    <w:p w14:paraId="47728B05" w14:textId="77777777" w:rsidR="00E46742" w:rsidRDefault="00E46742" w:rsidP="009B1911">
      <w:pPr>
        <w:jc w:val="both"/>
        <w:rPr>
          <w:rFonts w:ascii="Arial" w:eastAsiaTheme="minorHAnsi" w:hAnsi="Arial" w:cs="Arial"/>
          <w:sz w:val="22"/>
          <w:szCs w:val="22"/>
        </w:rPr>
      </w:pPr>
    </w:p>
    <w:p w14:paraId="53F00478" w14:textId="77777777" w:rsidR="00E46742" w:rsidRDefault="00E46742" w:rsidP="009B1911">
      <w:pPr>
        <w:jc w:val="both"/>
        <w:rPr>
          <w:rFonts w:ascii="Arial" w:eastAsiaTheme="minorHAnsi" w:hAnsi="Arial" w:cs="Arial"/>
          <w:sz w:val="22"/>
          <w:szCs w:val="22"/>
        </w:rPr>
      </w:pPr>
    </w:p>
    <w:p w14:paraId="1E6D2379" w14:textId="77777777" w:rsidR="00E46742" w:rsidRDefault="00E46742" w:rsidP="009B1911">
      <w:pPr>
        <w:jc w:val="both"/>
        <w:rPr>
          <w:rFonts w:ascii="Arial" w:eastAsiaTheme="minorHAnsi" w:hAnsi="Arial" w:cs="Arial"/>
          <w:sz w:val="22"/>
          <w:szCs w:val="22"/>
        </w:rPr>
      </w:pPr>
    </w:p>
    <w:p w14:paraId="2335B37C" w14:textId="77777777" w:rsidR="00BE26F8" w:rsidRDefault="00BE26F8" w:rsidP="009B1911">
      <w:pPr>
        <w:jc w:val="both"/>
        <w:rPr>
          <w:rFonts w:ascii="Arial" w:eastAsiaTheme="minorHAnsi" w:hAnsi="Arial" w:cs="Arial"/>
          <w:sz w:val="22"/>
          <w:szCs w:val="22"/>
        </w:rPr>
      </w:pPr>
    </w:p>
    <w:p w14:paraId="5E33737D" w14:textId="77777777" w:rsidR="00BE26F8" w:rsidRDefault="00BE26F8" w:rsidP="009B1911">
      <w:pPr>
        <w:jc w:val="both"/>
        <w:rPr>
          <w:rFonts w:asciiTheme="minorHAnsi" w:hAnsiTheme="minorHAnsi" w:cstheme="minorHAnsi"/>
        </w:rPr>
      </w:pPr>
    </w:p>
    <w:p w14:paraId="21B95522" w14:textId="77777777" w:rsidR="0011344C" w:rsidRDefault="0011344C" w:rsidP="009B1911">
      <w:pPr>
        <w:jc w:val="both"/>
        <w:rPr>
          <w:rFonts w:asciiTheme="minorHAnsi" w:hAnsiTheme="minorHAnsi" w:cstheme="minorHAnsi"/>
        </w:rPr>
      </w:pPr>
    </w:p>
    <w:p w14:paraId="50267A60" w14:textId="77777777" w:rsidR="0011344C" w:rsidRPr="009123AE" w:rsidRDefault="0011344C" w:rsidP="009B1911">
      <w:pPr>
        <w:jc w:val="both"/>
        <w:rPr>
          <w:rFonts w:asciiTheme="minorHAnsi" w:hAnsiTheme="minorHAnsi" w:cstheme="minorHAnsi"/>
        </w:rPr>
      </w:pPr>
    </w:p>
    <w:p w14:paraId="76E25B46" w14:textId="77777777" w:rsidR="00A41F76" w:rsidRPr="009123AE" w:rsidRDefault="00A41F76" w:rsidP="009123AE">
      <w:pPr>
        <w:autoSpaceDE w:val="0"/>
        <w:autoSpaceDN w:val="0"/>
        <w:adjustRightInd w:val="0"/>
        <w:jc w:val="both"/>
        <w:rPr>
          <w:rFonts w:asciiTheme="minorHAnsi" w:eastAsiaTheme="minorHAnsi" w:hAnsiTheme="minorHAnsi" w:cstheme="minorHAnsi"/>
        </w:rPr>
      </w:pPr>
    </w:p>
    <w:tbl>
      <w:tblPr>
        <w:tblW w:w="921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5245"/>
        <w:gridCol w:w="1559"/>
      </w:tblGrid>
      <w:tr w:rsidR="007A6EBE" w:rsidRPr="007A6EBE" w14:paraId="5E8DD615" w14:textId="77777777" w:rsidTr="00382A79">
        <w:trPr>
          <w:cantSplit/>
          <w:trHeight w:val="680"/>
        </w:trPr>
        <w:tc>
          <w:tcPr>
            <w:tcW w:w="9215" w:type="dxa"/>
            <w:gridSpan w:val="3"/>
            <w:tcBorders>
              <w:bottom w:val="nil"/>
            </w:tcBorders>
          </w:tcPr>
          <w:p w14:paraId="64D4769A" w14:textId="26469CDE" w:rsidR="007A6EBE" w:rsidRPr="007A6EBE" w:rsidRDefault="00382A79" w:rsidP="007A6EBE">
            <w:pPr>
              <w:jc w:val="center"/>
              <w:rPr>
                <w:rFonts w:asciiTheme="minorHAnsi" w:hAnsiTheme="minorHAnsi"/>
                <w:b/>
                <w:sz w:val="28"/>
                <w:szCs w:val="28"/>
                <w:u w:val="single"/>
              </w:rPr>
            </w:pPr>
            <w:r>
              <w:rPr>
                <w:rFonts w:asciiTheme="minorHAnsi" w:hAnsiTheme="minorHAnsi"/>
                <w:b/>
                <w:sz w:val="28"/>
                <w:szCs w:val="28"/>
                <w:u w:val="single"/>
              </w:rPr>
              <w:lastRenderedPageBreak/>
              <w:t xml:space="preserve">Administration Assistant </w:t>
            </w:r>
            <w:r w:rsidR="007A6EBE" w:rsidRPr="007A6EBE">
              <w:rPr>
                <w:rFonts w:asciiTheme="minorHAnsi" w:hAnsiTheme="minorHAnsi"/>
                <w:b/>
                <w:sz w:val="28"/>
                <w:szCs w:val="28"/>
                <w:u w:val="single"/>
              </w:rPr>
              <w:t xml:space="preserve">- Person Specification </w:t>
            </w:r>
          </w:p>
          <w:p w14:paraId="45D6DA9F" w14:textId="77777777" w:rsidR="007A6EBE" w:rsidRPr="007A6EBE" w:rsidRDefault="007A6EBE" w:rsidP="00382A79">
            <w:pPr>
              <w:rPr>
                <w:rFonts w:asciiTheme="minorHAnsi" w:hAnsiTheme="minorHAnsi"/>
                <w:b/>
                <w:sz w:val="28"/>
                <w:szCs w:val="28"/>
              </w:rPr>
            </w:pPr>
          </w:p>
        </w:tc>
      </w:tr>
      <w:tr w:rsidR="007A6EBE" w:rsidRPr="007A6EBE" w14:paraId="444C55C1" w14:textId="77777777" w:rsidTr="00382A79">
        <w:trPr>
          <w:cantSplit/>
          <w:trHeight w:val="695"/>
        </w:trPr>
        <w:tc>
          <w:tcPr>
            <w:tcW w:w="2411" w:type="dxa"/>
          </w:tcPr>
          <w:p w14:paraId="025AD90C" w14:textId="77777777" w:rsidR="007A6EBE" w:rsidRPr="007A6EBE" w:rsidRDefault="007A6EBE" w:rsidP="007A6EBE">
            <w:pPr>
              <w:rPr>
                <w:rFonts w:asciiTheme="minorHAnsi" w:hAnsiTheme="minorHAnsi"/>
                <w:b/>
                <w:sz w:val="28"/>
                <w:szCs w:val="28"/>
              </w:rPr>
            </w:pPr>
          </w:p>
          <w:p w14:paraId="724546AC" w14:textId="77777777" w:rsidR="007A6EBE" w:rsidRPr="007A6EBE" w:rsidRDefault="007A6EBE" w:rsidP="007A6EBE">
            <w:pPr>
              <w:rPr>
                <w:rFonts w:asciiTheme="minorHAnsi" w:hAnsiTheme="minorHAnsi"/>
                <w:b/>
                <w:sz w:val="28"/>
                <w:szCs w:val="28"/>
              </w:rPr>
            </w:pPr>
          </w:p>
        </w:tc>
        <w:tc>
          <w:tcPr>
            <w:tcW w:w="5245" w:type="dxa"/>
            <w:vAlign w:val="center"/>
          </w:tcPr>
          <w:p w14:paraId="66B51FDB" w14:textId="77777777" w:rsidR="007A6EBE" w:rsidRPr="007A6EBE" w:rsidRDefault="00382A79" w:rsidP="00382A79">
            <w:pPr>
              <w:jc w:val="both"/>
              <w:rPr>
                <w:rFonts w:asciiTheme="minorHAnsi" w:hAnsiTheme="minorHAnsi"/>
                <w:b/>
                <w:sz w:val="22"/>
                <w:szCs w:val="22"/>
              </w:rPr>
            </w:pPr>
            <w:r>
              <w:rPr>
                <w:rFonts w:asciiTheme="minorHAnsi" w:hAnsiTheme="minorHAnsi"/>
                <w:b/>
                <w:sz w:val="22"/>
                <w:szCs w:val="22"/>
              </w:rPr>
              <w:t xml:space="preserve">Essential Criteria </w:t>
            </w:r>
          </w:p>
        </w:tc>
        <w:tc>
          <w:tcPr>
            <w:tcW w:w="1559" w:type="dxa"/>
          </w:tcPr>
          <w:p w14:paraId="4D941090" w14:textId="77777777" w:rsidR="007A6EBE" w:rsidRPr="007A6EBE" w:rsidRDefault="007A6EBE" w:rsidP="007A6EBE">
            <w:pPr>
              <w:rPr>
                <w:rFonts w:asciiTheme="minorHAnsi" w:hAnsiTheme="minorHAnsi"/>
                <w:b/>
                <w:sz w:val="22"/>
                <w:szCs w:val="22"/>
              </w:rPr>
            </w:pPr>
            <w:r w:rsidRPr="007A6EBE">
              <w:rPr>
                <w:rFonts w:asciiTheme="minorHAnsi" w:hAnsiTheme="minorHAnsi"/>
                <w:b/>
                <w:sz w:val="22"/>
                <w:szCs w:val="22"/>
              </w:rPr>
              <w:t>Method of Assessment</w:t>
            </w:r>
          </w:p>
        </w:tc>
      </w:tr>
      <w:tr w:rsidR="007A6EBE" w:rsidRPr="007A6EBE" w14:paraId="054C8546" w14:textId="77777777" w:rsidTr="00382A79">
        <w:trPr>
          <w:cantSplit/>
          <w:trHeight w:val="1041"/>
        </w:trPr>
        <w:tc>
          <w:tcPr>
            <w:tcW w:w="2411" w:type="dxa"/>
          </w:tcPr>
          <w:p w14:paraId="3F82A71A" w14:textId="77777777" w:rsidR="007A6EBE" w:rsidRPr="007A6EBE" w:rsidRDefault="007A6EBE" w:rsidP="007A6EBE">
            <w:pPr>
              <w:rPr>
                <w:rFonts w:asciiTheme="minorHAnsi" w:hAnsiTheme="minorHAnsi"/>
                <w:b/>
                <w:sz w:val="22"/>
                <w:szCs w:val="22"/>
              </w:rPr>
            </w:pPr>
          </w:p>
          <w:p w14:paraId="1251700F" w14:textId="77777777" w:rsidR="007A6EBE" w:rsidRPr="007A6EBE" w:rsidRDefault="007A6EBE" w:rsidP="007A6EBE">
            <w:pPr>
              <w:keepNext/>
              <w:outlineLvl w:val="1"/>
              <w:rPr>
                <w:rFonts w:asciiTheme="minorHAnsi" w:hAnsiTheme="minorHAnsi"/>
                <w:b/>
                <w:sz w:val="22"/>
                <w:szCs w:val="22"/>
              </w:rPr>
            </w:pPr>
            <w:r w:rsidRPr="007A6EBE">
              <w:rPr>
                <w:rFonts w:asciiTheme="minorHAnsi" w:hAnsiTheme="minorHAnsi"/>
                <w:b/>
                <w:sz w:val="22"/>
                <w:szCs w:val="22"/>
              </w:rPr>
              <w:t>Experience</w:t>
            </w:r>
          </w:p>
          <w:p w14:paraId="59449A3B" w14:textId="77777777" w:rsidR="007A6EBE" w:rsidRPr="007A6EBE" w:rsidRDefault="007A6EBE" w:rsidP="007A6EBE">
            <w:pPr>
              <w:rPr>
                <w:rFonts w:asciiTheme="minorHAnsi" w:hAnsiTheme="minorHAnsi"/>
                <w:sz w:val="22"/>
                <w:szCs w:val="22"/>
              </w:rPr>
            </w:pPr>
          </w:p>
        </w:tc>
        <w:tc>
          <w:tcPr>
            <w:tcW w:w="5245" w:type="dxa"/>
          </w:tcPr>
          <w:p w14:paraId="37DDBEC6" w14:textId="77777777" w:rsidR="00382A79" w:rsidRPr="00382A79"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Experience of working in a clerical/administrative role. </w:t>
            </w:r>
          </w:p>
          <w:p w14:paraId="50EC76A3" w14:textId="77777777" w:rsidR="00382A79" w:rsidRPr="00382A79"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Some experience of working within a school (either in </w:t>
            </w:r>
            <w:r>
              <w:rPr>
                <w:rFonts w:asciiTheme="minorHAnsi" w:hAnsiTheme="minorHAnsi"/>
                <w:sz w:val="22"/>
                <w:szCs w:val="22"/>
              </w:rPr>
              <w:t xml:space="preserve">a paid or voluntary capacity). </w:t>
            </w:r>
            <w:r w:rsidRPr="00382A79">
              <w:rPr>
                <w:rFonts w:asciiTheme="minorHAnsi" w:hAnsiTheme="minorHAnsi"/>
                <w:sz w:val="22"/>
                <w:szCs w:val="22"/>
              </w:rPr>
              <w:t xml:space="preserve"> </w:t>
            </w:r>
          </w:p>
          <w:p w14:paraId="1A903AB6" w14:textId="77777777" w:rsidR="00CC38D5" w:rsidRPr="007A6EBE" w:rsidRDefault="00382A79" w:rsidP="00382A79">
            <w:pPr>
              <w:numPr>
                <w:ilvl w:val="0"/>
                <w:numId w:val="4"/>
              </w:numPr>
              <w:spacing w:before="60" w:after="60"/>
              <w:ind w:left="401"/>
              <w:rPr>
                <w:rFonts w:asciiTheme="minorHAnsi" w:hAnsiTheme="minorHAnsi"/>
                <w:bCs/>
                <w:sz w:val="22"/>
                <w:szCs w:val="22"/>
              </w:rPr>
            </w:pPr>
            <w:r>
              <w:rPr>
                <w:rFonts w:asciiTheme="minorHAnsi" w:hAnsiTheme="minorHAnsi"/>
                <w:sz w:val="22"/>
                <w:szCs w:val="22"/>
              </w:rPr>
              <w:t>E</w:t>
            </w:r>
            <w:r w:rsidRPr="00382A79">
              <w:rPr>
                <w:rFonts w:asciiTheme="minorHAnsi" w:hAnsiTheme="minorHAnsi"/>
                <w:sz w:val="22"/>
                <w:szCs w:val="22"/>
              </w:rPr>
              <w:t>xperience of dealing with members of the public</w:t>
            </w:r>
          </w:p>
        </w:tc>
        <w:tc>
          <w:tcPr>
            <w:tcW w:w="1559" w:type="dxa"/>
          </w:tcPr>
          <w:p w14:paraId="2A291662" w14:textId="77777777" w:rsidR="007A6EBE" w:rsidRPr="007A6EBE" w:rsidRDefault="007A6EBE" w:rsidP="007A6EBE">
            <w:pPr>
              <w:spacing w:before="60" w:after="60"/>
              <w:rPr>
                <w:rFonts w:asciiTheme="minorHAnsi" w:hAnsiTheme="minorHAnsi"/>
                <w:sz w:val="22"/>
                <w:szCs w:val="22"/>
              </w:rPr>
            </w:pPr>
            <w:r w:rsidRPr="007A6EBE">
              <w:rPr>
                <w:rFonts w:asciiTheme="minorHAnsi" w:hAnsiTheme="minorHAnsi"/>
                <w:sz w:val="22"/>
                <w:szCs w:val="22"/>
              </w:rPr>
              <w:t>Application form, interview and references</w:t>
            </w:r>
          </w:p>
        </w:tc>
      </w:tr>
      <w:tr w:rsidR="007A6EBE" w:rsidRPr="007A6EBE" w14:paraId="5699437B" w14:textId="77777777" w:rsidTr="00382A79">
        <w:trPr>
          <w:cantSplit/>
          <w:trHeight w:val="2572"/>
        </w:trPr>
        <w:tc>
          <w:tcPr>
            <w:tcW w:w="2411" w:type="dxa"/>
          </w:tcPr>
          <w:p w14:paraId="63A16F79" w14:textId="77777777" w:rsidR="007A6EBE" w:rsidRPr="007A6EBE" w:rsidRDefault="007A6EBE" w:rsidP="007A6EBE">
            <w:pPr>
              <w:rPr>
                <w:rFonts w:asciiTheme="minorHAnsi" w:hAnsiTheme="minorHAnsi"/>
                <w:sz w:val="22"/>
                <w:szCs w:val="22"/>
              </w:rPr>
            </w:pPr>
          </w:p>
          <w:p w14:paraId="433E52C4" w14:textId="77777777" w:rsidR="007A6EBE" w:rsidRPr="007A6EBE" w:rsidRDefault="007A6EBE" w:rsidP="007A6EBE">
            <w:pPr>
              <w:rPr>
                <w:rFonts w:asciiTheme="minorHAnsi" w:hAnsiTheme="minorHAnsi"/>
                <w:b/>
                <w:sz w:val="22"/>
                <w:szCs w:val="22"/>
              </w:rPr>
            </w:pPr>
            <w:r w:rsidRPr="007A6EBE">
              <w:rPr>
                <w:rFonts w:asciiTheme="minorHAnsi" w:hAnsiTheme="minorHAnsi"/>
                <w:b/>
                <w:sz w:val="22"/>
                <w:szCs w:val="22"/>
              </w:rPr>
              <w:t>Skills and Abilities</w:t>
            </w:r>
          </w:p>
          <w:p w14:paraId="48FA12ED" w14:textId="77777777" w:rsidR="007A6EBE" w:rsidRPr="007A6EBE" w:rsidRDefault="007A6EBE" w:rsidP="007A6EBE">
            <w:pPr>
              <w:rPr>
                <w:rFonts w:asciiTheme="minorHAnsi" w:hAnsiTheme="minorHAnsi"/>
                <w:sz w:val="22"/>
                <w:szCs w:val="22"/>
              </w:rPr>
            </w:pPr>
          </w:p>
        </w:tc>
        <w:tc>
          <w:tcPr>
            <w:tcW w:w="5245" w:type="dxa"/>
          </w:tcPr>
          <w:p w14:paraId="3CB4F340"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Able to communicate effectively with parents, pupil</w:t>
            </w:r>
            <w:r>
              <w:rPr>
                <w:rFonts w:asciiTheme="minorHAnsi" w:hAnsiTheme="minorHAnsi"/>
                <w:sz w:val="22"/>
                <w:szCs w:val="22"/>
              </w:rPr>
              <w:t xml:space="preserve">s and visitors to the school. </w:t>
            </w:r>
          </w:p>
          <w:p w14:paraId="04E4C056" w14:textId="69571EEF" w:rsidR="00382A79" w:rsidRDefault="00382A79" w:rsidP="00382A79">
            <w:pPr>
              <w:numPr>
                <w:ilvl w:val="0"/>
                <w:numId w:val="4"/>
              </w:numPr>
              <w:spacing w:before="60" w:after="60"/>
              <w:ind w:left="401"/>
              <w:rPr>
                <w:rFonts w:asciiTheme="minorHAnsi" w:hAnsiTheme="minorHAnsi"/>
                <w:sz w:val="22"/>
                <w:szCs w:val="22"/>
              </w:rPr>
            </w:pPr>
            <w:r>
              <w:rPr>
                <w:rFonts w:asciiTheme="minorHAnsi" w:hAnsiTheme="minorHAnsi"/>
                <w:sz w:val="22"/>
                <w:szCs w:val="22"/>
              </w:rPr>
              <w:t>G</w:t>
            </w:r>
            <w:r w:rsidRPr="00382A79">
              <w:rPr>
                <w:rFonts w:asciiTheme="minorHAnsi" w:hAnsiTheme="minorHAnsi"/>
                <w:sz w:val="22"/>
                <w:szCs w:val="22"/>
              </w:rPr>
              <w:t xml:space="preserve">ood knowledge of Word, Excel and/or </w:t>
            </w:r>
            <w:r w:rsidR="00E46DE6">
              <w:rPr>
                <w:rFonts w:asciiTheme="minorHAnsi" w:hAnsiTheme="minorHAnsi"/>
                <w:sz w:val="22"/>
                <w:szCs w:val="22"/>
              </w:rPr>
              <w:t>MIS systems</w:t>
            </w:r>
            <w:r w:rsidRPr="00382A79">
              <w:rPr>
                <w:rFonts w:asciiTheme="minorHAnsi" w:hAnsiTheme="minorHAnsi"/>
                <w:sz w:val="22"/>
                <w:szCs w:val="22"/>
              </w:rPr>
              <w:t xml:space="preserve"> </w:t>
            </w:r>
          </w:p>
          <w:p w14:paraId="56B34DCD"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Well-organised and flexible approach to work. </w:t>
            </w:r>
          </w:p>
          <w:p w14:paraId="37BC91E8"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Ability to work constructively and s</w:t>
            </w:r>
            <w:r>
              <w:rPr>
                <w:rFonts w:asciiTheme="minorHAnsi" w:hAnsiTheme="minorHAnsi"/>
                <w:sz w:val="22"/>
                <w:szCs w:val="22"/>
              </w:rPr>
              <w:t xml:space="preserve">upportively as part of a team. </w:t>
            </w:r>
          </w:p>
          <w:p w14:paraId="5836425A" w14:textId="77777777" w:rsidR="00382A79" w:rsidRDefault="00382A79" w:rsidP="00382A79">
            <w:pPr>
              <w:numPr>
                <w:ilvl w:val="0"/>
                <w:numId w:val="4"/>
              </w:numPr>
              <w:spacing w:before="60" w:after="60"/>
              <w:ind w:left="401"/>
              <w:rPr>
                <w:rFonts w:asciiTheme="minorHAnsi" w:hAnsiTheme="minorHAnsi"/>
                <w:sz w:val="22"/>
                <w:szCs w:val="22"/>
              </w:rPr>
            </w:pPr>
            <w:r>
              <w:rPr>
                <w:rFonts w:asciiTheme="minorHAnsi" w:hAnsiTheme="minorHAnsi"/>
                <w:sz w:val="22"/>
                <w:szCs w:val="22"/>
              </w:rPr>
              <w:t>G</w:t>
            </w:r>
            <w:r w:rsidRPr="00382A79">
              <w:rPr>
                <w:rFonts w:asciiTheme="minorHAnsi" w:hAnsiTheme="minorHAnsi"/>
                <w:sz w:val="22"/>
                <w:szCs w:val="22"/>
              </w:rPr>
              <w:t xml:space="preserve">ood attention </w:t>
            </w:r>
            <w:r>
              <w:rPr>
                <w:rFonts w:asciiTheme="minorHAnsi" w:hAnsiTheme="minorHAnsi"/>
                <w:sz w:val="22"/>
                <w:szCs w:val="22"/>
              </w:rPr>
              <w:t xml:space="preserve">to detail. </w:t>
            </w:r>
          </w:p>
          <w:p w14:paraId="2D8F88AE" w14:textId="77777777" w:rsidR="00CC38D5"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Able to work largely on one’s own initiative</w:t>
            </w:r>
          </w:p>
          <w:p w14:paraId="349C6511" w14:textId="77777777" w:rsidR="00E46DE6" w:rsidRPr="007A6EBE" w:rsidRDefault="00E46DE6" w:rsidP="00D53762">
            <w:pPr>
              <w:spacing w:before="60" w:after="60"/>
              <w:ind w:left="401"/>
              <w:rPr>
                <w:rFonts w:asciiTheme="minorHAnsi" w:hAnsiTheme="minorHAnsi"/>
                <w:sz w:val="22"/>
                <w:szCs w:val="22"/>
              </w:rPr>
            </w:pPr>
          </w:p>
        </w:tc>
        <w:tc>
          <w:tcPr>
            <w:tcW w:w="1559" w:type="dxa"/>
          </w:tcPr>
          <w:p w14:paraId="6EDE0601" w14:textId="77777777" w:rsidR="007A6EBE" w:rsidRPr="007A6EBE" w:rsidRDefault="007A6EBE" w:rsidP="007A6EBE">
            <w:pPr>
              <w:spacing w:before="60" w:after="60"/>
              <w:rPr>
                <w:rFonts w:asciiTheme="minorHAnsi" w:hAnsiTheme="minorHAnsi"/>
                <w:sz w:val="22"/>
                <w:szCs w:val="22"/>
              </w:rPr>
            </w:pPr>
            <w:r w:rsidRPr="007A6EBE">
              <w:rPr>
                <w:rFonts w:asciiTheme="minorHAnsi" w:hAnsiTheme="minorHAnsi"/>
                <w:bCs/>
                <w:sz w:val="22"/>
                <w:szCs w:val="22"/>
              </w:rPr>
              <w:t>Application Form, Interview and references</w:t>
            </w:r>
          </w:p>
        </w:tc>
      </w:tr>
      <w:tr w:rsidR="007A6EBE" w:rsidRPr="007A6EBE" w14:paraId="5E5554A9" w14:textId="77777777" w:rsidTr="00382A79">
        <w:trPr>
          <w:cantSplit/>
          <w:trHeight w:val="1982"/>
        </w:trPr>
        <w:tc>
          <w:tcPr>
            <w:tcW w:w="2411" w:type="dxa"/>
          </w:tcPr>
          <w:p w14:paraId="50BEADE8" w14:textId="77777777" w:rsidR="007A6EBE" w:rsidRPr="007A6EBE" w:rsidRDefault="007A6EBE" w:rsidP="007A6EBE">
            <w:pPr>
              <w:rPr>
                <w:rFonts w:asciiTheme="minorHAnsi" w:hAnsiTheme="minorHAnsi"/>
                <w:b/>
                <w:sz w:val="22"/>
                <w:szCs w:val="22"/>
              </w:rPr>
            </w:pPr>
          </w:p>
          <w:p w14:paraId="4F0F2617" w14:textId="10D31E12" w:rsidR="007A6EBE" w:rsidRPr="007A6EBE" w:rsidRDefault="007A6EBE" w:rsidP="00E46DE6">
            <w:pPr>
              <w:rPr>
                <w:rFonts w:asciiTheme="minorHAnsi" w:hAnsiTheme="minorHAnsi"/>
                <w:i/>
                <w:sz w:val="22"/>
                <w:szCs w:val="22"/>
              </w:rPr>
            </w:pPr>
            <w:r w:rsidRPr="007A6EBE">
              <w:rPr>
                <w:rFonts w:asciiTheme="minorHAnsi" w:hAnsiTheme="minorHAnsi"/>
                <w:b/>
                <w:sz w:val="22"/>
                <w:szCs w:val="22"/>
              </w:rPr>
              <w:t>Qualifications and Training</w:t>
            </w:r>
          </w:p>
        </w:tc>
        <w:tc>
          <w:tcPr>
            <w:tcW w:w="5245" w:type="dxa"/>
          </w:tcPr>
          <w:p w14:paraId="13353027" w14:textId="77777777" w:rsid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GCSE Maths and English, Grade C or above, or equivalent.  </w:t>
            </w:r>
          </w:p>
          <w:p w14:paraId="5AC23A18" w14:textId="77777777" w:rsidR="007A6EBE" w:rsidRPr="007A6EBE" w:rsidRDefault="00382A79" w:rsidP="00382A79">
            <w:pPr>
              <w:numPr>
                <w:ilvl w:val="0"/>
                <w:numId w:val="4"/>
              </w:numPr>
              <w:spacing w:before="60" w:after="60"/>
              <w:ind w:left="401"/>
              <w:rPr>
                <w:rFonts w:asciiTheme="minorHAnsi" w:hAnsiTheme="minorHAnsi"/>
                <w:bCs/>
                <w:sz w:val="22"/>
                <w:szCs w:val="22"/>
              </w:rPr>
            </w:pPr>
            <w:r w:rsidRPr="00382A79">
              <w:rPr>
                <w:rFonts w:asciiTheme="minorHAnsi" w:hAnsiTheme="minorHAnsi"/>
                <w:sz w:val="22"/>
                <w:szCs w:val="22"/>
              </w:rPr>
              <w:t xml:space="preserve">First Aid Qualification or willingness to undertake training, if appropriate. </w:t>
            </w:r>
          </w:p>
        </w:tc>
        <w:tc>
          <w:tcPr>
            <w:tcW w:w="1559" w:type="dxa"/>
          </w:tcPr>
          <w:p w14:paraId="51950E60" w14:textId="502710F1" w:rsidR="007A6EBE" w:rsidRPr="007A6EBE" w:rsidRDefault="007A6EBE" w:rsidP="00E46DE6">
            <w:pPr>
              <w:spacing w:before="60" w:after="60"/>
              <w:rPr>
                <w:rFonts w:asciiTheme="minorHAnsi" w:hAnsiTheme="minorHAnsi"/>
                <w:sz w:val="22"/>
                <w:szCs w:val="22"/>
              </w:rPr>
            </w:pPr>
            <w:r w:rsidRPr="007A6EBE">
              <w:rPr>
                <w:rFonts w:asciiTheme="minorHAnsi" w:hAnsiTheme="minorHAnsi"/>
                <w:bCs/>
                <w:sz w:val="22"/>
                <w:szCs w:val="22"/>
              </w:rPr>
              <w:t xml:space="preserve">Application Form, interview, </w:t>
            </w:r>
          </w:p>
        </w:tc>
      </w:tr>
      <w:tr w:rsidR="007A6EBE" w:rsidRPr="007A6EBE" w14:paraId="151F425B" w14:textId="77777777" w:rsidTr="00382A79">
        <w:trPr>
          <w:cantSplit/>
          <w:trHeight w:val="1373"/>
        </w:trPr>
        <w:tc>
          <w:tcPr>
            <w:tcW w:w="2411" w:type="dxa"/>
          </w:tcPr>
          <w:p w14:paraId="0A9DC4CB" w14:textId="77777777" w:rsidR="007A6EBE" w:rsidRPr="007A6EBE" w:rsidRDefault="007A6EBE" w:rsidP="007A6EBE">
            <w:pPr>
              <w:rPr>
                <w:rFonts w:asciiTheme="minorHAnsi" w:hAnsiTheme="minorHAnsi"/>
                <w:b/>
                <w:sz w:val="22"/>
                <w:szCs w:val="22"/>
              </w:rPr>
            </w:pPr>
          </w:p>
          <w:p w14:paraId="61935AB7" w14:textId="77777777" w:rsidR="007A6EBE" w:rsidRPr="007A6EBE" w:rsidRDefault="007A6EBE" w:rsidP="007A6EBE">
            <w:pPr>
              <w:keepNext/>
              <w:outlineLvl w:val="1"/>
              <w:rPr>
                <w:rFonts w:asciiTheme="minorHAnsi" w:hAnsiTheme="minorHAnsi"/>
                <w:b/>
                <w:sz w:val="22"/>
                <w:szCs w:val="22"/>
              </w:rPr>
            </w:pPr>
            <w:r w:rsidRPr="007A6EBE">
              <w:rPr>
                <w:rFonts w:asciiTheme="minorHAnsi" w:hAnsiTheme="minorHAnsi"/>
                <w:b/>
                <w:sz w:val="22"/>
                <w:szCs w:val="22"/>
              </w:rPr>
              <w:t>Other Factors</w:t>
            </w:r>
          </w:p>
          <w:p w14:paraId="6D0BF672" w14:textId="77777777" w:rsidR="007A6EBE" w:rsidRPr="007A6EBE" w:rsidRDefault="007A6EBE" w:rsidP="007A6EBE">
            <w:pPr>
              <w:rPr>
                <w:rFonts w:asciiTheme="minorHAnsi" w:hAnsiTheme="minorHAnsi"/>
                <w:b/>
                <w:i/>
                <w:sz w:val="22"/>
                <w:szCs w:val="22"/>
              </w:rPr>
            </w:pPr>
          </w:p>
        </w:tc>
        <w:tc>
          <w:tcPr>
            <w:tcW w:w="5245" w:type="dxa"/>
          </w:tcPr>
          <w:p w14:paraId="7EFA56B1" w14:textId="77777777" w:rsidR="00F613B3"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Commitment </w:t>
            </w:r>
            <w:r w:rsidR="00F613B3">
              <w:rPr>
                <w:rFonts w:asciiTheme="minorHAnsi" w:hAnsiTheme="minorHAnsi"/>
                <w:sz w:val="22"/>
                <w:szCs w:val="22"/>
              </w:rPr>
              <w:t>to working with young people</w:t>
            </w:r>
          </w:p>
          <w:p w14:paraId="64DCB810" w14:textId="77777777" w:rsidR="00382A79" w:rsidRPr="00382A79" w:rsidRDefault="00382A79"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 xml:space="preserve">Willingness to work in support of the inclusive ethos of the school. </w:t>
            </w:r>
          </w:p>
          <w:p w14:paraId="028E3015" w14:textId="77777777" w:rsidR="007A6EBE" w:rsidRPr="007A6EBE" w:rsidRDefault="007A6EBE" w:rsidP="00382A79">
            <w:pPr>
              <w:numPr>
                <w:ilvl w:val="0"/>
                <w:numId w:val="4"/>
              </w:numPr>
              <w:spacing w:before="60" w:after="60"/>
              <w:ind w:left="401"/>
              <w:rPr>
                <w:rFonts w:asciiTheme="minorHAnsi" w:hAnsiTheme="minorHAnsi"/>
                <w:sz w:val="22"/>
                <w:szCs w:val="22"/>
              </w:rPr>
            </w:pPr>
            <w:r w:rsidRPr="00382A79">
              <w:rPr>
                <w:rFonts w:asciiTheme="minorHAnsi" w:hAnsiTheme="minorHAnsi"/>
                <w:sz w:val="22"/>
                <w:szCs w:val="22"/>
              </w:rPr>
              <w:t>Satisfactory criminal record check</w:t>
            </w:r>
            <w:r w:rsidR="00CC38D5" w:rsidRPr="00382A79">
              <w:rPr>
                <w:rFonts w:asciiTheme="minorHAnsi" w:hAnsiTheme="minorHAnsi"/>
                <w:sz w:val="22"/>
                <w:szCs w:val="22"/>
              </w:rPr>
              <w:t xml:space="preserve"> at an enhanced level</w:t>
            </w:r>
            <w:r w:rsidRPr="00382A79">
              <w:rPr>
                <w:rFonts w:asciiTheme="minorHAnsi" w:hAnsiTheme="minorHAnsi"/>
                <w:sz w:val="22"/>
                <w:szCs w:val="22"/>
              </w:rPr>
              <w:t xml:space="preserve"> and </w:t>
            </w:r>
            <w:r w:rsidR="00CC38D5" w:rsidRPr="00382A79">
              <w:rPr>
                <w:rFonts w:asciiTheme="minorHAnsi" w:hAnsiTheme="minorHAnsi"/>
                <w:sz w:val="22"/>
                <w:szCs w:val="22"/>
              </w:rPr>
              <w:t xml:space="preserve">satisfactory </w:t>
            </w:r>
            <w:r w:rsidRPr="00382A79">
              <w:rPr>
                <w:rFonts w:asciiTheme="minorHAnsi" w:hAnsiTheme="minorHAnsi"/>
                <w:sz w:val="22"/>
                <w:szCs w:val="22"/>
              </w:rPr>
              <w:t>references.</w:t>
            </w:r>
          </w:p>
        </w:tc>
        <w:tc>
          <w:tcPr>
            <w:tcW w:w="1559" w:type="dxa"/>
          </w:tcPr>
          <w:p w14:paraId="23D7492E" w14:textId="77777777" w:rsidR="007A6EBE" w:rsidRPr="007A6EBE" w:rsidRDefault="007A6EBE" w:rsidP="007A6EBE">
            <w:pPr>
              <w:spacing w:before="60" w:after="60"/>
              <w:rPr>
                <w:rFonts w:asciiTheme="minorHAnsi" w:hAnsiTheme="minorHAnsi"/>
                <w:bCs/>
                <w:sz w:val="22"/>
                <w:szCs w:val="22"/>
              </w:rPr>
            </w:pPr>
            <w:r w:rsidRPr="007A6EBE">
              <w:rPr>
                <w:rFonts w:asciiTheme="minorHAnsi" w:hAnsiTheme="minorHAnsi"/>
                <w:bCs/>
                <w:sz w:val="22"/>
                <w:szCs w:val="22"/>
              </w:rPr>
              <w:t xml:space="preserve">Application Form, Interview, references </w:t>
            </w:r>
          </w:p>
        </w:tc>
      </w:tr>
    </w:tbl>
    <w:p w14:paraId="6B4162F7" w14:textId="77777777" w:rsidR="00661B3C" w:rsidRPr="00661B3C" w:rsidRDefault="00661B3C" w:rsidP="00661B3C">
      <w:pPr>
        <w:jc w:val="both"/>
        <w:rPr>
          <w:rFonts w:asciiTheme="minorHAnsi" w:hAnsiTheme="minorHAnsi" w:cstheme="minorHAnsi"/>
          <w:sz w:val="22"/>
          <w:szCs w:val="22"/>
        </w:rPr>
      </w:pPr>
    </w:p>
    <w:sectPr w:rsidR="00661B3C" w:rsidRPr="00661B3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CDDE" w14:textId="77777777" w:rsidR="00F532E2" w:rsidRDefault="00F532E2" w:rsidP="00661B3C">
      <w:r>
        <w:separator/>
      </w:r>
    </w:p>
  </w:endnote>
  <w:endnote w:type="continuationSeparator" w:id="0">
    <w:p w14:paraId="3B269F08" w14:textId="77777777" w:rsidR="00F532E2" w:rsidRDefault="00F532E2" w:rsidP="0066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BB14" w14:textId="77777777" w:rsidR="005574C8" w:rsidRPr="005574C8" w:rsidRDefault="00F613B3">
    <w:pPr>
      <w:pStyle w:val="Footer"/>
      <w:rPr>
        <w:rFonts w:asciiTheme="minorHAnsi" w:hAnsiTheme="minorHAnsi" w:cstheme="minorHAnsi"/>
        <w:sz w:val="18"/>
        <w:szCs w:val="18"/>
      </w:rPr>
    </w:pPr>
    <w:r>
      <w:rPr>
        <w:rFonts w:asciiTheme="minorHAnsi" w:hAnsiTheme="minorHAnsi" w:cstheme="minorHAnsi"/>
        <w:sz w:val="18"/>
        <w:szCs w:val="18"/>
      </w:rPr>
      <w:t>October 2023</w:t>
    </w:r>
    <w:r w:rsidR="005574C8" w:rsidRPr="005574C8">
      <w:rPr>
        <w:rFonts w:asciiTheme="minorHAnsi" w:hAnsiTheme="minorHAnsi"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B68" w14:textId="77777777" w:rsidR="00F532E2" w:rsidRDefault="00F532E2" w:rsidP="00661B3C">
      <w:r>
        <w:separator/>
      </w:r>
    </w:p>
  </w:footnote>
  <w:footnote w:type="continuationSeparator" w:id="0">
    <w:p w14:paraId="007FA950" w14:textId="77777777" w:rsidR="00F532E2" w:rsidRDefault="00F532E2" w:rsidP="0066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A21E" w14:textId="77777777" w:rsidR="00661B3C" w:rsidRDefault="00661B3C">
    <w:pPr>
      <w:pStyle w:val="Header"/>
    </w:pPr>
    <w:r>
      <w:rPr>
        <w:noProof/>
        <w:lang w:eastAsia="en-GB"/>
      </w:rPr>
      <w:drawing>
        <wp:anchor distT="0" distB="0" distL="114300" distR="114300" simplePos="0" relativeHeight="251659264" behindDoc="0" locked="0" layoutInCell="1" allowOverlap="1" wp14:anchorId="411813B1" wp14:editId="53B83C20">
          <wp:simplePos x="0" y="0"/>
          <wp:positionH relativeFrom="column">
            <wp:posOffset>5308600</wp:posOffset>
          </wp:positionH>
          <wp:positionV relativeFrom="paragraph">
            <wp:posOffset>-435610</wp:posOffset>
          </wp:positionV>
          <wp:extent cx="1086736" cy="9037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86736" cy="90376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94F"/>
    <w:multiLevelType w:val="hybridMultilevel"/>
    <w:tmpl w:val="F4E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4079B"/>
    <w:multiLevelType w:val="hybridMultilevel"/>
    <w:tmpl w:val="C8B8C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9B0E16"/>
    <w:multiLevelType w:val="hybridMultilevel"/>
    <w:tmpl w:val="327C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4F2E60"/>
    <w:multiLevelType w:val="hybridMultilevel"/>
    <w:tmpl w:val="8B0A9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505661"/>
    <w:multiLevelType w:val="hybridMultilevel"/>
    <w:tmpl w:val="0090E846"/>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20D8D"/>
    <w:multiLevelType w:val="hybridMultilevel"/>
    <w:tmpl w:val="2A68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E2DA3"/>
    <w:multiLevelType w:val="hybridMultilevel"/>
    <w:tmpl w:val="11A42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3F6712"/>
    <w:multiLevelType w:val="hybridMultilevel"/>
    <w:tmpl w:val="D7E03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D62862"/>
    <w:multiLevelType w:val="hybridMultilevel"/>
    <w:tmpl w:val="E8D6E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90C83"/>
    <w:multiLevelType w:val="hybridMultilevel"/>
    <w:tmpl w:val="3C2A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F946E8"/>
    <w:multiLevelType w:val="hybridMultilevel"/>
    <w:tmpl w:val="20BE5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4D4DA2"/>
    <w:multiLevelType w:val="hybridMultilevel"/>
    <w:tmpl w:val="E9DE8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C021CF"/>
    <w:multiLevelType w:val="hybridMultilevel"/>
    <w:tmpl w:val="60C4AF1A"/>
    <w:lvl w:ilvl="0" w:tplc="D36086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878714">
    <w:abstractNumId w:val="12"/>
  </w:num>
  <w:num w:numId="2" w16cid:durableId="880556343">
    <w:abstractNumId w:val="4"/>
  </w:num>
  <w:num w:numId="3" w16cid:durableId="154541959">
    <w:abstractNumId w:val="10"/>
  </w:num>
  <w:num w:numId="4" w16cid:durableId="323823879">
    <w:abstractNumId w:val="8"/>
  </w:num>
  <w:num w:numId="5" w16cid:durableId="924610703">
    <w:abstractNumId w:val="9"/>
  </w:num>
  <w:num w:numId="6" w16cid:durableId="84036924">
    <w:abstractNumId w:val="6"/>
  </w:num>
  <w:num w:numId="7" w16cid:durableId="2145077938">
    <w:abstractNumId w:val="7"/>
  </w:num>
  <w:num w:numId="8" w16cid:durableId="1867600304">
    <w:abstractNumId w:val="11"/>
  </w:num>
  <w:num w:numId="9" w16cid:durableId="1346177276">
    <w:abstractNumId w:val="1"/>
  </w:num>
  <w:num w:numId="10" w16cid:durableId="20402977">
    <w:abstractNumId w:val="5"/>
  </w:num>
  <w:num w:numId="11" w16cid:durableId="205482951">
    <w:abstractNumId w:val="2"/>
  </w:num>
  <w:num w:numId="12" w16cid:durableId="314532152">
    <w:abstractNumId w:val="3"/>
  </w:num>
  <w:num w:numId="13" w16cid:durableId="902133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3C"/>
    <w:rsid w:val="000018AE"/>
    <w:rsid w:val="000856A6"/>
    <w:rsid w:val="000C7EFE"/>
    <w:rsid w:val="0011344C"/>
    <w:rsid w:val="001262A7"/>
    <w:rsid w:val="00143F7B"/>
    <w:rsid w:val="00285CA2"/>
    <w:rsid w:val="002A3D34"/>
    <w:rsid w:val="002C2B2E"/>
    <w:rsid w:val="00311F42"/>
    <w:rsid w:val="0033066F"/>
    <w:rsid w:val="00382A79"/>
    <w:rsid w:val="004E0F17"/>
    <w:rsid w:val="005574C8"/>
    <w:rsid w:val="005D3396"/>
    <w:rsid w:val="00616394"/>
    <w:rsid w:val="006169DD"/>
    <w:rsid w:val="00643573"/>
    <w:rsid w:val="00661B3C"/>
    <w:rsid w:val="00672760"/>
    <w:rsid w:val="0075113F"/>
    <w:rsid w:val="007A6EBE"/>
    <w:rsid w:val="007F2BE9"/>
    <w:rsid w:val="007F2EFA"/>
    <w:rsid w:val="007F7F2F"/>
    <w:rsid w:val="009123AE"/>
    <w:rsid w:val="009B1911"/>
    <w:rsid w:val="00A3487E"/>
    <w:rsid w:val="00A41F76"/>
    <w:rsid w:val="00B751FD"/>
    <w:rsid w:val="00B95FBC"/>
    <w:rsid w:val="00BD1E5B"/>
    <w:rsid w:val="00BE26F8"/>
    <w:rsid w:val="00CA6AB6"/>
    <w:rsid w:val="00CC38D5"/>
    <w:rsid w:val="00CC4DCB"/>
    <w:rsid w:val="00D53762"/>
    <w:rsid w:val="00E46742"/>
    <w:rsid w:val="00E46DE6"/>
    <w:rsid w:val="00EA7A8E"/>
    <w:rsid w:val="00EB752A"/>
    <w:rsid w:val="00EF05A6"/>
    <w:rsid w:val="00F46568"/>
    <w:rsid w:val="00F532E2"/>
    <w:rsid w:val="00F613B3"/>
    <w:rsid w:val="00F625C7"/>
    <w:rsid w:val="00FB7A1A"/>
    <w:rsid w:val="00FE28B7"/>
    <w:rsid w:val="00FE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52CF"/>
  <w15:docId w15:val="{53087C18-E772-4D6C-A917-71F70C8E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B3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B3C"/>
    <w:pPr>
      <w:tabs>
        <w:tab w:val="center" w:pos="4513"/>
        <w:tab w:val="right" w:pos="9026"/>
      </w:tabs>
    </w:pPr>
  </w:style>
  <w:style w:type="character" w:customStyle="1" w:styleId="HeaderChar">
    <w:name w:val="Header Char"/>
    <w:basedOn w:val="DefaultParagraphFont"/>
    <w:link w:val="Header"/>
    <w:uiPriority w:val="99"/>
    <w:rsid w:val="00661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1B3C"/>
    <w:pPr>
      <w:tabs>
        <w:tab w:val="center" w:pos="4513"/>
        <w:tab w:val="right" w:pos="9026"/>
      </w:tabs>
    </w:pPr>
  </w:style>
  <w:style w:type="character" w:customStyle="1" w:styleId="FooterChar">
    <w:name w:val="Footer Char"/>
    <w:basedOn w:val="DefaultParagraphFont"/>
    <w:link w:val="Footer"/>
    <w:uiPriority w:val="99"/>
    <w:rsid w:val="00661B3C"/>
    <w:rPr>
      <w:rFonts w:ascii="Times New Roman" w:eastAsia="Times New Roman" w:hAnsi="Times New Roman" w:cs="Times New Roman"/>
      <w:sz w:val="24"/>
      <w:szCs w:val="24"/>
    </w:rPr>
  </w:style>
  <w:style w:type="paragraph" w:styleId="ListParagraph">
    <w:name w:val="List Paragraph"/>
    <w:basedOn w:val="Normal"/>
    <w:uiPriority w:val="34"/>
    <w:qFormat/>
    <w:rsid w:val="00B75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9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704</Words>
  <Characters>4003</Characters>
  <Application>Microsoft Office Word</Application>
  <DocSecurity>0</DocSecurity>
  <Lines>160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20</cp:revision>
  <dcterms:created xsi:type="dcterms:W3CDTF">2019-06-07T11:42:00Z</dcterms:created>
  <dcterms:modified xsi:type="dcterms:W3CDTF">2026-01-14T14:32:00Z</dcterms:modified>
</cp:coreProperties>
</file>