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5078A" w:rsidRPr="009518F6" w:rsidRDefault="004836DD" w:rsidP="0085078A">
      <w:pPr>
        <w:pStyle w:val="NoSpacing"/>
        <w:jc w:val="center"/>
        <w:rPr>
          <w:b/>
          <w:sz w:val="22"/>
        </w:rPr>
      </w:pPr>
      <w:bookmarkStart w:id="0" w:name="_GoBack"/>
      <w:bookmarkEnd w:id="0"/>
      <w:r>
        <w:rPr>
          <w:b/>
          <w:noProof/>
          <w:sz w:val="22"/>
        </w:rPr>
        <w:drawing>
          <wp:inline distT="0" distB="0" distL="0" distR="0" wp14:anchorId="6073C675" wp14:editId="1A602A73">
            <wp:extent cx="50292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1028700"/>
                    </a:xfrm>
                    <a:prstGeom prst="rect">
                      <a:avLst/>
                    </a:prstGeom>
                    <a:noFill/>
                    <a:ln>
                      <a:noFill/>
                    </a:ln>
                  </pic:spPr>
                </pic:pic>
              </a:graphicData>
            </a:graphic>
          </wp:inline>
        </w:drawing>
      </w:r>
    </w:p>
    <w:p w14:paraId="0A37501D" w14:textId="77777777" w:rsidR="00672076" w:rsidRDefault="00672076" w:rsidP="0085078A">
      <w:pPr>
        <w:pStyle w:val="NoSpacing"/>
        <w:jc w:val="center"/>
        <w:rPr>
          <w:b/>
          <w:sz w:val="22"/>
        </w:rPr>
      </w:pPr>
    </w:p>
    <w:p w14:paraId="5E390EE8" w14:textId="77777777" w:rsidR="0085078A" w:rsidRPr="009518F6" w:rsidRDefault="0085078A" w:rsidP="19FB0D61">
      <w:pPr>
        <w:pStyle w:val="NoSpacing"/>
        <w:jc w:val="center"/>
        <w:rPr>
          <w:rFonts w:asciiTheme="minorHAnsi" w:eastAsiaTheme="minorEastAsia" w:hAnsiTheme="minorHAnsi" w:cstheme="minorBidi"/>
          <w:b/>
          <w:bCs/>
          <w:sz w:val="22"/>
        </w:rPr>
      </w:pPr>
      <w:r w:rsidRPr="19FB0D61">
        <w:rPr>
          <w:rFonts w:asciiTheme="minorHAnsi" w:eastAsiaTheme="minorEastAsia" w:hAnsiTheme="minorHAnsi" w:cstheme="minorBidi"/>
          <w:b/>
          <w:bCs/>
          <w:sz w:val="22"/>
        </w:rPr>
        <w:t>JO</w:t>
      </w:r>
      <w:r w:rsidR="00032AAF" w:rsidRPr="19FB0D61">
        <w:rPr>
          <w:rFonts w:asciiTheme="minorHAnsi" w:eastAsiaTheme="minorEastAsia" w:hAnsiTheme="minorHAnsi" w:cstheme="minorBidi"/>
          <w:b/>
          <w:bCs/>
          <w:sz w:val="22"/>
        </w:rPr>
        <w:t xml:space="preserve">B DESCRIPTION – LEVEL </w:t>
      </w:r>
      <w:r w:rsidR="00AE71E3" w:rsidRPr="19FB0D61">
        <w:rPr>
          <w:rFonts w:asciiTheme="minorHAnsi" w:eastAsiaTheme="minorEastAsia" w:hAnsiTheme="minorHAnsi" w:cstheme="minorBidi"/>
          <w:b/>
          <w:bCs/>
          <w:sz w:val="22"/>
        </w:rPr>
        <w:t>2</w:t>
      </w:r>
      <w:r w:rsidR="00FB4853" w:rsidRPr="19FB0D61">
        <w:rPr>
          <w:rFonts w:asciiTheme="minorHAnsi" w:eastAsiaTheme="minorEastAsia" w:hAnsiTheme="minorHAnsi" w:cstheme="minorBidi"/>
          <w:b/>
          <w:bCs/>
          <w:sz w:val="22"/>
        </w:rPr>
        <w:t xml:space="preserve"> TEACHING</w:t>
      </w:r>
      <w:r w:rsidRPr="19FB0D61">
        <w:rPr>
          <w:rFonts w:asciiTheme="minorHAnsi" w:eastAsiaTheme="minorEastAsia" w:hAnsiTheme="minorHAnsi" w:cstheme="minorBidi"/>
          <w:b/>
          <w:bCs/>
          <w:sz w:val="22"/>
        </w:rPr>
        <w:t xml:space="preserve"> ASSISTANT </w:t>
      </w:r>
    </w:p>
    <w:p w14:paraId="5DAB6C7B" w14:textId="77777777" w:rsidR="0085078A" w:rsidRPr="009518F6" w:rsidRDefault="0085078A" w:rsidP="19FB0D61">
      <w:pPr>
        <w:pStyle w:val="NoSpacing"/>
        <w:jc w:val="center"/>
        <w:rPr>
          <w:rFonts w:asciiTheme="minorHAnsi" w:eastAsiaTheme="minorEastAsia" w:hAnsiTheme="minorHAnsi" w:cstheme="minorBidi"/>
          <w:b/>
          <w:bCs/>
          <w:sz w:val="22"/>
        </w:rPr>
      </w:pPr>
    </w:p>
    <w:p w14:paraId="02EB378F" w14:textId="77777777" w:rsidR="0085078A" w:rsidRPr="009518F6" w:rsidRDefault="0085078A" w:rsidP="19FB0D61">
      <w:pPr>
        <w:pStyle w:val="NoSpacing"/>
        <w:jc w:val="center"/>
        <w:rPr>
          <w:rFonts w:asciiTheme="minorHAnsi" w:eastAsiaTheme="minorEastAsia" w:hAnsiTheme="minorHAnsi" w:cstheme="minorBidi"/>
          <w:b/>
          <w:bCs/>
          <w:sz w:val="22"/>
        </w:rPr>
      </w:pPr>
    </w:p>
    <w:p w14:paraId="4FE71D4F" w14:textId="77777777" w:rsidR="0085078A" w:rsidRDefault="0085078A" w:rsidP="19FB0D61">
      <w:pPr>
        <w:pStyle w:val="NoSpacing"/>
        <w:rPr>
          <w:rFonts w:asciiTheme="minorHAnsi" w:eastAsiaTheme="minorEastAsia" w:hAnsiTheme="minorHAnsi" w:cstheme="minorBidi"/>
          <w:b/>
          <w:bCs/>
          <w:sz w:val="22"/>
        </w:rPr>
      </w:pPr>
      <w:r w:rsidRPr="19FB0D61">
        <w:rPr>
          <w:rFonts w:asciiTheme="minorHAnsi" w:eastAsiaTheme="minorEastAsia" w:hAnsiTheme="minorHAnsi" w:cstheme="minorBidi"/>
          <w:b/>
          <w:bCs/>
          <w:sz w:val="22"/>
        </w:rPr>
        <w:t>Purpose and Objectives of the Post:</w:t>
      </w:r>
    </w:p>
    <w:p w14:paraId="6A05A809" w14:textId="77777777" w:rsidR="00395A47" w:rsidRDefault="00395A47" w:rsidP="19FB0D61">
      <w:pPr>
        <w:pStyle w:val="NoSpacing"/>
        <w:rPr>
          <w:rFonts w:asciiTheme="minorHAnsi" w:eastAsiaTheme="minorEastAsia" w:hAnsiTheme="minorHAnsi" w:cstheme="minorBidi"/>
          <w:b/>
          <w:bCs/>
          <w:sz w:val="22"/>
        </w:rPr>
      </w:pPr>
    </w:p>
    <w:p w14:paraId="2319B679" w14:textId="77777777" w:rsidR="0085078A" w:rsidRPr="009518F6" w:rsidRDefault="00395A47" w:rsidP="19FB0D61">
      <w:pPr>
        <w:pStyle w:val="NoSpacing"/>
        <w:rPr>
          <w:rFonts w:asciiTheme="minorHAnsi" w:eastAsiaTheme="minorEastAsia" w:hAnsiTheme="minorHAnsi" w:cstheme="minorBidi"/>
          <w:sz w:val="22"/>
        </w:rPr>
      </w:pPr>
      <w:r w:rsidRPr="19FB0D61">
        <w:rPr>
          <w:rFonts w:asciiTheme="minorHAnsi" w:eastAsiaTheme="minorEastAsia" w:hAnsiTheme="minorHAnsi" w:cstheme="minorBidi"/>
          <w:sz w:val="22"/>
        </w:rPr>
        <w:t xml:space="preserve">To work under the guidance of the </w:t>
      </w:r>
      <w:r w:rsidR="00DC5735" w:rsidRPr="19FB0D61">
        <w:rPr>
          <w:rFonts w:asciiTheme="minorHAnsi" w:eastAsiaTheme="minorEastAsia" w:hAnsiTheme="minorHAnsi" w:cstheme="minorBidi"/>
          <w:sz w:val="22"/>
        </w:rPr>
        <w:t>Head of Learning Support</w:t>
      </w:r>
      <w:r w:rsidRPr="19FB0D61">
        <w:rPr>
          <w:rFonts w:asciiTheme="minorHAnsi" w:eastAsiaTheme="minorEastAsia" w:hAnsiTheme="minorHAnsi" w:cstheme="minorBidi"/>
          <w:sz w:val="22"/>
        </w:rPr>
        <w:t xml:space="preserve"> and within an agreed system of supervision, to implement agreed work programmes with individuals/groups, in or out of the classroo</w:t>
      </w:r>
      <w:r w:rsidR="00032AAF" w:rsidRPr="19FB0D61">
        <w:rPr>
          <w:rFonts w:asciiTheme="minorHAnsi" w:eastAsiaTheme="minorEastAsia" w:hAnsiTheme="minorHAnsi" w:cstheme="minorBidi"/>
          <w:sz w:val="22"/>
        </w:rPr>
        <w:t xml:space="preserve">m.   </w:t>
      </w:r>
    </w:p>
    <w:p w14:paraId="5A39BBE3" w14:textId="77777777" w:rsidR="0085078A" w:rsidRPr="009518F6" w:rsidRDefault="0085078A" w:rsidP="19FB0D61">
      <w:pPr>
        <w:pStyle w:val="NoSpacing"/>
        <w:rPr>
          <w:rFonts w:asciiTheme="minorHAnsi" w:eastAsiaTheme="minorEastAsia" w:hAnsiTheme="minorHAnsi" w:cstheme="minorBidi"/>
          <w:sz w:val="22"/>
        </w:rPr>
      </w:pPr>
    </w:p>
    <w:p w14:paraId="5C012013" w14:textId="49DA2C4C" w:rsidR="0085078A" w:rsidRPr="009518F6" w:rsidRDefault="0085078A" w:rsidP="19FB0D61">
      <w:pPr>
        <w:pStyle w:val="NoSpacing"/>
        <w:rPr>
          <w:rFonts w:asciiTheme="minorHAnsi" w:eastAsiaTheme="minorEastAsia" w:hAnsiTheme="minorHAnsi" w:cstheme="minorBidi"/>
          <w:sz w:val="22"/>
        </w:rPr>
      </w:pPr>
      <w:r w:rsidRPr="19FB0D61">
        <w:rPr>
          <w:rFonts w:asciiTheme="minorHAnsi" w:eastAsiaTheme="minorEastAsia" w:hAnsiTheme="minorHAnsi" w:cstheme="minorBidi"/>
          <w:b/>
          <w:bCs/>
          <w:sz w:val="22"/>
        </w:rPr>
        <w:t>Accountability to:</w:t>
      </w:r>
      <w:r>
        <w:tab/>
      </w:r>
      <w:r w:rsidRPr="19FB0D61">
        <w:rPr>
          <w:rFonts w:asciiTheme="minorHAnsi" w:eastAsiaTheme="minorEastAsia" w:hAnsiTheme="minorHAnsi" w:cstheme="minorBidi"/>
          <w:sz w:val="22"/>
        </w:rPr>
        <w:t>Headteacher</w:t>
      </w:r>
    </w:p>
    <w:p w14:paraId="41C8F396" w14:textId="77777777" w:rsidR="0085078A" w:rsidRPr="009518F6" w:rsidRDefault="0085078A" w:rsidP="19FB0D61">
      <w:pPr>
        <w:pStyle w:val="NoSpacing"/>
        <w:rPr>
          <w:rFonts w:asciiTheme="minorHAnsi" w:eastAsiaTheme="minorEastAsia" w:hAnsiTheme="minorHAnsi" w:cstheme="minorBidi"/>
          <w:sz w:val="22"/>
        </w:rPr>
      </w:pPr>
    </w:p>
    <w:p w14:paraId="0EA69E5B" w14:textId="77777777" w:rsidR="0085078A" w:rsidRPr="009518F6" w:rsidRDefault="0085078A" w:rsidP="19FB0D61">
      <w:pPr>
        <w:pStyle w:val="NoSpacing"/>
        <w:rPr>
          <w:rFonts w:asciiTheme="minorHAnsi" w:eastAsiaTheme="minorEastAsia" w:hAnsiTheme="minorHAnsi" w:cstheme="minorBidi"/>
          <w:sz w:val="22"/>
        </w:rPr>
      </w:pPr>
      <w:r w:rsidRPr="19FB0D61">
        <w:rPr>
          <w:rFonts w:asciiTheme="minorHAnsi" w:eastAsiaTheme="minorEastAsia" w:hAnsiTheme="minorHAnsi" w:cstheme="minorBidi"/>
          <w:b/>
          <w:bCs/>
          <w:sz w:val="22"/>
        </w:rPr>
        <w:t>Immediately Responsible to:</w:t>
      </w:r>
      <w:r>
        <w:tab/>
      </w:r>
      <w:r w:rsidRPr="19FB0D61">
        <w:rPr>
          <w:rFonts w:asciiTheme="minorHAnsi" w:eastAsiaTheme="minorEastAsia" w:hAnsiTheme="minorHAnsi" w:cstheme="minorBidi"/>
          <w:sz w:val="22"/>
        </w:rPr>
        <w:t>Head of Learning Support</w:t>
      </w:r>
      <w:r w:rsidR="00032AAF" w:rsidRPr="19FB0D61">
        <w:rPr>
          <w:rFonts w:asciiTheme="minorHAnsi" w:eastAsiaTheme="minorEastAsia" w:hAnsiTheme="minorHAnsi" w:cstheme="minorBidi"/>
          <w:sz w:val="22"/>
        </w:rPr>
        <w:t>, Core team HLTA’s</w:t>
      </w:r>
    </w:p>
    <w:p w14:paraId="72A3D3EC" w14:textId="77777777" w:rsidR="0085078A" w:rsidRPr="009518F6" w:rsidRDefault="0085078A" w:rsidP="19FB0D61">
      <w:pPr>
        <w:pStyle w:val="NoSpacing"/>
        <w:rPr>
          <w:rFonts w:asciiTheme="minorHAnsi" w:eastAsiaTheme="minorEastAsia" w:hAnsiTheme="minorHAnsi" w:cstheme="minorBidi"/>
          <w:sz w:val="22"/>
        </w:rPr>
      </w:pPr>
    </w:p>
    <w:p w14:paraId="0D0B940D" w14:textId="77777777" w:rsidR="0085078A" w:rsidRPr="009518F6" w:rsidRDefault="0085078A" w:rsidP="19FB0D61">
      <w:pPr>
        <w:pStyle w:val="NoSpacing"/>
        <w:rPr>
          <w:rFonts w:asciiTheme="minorHAnsi" w:eastAsiaTheme="minorEastAsia" w:hAnsiTheme="minorHAnsi" w:cstheme="minorBidi"/>
          <w:b/>
          <w:bCs/>
          <w:sz w:val="22"/>
        </w:rPr>
      </w:pPr>
    </w:p>
    <w:p w14:paraId="5BA525C6" w14:textId="351CCA4E" w:rsidR="0085078A" w:rsidRPr="009518F6" w:rsidRDefault="00EA2C02" w:rsidP="19FB0D61">
      <w:pPr>
        <w:pStyle w:val="NoSpacing"/>
        <w:rPr>
          <w:rFonts w:asciiTheme="minorHAnsi" w:eastAsiaTheme="minorEastAsia" w:hAnsiTheme="minorHAnsi" w:cstheme="minorBidi"/>
          <w:b/>
          <w:bCs/>
          <w:sz w:val="22"/>
        </w:rPr>
      </w:pPr>
      <w:r w:rsidRPr="19FB0D61">
        <w:rPr>
          <w:rFonts w:asciiTheme="minorHAnsi" w:eastAsiaTheme="minorEastAsia" w:hAnsiTheme="minorHAnsi" w:cstheme="minorBidi"/>
          <w:b/>
          <w:bCs/>
          <w:sz w:val="22"/>
        </w:rPr>
        <w:t xml:space="preserve">Duties and </w:t>
      </w:r>
      <w:r w:rsidR="7B3FFAC0" w:rsidRPr="19FB0D61">
        <w:rPr>
          <w:rFonts w:asciiTheme="minorHAnsi" w:eastAsiaTheme="minorEastAsia" w:hAnsiTheme="minorHAnsi" w:cstheme="minorBidi"/>
          <w:b/>
          <w:bCs/>
          <w:sz w:val="22"/>
        </w:rPr>
        <w:t>Responsibilities:</w:t>
      </w:r>
    </w:p>
    <w:p w14:paraId="0E27B00A" w14:textId="77777777" w:rsidR="0085078A" w:rsidRPr="009518F6" w:rsidRDefault="0085078A" w:rsidP="19FB0D61">
      <w:pPr>
        <w:pStyle w:val="NoSpacing"/>
        <w:rPr>
          <w:rFonts w:asciiTheme="minorHAnsi" w:eastAsiaTheme="minorEastAsia" w:hAnsiTheme="minorHAnsi" w:cstheme="minorBidi"/>
          <w:b/>
          <w:bCs/>
          <w:sz w:val="22"/>
        </w:rPr>
      </w:pPr>
    </w:p>
    <w:p w14:paraId="69B2AD57"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Supervise and provide support for special needs, and other children ensuring their access to the curriculum.</w:t>
      </w:r>
    </w:p>
    <w:p w14:paraId="3077C61B"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Monitor and review Individual Education/Behaviour Plans and Personal Care Plans.</w:t>
      </w:r>
    </w:p>
    <w:p w14:paraId="54504B4A"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Establish good relationships with pupils and interact with them according to individual needs.</w:t>
      </w:r>
    </w:p>
    <w:p w14:paraId="54E68DB1"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Promote inclusive practice in the classroom for all pupils.</w:t>
      </w:r>
    </w:p>
    <w:p w14:paraId="1671000C"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Encourage pupils to interact with others and join in group activities.</w:t>
      </w:r>
    </w:p>
    <w:p w14:paraId="60E257D6"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Promote self-esteem and independence.</w:t>
      </w:r>
    </w:p>
    <w:p w14:paraId="7B1D2E12"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Feedback to the pupil through IEP review, to assess progress and achievement, under the direction of either the class teachers or the SENCO.  This is to be done according to Learning Support Department policy.</w:t>
      </w:r>
    </w:p>
    <w:p w14:paraId="2664F816"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Provide clerical/administrative support.</w:t>
      </w:r>
    </w:p>
    <w:p w14:paraId="754FA1A5"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Assist with displaying children’s work.</w:t>
      </w:r>
    </w:p>
    <w:p w14:paraId="228E71CB"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Liaise with the teacher to promote a positive learning environment and to support children in achieving learning goals.</w:t>
      </w:r>
    </w:p>
    <w:p w14:paraId="1D12B1A2"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Assist the teacher in production/selection of appropriate learning materials.</w:t>
      </w:r>
    </w:p>
    <w:p w14:paraId="249E1BCA"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Provide regular feedback to teachers on pupils’ achievement, progress, problems etc.</w:t>
      </w:r>
    </w:p>
    <w:p w14:paraId="3B6A099D"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To provide examination support where appropriate and as directed by the SENCO.</w:t>
      </w:r>
    </w:p>
    <w:p w14:paraId="5F4EE47F"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Establish and maintain constructive relationships with parents/carers.</w:t>
      </w:r>
    </w:p>
    <w:p w14:paraId="17210B1E"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Adjust learning activities to reflect the needs of the individual child and to undertake structured learning tasks/programmes under the direction of the SENCO and/or class teachers.</w:t>
      </w:r>
    </w:p>
    <w:p w14:paraId="727B66E8"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Be aware of and comply with all policies and procedures relating to child protection, health, safety and security, confidentiality and data protection.   Concerns to be reported to appropriate person.</w:t>
      </w:r>
    </w:p>
    <w:p w14:paraId="14E86446"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Contribute to school ethos, aims and development.</w:t>
      </w:r>
    </w:p>
    <w:p w14:paraId="1E77FC5C"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 xml:space="preserve">Support the role of other professionals. </w:t>
      </w:r>
    </w:p>
    <w:p w14:paraId="1C466303" w14:textId="77777777" w:rsidR="00CC65B2"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lastRenderedPageBreak/>
        <w:t>Attend relevant meetings as required</w:t>
      </w:r>
      <w:r w:rsidR="00CC65B2" w:rsidRPr="19FB0D61">
        <w:rPr>
          <w:rFonts w:asciiTheme="minorHAnsi" w:eastAsiaTheme="minorEastAsia" w:hAnsiTheme="minorHAnsi" w:cstheme="minorBidi"/>
          <w:sz w:val="22"/>
        </w:rPr>
        <w:t xml:space="preserve"> and feedback to the pupil through review, to assess progress and achievement, under the direction of either the class teachers or the SENCO.  This is to be done according to Learning Support Department policy.</w:t>
      </w:r>
    </w:p>
    <w:p w14:paraId="3E2E6A46"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Participate in training and performance development tasks as required.</w:t>
      </w:r>
    </w:p>
    <w:p w14:paraId="03DA6405" w14:textId="77777777" w:rsidR="0085078A" w:rsidRPr="009518F6"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Assist with supervision of pupils our of lesson time, including lunchtime.</w:t>
      </w:r>
    </w:p>
    <w:p w14:paraId="6E9E18F7" w14:textId="77777777" w:rsidR="0085078A" w:rsidRPr="0085078A" w:rsidRDefault="0085078A" w:rsidP="19FB0D61">
      <w:pPr>
        <w:pStyle w:val="NoSpacing"/>
        <w:numPr>
          <w:ilvl w:val="0"/>
          <w:numId w:val="1"/>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Participate in visits and trips out of school and take responsibility for a group under the supervision of a teacher.</w:t>
      </w:r>
    </w:p>
    <w:p w14:paraId="60061E4C" w14:textId="77777777" w:rsidR="0085078A" w:rsidRDefault="0085078A" w:rsidP="19FB0D61">
      <w:pPr>
        <w:pStyle w:val="NoSpacing"/>
        <w:rPr>
          <w:rFonts w:asciiTheme="minorHAnsi" w:eastAsiaTheme="minorEastAsia" w:hAnsiTheme="minorHAnsi" w:cstheme="minorBidi"/>
          <w:b/>
          <w:bCs/>
          <w:sz w:val="22"/>
        </w:rPr>
      </w:pPr>
    </w:p>
    <w:p w14:paraId="661F91CD" w14:textId="77777777" w:rsidR="0085078A" w:rsidRDefault="0085078A" w:rsidP="19FB0D61">
      <w:pPr>
        <w:pStyle w:val="NoSpacing"/>
        <w:rPr>
          <w:rFonts w:asciiTheme="minorHAnsi" w:eastAsiaTheme="minorEastAsia" w:hAnsiTheme="minorHAnsi" w:cstheme="minorBidi"/>
          <w:b/>
          <w:bCs/>
          <w:sz w:val="22"/>
        </w:rPr>
      </w:pPr>
      <w:r w:rsidRPr="19FB0D61">
        <w:rPr>
          <w:rFonts w:asciiTheme="minorHAnsi" w:eastAsiaTheme="minorEastAsia" w:hAnsiTheme="minorHAnsi" w:cstheme="minorBidi"/>
          <w:b/>
          <w:bCs/>
          <w:sz w:val="22"/>
        </w:rPr>
        <w:t>Additiona</w:t>
      </w:r>
      <w:r w:rsidR="00FB4853" w:rsidRPr="19FB0D61">
        <w:rPr>
          <w:rFonts w:asciiTheme="minorHAnsi" w:eastAsiaTheme="minorEastAsia" w:hAnsiTheme="minorHAnsi" w:cstheme="minorBidi"/>
          <w:b/>
          <w:bCs/>
          <w:sz w:val="22"/>
        </w:rPr>
        <w:t>l Responsibilities/Leadership:</w:t>
      </w:r>
    </w:p>
    <w:p w14:paraId="44EAFD9C" w14:textId="77777777" w:rsidR="0085078A" w:rsidRDefault="0085078A" w:rsidP="19FB0D61">
      <w:pPr>
        <w:pStyle w:val="NoSpacing"/>
        <w:rPr>
          <w:rFonts w:asciiTheme="minorHAnsi" w:eastAsiaTheme="minorEastAsia" w:hAnsiTheme="minorHAnsi" w:cstheme="minorBidi"/>
          <w:b/>
          <w:bCs/>
          <w:sz w:val="22"/>
        </w:rPr>
      </w:pPr>
    </w:p>
    <w:p w14:paraId="40AA73D7" w14:textId="77777777" w:rsidR="00395A47" w:rsidRPr="00395A47" w:rsidRDefault="00395A47" w:rsidP="19FB0D61">
      <w:pPr>
        <w:pStyle w:val="NoSpacing"/>
        <w:numPr>
          <w:ilvl w:val="0"/>
          <w:numId w:val="3"/>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 xml:space="preserve">To work under the guidance of the Head of Learning Support and within an agreed system of supervision, to implement agreed work programmes with individual groups, in or out of the classroom.   </w:t>
      </w:r>
    </w:p>
    <w:p w14:paraId="231433E1" w14:textId="77777777" w:rsidR="00395A47" w:rsidRPr="00032AAF" w:rsidRDefault="0085078A"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To provide guidance and training for other LSAs who may need additional support with their work, in liais</w:t>
      </w:r>
      <w:r w:rsidR="00032AAF" w:rsidRPr="19FB0D61">
        <w:rPr>
          <w:rFonts w:asciiTheme="minorHAnsi" w:eastAsiaTheme="minorEastAsia" w:hAnsiTheme="minorHAnsi" w:cstheme="minorBidi"/>
          <w:sz w:val="22"/>
        </w:rPr>
        <w:t>on with Head of Learning Suppor</w:t>
      </w:r>
      <w:r w:rsidR="00E25187" w:rsidRPr="19FB0D61">
        <w:rPr>
          <w:rFonts w:asciiTheme="minorHAnsi" w:eastAsiaTheme="minorEastAsia" w:hAnsiTheme="minorHAnsi" w:cstheme="minorBidi"/>
          <w:sz w:val="22"/>
        </w:rPr>
        <w:t xml:space="preserve">t </w:t>
      </w:r>
      <w:r w:rsidR="00032AAF" w:rsidRPr="19FB0D61">
        <w:rPr>
          <w:rFonts w:asciiTheme="minorHAnsi" w:eastAsiaTheme="minorEastAsia" w:hAnsiTheme="minorHAnsi" w:cstheme="minorBidi"/>
          <w:sz w:val="22"/>
        </w:rPr>
        <w:t>and the core team</w:t>
      </w:r>
      <w:r w:rsidRPr="19FB0D61">
        <w:rPr>
          <w:rFonts w:asciiTheme="minorHAnsi" w:eastAsiaTheme="minorEastAsia" w:hAnsiTheme="minorHAnsi" w:cstheme="minorBidi"/>
          <w:sz w:val="22"/>
        </w:rPr>
        <w:t xml:space="preserve"> and linked to the performance </w:t>
      </w:r>
      <w:r w:rsidR="00395A47" w:rsidRPr="19FB0D61">
        <w:rPr>
          <w:rFonts w:asciiTheme="minorHAnsi" w:eastAsiaTheme="minorEastAsia" w:hAnsiTheme="minorHAnsi" w:cstheme="minorBidi"/>
          <w:sz w:val="22"/>
        </w:rPr>
        <w:t>review procedures of the department.</w:t>
      </w:r>
    </w:p>
    <w:p w14:paraId="23257D06" w14:textId="77777777" w:rsidR="00395A47" w:rsidRPr="00011062" w:rsidRDefault="00395A47"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Monitor and support th</w:t>
      </w:r>
      <w:r w:rsidR="00FB4853" w:rsidRPr="19FB0D61">
        <w:rPr>
          <w:rFonts w:asciiTheme="minorHAnsi" w:eastAsiaTheme="minorEastAsia" w:hAnsiTheme="minorHAnsi" w:cstheme="minorBidi"/>
          <w:sz w:val="22"/>
        </w:rPr>
        <w:t>e progress of pupils with a</w:t>
      </w:r>
      <w:r w:rsidR="00AE71E3" w:rsidRPr="19FB0D61">
        <w:rPr>
          <w:rFonts w:asciiTheme="minorHAnsi" w:eastAsiaTheme="minorEastAsia" w:hAnsiTheme="minorHAnsi" w:cstheme="minorBidi"/>
          <w:sz w:val="22"/>
        </w:rPr>
        <w:t>n Educational and Health Care Plan</w:t>
      </w:r>
      <w:r w:rsidR="00FB4853" w:rsidRPr="19FB0D61">
        <w:rPr>
          <w:rFonts w:asciiTheme="minorHAnsi" w:eastAsiaTheme="minorEastAsia" w:hAnsiTheme="minorHAnsi" w:cstheme="minorBidi"/>
          <w:sz w:val="22"/>
        </w:rPr>
        <w:t xml:space="preserve"> and children on the SEN regi</w:t>
      </w:r>
      <w:r w:rsidR="00032AAF" w:rsidRPr="19FB0D61">
        <w:rPr>
          <w:rFonts w:asciiTheme="minorHAnsi" w:eastAsiaTheme="minorEastAsia" w:hAnsiTheme="minorHAnsi" w:cstheme="minorBidi"/>
          <w:sz w:val="22"/>
        </w:rPr>
        <w:t>ster at School Action Plus level.</w:t>
      </w:r>
    </w:p>
    <w:p w14:paraId="4328089B" w14:textId="77777777" w:rsidR="00011062" w:rsidRPr="00011062" w:rsidRDefault="00FB4853"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Organise/ lead and</w:t>
      </w:r>
      <w:r w:rsidR="00CC65B2" w:rsidRPr="19FB0D61">
        <w:rPr>
          <w:rFonts w:asciiTheme="minorHAnsi" w:eastAsiaTheme="minorEastAsia" w:hAnsiTheme="minorHAnsi" w:cstheme="minorBidi"/>
          <w:sz w:val="22"/>
        </w:rPr>
        <w:t xml:space="preserve"> evaluate </w:t>
      </w:r>
      <w:r w:rsidR="00011062" w:rsidRPr="19FB0D61">
        <w:rPr>
          <w:rFonts w:asciiTheme="minorHAnsi" w:eastAsiaTheme="minorEastAsia" w:hAnsiTheme="minorHAnsi" w:cstheme="minorBidi"/>
          <w:sz w:val="22"/>
        </w:rPr>
        <w:t>intervention groups</w:t>
      </w:r>
      <w:r w:rsidR="00032AAF" w:rsidRPr="19FB0D61">
        <w:rPr>
          <w:rFonts w:asciiTheme="minorHAnsi" w:eastAsiaTheme="minorEastAsia" w:hAnsiTheme="minorHAnsi" w:cstheme="minorBidi"/>
          <w:sz w:val="22"/>
        </w:rPr>
        <w:t xml:space="preserve"> as required.</w:t>
      </w:r>
    </w:p>
    <w:p w14:paraId="159B23B6" w14:textId="77777777" w:rsidR="00011062" w:rsidRPr="00993849" w:rsidRDefault="00011062"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Keep</w:t>
      </w:r>
      <w:r w:rsidR="00FB4853" w:rsidRPr="19FB0D61">
        <w:rPr>
          <w:rFonts w:asciiTheme="minorHAnsi" w:eastAsiaTheme="minorEastAsia" w:hAnsiTheme="minorHAnsi" w:cstheme="minorBidi"/>
          <w:sz w:val="22"/>
        </w:rPr>
        <w:t xml:space="preserve"> SEN registe</w:t>
      </w:r>
      <w:r w:rsidR="00993849" w:rsidRPr="19FB0D61">
        <w:rPr>
          <w:rFonts w:asciiTheme="minorHAnsi" w:eastAsiaTheme="minorEastAsia" w:hAnsiTheme="minorHAnsi" w:cstheme="minorBidi"/>
          <w:sz w:val="22"/>
        </w:rPr>
        <w:t>r and Provision Maps</w:t>
      </w:r>
      <w:r w:rsidR="00032AAF" w:rsidRPr="19FB0D61">
        <w:rPr>
          <w:rFonts w:asciiTheme="minorHAnsi" w:eastAsiaTheme="minorEastAsia" w:hAnsiTheme="minorHAnsi" w:cstheme="minorBidi"/>
          <w:sz w:val="22"/>
        </w:rPr>
        <w:t xml:space="preserve"> up-to-date.</w:t>
      </w:r>
    </w:p>
    <w:p w14:paraId="294EC3AD" w14:textId="77777777" w:rsidR="00993849" w:rsidRPr="00FB4853" w:rsidRDefault="00993849"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Plan and review pr</w:t>
      </w:r>
      <w:r w:rsidR="00032AAF" w:rsidRPr="19FB0D61">
        <w:rPr>
          <w:rFonts w:asciiTheme="minorHAnsi" w:eastAsiaTheme="minorEastAsia" w:hAnsiTheme="minorHAnsi" w:cstheme="minorBidi"/>
          <w:sz w:val="22"/>
        </w:rPr>
        <w:t>ovision maps for an identified cohort.</w:t>
      </w:r>
    </w:p>
    <w:p w14:paraId="51852261" w14:textId="77777777" w:rsidR="00993849" w:rsidRPr="00A13310" w:rsidRDefault="00993849"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Provide 1</w:t>
      </w:r>
      <w:r w:rsidR="000F5342" w:rsidRPr="19FB0D61">
        <w:rPr>
          <w:rFonts w:asciiTheme="minorHAnsi" w:eastAsiaTheme="minorEastAsia" w:hAnsiTheme="minorHAnsi" w:cstheme="minorBidi"/>
          <w:sz w:val="22"/>
        </w:rPr>
        <w:t>:1 teaching to selected pupils a</w:t>
      </w:r>
      <w:r w:rsidR="00A13310" w:rsidRPr="19FB0D61">
        <w:rPr>
          <w:rFonts w:asciiTheme="minorHAnsi" w:eastAsiaTheme="minorEastAsia" w:hAnsiTheme="minorHAnsi" w:cstheme="minorBidi"/>
          <w:sz w:val="22"/>
        </w:rPr>
        <w:t>s required</w:t>
      </w:r>
      <w:r w:rsidRPr="19FB0D61">
        <w:rPr>
          <w:rFonts w:asciiTheme="minorHAnsi" w:eastAsiaTheme="minorEastAsia" w:hAnsiTheme="minorHAnsi" w:cstheme="minorBidi"/>
          <w:sz w:val="22"/>
        </w:rPr>
        <w:t>.</w:t>
      </w:r>
    </w:p>
    <w:p w14:paraId="02A3F9FD" w14:textId="77777777" w:rsidR="00A13310" w:rsidRPr="00FB4853" w:rsidRDefault="00032AAF" w:rsidP="19FB0D61">
      <w:pPr>
        <w:pStyle w:val="NoSpacing"/>
        <w:numPr>
          <w:ilvl w:val="0"/>
          <w:numId w:val="2"/>
        </w:numPr>
        <w:rPr>
          <w:rFonts w:asciiTheme="minorHAnsi" w:eastAsiaTheme="minorEastAsia" w:hAnsiTheme="minorHAnsi" w:cstheme="minorBidi"/>
          <w:b/>
          <w:bCs/>
          <w:sz w:val="22"/>
        </w:rPr>
      </w:pPr>
      <w:r w:rsidRPr="19FB0D61">
        <w:rPr>
          <w:rFonts w:asciiTheme="minorHAnsi" w:eastAsiaTheme="minorEastAsia" w:hAnsiTheme="minorHAnsi" w:cstheme="minorBidi"/>
          <w:sz w:val="22"/>
        </w:rPr>
        <w:t>Assist in the identification of</w:t>
      </w:r>
      <w:r w:rsidR="00A13310" w:rsidRPr="19FB0D61">
        <w:rPr>
          <w:rFonts w:asciiTheme="minorHAnsi" w:eastAsiaTheme="minorEastAsia" w:hAnsiTheme="minorHAnsi" w:cstheme="minorBidi"/>
          <w:sz w:val="22"/>
        </w:rPr>
        <w:t xml:space="preserve"> pupils with specific and moderate learning</w:t>
      </w:r>
      <w:r w:rsidRPr="19FB0D61">
        <w:rPr>
          <w:rFonts w:asciiTheme="minorHAnsi" w:eastAsiaTheme="minorEastAsia" w:hAnsiTheme="minorHAnsi" w:cstheme="minorBidi"/>
          <w:sz w:val="22"/>
        </w:rPr>
        <w:t xml:space="preserve"> difficulties.</w:t>
      </w:r>
    </w:p>
    <w:p w14:paraId="0E408A70" w14:textId="77777777" w:rsidR="00FB4853" w:rsidRPr="009518F6"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Assist in organising</w:t>
      </w:r>
      <w:r w:rsidR="00FB4853" w:rsidRPr="19FB0D61">
        <w:rPr>
          <w:rFonts w:asciiTheme="minorHAnsi" w:eastAsiaTheme="minorEastAsia" w:hAnsiTheme="minorHAnsi" w:cstheme="minorBidi"/>
          <w:sz w:val="22"/>
        </w:rPr>
        <w:t xml:space="preserve"> INSET within the department as required.</w:t>
      </w:r>
    </w:p>
    <w:p w14:paraId="0A08635C" w14:textId="77777777" w:rsidR="00FB4853" w:rsidRDefault="00FB4853"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Make referrals and collaborate with outside agencies where appropriate.</w:t>
      </w:r>
    </w:p>
    <w:p w14:paraId="292AEC34" w14:textId="77777777" w:rsidR="00032AAF"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 xml:space="preserve">To support year 7 </w:t>
      </w:r>
      <w:r w:rsidR="00CC65B2" w:rsidRPr="19FB0D61">
        <w:rPr>
          <w:rFonts w:asciiTheme="minorHAnsi" w:eastAsiaTheme="minorEastAsia" w:hAnsiTheme="minorHAnsi" w:cstheme="minorBidi"/>
          <w:sz w:val="22"/>
        </w:rPr>
        <w:t>transition</w:t>
      </w:r>
      <w:r w:rsidRPr="19FB0D61">
        <w:rPr>
          <w:rFonts w:asciiTheme="minorHAnsi" w:eastAsiaTheme="minorEastAsia" w:hAnsiTheme="minorHAnsi" w:cstheme="minorBidi"/>
          <w:sz w:val="22"/>
        </w:rPr>
        <w:t xml:space="preserve"> as directed.</w:t>
      </w:r>
    </w:p>
    <w:p w14:paraId="4B0749CC" w14:textId="77777777" w:rsidR="00032AAF" w:rsidRPr="00032AAF"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To support peer initiatives as directed.</w:t>
      </w:r>
    </w:p>
    <w:p w14:paraId="331F4C9F" w14:textId="77777777" w:rsidR="00032AAF"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Monitor support provided within the classroom to ensure effective differentiation</w:t>
      </w:r>
      <w:r w:rsidR="00AE71E3" w:rsidRPr="19FB0D61">
        <w:rPr>
          <w:rFonts w:asciiTheme="minorHAnsi" w:eastAsiaTheme="minorEastAsia" w:hAnsiTheme="minorHAnsi" w:cstheme="minorBidi"/>
          <w:sz w:val="22"/>
        </w:rPr>
        <w:t>/adaptation</w:t>
      </w:r>
      <w:r w:rsidRPr="19FB0D61">
        <w:rPr>
          <w:rFonts w:asciiTheme="minorHAnsi" w:eastAsiaTheme="minorEastAsia" w:hAnsiTheme="minorHAnsi" w:cstheme="minorBidi"/>
          <w:sz w:val="22"/>
        </w:rPr>
        <w:t>.</w:t>
      </w:r>
    </w:p>
    <w:p w14:paraId="22322EFC" w14:textId="77777777" w:rsidR="00032AAF"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Manage resources/filing systems within the learning support base.</w:t>
      </w:r>
    </w:p>
    <w:p w14:paraId="27D9C0FC" w14:textId="77777777" w:rsidR="00032AAF"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 xml:space="preserve">Update information systems as necessary. </w:t>
      </w:r>
    </w:p>
    <w:p w14:paraId="6BB76218" w14:textId="77777777" w:rsidR="00032AAF" w:rsidRDefault="00032AAF" w:rsidP="19FB0D61">
      <w:pPr>
        <w:pStyle w:val="NoSpacing"/>
        <w:numPr>
          <w:ilvl w:val="0"/>
          <w:numId w:val="5"/>
        </w:numPr>
        <w:rPr>
          <w:rFonts w:asciiTheme="minorHAnsi" w:eastAsiaTheme="minorEastAsia" w:hAnsiTheme="minorHAnsi" w:cstheme="minorBidi"/>
          <w:sz w:val="22"/>
        </w:rPr>
      </w:pPr>
      <w:r w:rsidRPr="19FB0D61">
        <w:rPr>
          <w:rFonts w:asciiTheme="minorHAnsi" w:eastAsiaTheme="minorEastAsia" w:hAnsiTheme="minorHAnsi" w:cstheme="minorBidi"/>
          <w:sz w:val="22"/>
        </w:rPr>
        <w:t>Contribute to the overall ethos/aims and work of the department.</w:t>
      </w:r>
    </w:p>
    <w:p w14:paraId="4A8886E0" w14:textId="77777777" w:rsidR="007D574B" w:rsidRPr="0097148F" w:rsidRDefault="007D574B" w:rsidP="19FB0D61">
      <w:pPr>
        <w:numPr>
          <w:ilvl w:val="0"/>
          <w:numId w:val="5"/>
        </w:numPr>
        <w:spacing w:after="0" w:line="240" w:lineRule="auto"/>
        <w:rPr>
          <w:rFonts w:asciiTheme="minorHAnsi" w:eastAsiaTheme="minorEastAsia" w:hAnsiTheme="minorHAnsi" w:cstheme="minorBidi"/>
          <w:b/>
          <w:bCs/>
          <w:i/>
          <w:iCs/>
          <w:sz w:val="22"/>
        </w:rPr>
      </w:pPr>
      <w:r w:rsidRPr="19FB0D61">
        <w:rPr>
          <w:rFonts w:asciiTheme="minorHAnsi" w:eastAsiaTheme="minorEastAsia" w:hAnsiTheme="minorHAnsi" w:cstheme="minorBidi"/>
          <w:sz w:val="22"/>
        </w:rPr>
        <w:t>To assist with First Aid support within school (training to be provided).</w:t>
      </w:r>
    </w:p>
    <w:p w14:paraId="4B94D5A5" w14:textId="77777777" w:rsidR="00032AAF" w:rsidRPr="00032AAF" w:rsidRDefault="00032AAF" w:rsidP="19FB0D61">
      <w:pPr>
        <w:pStyle w:val="NoSpacing"/>
        <w:ind w:left="720"/>
        <w:rPr>
          <w:rFonts w:asciiTheme="minorHAnsi" w:eastAsiaTheme="minorEastAsia" w:hAnsiTheme="minorHAnsi" w:cstheme="minorBidi"/>
          <w:sz w:val="22"/>
        </w:rPr>
      </w:pPr>
    </w:p>
    <w:p w14:paraId="3DEEC669" w14:textId="77777777" w:rsidR="00032AAF" w:rsidRDefault="00032AAF" w:rsidP="19FB0D61">
      <w:pPr>
        <w:pStyle w:val="NoSpacing"/>
        <w:rPr>
          <w:rFonts w:asciiTheme="minorHAnsi" w:eastAsiaTheme="minorEastAsia" w:hAnsiTheme="minorHAnsi" w:cstheme="minorBidi"/>
          <w:sz w:val="22"/>
        </w:rPr>
      </w:pPr>
    </w:p>
    <w:p w14:paraId="3656B9AB" w14:textId="77777777" w:rsidR="00032AAF" w:rsidRDefault="00032AAF" w:rsidP="19FB0D61">
      <w:pPr>
        <w:pStyle w:val="NoSpacing"/>
        <w:rPr>
          <w:rFonts w:asciiTheme="minorHAnsi" w:eastAsiaTheme="minorEastAsia" w:hAnsiTheme="minorHAnsi" w:cstheme="minorBidi"/>
          <w:sz w:val="22"/>
        </w:rPr>
      </w:pPr>
    </w:p>
    <w:p w14:paraId="45FB0818" w14:textId="77777777" w:rsidR="005E19CD" w:rsidRDefault="005E19CD" w:rsidP="19FB0D61">
      <w:pPr>
        <w:pStyle w:val="NoSpacing"/>
        <w:rPr>
          <w:rFonts w:asciiTheme="minorHAnsi" w:eastAsiaTheme="minorEastAsia" w:hAnsiTheme="minorHAnsi" w:cstheme="minorBidi"/>
          <w:sz w:val="22"/>
        </w:rPr>
      </w:pPr>
    </w:p>
    <w:p w14:paraId="049F31CB" w14:textId="77777777" w:rsidR="005E19CD" w:rsidRDefault="005E19CD" w:rsidP="19FB0D61">
      <w:pPr>
        <w:pStyle w:val="NoSpacing"/>
        <w:rPr>
          <w:rFonts w:asciiTheme="minorHAnsi" w:eastAsiaTheme="minorEastAsia" w:hAnsiTheme="minorHAnsi" w:cstheme="minorBidi"/>
          <w:sz w:val="22"/>
        </w:rPr>
      </w:pPr>
    </w:p>
    <w:p w14:paraId="73D9696D" w14:textId="23B60EBD" w:rsidR="005E19CD" w:rsidRPr="005E19CD" w:rsidRDefault="001E22F9" w:rsidP="19FB0D61">
      <w:pPr>
        <w:pStyle w:val="NoSpacing"/>
        <w:rPr>
          <w:rFonts w:asciiTheme="minorHAnsi" w:eastAsiaTheme="minorEastAsia" w:hAnsiTheme="minorHAnsi" w:cstheme="minorBidi"/>
          <w:b/>
          <w:bCs/>
          <w:sz w:val="22"/>
        </w:rPr>
      </w:pPr>
      <w:r>
        <w:rPr>
          <w:rFonts w:asciiTheme="minorHAnsi" w:eastAsiaTheme="minorEastAsia" w:hAnsiTheme="minorHAnsi" w:cstheme="minorBidi"/>
          <w:b/>
          <w:bCs/>
          <w:sz w:val="22"/>
        </w:rPr>
        <w:t>June</w:t>
      </w:r>
      <w:r w:rsidR="00AE71E3" w:rsidRPr="19FB0D61">
        <w:rPr>
          <w:rFonts w:asciiTheme="minorHAnsi" w:eastAsiaTheme="minorEastAsia" w:hAnsiTheme="minorHAnsi" w:cstheme="minorBidi"/>
          <w:b/>
          <w:bCs/>
          <w:sz w:val="22"/>
        </w:rPr>
        <w:t xml:space="preserve"> 2026</w:t>
      </w:r>
    </w:p>
    <w:p w14:paraId="29D6B04F" w14:textId="77777777" w:rsidR="0085078A" w:rsidRPr="009518F6" w:rsidRDefault="00D505F9" w:rsidP="19FB0D61">
      <w:pPr>
        <w:pStyle w:val="NoSpacing"/>
        <w:rPr>
          <w:rFonts w:asciiTheme="minorHAnsi" w:eastAsiaTheme="minorEastAsia" w:hAnsiTheme="minorHAnsi" w:cstheme="minorBidi"/>
          <w:b/>
          <w:bCs/>
          <w:sz w:val="22"/>
        </w:rPr>
      </w:pPr>
      <w:r w:rsidRPr="19FB0D61">
        <w:rPr>
          <w:rFonts w:asciiTheme="minorHAnsi" w:eastAsiaTheme="minorEastAsia" w:hAnsiTheme="minorHAnsi" w:cstheme="minorBidi"/>
          <w:sz w:val="22"/>
        </w:rPr>
        <w:t xml:space="preserve"> </w:t>
      </w:r>
    </w:p>
    <w:p w14:paraId="53128261" w14:textId="77777777" w:rsidR="00245F5E" w:rsidRDefault="00245F5E" w:rsidP="19FB0D61">
      <w:pPr>
        <w:rPr>
          <w:rFonts w:asciiTheme="minorHAnsi" w:eastAsiaTheme="minorEastAsia" w:hAnsiTheme="minorHAnsi" w:cstheme="minorBidi"/>
        </w:rPr>
      </w:pPr>
    </w:p>
    <w:sectPr w:rsidR="00245F5E" w:rsidSect="00245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7D64"/>
    <w:multiLevelType w:val="hybridMultilevel"/>
    <w:tmpl w:val="872E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1521E"/>
    <w:multiLevelType w:val="hybridMultilevel"/>
    <w:tmpl w:val="3504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5E3535"/>
    <w:multiLevelType w:val="hybridMultilevel"/>
    <w:tmpl w:val="D486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837666"/>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631C78C3"/>
    <w:multiLevelType w:val="hybridMultilevel"/>
    <w:tmpl w:val="656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D057F"/>
    <w:multiLevelType w:val="hybridMultilevel"/>
    <w:tmpl w:val="FF5A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8A"/>
    <w:rsid w:val="00011062"/>
    <w:rsid w:val="000235AC"/>
    <w:rsid w:val="00032AAF"/>
    <w:rsid w:val="00084A15"/>
    <w:rsid w:val="000B6097"/>
    <w:rsid w:val="000F5342"/>
    <w:rsid w:val="0016762E"/>
    <w:rsid w:val="00192F82"/>
    <w:rsid w:val="001E22F9"/>
    <w:rsid w:val="00245F5E"/>
    <w:rsid w:val="00376553"/>
    <w:rsid w:val="00395A47"/>
    <w:rsid w:val="004836DD"/>
    <w:rsid w:val="004B71C8"/>
    <w:rsid w:val="005E19CD"/>
    <w:rsid w:val="00645D0E"/>
    <w:rsid w:val="00665469"/>
    <w:rsid w:val="00672076"/>
    <w:rsid w:val="00686678"/>
    <w:rsid w:val="007B09D3"/>
    <w:rsid w:val="007D574B"/>
    <w:rsid w:val="0085078A"/>
    <w:rsid w:val="00926E88"/>
    <w:rsid w:val="00993849"/>
    <w:rsid w:val="00A11A23"/>
    <w:rsid w:val="00A13310"/>
    <w:rsid w:val="00A3407C"/>
    <w:rsid w:val="00A87A10"/>
    <w:rsid w:val="00A910AA"/>
    <w:rsid w:val="00AE71E3"/>
    <w:rsid w:val="00B143D0"/>
    <w:rsid w:val="00BB5FE8"/>
    <w:rsid w:val="00BC0417"/>
    <w:rsid w:val="00BF1545"/>
    <w:rsid w:val="00C76913"/>
    <w:rsid w:val="00CC65B2"/>
    <w:rsid w:val="00D40C70"/>
    <w:rsid w:val="00D505F9"/>
    <w:rsid w:val="00DC5735"/>
    <w:rsid w:val="00E25187"/>
    <w:rsid w:val="00EA2C02"/>
    <w:rsid w:val="00FB4853"/>
    <w:rsid w:val="19BE62D9"/>
    <w:rsid w:val="19FB0D61"/>
    <w:rsid w:val="24753D18"/>
    <w:rsid w:val="374A5CAD"/>
    <w:rsid w:val="7B3FF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3C675"/>
  <w15:chartTrackingRefBased/>
  <w15:docId w15:val="{6A8580EA-643B-4DC6-B87F-E187306F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Sans" w:eastAsia="Calibri" w:hAnsi="Lucida San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F5E"/>
    <w:pPr>
      <w:spacing w:after="200" w:line="276" w:lineRule="auto"/>
    </w:pPr>
    <w:rPr>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78A"/>
    <w:rPr>
      <w:szCs w:val="22"/>
      <w:lang w:val="en-GB" w:eastAsia="en-US"/>
    </w:rPr>
  </w:style>
  <w:style w:type="paragraph" w:styleId="BalloonText">
    <w:name w:val="Balloon Text"/>
    <w:basedOn w:val="Normal"/>
    <w:link w:val="BalloonTextChar"/>
    <w:uiPriority w:val="99"/>
    <w:semiHidden/>
    <w:unhideWhenUsed/>
    <w:rsid w:val="000235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35A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D224B874B88408A66555A43D76A44" ma:contentTypeVersion="11" ma:contentTypeDescription="Create a new document." ma:contentTypeScope="" ma:versionID="fcf70f6fdf0f1fb87ae1c7df76f77f45">
  <xsd:schema xmlns:xsd="http://www.w3.org/2001/XMLSchema" xmlns:xs="http://www.w3.org/2001/XMLSchema" xmlns:p="http://schemas.microsoft.com/office/2006/metadata/properties" xmlns:ns2="1f3c998e-5922-434b-9849-8129a6efe84b" xmlns:ns3="94fad812-fa1a-4716-bbaa-7c873fe702c2" targetNamespace="http://schemas.microsoft.com/office/2006/metadata/properties" ma:root="true" ma:fieldsID="78b5b9eee5c3605edc1a86f4c4807343" ns2:_="" ns3:_="">
    <xsd:import namespace="1f3c998e-5922-434b-9849-8129a6efe84b"/>
    <xsd:import namespace="94fad812-fa1a-4716-bbaa-7c873fe702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c998e-5922-434b-9849-8129a6efe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6d91c-893e-4fff-b3a4-d4ee7eb19f1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fad812-fa1a-4716-bbaa-7c873fe702c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4f593c-5652-4992-b958-2fe878bb172d}" ma:internalName="TaxCatchAll" ma:showField="CatchAllData" ma:web="94fad812-fa1a-4716-bbaa-7c873fe7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11CF-FBCB-45E5-B3CB-C81F53E6C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c998e-5922-434b-9849-8129a6efe84b"/>
    <ds:schemaRef ds:uri="94fad812-fa1a-4716-bbaa-7c873fe7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823FC-2423-4764-8268-358EE7CB9EB4}">
  <ds:schemaRefs>
    <ds:schemaRef ds:uri="http://schemas.microsoft.com/sharepoint/v3/contenttype/forms"/>
  </ds:schemaRefs>
</ds:datastoreItem>
</file>

<file path=customXml/itemProps3.xml><?xml version="1.0" encoding="utf-8"?>
<ds:datastoreItem xmlns:ds="http://schemas.openxmlformats.org/officeDocument/2006/customXml" ds:itemID="{6518E093-E20F-49F8-AC6F-29FF5883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Parrenthorn High School</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cp:lastModifiedBy>LSkinner</cp:lastModifiedBy>
  <cp:revision>2</cp:revision>
  <cp:lastPrinted>2024-06-13T17:19:00Z</cp:lastPrinted>
  <dcterms:created xsi:type="dcterms:W3CDTF">2026-06-29T14:27:00Z</dcterms:created>
  <dcterms:modified xsi:type="dcterms:W3CDTF">2026-06-29T14:27:00Z</dcterms:modified>
</cp:coreProperties>
</file>