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BA357" w14:textId="77777777" w:rsidR="00EC415C" w:rsidRPr="00360EBD" w:rsidRDefault="00EC415C">
      <w:pPr>
        <w:widowControl w:val="0"/>
        <w:pBdr>
          <w:top w:val="nil"/>
          <w:left w:val="nil"/>
          <w:bottom w:val="nil"/>
          <w:right w:val="nil"/>
          <w:between w:val="nil"/>
        </w:pBdr>
        <w:spacing w:after="0" w:line="276" w:lineRule="auto"/>
        <w:rPr>
          <w:rFonts w:ascii="Verdana" w:hAnsi="Verdana"/>
          <w:sz w:val="20"/>
          <w:szCs w:val="20"/>
        </w:rPr>
      </w:pPr>
    </w:p>
    <w:p w14:paraId="33860085" w14:textId="77777777" w:rsidR="00EC415C" w:rsidRPr="00360EBD" w:rsidRDefault="0044604D">
      <w:pPr>
        <w:rPr>
          <w:rFonts w:ascii="Verdana" w:hAnsi="Verdana"/>
          <w:sz w:val="20"/>
          <w:szCs w:val="20"/>
        </w:rPr>
      </w:pPr>
      <w:r w:rsidRPr="00360EBD">
        <w:rPr>
          <w:rFonts w:ascii="Verdana" w:hAnsi="Verdana"/>
          <w:sz w:val="20"/>
          <w:szCs w:val="20"/>
        </w:rPr>
        <w:tab/>
      </w:r>
      <w:r w:rsidRPr="00360EBD">
        <w:rPr>
          <w:rFonts w:ascii="Verdana" w:hAnsi="Verdana"/>
          <w:sz w:val="20"/>
          <w:szCs w:val="20"/>
        </w:rPr>
        <w:tab/>
      </w:r>
      <w:r w:rsidRPr="00360EBD">
        <w:rPr>
          <w:rFonts w:ascii="Verdana" w:hAnsi="Verdana"/>
          <w:sz w:val="20"/>
          <w:szCs w:val="20"/>
        </w:rPr>
        <w:tab/>
      </w:r>
      <w:r w:rsidRPr="00360EBD">
        <w:rPr>
          <w:rFonts w:ascii="Verdana" w:hAnsi="Verdana"/>
          <w:sz w:val="20"/>
          <w:szCs w:val="20"/>
        </w:rPr>
        <w:tab/>
      </w:r>
      <w:r w:rsidRPr="00360EBD">
        <w:rPr>
          <w:rFonts w:ascii="Verdana" w:hAnsi="Verdana"/>
          <w:sz w:val="20"/>
          <w:szCs w:val="20"/>
        </w:rPr>
        <w:tab/>
      </w:r>
      <w:r w:rsidRPr="00360EBD">
        <w:rPr>
          <w:rFonts w:ascii="Verdana" w:hAnsi="Verdana"/>
          <w:sz w:val="20"/>
          <w:szCs w:val="20"/>
        </w:rPr>
        <w:tab/>
      </w:r>
      <w:r w:rsidRPr="00360EBD">
        <w:rPr>
          <w:rFonts w:ascii="Verdana" w:hAnsi="Verdana"/>
          <w:sz w:val="20"/>
          <w:szCs w:val="20"/>
        </w:rPr>
        <w:tab/>
      </w:r>
      <w:r w:rsidRPr="00360EBD">
        <w:rPr>
          <w:rFonts w:ascii="Verdana" w:hAnsi="Verdana"/>
          <w:sz w:val="20"/>
          <w:szCs w:val="20"/>
        </w:rPr>
        <w:tab/>
        <w:t xml:space="preserve">       </w:t>
      </w:r>
      <w:r w:rsidRPr="00360EBD">
        <w:rPr>
          <w:rFonts w:ascii="Verdana" w:hAnsi="Verdana"/>
          <w:noProof/>
          <w:sz w:val="20"/>
          <w:szCs w:val="20"/>
        </w:rPr>
        <w:drawing>
          <wp:anchor distT="0" distB="0" distL="114300" distR="114300" simplePos="0" relativeHeight="251658240" behindDoc="0" locked="0" layoutInCell="1" hidden="0" allowOverlap="1" wp14:anchorId="69DF83C3" wp14:editId="3ECEBE5C">
            <wp:simplePos x="0" y="0"/>
            <wp:positionH relativeFrom="column">
              <wp:posOffset>-4096</wp:posOffset>
            </wp:positionH>
            <wp:positionV relativeFrom="paragraph">
              <wp:posOffset>28958</wp:posOffset>
            </wp:positionV>
            <wp:extent cx="666750" cy="719191"/>
            <wp:effectExtent l="0" t="0" r="0" b="0"/>
            <wp:wrapSquare wrapText="bothSides" distT="0" distB="0" distL="114300" distR="114300"/>
            <wp:docPr id="1" name="image1.jpg" descr="https://lh5.googleusercontent.com/muAEF2f7mzyQNB7ZYBXm_P3Bvl3ckvl-AnnyqceH0hgQ-Om39KzfDbsClduZ2M7nESMokWggFSpIrkemCgq6hLJzkrm91HQKlgbsNP28nmuBPK5tDjsTHPCk3MEJag"/>
            <wp:cNvGraphicFramePr/>
            <a:graphic xmlns:a="http://schemas.openxmlformats.org/drawingml/2006/main">
              <a:graphicData uri="http://schemas.openxmlformats.org/drawingml/2006/picture">
                <pic:pic xmlns:pic="http://schemas.openxmlformats.org/drawingml/2006/picture">
                  <pic:nvPicPr>
                    <pic:cNvPr id="0" name="image1.jpg" descr="https://lh5.googleusercontent.com/muAEF2f7mzyQNB7ZYBXm_P3Bvl3ckvl-AnnyqceH0hgQ-Om39KzfDbsClduZ2M7nESMokWggFSpIrkemCgq6hLJzkrm91HQKlgbsNP28nmuBPK5tDjsTHPCk3MEJag"/>
                    <pic:cNvPicPr preferRelativeResize="0"/>
                  </pic:nvPicPr>
                  <pic:blipFill>
                    <a:blip r:embed="rId6"/>
                    <a:srcRect/>
                    <a:stretch>
                      <a:fillRect/>
                    </a:stretch>
                  </pic:blipFill>
                  <pic:spPr>
                    <a:xfrm>
                      <a:off x="0" y="0"/>
                      <a:ext cx="666750" cy="719191"/>
                    </a:xfrm>
                    <a:prstGeom prst="rect">
                      <a:avLst/>
                    </a:prstGeom>
                    <a:ln/>
                  </pic:spPr>
                </pic:pic>
              </a:graphicData>
            </a:graphic>
          </wp:anchor>
        </w:drawing>
      </w:r>
    </w:p>
    <w:p w14:paraId="36CEC5D5" w14:textId="77777777" w:rsidR="00EC415C" w:rsidRPr="00360EBD" w:rsidRDefault="0044604D">
      <w:pPr>
        <w:ind w:left="6480" w:firstLine="720"/>
        <w:rPr>
          <w:rFonts w:ascii="Verdana" w:hAnsi="Verdana"/>
          <w:sz w:val="20"/>
          <w:szCs w:val="20"/>
        </w:rPr>
      </w:pPr>
      <w:r w:rsidRPr="00360EBD">
        <w:rPr>
          <w:rFonts w:ascii="Verdana" w:hAnsi="Verdana"/>
          <w:sz w:val="20"/>
          <w:szCs w:val="20"/>
        </w:rPr>
        <w:t xml:space="preserve">  </w:t>
      </w:r>
      <w:r w:rsidRPr="00360EBD">
        <w:rPr>
          <w:rFonts w:ascii="Verdana" w:hAnsi="Verdana"/>
          <w:b/>
          <w:sz w:val="20"/>
          <w:szCs w:val="20"/>
        </w:rPr>
        <w:t>JOB DESCRIPTION</w:t>
      </w:r>
      <w:r w:rsidRPr="00360EBD">
        <w:rPr>
          <w:rFonts w:ascii="Verdana" w:hAnsi="Verdana"/>
          <w:sz w:val="20"/>
          <w:szCs w:val="20"/>
        </w:rPr>
        <w:t xml:space="preserve"> </w:t>
      </w:r>
    </w:p>
    <w:p w14:paraId="35885C37" w14:textId="77777777" w:rsidR="00EC415C" w:rsidRPr="00360EBD" w:rsidRDefault="00EC415C">
      <w:pPr>
        <w:ind w:left="6480" w:firstLine="720"/>
        <w:rPr>
          <w:rFonts w:ascii="Verdana" w:hAnsi="Verdana"/>
          <w:sz w:val="20"/>
          <w:szCs w:val="20"/>
        </w:rPr>
      </w:pPr>
    </w:p>
    <w:tbl>
      <w:tblPr>
        <w:tblStyle w:val="a"/>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4252"/>
        <w:gridCol w:w="851"/>
        <w:gridCol w:w="567"/>
        <w:gridCol w:w="1411"/>
      </w:tblGrid>
      <w:tr w:rsidR="00EC415C" w:rsidRPr="00360EBD" w14:paraId="0DC50013" w14:textId="77777777">
        <w:tc>
          <w:tcPr>
            <w:tcW w:w="2547" w:type="dxa"/>
          </w:tcPr>
          <w:p w14:paraId="4B4669AB" w14:textId="77777777" w:rsidR="00EC415C" w:rsidRPr="00360EBD" w:rsidRDefault="0044604D">
            <w:pPr>
              <w:rPr>
                <w:rFonts w:ascii="Verdana" w:hAnsi="Verdana"/>
                <w:b/>
                <w:sz w:val="20"/>
                <w:szCs w:val="20"/>
              </w:rPr>
            </w:pPr>
            <w:r w:rsidRPr="00360EBD">
              <w:rPr>
                <w:rFonts w:ascii="Verdana" w:hAnsi="Verdana"/>
                <w:b/>
                <w:sz w:val="20"/>
                <w:szCs w:val="20"/>
              </w:rPr>
              <w:t>Post Title:</w:t>
            </w:r>
          </w:p>
          <w:p w14:paraId="6750AE18" w14:textId="77777777" w:rsidR="00EC415C" w:rsidRPr="00360EBD" w:rsidRDefault="00EC415C">
            <w:pPr>
              <w:rPr>
                <w:rFonts w:ascii="Verdana" w:hAnsi="Verdana"/>
                <w:b/>
                <w:sz w:val="20"/>
                <w:szCs w:val="20"/>
              </w:rPr>
            </w:pPr>
          </w:p>
        </w:tc>
        <w:tc>
          <w:tcPr>
            <w:tcW w:w="4252" w:type="dxa"/>
          </w:tcPr>
          <w:p w14:paraId="2CB44C37" w14:textId="1775667E" w:rsidR="005A62B6" w:rsidRPr="00360EBD" w:rsidRDefault="005A62B6" w:rsidP="005A62B6">
            <w:pPr>
              <w:spacing w:line="300" w:lineRule="atLeast"/>
              <w:rPr>
                <w:rFonts w:ascii="Verdana" w:eastAsia="Times New Roman" w:hAnsi="Verdana" w:cstheme="majorHAnsi"/>
                <w:sz w:val="20"/>
                <w:szCs w:val="20"/>
                <w:lang w:val="en-GB" w:eastAsia="en-GB"/>
              </w:rPr>
            </w:pPr>
            <w:r w:rsidRPr="00360EBD">
              <w:rPr>
                <w:rFonts w:ascii="Verdana" w:eastAsia="Times New Roman" w:hAnsi="Verdana" w:cstheme="majorHAnsi"/>
                <w:b/>
                <w:bCs/>
                <w:sz w:val="20"/>
                <w:szCs w:val="20"/>
                <w:lang w:val="en-GB" w:eastAsia="en-GB"/>
              </w:rPr>
              <w:t>Finance &amp; HR Administrator</w:t>
            </w:r>
          </w:p>
          <w:p w14:paraId="1D33BAEB" w14:textId="1E1BED87" w:rsidR="00EC415C" w:rsidRPr="00360EBD" w:rsidRDefault="00981204">
            <w:pPr>
              <w:rPr>
                <w:rFonts w:ascii="Verdana" w:hAnsi="Verdana"/>
                <w:bCs/>
                <w:color w:val="000000" w:themeColor="text1"/>
                <w:sz w:val="20"/>
                <w:szCs w:val="20"/>
              </w:rPr>
            </w:pPr>
            <w:r w:rsidRPr="00360EBD">
              <w:rPr>
                <w:rFonts w:ascii="Verdana" w:hAnsi="Verdana"/>
                <w:bCs/>
                <w:color w:val="000000" w:themeColor="text1"/>
                <w:sz w:val="20"/>
                <w:szCs w:val="20"/>
              </w:rPr>
              <w:t>(3</w:t>
            </w:r>
            <w:r w:rsidR="006F1CD7" w:rsidRPr="00360EBD">
              <w:rPr>
                <w:rFonts w:ascii="Verdana" w:hAnsi="Verdana"/>
                <w:bCs/>
                <w:color w:val="000000" w:themeColor="text1"/>
                <w:sz w:val="20"/>
                <w:szCs w:val="20"/>
              </w:rPr>
              <w:t>6</w:t>
            </w:r>
            <w:r w:rsidRPr="00360EBD">
              <w:rPr>
                <w:rFonts w:ascii="Verdana" w:hAnsi="Verdana"/>
                <w:bCs/>
                <w:color w:val="000000" w:themeColor="text1"/>
                <w:sz w:val="20"/>
                <w:szCs w:val="20"/>
              </w:rPr>
              <w:t xml:space="preserve"> hours per week /</w:t>
            </w:r>
            <w:r w:rsidR="006F1CD7" w:rsidRPr="00360EBD">
              <w:rPr>
                <w:rFonts w:ascii="Verdana" w:hAnsi="Verdana"/>
                <w:bCs/>
                <w:color w:val="000000" w:themeColor="text1"/>
                <w:sz w:val="20"/>
                <w:szCs w:val="20"/>
              </w:rPr>
              <w:t xml:space="preserve"> </w:t>
            </w:r>
            <w:r w:rsidR="00B30AB6">
              <w:rPr>
                <w:rFonts w:ascii="Verdana" w:hAnsi="Verdana"/>
                <w:bCs/>
                <w:color w:val="000000" w:themeColor="text1"/>
                <w:sz w:val="20"/>
                <w:szCs w:val="20"/>
              </w:rPr>
              <w:t>5</w:t>
            </w:r>
            <w:r w:rsidR="006F1CD7" w:rsidRPr="00360EBD">
              <w:rPr>
                <w:rFonts w:ascii="Verdana" w:hAnsi="Verdana"/>
                <w:bCs/>
                <w:color w:val="000000" w:themeColor="text1"/>
                <w:sz w:val="20"/>
                <w:szCs w:val="20"/>
              </w:rPr>
              <w:t xml:space="preserve">2 </w:t>
            </w:r>
            <w:r w:rsidR="0053796D" w:rsidRPr="00360EBD">
              <w:rPr>
                <w:rFonts w:ascii="Verdana" w:hAnsi="Verdana"/>
                <w:bCs/>
                <w:color w:val="000000" w:themeColor="text1"/>
                <w:sz w:val="20"/>
                <w:szCs w:val="20"/>
              </w:rPr>
              <w:t>week</w:t>
            </w:r>
            <w:r w:rsidR="006F1CD7" w:rsidRPr="00360EBD">
              <w:rPr>
                <w:rFonts w:ascii="Verdana" w:hAnsi="Verdana"/>
                <w:bCs/>
                <w:color w:val="000000" w:themeColor="text1"/>
                <w:sz w:val="20"/>
                <w:szCs w:val="20"/>
              </w:rPr>
              <w:t>s</w:t>
            </w:r>
            <w:r w:rsidRPr="00360EBD">
              <w:rPr>
                <w:rFonts w:ascii="Verdana" w:hAnsi="Verdana"/>
                <w:bCs/>
                <w:color w:val="000000" w:themeColor="text1"/>
                <w:sz w:val="20"/>
                <w:szCs w:val="20"/>
              </w:rPr>
              <w:t>)</w:t>
            </w:r>
          </w:p>
        </w:tc>
        <w:tc>
          <w:tcPr>
            <w:tcW w:w="1418" w:type="dxa"/>
            <w:gridSpan w:val="2"/>
          </w:tcPr>
          <w:p w14:paraId="649687EF" w14:textId="77777777" w:rsidR="00EC415C" w:rsidRPr="00360EBD" w:rsidRDefault="0044604D">
            <w:pPr>
              <w:rPr>
                <w:rFonts w:ascii="Verdana" w:hAnsi="Verdana"/>
                <w:b/>
                <w:color w:val="000000" w:themeColor="text1"/>
                <w:sz w:val="20"/>
                <w:szCs w:val="20"/>
              </w:rPr>
            </w:pPr>
            <w:proofErr w:type="gramStart"/>
            <w:r w:rsidRPr="00360EBD">
              <w:rPr>
                <w:rFonts w:ascii="Verdana" w:hAnsi="Verdana"/>
                <w:b/>
                <w:color w:val="000000" w:themeColor="text1"/>
                <w:sz w:val="20"/>
                <w:szCs w:val="20"/>
              </w:rPr>
              <w:t>Grade :</w:t>
            </w:r>
            <w:proofErr w:type="gramEnd"/>
            <w:r w:rsidRPr="00360EBD">
              <w:rPr>
                <w:rFonts w:ascii="Verdana" w:hAnsi="Verdana"/>
                <w:b/>
                <w:color w:val="000000" w:themeColor="text1"/>
                <w:sz w:val="20"/>
                <w:szCs w:val="20"/>
              </w:rPr>
              <w:t xml:space="preserve"> </w:t>
            </w:r>
          </w:p>
        </w:tc>
        <w:tc>
          <w:tcPr>
            <w:tcW w:w="1411" w:type="dxa"/>
          </w:tcPr>
          <w:p w14:paraId="7DE9CF5C" w14:textId="3CFD2E90" w:rsidR="00EC415C" w:rsidRPr="00360EBD" w:rsidRDefault="00D725BD">
            <w:pPr>
              <w:rPr>
                <w:rFonts w:ascii="Verdana" w:hAnsi="Verdana"/>
                <w:color w:val="000000" w:themeColor="text1"/>
                <w:sz w:val="20"/>
                <w:szCs w:val="20"/>
              </w:rPr>
            </w:pPr>
            <w:bookmarkStart w:id="0" w:name="_heading=h.30j0zll" w:colFirst="0" w:colLast="0"/>
            <w:bookmarkEnd w:id="0"/>
            <w:r w:rsidRPr="00360EBD">
              <w:rPr>
                <w:rFonts w:ascii="Verdana" w:hAnsi="Verdana"/>
                <w:color w:val="000000" w:themeColor="text1"/>
                <w:sz w:val="20"/>
                <w:szCs w:val="20"/>
              </w:rPr>
              <w:t>Bexley 05</w:t>
            </w:r>
            <w:r w:rsidR="006F1CD7" w:rsidRPr="00360EBD">
              <w:rPr>
                <w:rFonts w:ascii="Verdana" w:hAnsi="Verdana"/>
                <w:color w:val="000000" w:themeColor="text1"/>
                <w:sz w:val="20"/>
                <w:szCs w:val="20"/>
              </w:rPr>
              <w:t>1</w:t>
            </w:r>
            <w:r w:rsidR="0044604D" w:rsidRPr="00360EBD">
              <w:rPr>
                <w:rFonts w:ascii="Verdana" w:hAnsi="Verdana"/>
                <w:color w:val="000000" w:themeColor="text1"/>
                <w:sz w:val="20"/>
                <w:szCs w:val="20"/>
              </w:rPr>
              <w:t xml:space="preserve"> </w:t>
            </w:r>
          </w:p>
        </w:tc>
      </w:tr>
      <w:tr w:rsidR="00EC415C" w:rsidRPr="00360EBD" w14:paraId="37FDF080" w14:textId="77777777">
        <w:tc>
          <w:tcPr>
            <w:tcW w:w="2547" w:type="dxa"/>
          </w:tcPr>
          <w:p w14:paraId="59A091EC" w14:textId="77777777" w:rsidR="00EC415C" w:rsidRPr="00360EBD" w:rsidRDefault="0044604D">
            <w:pPr>
              <w:rPr>
                <w:rFonts w:ascii="Verdana" w:hAnsi="Verdana"/>
                <w:b/>
                <w:sz w:val="20"/>
                <w:szCs w:val="20"/>
              </w:rPr>
            </w:pPr>
            <w:r w:rsidRPr="00360EBD">
              <w:rPr>
                <w:rFonts w:ascii="Verdana" w:hAnsi="Verdana"/>
                <w:b/>
                <w:sz w:val="20"/>
                <w:szCs w:val="20"/>
              </w:rPr>
              <w:t xml:space="preserve">Responsible to: </w:t>
            </w:r>
          </w:p>
          <w:p w14:paraId="000AED58" w14:textId="77777777" w:rsidR="00EC415C" w:rsidRPr="00360EBD" w:rsidRDefault="00EC415C">
            <w:pPr>
              <w:rPr>
                <w:rFonts w:ascii="Verdana" w:hAnsi="Verdana"/>
                <w:b/>
                <w:sz w:val="20"/>
                <w:szCs w:val="20"/>
              </w:rPr>
            </w:pPr>
          </w:p>
        </w:tc>
        <w:tc>
          <w:tcPr>
            <w:tcW w:w="7081" w:type="dxa"/>
            <w:gridSpan w:val="4"/>
          </w:tcPr>
          <w:p w14:paraId="3E3FFDF2" w14:textId="1AF05363" w:rsidR="00EC415C" w:rsidRPr="00360EBD" w:rsidRDefault="005A62B6">
            <w:pPr>
              <w:rPr>
                <w:rFonts w:ascii="Verdana" w:hAnsi="Verdana"/>
                <w:color w:val="000000" w:themeColor="text1"/>
                <w:sz w:val="20"/>
                <w:szCs w:val="20"/>
              </w:rPr>
            </w:pPr>
            <w:r w:rsidRPr="00360EBD">
              <w:rPr>
                <w:rFonts w:ascii="Verdana" w:hAnsi="Verdana"/>
                <w:color w:val="000000" w:themeColor="text1"/>
                <w:sz w:val="20"/>
                <w:szCs w:val="20"/>
              </w:rPr>
              <w:t xml:space="preserve">Business &amp; </w:t>
            </w:r>
            <w:r w:rsidR="006F1CD7" w:rsidRPr="00360EBD">
              <w:rPr>
                <w:rFonts w:ascii="Verdana" w:hAnsi="Verdana"/>
                <w:color w:val="000000" w:themeColor="text1"/>
                <w:sz w:val="20"/>
                <w:szCs w:val="20"/>
              </w:rPr>
              <w:t>Finance Manager</w:t>
            </w:r>
            <w:r w:rsidRPr="00360EBD">
              <w:rPr>
                <w:rFonts w:ascii="Verdana" w:hAnsi="Verdana"/>
                <w:color w:val="000000" w:themeColor="text1"/>
                <w:sz w:val="20"/>
                <w:szCs w:val="20"/>
              </w:rPr>
              <w:t xml:space="preserve"> / CFO</w:t>
            </w:r>
          </w:p>
        </w:tc>
      </w:tr>
      <w:tr w:rsidR="00EC415C" w:rsidRPr="00360EBD" w14:paraId="03B6A194" w14:textId="77777777">
        <w:tc>
          <w:tcPr>
            <w:tcW w:w="2547" w:type="dxa"/>
          </w:tcPr>
          <w:p w14:paraId="24003FD5" w14:textId="77777777" w:rsidR="00EC415C" w:rsidRPr="00360EBD" w:rsidRDefault="0044604D">
            <w:pPr>
              <w:rPr>
                <w:rFonts w:ascii="Verdana" w:hAnsi="Verdana"/>
                <w:b/>
                <w:sz w:val="20"/>
                <w:szCs w:val="20"/>
              </w:rPr>
            </w:pPr>
            <w:r w:rsidRPr="00360EBD">
              <w:rPr>
                <w:rFonts w:ascii="Verdana" w:hAnsi="Verdana"/>
                <w:b/>
                <w:sz w:val="20"/>
                <w:szCs w:val="20"/>
              </w:rPr>
              <w:t>Responsible for:</w:t>
            </w:r>
          </w:p>
          <w:p w14:paraId="389DA658" w14:textId="77777777" w:rsidR="00EC415C" w:rsidRPr="00360EBD" w:rsidRDefault="00EC415C">
            <w:pPr>
              <w:rPr>
                <w:rFonts w:ascii="Verdana" w:hAnsi="Verdana"/>
                <w:b/>
                <w:sz w:val="20"/>
                <w:szCs w:val="20"/>
              </w:rPr>
            </w:pPr>
          </w:p>
        </w:tc>
        <w:tc>
          <w:tcPr>
            <w:tcW w:w="7081" w:type="dxa"/>
            <w:gridSpan w:val="4"/>
          </w:tcPr>
          <w:p w14:paraId="13036140" w14:textId="77777777" w:rsidR="00EC415C" w:rsidRPr="00360EBD" w:rsidRDefault="0044604D">
            <w:pPr>
              <w:rPr>
                <w:rFonts w:ascii="Verdana" w:hAnsi="Verdana"/>
                <w:color w:val="000000" w:themeColor="text1"/>
                <w:sz w:val="20"/>
                <w:szCs w:val="20"/>
              </w:rPr>
            </w:pPr>
            <w:r w:rsidRPr="00360EBD">
              <w:rPr>
                <w:rFonts w:ascii="Verdana" w:hAnsi="Verdana"/>
                <w:color w:val="000000" w:themeColor="text1"/>
                <w:sz w:val="20"/>
                <w:szCs w:val="20"/>
              </w:rPr>
              <w:t>N/A</w:t>
            </w:r>
          </w:p>
        </w:tc>
      </w:tr>
      <w:tr w:rsidR="00EC415C" w:rsidRPr="00360EBD" w14:paraId="0AED4831" w14:textId="77777777">
        <w:tc>
          <w:tcPr>
            <w:tcW w:w="9628" w:type="dxa"/>
            <w:gridSpan w:val="5"/>
            <w:shd w:val="clear" w:color="auto" w:fill="D9D9D9"/>
          </w:tcPr>
          <w:p w14:paraId="10616FA1" w14:textId="77777777" w:rsidR="00EC415C" w:rsidRPr="00360EBD" w:rsidRDefault="0044604D">
            <w:pPr>
              <w:rPr>
                <w:rFonts w:ascii="Verdana" w:hAnsi="Verdana"/>
                <w:b/>
                <w:sz w:val="20"/>
                <w:szCs w:val="20"/>
              </w:rPr>
            </w:pPr>
            <w:r w:rsidRPr="00360EBD">
              <w:rPr>
                <w:rFonts w:ascii="Verdana" w:hAnsi="Verdana"/>
                <w:b/>
                <w:sz w:val="20"/>
                <w:szCs w:val="20"/>
              </w:rPr>
              <w:t>Main purpose of the job:</w:t>
            </w:r>
          </w:p>
          <w:p w14:paraId="05042432" w14:textId="77777777" w:rsidR="00EC415C" w:rsidRPr="00360EBD" w:rsidRDefault="00EC415C">
            <w:pPr>
              <w:rPr>
                <w:rFonts w:ascii="Verdana" w:hAnsi="Verdana"/>
                <w:sz w:val="20"/>
                <w:szCs w:val="20"/>
              </w:rPr>
            </w:pPr>
          </w:p>
        </w:tc>
      </w:tr>
      <w:tr w:rsidR="00EC415C" w:rsidRPr="00360EBD" w14:paraId="51ACC5E5" w14:textId="77777777">
        <w:tc>
          <w:tcPr>
            <w:tcW w:w="9628" w:type="dxa"/>
            <w:gridSpan w:val="5"/>
          </w:tcPr>
          <w:p w14:paraId="172B78A1" w14:textId="762B0275" w:rsidR="004C7340" w:rsidRPr="00360EBD" w:rsidRDefault="004C7340" w:rsidP="0053796D">
            <w:pPr>
              <w:pStyle w:val="ListParagraph"/>
              <w:numPr>
                <w:ilvl w:val="0"/>
                <w:numId w:val="4"/>
              </w:numPr>
              <w:rPr>
                <w:rFonts w:ascii="Verdana" w:hAnsi="Verdana"/>
                <w:sz w:val="20"/>
                <w:szCs w:val="20"/>
              </w:rPr>
            </w:pPr>
            <w:r w:rsidRPr="00360EBD">
              <w:rPr>
                <w:rFonts w:ascii="Verdana" w:hAnsi="Verdana"/>
                <w:sz w:val="20"/>
                <w:szCs w:val="20"/>
              </w:rPr>
              <w:t>To provide accurate and efficient financial and administrative support to the Finance Team and HR Team as required.</w:t>
            </w:r>
          </w:p>
          <w:p w14:paraId="16D5F474" w14:textId="15F98825" w:rsidR="004C7340" w:rsidRPr="00360EBD" w:rsidRDefault="004C7340" w:rsidP="004C7340">
            <w:pPr>
              <w:pStyle w:val="ListParagraph"/>
              <w:numPr>
                <w:ilvl w:val="0"/>
                <w:numId w:val="4"/>
              </w:numPr>
              <w:rPr>
                <w:rFonts w:ascii="Verdana" w:hAnsi="Verdana"/>
                <w:sz w:val="20"/>
                <w:szCs w:val="20"/>
              </w:rPr>
            </w:pPr>
            <w:r w:rsidRPr="00360EBD">
              <w:rPr>
                <w:rFonts w:ascii="Verdana" w:hAnsi="Verdana"/>
                <w:sz w:val="20"/>
                <w:szCs w:val="20"/>
              </w:rPr>
              <w:t>To support general administrative tasks in relation to the Central Trust functions.</w:t>
            </w:r>
          </w:p>
          <w:p w14:paraId="4BF731DA" w14:textId="57D307BC" w:rsidR="00EC415C" w:rsidRPr="00360EBD" w:rsidRDefault="004C7340" w:rsidP="004C7340">
            <w:pPr>
              <w:pStyle w:val="ListParagraph"/>
              <w:numPr>
                <w:ilvl w:val="0"/>
                <w:numId w:val="4"/>
              </w:numPr>
              <w:rPr>
                <w:rFonts w:ascii="Verdana" w:hAnsi="Verdana"/>
                <w:sz w:val="20"/>
                <w:szCs w:val="20"/>
              </w:rPr>
            </w:pPr>
            <w:r w:rsidRPr="00360EBD">
              <w:rPr>
                <w:rFonts w:ascii="Verdana" w:hAnsi="Verdana"/>
                <w:sz w:val="20"/>
                <w:szCs w:val="20"/>
              </w:rPr>
              <w:t>To process financial, payroll and staff information accurately, helping to ensure records are complete and that financial, payroll and HR deadlines are met.</w:t>
            </w:r>
          </w:p>
          <w:p w14:paraId="036D5340" w14:textId="11BA903C" w:rsidR="00346527" w:rsidRPr="00360EBD" w:rsidRDefault="004C7340" w:rsidP="00346527">
            <w:pPr>
              <w:pStyle w:val="ListParagraph"/>
              <w:numPr>
                <w:ilvl w:val="0"/>
                <w:numId w:val="4"/>
              </w:numPr>
              <w:rPr>
                <w:rFonts w:ascii="Verdana" w:hAnsi="Verdana"/>
                <w:sz w:val="20"/>
                <w:szCs w:val="20"/>
              </w:rPr>
            </w:pPr>
            <w:r w:rsidRPr="00360EBD">
              <w:rPr>
                <w:rFonts w:ascii="Verdana" w:hAnsi="Verdana"/>
                <w:sz w:val="20"/>
                <w:szCs w:val="20"/>
              </w:rPr>
              <w:t>To liaise professionally with internal and external stakeholders, including auditors and service providers.</w:t>
            </w:r>
          </w:p>
          <w:p w14:paraId="7ED8A8BC" w14:textId="197AC904" w:rsidR="004C7340" w:rsidRPr="00360EBD" w:rsidRDefault="004C7340" w:rsidP="004C7340">
            <w:pPr>
              <w:pStyle w:val="ListParagraph"/>
              <w:numPr>
                <w:ilvl w:val="0"/>
                <w:numId w:val="4"/>
              </w:numPr>
              <w:rPr>
                <w:rFonts w:ascii="Verdana" w:hAnsi="Verdana"/>
                <w:sz w:val="20"/>
                <w:szCs w:val="20"/>
              </w:rPr>
            </w:pPr>
            <w:r w:rsidRPr="00360EBD">
              <w:rPr>
                <w:rFonts w:ascii="Verdana" w:hAnsi="Verdana"/>
                <w:sz w:val="20"/>
                <w:szCs w:val="20"/>
              </w:rPr>
              <w:t>To support compliance with the Trust’s financial procedures and regulations.</w:t>
            </w:r>
          </w:p>
          <w:p w14:paraId="095E8F03" w14:textId="7835376B" w:rsidR="004C7340" w:rsidRPr="00360EBD" w:rsidRDefault="00C304D2" w:rsidP="004C7340">
            <w:pPr>
              <w:pStyle w:val="ListParagraph"/>
              <w:numPr>
                <w:ilvl w:val="0"/>
                <w:numId w:val="4"/>
              </w:numPr>
              <w:rPr>
                <w:rFonts w:ascii="Verdana" w:hAnsi="Verdana"/>
                <w:sz w:val="20"/>
                <w:szCs w:val="20"/>
              </w:rPr>
            </w:pPr>
            <w:r w:rsidRPr="00360EBD">
              <w:rPr>
                <w:rFonts w:ascii="Verdana" w:hAnsi="Verdana"/>
                <w:sz w:val="20"/>
                <w:szCs w:val="20"/>
              </w:rPr>
              <w:t>To assist with specific projects as required.</w:t>
            </w:r>
          </w:p>
          <w:p w14:paraId="3C8C7A62" w14:textId="2D52C617" w:rsidR="00EC415C" w:rsidRPr="00360EBD" w:rsidRDefault="00EC415C" w:rsidP="004C7340">
            <w:pPr>
              <w:pBdr>
                <w:top w:val="nil"/>
                <w:left w:val="nil"/>
                <w:bottom w:val="nil"/>
                <w:right w:val="nil"/>
                <w:between w:val="nil"/>
              </w:pBdr>
              <w:spacing w:after="60"/>
              <w:ind w:left="861"/>
              <w:rPr>
                <w:rFonts w:ascii="Verdana" w:hAnsi="Verdana"/>
                <w:color w:val="000000"/>
                <w:sz w:val="20"/>
                <w:szCs w:val="20"/>
              </w:rPr>
            </w:pPr>
          </w:p>
          <w:p w14:paraId="743FE122" w14:textId="77777777" w:rsidR="00EC415C" w:rsidRPr="00360EBD" w:rsidRDefault="00EC415C">
            <w:pPr>
              <w:pBdr>
                <w:top w:val="nil"/>
                <w:left w:val="nil"/>
                <w:bottom w:val="nil"/>
                <w:right w:val="nil"/>
                <w:between w:val="nil"/>
              </w:pBdr>
              <w:spacing w:after="120"/>
              <w:ind w:left="907"/>
              <w:rPr>
                <w:rFonts w:ascii="Verdana" w:hAnsi="Verdana"/>
                <w:color w:val="000000"/>
                <w:sz w:val="20"/>
                <w:szCs w:val="20"/>
              </w:rPr>
            </w:pPr>
          </w:p>
        </w:tc>
      </w:tr>
      <w:tr w:rsidR="00EC415C" w:rsidRPr="00360EBD" w14:paraId="4CADB0ED" w14:textId="77777777">
        <w:tc>
          <w:tcPr>
            <w:tcW w:w="9628" w:type="dxa"/>
            <w:gridSpan w:val="5"/>
            <w:shd w:val="clear" w:color="auto" w:fill="D9D9D9"/>
          </w:tcPr>
          <w:p w14:paraId="6C30B56F" w14:textId="77777777" w:rsidR="00EC415C" w:rsidRPr="00360EBD" w:rsidRDefault="0044604D">
            <w:pPr>
              <w:tabs>
                <w:tab w:val="center" w:pos="4706"/>
              </w:tabs>
              <w:rPr>
                <w:rFonts w:ascii="Verdana" w:hAnsi="Verdana"/>
                <w:b/>
                <w:sz w:val="20"/>
                <w:szCs w:val="20"/>
              </w:rPr>
            </w:pPr>
            <w:r w:rsidRPr="00360EBD">
              <w:rPr>
                <w:rFonts w:ascii="Verdana" w:hAnsi="Verdana"/>
                <w:b/>
                <w:sz w:val="20"/>
                <w:szCs w:val="20"/>
              </w:rPr>
              <w:t>Duties and Responsibilities:</w:t>
            </w:r>
          </w:p>
          <w:p w14:paraId="23AD5BF6" w14:textId="77777777" w:rsidR="00EC415C" w:rsidRPr="00360EBD" w:rsidRDefault="00EC415C">
            <w:pPr>
              <w:rPr>
                <w:rFonts w:ascii="Verdana" w:hAnsi="Verdana"/>
                <w:sz w:val="20"/>
                <w:szCs w:val="20"/>
              </w:rPr>
            </w:pPr>
          </w:p>
        </w:tc>
      </w:tr>
      <w:tr w:rsidR="00EC415C" w:rsidRPr="00360EBD" w14:paraId="3AD7243B" w14:textId="77777777">
        <w:tc>
          <w:tcPr>
            <w:tcW w:w="9628" w:type="dxa"/>
            <w:gridSpan w:val="5"/>
          </w:tcPr>
          <w:p w14:paraId="3E6955A8" w14:textId="77777777" w:rsidR="00EC415C" w:rsidRPr="00360EBD" w:rsidRDefault="00EC415C">
            <w:pPr>
              <w:rPr>
                <w:rFonts w:ascii="Verdana" w:hAnsi="Verdana"/>
                <w:b/>
                <w:sz w:val="20"/>
                <w:szCs w:val="20"/>
              </w:rPr>
            </w:pPr>
          </w:p>
          <w:p w14:paraId="43C48C80" w14:textId="67445842" w:rsidR="004C7340"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Process purchase orders, invoices and bank payments accurately on the Trust’s finance management system, ensuring that financial procedures are followed.</w:t>
            </w:r>
          </w:p>
          <w:p w14:paraId="3E21CA8D" w14:textId="127F1B1C" w:rsidR="004C7340"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 xml:space="preserve">Arrange </w:t>
            </w:r>
            <w:proofErr w:type="spellStart"/>
            <w:r w:rsidRPr="00360EBD">
              <w:rPr>
                <w:rFonts w:ascii="Verdana" w:hAnsi="Verdana"/>
                <w:sz w:val="20"/>
                <w:szCs w:val="20"/>
              </w:rPr>
              <w:t>authorisation</w:t>
            </w:r>
            <w:proofErr w:type="spellEnd"/>
            <w:r w:rsidRPr="00360EBD">
              <w:rPr>
                <w:rFonts w:ascii="Verdana" w:hAnsi="Verdana"/>
                <w:sz w:val="20"/>
                <w:szCs w:val="20"/>
              </w:rPr>
              <w:t xml:space="preserve"> of invoices and, where required, prepare payment runs.</w:t>
            </w:r>
          </w:p>
          <w:p w14:paraId="4008872E" w14:textId="77777777" w:rsidR="004C7340"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Liaise with budget holders regarding suppliers, quotations and pricing.</w:t>
            </w:r>
          </w:p>
          <w:p w14:paraId="44A9BF19" w14:textId="441A1A93" w:rsidR="004C7340" w:rsidRPr="00360EBD" w:rsidRDefault="003B2F96" w:rsidP="004C7340">
            <w:pPr>
              <w:pStyle w:val="ListParagraph"/>
              <w:numPr>
                <w:ilvl w:val="0"/>
                <w:numId w:val="5"/>
              </w:numPr>
              <w:rPr>
                <w:rFonts w:ascii="Verdana" w:hAnsi="Verdana"/>
                <w:b/>
                <w:sz w:val="20"/>
                <w:szCs w:val="20"/>
              </w:rPr>
            </w:pPr>
            <w:r w:rsidRPr="00360EBD">
              <w:rPr>
                <w:rFonts w:ascii="Verdana" w:hAnsi="Verdana"/>
                <w:sz w:val="20"/>
                <w:szCs w:val="20"/>
              </w:rPr>
              <w:t xml:space="preserve">Ensure relevant requisitions are entered on the finance system for </w:t>
            </w:r>
            <w:proofErr w:type="spellStart"/>
            <w:r w:rsidRPr="00360EBD">
              <w:rPr>
                <w:rFonts w:ascii="Verdana" w:hAnsi="Verdana"/>
                <w:sz w:val="20"/>
                <w:szCs w:val="20"/>
              </w:rPr>
              <w:t>authorisation</w:t>
            </w:r>
            <w:proofErr w:type="spellEnd"/>
            <w:r w:rsidRPr="00360EBD">
              <w:rPr>
                <w:rFonts w:ascii="Verdana" w:hAnsi="Verdana"/>
                <w:sz w:val="20"/>
                <w:szCs w:val="20"/>
              </w:rPr>
              <w:t xml:space="preserve"> and payment.</w:t>
            </w:r>
          </w:p>
          <w:p w14:paraId="33077766" w14:textId="68A29ABA" w:rsidR="004C7340"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Maintain accurate records and supporting documentation for all credit card transactions.</w:t>
            </w:r>
          </w:p>
          <w:p w14:paraId="17BA6C36" w14:textId="3529BB5C" w:rsidR="004C7340"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Process petty cash claims and obtain appropriate evidence for staff reimbursements when required.</w:t>
            </w:r>
          </w:p>
          <w:p w14:paraId="02CCA647" w14:textId="0DCB9BF1" w:rsidR="004C7340"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Raise sales invoices and follow up outstanding debt as required.</w:t>
            </w:r>
          </w:p>
          <w:p w14:paraId="71163755" w14:textId="0A120F6C" w:rsidR="004C7340" w:rsidRPr="00360EBD" w:rsidRDefault="00D378A2" w:rsidP="004C7340">
            <w:pPr>
              <w:pStyle w:val="ListParagraph"/>
              <w:numPr>
                <w:ilvl w:val="0"/>
                <w:numId w:val="5"/>
              </w:numPr>
              <w:rPr>
                <w:rFonts w:ascii="Verdana" w:hAnsi="Verdana"/>
                <w:b/>
                <w:sz w:val="20"/>
                <w:szCs w:val="20"/>
              </w:rPr>
            </w:pPr>
            <w:r w:rsidRPr="00360EBD">
              <w:rPr>
                <w:rFonts w:ascii="Verdana" w:hAnsi="Verdana"/>
                <w:sz w:val="20"/>
                <w:szCs w:val="20"/>
              </w:rPr>
              <w:t>Maintain trip income and expenditure records and liaise with office staff and trip leads to monitor payments and help ensure amounts due are collected before trips take place.</w:t>
            </w:r>
          </w:p>
          <w:p w14:paraId="6D94C7F9" w14:textId="12D33C19" w:rsidR="004C7340"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Maintain accurate and up-to-date financial records to provide a clear audit trail for all transactions.</w:t>
            </w:r>
          </w:p>
          <w:p w14:paraId="6BD67853" w14:textId="23AC461D" w:rsidR="00D725BD" w:rsidRPr="00360EBD" w:rsidRDefault="00C07C42" w:rsidP="004C7340">
            <w:pPr>
              <w:pStyle w:val="ListParagraph"/>
              <w:numPr>
                <w:ilvl w:val="0"/>
                <w:numId w:val="5"/>
              </w:numPr>
              <w:rPr>
                <w:rFonts w:ascii="Verdana" w:hAnsi="Verdana"/>
                <w:b/>
                <w:sz w:val="20"/>
                <w:szCs w:val="20"/>
              </w:rPr>
            </w:pPr>
            <w:r w:rsidRPr="00360EBD">
              <w:rPr>
                <w:rFonts w:ascii="Verdana" w:hAnsi="Verdana"/>
                <w:sz w:val="20"/>
                <w:szCs w:val="20"/>
              </w:rPr>
              <w:t>Assist with specific projects and value-for-money exercises as required.</w:t>
            </w:r>
          </w:p>
          <w:p w14:paraId="2648BCB5" w14:textId="2CE72610" w:rsidR="00D725BD" w:rsidRPr="00360EBD" w:rsidRDefault="00C07C42" w:rsidP="004C7340">
            <w:pPr>
              <w:pStyle w:val="ListParagraph"/>
              <w:numPr>
                <w:ilvl w:val="0"/>
                <w:numId w:val="5"/>
              </w:numPr>
              <w:rPr>
                <w:rFonts w:ascii="Verdana" w:hAnsi="Verdana"/>
                <w:b/>
                <w:sz w:val="20"/>
                <w:szCs w:val="20"/>
              </w:rPr>
            </w:pPr>
            <w:r w:rsidRPr="00360EBD">
              <w:rPr>
                <w:rFonts w:ascii="Verdana" w:hAnsi="Verdana"/>
                <w:sz w:val="20"/>
                <w:szCs w:val="20"/>
              </w:rPr>
              <w:t>Obtain quotations and prepare information to support value-for-money comparisons.</w:t>
            </w:r>
          </w:p>
          <w:p w14:paraId="28E8A1A4" w14:textId="6D216BCE" w:rsidR="004C7340" w:rsidRPr="00360EBD" w:rsidRDefault="00C07C42" w:rsidP="004C7340">
            <w:pPr>
              <w:pStyle w:val="ListParagraph"/>
              <w:numPr>
                <w:ilvl w:val="0"/>
                <w:numId w:val="5"/>
              </w:numPr>
              <w:rPr>
                <w:rFonts w:ascii="Verdana" w:hAnsi="Verdana"/>
                <w:b/>
                <w:sz w:val="20"/>
                <w:szCs w:val="20"/>
              </w:rPr>
            </w:pPr>
            <w:r w:rsidRPr="00360EBD">
              <w:rPr>
                <w:rFonts w:ascii="Verdana" w:hAnsi="Verdana"/>
                <w:sz w:val="20"/>
                <w:szCs w:val="20"/>
              </w:rPr>
              <w:t>Where required, provide accurate information to the Trust’s payroll and pension service providers, including new starter details, contractual or personal changes, additional payments, pension information and leaver details.</w:t>
            </w:r>
          </w:p>
          <w:p w14:paraId="484F0DB9" w14:textId="3631BBF1" w:rsidR="004C7340"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 xml:space="preserve">Check staff timesheets carefully to confirm hours claimed are correct and appropriately </w:t>
            </w:r>
            <w:proofErr w:type="spellStart"/>
            <w:r w:rsidRPr="00360EBD">
              <w:rPr>
                <w:rFonts w:ascii="Verdana" w:hAnsi="Verdana"/>
                <w:sz w:val="20"/>
                <w:szCs w:val="20"/>
              </w:rPr>
              <w:t>authorised</w:t>
            </w:r>
            <w:proofErr w:type="spellEnd"/>
            <w:r w:rsidRPr="00360EBD">
              <w:rPr>
                <w:rFonts w:ascii="Verdana" w:hAnsi="Verdana"/>
                <w:sz w:val="20"/>
                <w:szCs w:val="20"/>
              </w:rPr>
              <w:t>.</w:t>
            </w:r>
          </w:p>
          <w:p w14:paraId="312B9C73" w14:textId="77777777" w:rsidR="00D725BD"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Provide general administrative support within the Finance &amp; HR team, including scanning, record keeping and filing.</w:t>
            </w:r>
          </w:p>
          <w:p w14:paraId="4D38B9D9" w14:textId="77777777" w:rsidR="00D725BD"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Work flexibly as part of the wider team to support the varied operational needs of the school and Trust.</w:t>
            </w:r>
          </w:p>
          <w:p w14:paraId="7FC89DE4" w14:textId="77777777" w:rsidR="00D725BD"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Support the Central Administration Team with general office, reception and administrative duties during busy periods as required.</w:t>
            </w:r>
          </w:p>
          <w:p w14:paraId="45FD940B" w14:textId="77777777" w:rsidR="00D725BD"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Establish and maintain effective professional relationships with colleagues, students, parents/</w:t>
            </w:r>
            <w:proofErr w:type="spellStart"/>
            <w:r w:rsidRPr="00360EBD">
              <w:rPr>
                <w:rFonts w:ascii="Verdana" w:hAnsi="Verdana"/>
                <w:sz w:val="20"/>
                <w:szCs w:val="20"/>
              </w:rPr>
              <w:t>carers</w:t>
            </w:r>
            <w:proofErr w:type="spellEnd"/>
            <w:r w:rsidRPr="00360EBD">
              <w:rPr>
                <w:rFonts w:ascii="Verdana" w:hAnsi="Verdana"/>
                <w:sz w:val="20"/>
                <w:szCs w:val="20"/>
              </w:rPr>
              <w:t>, suppliers, contractors and outside agencies.</w:t>
            </w:r>
          </w:p>
          <w:p w14:paraId="544350C3" w14:textId="57194704" w:rsidR="00D725BD" w:rsidRPr="00360EBD" w:rsidRDefault="004C7340" w:rsidP="004C7340">
            <w:pPr>
              <w:pStyle w:val="ListParagraph"/>
              <w:numPr>
                <w:ilvl w:val="0"/>
                <w:numId w:val="5"/>
              </w:numPr>
              <w:rPr>
                <w:rFonts w:ascii="Verdana" w:hAnsi="Verdana"/>
                <w:b/>
                <w:sz w:val="20"/>
                <w:szCs w:val="20"/>
              </w:rPr>
            </w:pPr>
            <w:r w:rsidRPr="00360EBD">
              <w:rPr>
                <w:rFonts w:ascii="Verdana" w:hAnsi="Verdana"/>
                <w:sz w:val="20"/>
                <w:szCs w:val="20"/>
              </w:rPr>
              <w:t>Participate in school events when required and contribute positively to the wider life of the school.</w:t>
            </w:r>
          </w:p>
          <w:p w14:paraId="6EA53E96" w14:textId="5E59AEF9" w:rsidR="00EC415C" w:rsidRPr="00360EBD" w:rsidRDefault="00EC415C" w:rsidP="00D725BD">
            <w:pPr>
              <w:pBdr>
                <w:top w:val="nil"/>
                <w:left w:val="nil"/>
                <w:bottom w:val="nil"/>
                <w:right w:val="nil"/>
                <w:between w:val="nil"/>
              </w:pBdr>
              <w:spacing w:after="60"/>
              <w:rPr>
                <w:rFonts w:ascii="Verdana" w:hAnsi="Verdana"/>
                <w:color w:val="000000"/>
                <w:sz w:val="20"/>
                <w:szCs w:val="20"/>
              </w:rPr>
            </w:pPr>
          </w:p>
          <w:p w14:paraId="545EE99E" w14:textId="77777777" w:rsidR="00EC415C" w:rsidRPr="00360EBD" w:rsidRDefault="00EC415C">
            <w:pPr>
              <w:rPr>
                <w:rFonts w:ascii="Verdana" w:hAnsi="Verdana"/>
                <w:b/>
                <w:sz w:val="20"/>
                <w:szCs w:val="20"/>
              </w:rPr>
            </w:pPr>
          </w:p>
          <w:p w14:paraId="5835263E" w14:textId="77777777" w:rsidR="00EC415C" w:rsidRPr="00360EBD" w:rsidRDefault="0044604D">
            <w:pPr>
              <w:rPr>
                <w:rFonts w:ascii="Verdana" w:hAnsi="Verdana"/>
                <w:b/>
                <w:sz w:val="20"/>
                <w:szCs w:val="20"/>
              </w:rPr>
            </w:pPr>
            <w:r w:rsidRPr="00360EBD">
              <w:rPr>
                <w:rFonts w:ascii="Verdana" w:hAnsi="Verdana"/>
                <w:b/>
                <w:sz w:val="20"/>
                <w:szCs w:val="20"/>
              </w:rPr>
              <w:t xml:space="preserve">Whole-school </w:t>
            </w:r>
            <w:proofErr w:type="spellStart"/>
            <w:r w:rsidRPr="00360EBD">
              <w:rPr>
                <w:rFonts w:ascii="Verdana" w:hAnsi="Verdana"/>
                <w:b/>
                <w:sz w:val="20"/>
                <w:szCs w:val="20"/>
              </w:rPr>
              <w:t>organisation</w:t>
            </w:r>
            <w:proofErr w:type="spellEnd"/>
            <w:r w:rsidRPr="00360EBD">
              <w:rPr>
                <w:rFonts w:ascii="Verdana" w:hAnsi="Verdana"/>
                <w:b/>
                <w:sz w:val="20"/>
                <w:szCs w:val="20"/>
              </w:rPr>
              <w:t xml:space="preserve">, strategy and development  </w:t>
            </w:r>
          </w:p>
          <w:p w14:paraId="0A08FC2F" w14:textId="77777777" w:rsidR="00EC415C" w:rsidRPr="00360EBD" w:rsidRDefault="00EC415C">
            <w:pPr>
              <w:rPr>
                <w:rFonts w:ascii="Verdana" w:hAnsi="Verdana"/>
                <w:b/>
                <w:sz w:val="20"/>
                <w:szCs w:val="20"/>
              </w:rPr>
            </w:pPr>
          </w:p>
          <w:p w14:paraId="5466A9FA"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Make a positive contribution to the wider life and ethos of the school.</w:t>
            </w:r>
          </w:p>
          <w:p w14:paraId="6D8D978F"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 xml:space="preserve">Promote the values and vision of the school and Trust through professional </w:t>
            </w:r>
            <w:proofErr w:type="spellStart"/>
            <w:r w:rsidRPr="00360EBD">
              <w:rPr>
                <w:rFonts w:ascii="Verdana" w:hAnsi="Verdana"/>
                <w:color w:val="000000"/>
                <w:sz w:val="20"/>
                <w:szCs w:val="20"/>
              </w:rPr>
              <w:t>behaviour</w:t>
            </w:r>
            <w:proofErr w:type="spellEnd"/>
            <w:r w:rsidRPr="00360EBD">
              <w:rPr>
                <w:rFonts w:ascii="Verdana" w:hAnsi="Verdana"/>
                <w:color w:val="000000"/>
                <w:sz w:val="20"/>
                <w:szCs w:val="20"/>
              </w:rPr>
              <w:t xml:space="preserve"> and effective communication with colleagues, parents, pupils and other stakeholders.</w:t>
            </w:r>
          </w:p>
          <w:p w14:paraId="6BFC4A76" w14:textId="77777777" w:rsidR="00EC415C" w:rsidRPr="00360EBD" w:rsidRDefault="00EC415C">
            <w:pPr>
              <w:pBdr>
                <w:top w:val="nil"/>
                <w:left w:val="nil"/>
                <w:bottom w:val="nil"/>
                <w:right w:val="nil"/>
                <w:between w:val="nil"/>
              </w:pBdr>
              <w:spacing w:after="60"/>
              <w:ind w:left="312" w:hanging="170"/>
              <w:rPr>
                <w:rFonts w:ascii="Verdana" w:hAnsi="Verdana"/>
                <w:color w:val="000000"/>
                <w:sz w:val="20"/>
                <w:szCs w:val="20"/>
              </w:rPr>
            </w:pPr>
          </w:p>
          <w:p w14:paraId="48C17CB0" w14:textId="77777777" w:rsidR="00EC415C" w:rsidRPr="00360EBD" w:rsidRDefault="0044604D">
            <w:pPr>
              <w:rPr>
                <w:rFonts w:ascii="Verdana" w:hAnsi="Verdana"/>
                <w:b/>
                <w:sz w:val="20"/>
                <w:szCs w:val="20"/>
              </w:rPr>
            </w:pPr>
            <w:r w:rsidRPr="00360EBD">
              <w:rPr>
                <w:rFonts w:ascii="Verdana" w:hAnsi="Verdana"/>
                <w:b/>
                <w:sz w:val="20"/>
                <w:szCs w:val="20"/>
              </w:rPr>
              <w:t xml:space="preserve">Health, safety and management of risk </w:t>
            </w:r>
          </w:p>
          <w:p w14:paraId="41D95476" w14:textId="77777777" w:rsidR="00EC415C" w:rsidRPr="00360EBD" w:rsidRDefault="00EC415C">
            <w:pPr>
              <w:rPr>
                <w:rFonts w:ascii="Verdana" w:hAnsi="Verdana"/>
                <w:b/>
                <w:sz w:val="20"/>
                <w:szCs w:val="20"/>
              </w:rPr>
            </w:pPr>
          </w:p>
          <w:p w14:paraId="498A1B9E"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Promote the safety and wellbeing of pupils.</w:t>
            </w:r>
          </w:p>
          <w:p w14:paraId="3B61783B" w14:textId="5199110C"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Maintain a safe, tidy and well-ordered working environment, taking responsibility for own working area and other areas used in the school.</w:t>
            </w:r>
          </w:p>
          <w:p w14:paraId="254E3B7D" w14:textId="77777777" w:rsidR="00EC415C" w:rsidRPr="00360EBD" w:rsidRDefault="00EC415C">
            <w:pPr>
              <w:rPr>
                <w:rFonts w:ascii="Verdana" w:hAnsi="Verdana"/>
                <w:b/>
                <w:sz w:val="20"/>
                <w:szCs w:val="20"/>
              </w:rPr>
            </w:pPr>
          </w:p>
          <w:p w14:paraId="454CEBE6" w14:textId="77777777" w:rsidR="00EC415C" w:rsidRPr="00360EBD" w:rsidRDefault="0044604D">
            <w:pPr>
              <w:rPr>
                <w:rFonts w:ascii="Verdana" w:hAnsi="Verdana"/>
                <w:b/>
                <w:sz w:val="20"/>
                <w:szCs w:val="20"/>
              </w:rPr>
            </w:pPr>
            <w:r w:rsidRPr="00360EBD">
              <w:rPr>
                <w:rFonts w:ascii="Verdana" w:hAnsi="Verdana"/>
                <w:b/>
                <w:sz w:val="20"/>
                <w:szCs w:val="20"/>
              </w:rPr>
              <w:t>Professional development</w:t>
            </w:r>
          </w:p>
          <w:p w14:paraId="3302A6F4" w14:textId="77777777" w:rsidR="00EC415C" w:rsidRPr="00360EBD" w:rsidRDefault="00EC415C">
            <w:pPr>
              <w:rPr>
                <w:rFonts w:ascii="Verdana" w:hAnsi="Verdana"/>
                <w:b/>
                <w:sz w:val="20"/>
                <w:szCs w:val="20"/>
              </w:rPr>
            </w:pPr>
          </w:p>
          <w:p w14:paraId="07CBB4A9"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Participate actively in the school’s appraisal procedures.</w:t>
            </w:r>
          </w:p>
          <w:p w14:paraId="2CDE7EF4"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Engage in the coaching ethos of the Trust and contribute to professional development dialogue that supports improvement across the school and Trust.</w:t>
            </w:r>
          </w:p>
          <w:p w14:paraId="6EB91C06" w14:textId="00BD751A"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Participate in relevant training and development to improve professional practice.</w:t>
            </w:r>
          </w:p>
          <w:p w14:paraId="4E74F3A9"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Support the professional development of colleagues where appropriate to the role.</w:t>
            </w:r>
          </w:p>
          <w:p w14:paraId="77B4805E"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Engage with evidence-based practice and continuous improvement within the scope of the role.</w:t>
            </w:r>
          </w:p>
          <w:p w14:paraId="62AD9E84" w14:textId="77777777" w:rsidR="00EC415C" w:rsidRPr="00360EBD" w:rsidRDefault="00EC415C">
            <w:pPr>
              <w:pBdr>
                <w:top w:val="nil"/>
                <w:left w:val="nil"/>
                <w:bottom w:val="nil"/>
                <w:right w:val="nil"/>
                <w:between w:val="nil"/>
              </w:pBdr>
              <w:spacing w:after="60"/>
              <w:ind w:left="312" w:hanging="170"/>
              <w:rPr>
                <w:rFonts w:ascii="Verdana" w:hAnsi="Verdana"/>
                <w:color w:val="000000"/>
                <w:sz w:val="20"/>
                <w:szCs w:val="20"/>
              </w:rPr>
            </w:pPr>
          </w:p>
          <w:p w14:paraId="39A71E45" w14:textId="77777777" w:rsidR="00EC415C" w:rsidRPr="00360EBD" w:rsidRDefault="0044604D">
            <w:pPr>
              <w:rPr>
                <w:rFonts w:ascii="Verdana" w:hAnsi="Verdana"/>
                <w:b/>
                <w:sz w:val="20"/>
                <w:szCs w:val="20"/>
              </w:rPr>
            </w:pPr>
            <w:r w:rsidRPr="00360EBD">
              <w:rPr>
                <w:rFonts w:ascii="Verdana" w:hAnsi="Verdana"/>
                <w:b/>
                <w:sz w:val="20"/>
                <w:szCs w:val="20"/>
              </w:rPr>
              <w:t>Communication</w:t>
            </w:r>
          </w:p>
          <w:p w14:paraId="5B41219E" w14:textId="77777777" w:rsidR="00EC415C" w:rsidRPr="00360EBD" w:rsidRDefault="00EC415C">
            <w:pPr>
              <w:pBdr>
                <w:top w:val="nil"/>
                <w:left w:val="nil"/>
                <w:bottom w:val="nil"/>
                <w:right w:val="nil"/>
                <w:between w:val="nil"/>
              </w:pBdr>
              <w:spacing w:after="60"/>
              <w:ind w:left="311" w:hanging="170"/>
              <w:rPr>
                <w:rFonts w:ascii="Verdana" w:hAnsi="Verdana"/>
                <w:b/>
                <w:color w:val="000000"/>
                <w:sz w:val="20"/>
                <w:szCs w:val="20"/>
                <w:highlight w:val="yellow"/>
              </w:rPr>
            </w:pPr>
          </w:p>
          <w:p w14:paraId="6CB3A175"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 xml:space="preserve">Communicate effectively with pupils, parents and </w:t>
            </w:r>
            <w:proofErr w:type="spellStart"/>
            <w:r w:rsidRPr="00360EBD">
              <w:rPr>
                <w:rFonts w:ascii="Verdana" w:hAnsi="Verdana"/>
                <w:color w:val="000000"/>
                <w:sz w:val="20"/>
                <w:szCs w:val="20"/>
              </w:rPr>
              <w:t>carers</w:t>
            </w:r>
            <w:proofErr w:type="spellEnd"/>
            <w:r w:rsidRPr="00360EBD">
              <w:rPr>
                <w:rFonts w:ascii="Verdana" w:hAnsi="Verdana"/>
                <w:color w:val="000000"/>
                <w:sz w:val="20"/>
                <w:szCs w:val="20"/>
              </w:rPr>
              <w:t xml:space="preserve"> and build positive working relationships.</w:t>
            </w:r>
          </w:p>
          <w:p w14:paraId="1130BB21"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Use appropriate direct communication to promote open and constructive dialogue where possible.</w:t>
            </w:r>
          </w:p>
          <w:p w14:paraId="7EEA1AFC" w14:textId="708221F0" w:rsidR="00EC415C" w:rsidRPr="00360EBD" w:rsidRDefault="0044604D" w:rsidP="00F5373C">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Respond to emails within the directed timescale or within 48 hours where no timescale is specified.</w:t>
            </w:r>
          </w:p>
          <w:p w14:paraId="647FB889" w14:textId="77777777" w:rsidR="00D725BD" w:rsidRPr="00360EBD" w:rsidRDefault="00D725BD">
            <w:pPr>
              <w:rPr>
                <w:rFonts w:ascii="Verdana" w:hAnsi="Verdana"/>
                <w:b/>
                <w:sz w:val="20"/>
                <w:szCs w:val="20"/>
              </w:rPr>
            </w:pPr>
          </w:p>
          <w:p w14:paraId="761A3E70" w14:textId="77777777" w:rsidR="00EC415C" w:rsidRPr="00360EBD" w:rsidRDefault="0044604D">
            <w:pPr>
              <w:rPr>
                <w:rFonts w:ascii="Verdana" w:hAnsi="Verdana"/>
                <w:b/>
                <w:sz w:val="20"/>
                <w:szCs w:val="20"/>
              </w:rPr>
            </w:pPr>
            <w:r w:rsidRPr="00360EBD">
              <w:rPr>
                <w:rFonts w:ascii="Verdana" w:hAnsi="Verdana"/>
                <w:b/>
                <w:sz w:val="20"/>
                <w:szCs w:val="20"/>
              </w:rPr>
              <w:t>Working with colleagues and other relevant professionals</w:t>
            </w:r>
          </w:p>
          <w:p w14:paraId="67DA497E" w14:textId="77777777" w:rsidR="00EC415C" w:rsidRPr="00360EBD" w:rsidRDefault="00EC415C">
            <w:pPr>
              <w:rPr>
                <w:rFonts w:ascii="Verdana" w:hAnsi="Verdana"/>
                <w:b/>
                <w:sz w:val="20"/>
                <w:szCs w:val="20"/>
              </w:rPr>
            </w:pPr>
          </w:p>
          <w:p w14:paraId="3C425BE3"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Collaborate effectively with colleagues and other relevant professionals within and beyond the school.</w:t>
            </w:r>
          </w:p>
          <w:p w14:paraId="58CBE9A2"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Develop and maintain effective professional relationships with colleagues.</w:t>
            </w:r>
          </w:p>
          <w:p w14:paraId="13DC307A" w14:textId="4B5CFAAF" w:rsidR="00EC415C" w:rsidRPr="00360EBD" w:rsidRDefault="0044604D" w:rsidP="0053796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Participate in relevant working groups and meetings as required.</w:t>
            </w:r>
          </w:p>
          <w:p w14:paraId="0FA8DC7B" w14:textId="77777777" w:rsidR="00F5373C" w:rsidRPr="00360EBD" w:rsidRDefault="00F5373C" w:rsidP="00F5373C">
            <w:pPr>
              <w:pBdr>
                <w:top w:val="nil"/>
                <w:left w:val="nil"/>
                <w:bottom w:val="nil"/>
                <w:right w:val="nil"/>
                <w:between w:val="nil"/>
              </w:pBdr>
              <w:spacing w:after="60"/>
              <w:rPr>
                <w:rFonts w:ascii="Verdana" w:hAnsi="Verdana"/>
                <w:color w:val="000000"/>
                <w:sz w:val="20"/>
                <w:szCs w:val="20"/>
              </w:rPr>
            </w:pPr>
          </w:p>
          <w:p w14:paraId="013C7431" w14:textId="1E03EB42" w:rsidR="00EC415C" w:rsidRPr="00360EBD" w:rsidRDefault="0044604D">
            <w:pPr>
              <w:pBdr>
                <w:top w:val="nil"/>
                <w:left w:val="nil"/>
                <w:bottom w:val="nil"/>
                <w:right w:val="nil"/>
                <w:between w:val="nil"/>
              </w:pBdr>
              <w:spacing w:after="120"/>
              <w:rPr>
                <w:rFonts w:ascii="Verdana" w:hAnsi="Verdana"/>
                <w:b/>
                <w:color w:val="000000"/>
                <w:sz w:val="20"/>
                <w:szCs w:val="20"/>
              </w:rPr>
            </w:pPr>
            <w:r w:rsidRPr="00360EBD">
              <w:rPr>
                <w:rFonts w:ascii="Verdana" w:hAnsi="Verdana"/>
                <w:b/>
                <w:color w:val="000000"/>
                <w:sz w:val="20"/>
                <w:szCs w:val="20"/>
              </w:rPr>
              <w:t>Personal and professional conduct</w:t>
            </w:r>
          </w:p>
          <w:p w14:paraId="11DD1FCE"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 xml:space="preserve">Have proper and professional regard for the ethos, policies and practices of the school and model these through </w:t>
            </w:r>
            <w:proofErr w:type="spellStart"/>
            <w:r w:rsidRPr="00360EBD">
              <w:rPr>
                <w:rFonts w:ascii="Verdana" w:hAnsi="Verdana"/>
                <w:color w:val="000000"/>
                <w:sz w:val="20"/>
                <w:szCs w:val="20"/>
              </w:rPr>
              <w:t>behaviour</w:t>
            </w:r>
            <w:proofErr w:type="spellEnd"/>
            <w:r w:rsidRPr="00360EBD">
              <w:rPr>
                <w:rFonts w:ascii="Verdana" w:hAnsi="Verdana"/>
                <w:color w:val="000000"/>
                <w:sz w:val="20"/>
                <w:szCs w:val="20"/>
              </w:rPr>
              <w:t xml:space="preserve"> and communication in line with the Staff Handbook.</w:t>
            </w:r>
          </w:p>
          <w:p w14:paraId="6B19D8CB"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Maintain high standards of attendance and punctuality.</w:t>
            </w:r>
          </w:p>
          <w:p w14:paraId="599ED9B8"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Understand and act within the statutory frameworks relevant to the role and its professional responsibilities.</w:t>
            </w:r>
          </w:p>
          <w:p w14:paraId="3E1354B7" w14:textId="77777777" w:rsidR="00EC415C" w:rsidRPr="00360EBD" w:rsidRDefault="0044604D">
            <w:pPr>
              <w:numPr>
                <w:ilvl w:val="0"/>
                <w:numId w:val="3"/>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 xml:space="preserve">Ensure external communications requiring formal approval are </w:t>
            </w:r>
            <w:proofErr w:type="spellStart"/>
            <w:r w:rsidRPr="00360EBD">
              <w:rPr>
                <w:rFonts w:ascii="Verdana" w:hAnsi="Verdana"/>
                <w:color w:val="000000"/>
                <w:sz w:val="20"/>
                <w:szCs w:val="20"/>
              </w:rPr>
              <w:t>authorised</w:t>
            </w:r>
            <w:proofErr w:type="spellEnd"/>
            <w:r w:rsidRPr="00360EBD">
              <w:rPr>
                <w:rFonts w:ascii="Verdana" w:hAnsi="Verdana"/>
                <w:color w:val="000000"/>
                <w:sz w:val="20"/>
                <w:szCs w:val="20"/>
              </w:rPr>
              <w:t xml:space="preserve"> by the line manager in accordance with Trust procedures.</w:t>
            </w:r>
          </w:p>
          <w:p w14:paraId="13944992" w14:textId="77777777" w:rsidR="00EC415C" w:rsidRPr="00360EBD" w:rsidRDefault="00EC415C" w:rsidP="00D725BD">
            <w:pPr>
              <w:pBdr>
                <w:top w:val="nil"/>
                <w:left w:val="nil"/>
                <w:bottom w:val="nil"/>
                <w:right w:val="nil"/>
                <w:between w:val="nil"/>
              </w:pBdr>
              <w:spacing w:after="60"/>
              <w:rPr>
                <w:rFonts w:ascii="Verdana" w:eastAsia="Arial" w:hAnsi="Verdana" w:cs="Arial"/>
                <w:color w:val="000000"/>
                <w:sz w:val="20"/>
                <w:szCs w:val="20"/>
              </w:rPr>
            </w:pPr>
          </w:p>
        </w:tc>
      </w:tr>
      <w:tr w:rsidR="00EC415C" w:rsidRPr="00360EBD" w14:paraId="17BCA82D" w14:textId="77777777">
        <w:tc>
          <w:tcPr>
            <w:tcW w:w="9628" w:type="dxa"/>
            <w:gridSpan w:val="5"/>
            <w:shd w:val="clear" w:color="auto" w:fill="D9D9D9"/>
          </w:tcPr>
          <w:p w14:paraId="6A95BC21" w14:textId="77777777" w:rsidR="00EC415C" w:rsidRPr="00360EBD" w:rsidRDefault="0044604D">
            <w:pPr>
              <w:tabs>
                <w:tab w:val="center" w:pos="4706"/>
              </w:tabs>
              <w:rPr>
                <w:rFonts w:ascii="Verdana" w:hAnsi="Verdana"/>
                <w:b/>
                <w:sz w:val="20"/>
                <w:szCs w:val="20"/>
              </w:rPr>
            </w:pPr>
            <w:r w:rsidRPr="00360EBD">
              <w:rPr>
                <w:rFonts w:ascii="Verdana" w:hAnsi="Verdana"/>
                <w:b/>
                <w:sz w:val="20"/>
                <w:szCs w:val="20"/>
              </w:rPr>
              <w:lastRenderedPageBreak/>
              <w:t>Other areas of responsibility</w:t>
            </w:r>
          </w:p>
          <w:p w14:paraId="0D5F2FE2" w14:textId="77777777" w:rsidR="00EC415C" w:rsidRPr="00360EBD" w:rsidRDefault="00EC415C">
            <w:pPr>
              <w:tabs>
                <w:tab w:val="center" w:pos="4706"/>
              </w:tabs>
              <w:rPr>
                <w:rFonts w:ascii="Verdana" w:hAnsi="Verdana"/>
                <w:b/>
                <w:sz w:val="20"/>
                <w:szCs w:val="20"/>
              </w:rPr>
            </w:pPr>
          </w:p>
        </w:tc>
      </w:tr>
      <w:tr w:rsidR="00EC415C" w:rsidRPr="00360EBD" w14:paraId="6236993C" w14:textId="77777777">
        <w:tc>
          <w:tcPr>
            <w:tcW w:w="9628" w:type="dxa"/>
            <w:gridSpan w:val="5"/>
          </w:tcPr>
          <w:p w14:paraId="3B8C8D3B" w14:textId="77777777" w:rsidR="00EC415C" w:rsidRPr="00360EBD" w:rsidRDefault="00EC415C">
            <w:pPr>
              <w:tabs>
                <w:tab w:val="center" w:pos="4706"/>
              </w:tabs>
              <w:rPr>
                <w:rFonts w:ascii="Verdana" w:hAnsi="Verdana"/>
                <w:b/>
                <w:sz w:val="20"/>
                <w:szCs w:val="20"/>
              </w:rPr>
            </w:pPr>
          </w:p>
          <w:p w14:paraId="1A12E3D5" w14:textId="77777777" w:rsidR="00EC415C" w:rsidRPr="00360EBD" w:rsidRDefault="0044604D">
            <w:pPr>
              <w:numPr>
                <w:ilvl w:val="0"/>
                <w:numId w:val="2"/>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lastRenderedPageBreak/>
              <w:t>Undertake other duties appropriate to the grade and nature of the role, as reasonably directed by the Head Teacher or line manager.</w:t>
            </w:r>
          </w:p>
          <w:p w14:paraId="61BB1C39" w14:textId="77777777" w:rsidR="00EC415C" w:rsidRPr="00360EBD" w:rsidRDefault="00EC415C">
            <w:pPr>
              <w:pBdr>
                <w:top w:val="nil"/>
                <w:left w:val="nil"/>
                <w:bottom w:val="nil"/>
                <w:right w:val="nil"/>
                <w:between w:val="nil"/>
              </w:pBdr>
              <w:spacing w:after="60"/>
              <w:ind w:left="501" w:hanging="170"/>
              <w:rPr>
                <w:rFonts w:ascii="Verdana" w:hAnsi="Verdana"/>
                <w:color w:val="000000"/>
                <w:sz w:val="20"/>
                <w:szCs w:val="20"/>
              </w:rPr>
            </w:pPr>
          </w:p>
        </w:tc>
      </w:tr>
      <w:tr w:rsidR="00EC415C" w:rsidRPr="00360EBD" w14:paraId="7584E7C2" w14:textId="77777777">
        <w:tc>
          <w:tcPr>
            <w:tcW w:w="2547" w:type="dxa"/>
          </w:tcPr>
          <w:p w14:paraId="63A18D87" w14:textId="77777777" w:rsidR="00EC415C" w:rsidRPr="00360EBD" w:rsidRDefault="0044604D">
            <w:pPr>
              <w:rPr>
                <w:rFonts w:ascii="Verdana" w:hAnsi="Verdana"/>
                <w:b/>
                <w:sz w:val="20"/>
                <w:szCs w:val="20"/>
              </w:rPr>
            </w:pPr>
            <w:r w:rsidRPr="00360EBD">
              <w:rPr>
                <w:rFonts w:ascii="Verdana" w:hAnsi="Verdana"/>
                <w:b/>
                <w:sz w:val="20"/>
                <w:szCs w:val="20"/>
              </w:rPr>
              <w:lastRenderedPageBreak/>
              <w:t>Signed by:</w:t>
            </w:r>
          </w:p>
          <w:p w14:paraId="47BF621D" w14:textId="77777777" w:rsidR="00EC415C" w:rsidRPr="00360EBD" w:rsidRDefault="00EC415C">
            <w:pPr>
              <w:rPr>
                <w:rFonts w:ascii="Verdana" w:hAnsi="Verdana"/>
                <w:b/>
                <w:sz w:val="20"/>
                <w:szCs w:val="20"/>
              </w:rPr>
            </w:pPr>
          </w:p>
        </w:tc>
        <w:tc>
          <w:tcPr>
            <w:tcW w:w="5103" w:type="dxa"/>
            <w:gridSpan w:val="2"/>
          </w:tcPr>
          <w:p w14:paraId="1423C5DC" w14:textId="77777777" w:rsidR="00EC415C" w:rsidRPr="00360EBD" w:rsidRDefault="0044604D">
            <w:pPr>
              <w:rPr>
                <w:rFonts w:ascii="Verdana" w:hAnsi="Verdana"/>
                <w:b/>
                <w:sz w:val="20"/>
                <w:szCs w:val="20"/>
              </w:rPr>
            </w:pPr>
            <w:r w:rsidRPr="00360EBD">
              <w:rPr>
                <w:rFonts w:ascii="Verdana" w:hAnsi="Verdana"/>
                <w:b/>
                <w:sz w:val="20"/>
                <w:szCs w:val="20"/>
              </w:rPr>
              <w:t>Post holder:</w:t>
            </w:r>
          </w:p>
        </w:tc>
        <w:tc>
          <w:tcPr>
            <w:tcW w:w="1978" w:type="dxa"/>
            <w:gridSpan w:val="2"/>
          </w:tcPr>
          <w:p w14:paraId="3B6A3BCC" w14:textId="77777777" w:rsidR="00EC415C" w:rsidRPr="00360EBD" w:rsidRDefault="0044604D">
            <w:pPr>
              <w:rPr>
                <w:rFonts w:ascii="Verdana" w:hAnsi="Verdana"/>
                <w:b/>
                <w:sz w:val="20"/>
                <w:szCs w:val="20"/>
              </w:rPr>
            </w:pPr>
            <w:r w:rsidRPr="00360EBD">
              <w:rPr>
                <w:rFonts w:ascii="Verdana" w:hAnsi="Verdana"/>
                <w:b/>
                <w:sz w:val="20"/>
                <w:szCs w:val="20"/>
              </w:rPr>
              <w:t>Date:</w:t>
            </w:r>
          </w:p>
        </w:tc>
      </w:tr>
      <w:tr w:rsidR="00EC415C" w:rsidRPr="00360EBD" w14:paraId="1DEA1D40" w14:textId="77777777">
        <w:tc>
          <w:tcPr>
            <w:tcW w:w="2547" w:type="dxa"/>
          </w:tcPr>
          <w:p w14:paraId="06BBF7D7" w14:textId="77777777" w:rsidR="00EC415C" w:rsidRPr="00360EBD" w:rsidRDefault="00EC415C">
            <w:pPr>
              <w:rPr>
                <w:rFonts w:ascii="Verdana" w:hAnsi="Verdana"/>
                <w:b/>
                <w:sz w:val="20"/>
                <w:szCs w:val="20"/>
              </w:rPr>
            </w:pPr>
          </w:p>
        </w:tc>
        <w:tc>
          <w:tcPr>
            <w:tcW w:w="5103" w:type="dxa"/>
            <w:gridSpan w:val="2"/>
          </w:tcPr>
          <w:p w14:paraId="741F980B" w14:textId="77777777" w:rsidR="00EC415C" w:rsidRPr="00360EBD" w:rsidRDefault="0044604D">
            <w:pPr>
              <w:rPr>
                <w:rFonts w:ascii="Verdana" w:hAnsi="Verdana"/>
                <w:b/>
                <w:sz w:val="20"/>
                <w:szCs w:val="20"/>
              </w:rPr>
            </w:pPr>
            <w:r w:rsidRPr="00360EBD">
              <w:rPr>
                <w:rFonts w:ascii="Verdana" w:hAnsi="Verdana"/>
                <w:b/>
                <w:sz w:val="20"/>
                <w:szCs w:val="20"/>
              </w:rPr>
              <w:t>Line Manager:</w:t>
            </w:r>
          </w:p>
          <w:p w14:paraId="7B18CCE3" w14:textId="77777777" w:rsidR="00EC415C" w:rsidRPr="00360EBD" w:rsidRDefault="00EC415C">
            <w:pPr>
              <w:rPr>
                <w:rFonts w:ascii="Verdana" w:hAnsi="Verdana"/>
                <w:b/>
                <w:sz w:val="20"/>
                <w:szCs w:val="20"/>
              </w:rPr>
            </w:pPr>
          </w:p>
        </w:tc>
        <w:tc>
          <w:tcPr>
            <w:tcW w:w="1978" w:type="dxa"/>
            <w:gridSpan w:val="2"/>
          </w:tcPr>
          <w:p w14:paraId="01791A14" w14:textId="77777777" w:rsidR="00EC415C" w:rsidRPr="00360EBD" w:rsidRDefault="0044604D">
            <w:pPr>
              <w:rPr>
                <w:rFonts w:ascii="Verdana" w:hAnsi="Verdana"/>
                <w:b/>
                <w:sz w:val="20"/>
                <w:szCs w:val="20"/>
              </w:rPr>
            </w:pPr>
            <w:r w:rsidRPr="00360EBD">
              <w:rPr>
                <w:rFonts w:ascii="Verdana" w:hAnsi="Verdana"/>
                <w:b/>
                <w:sz w:val="20"/>
                <w:szCs w:val="20"/>
              </w:rPr>
              <w:t>Date:</w:t>
            </w:r>
          </w:p>
        </w:tc>
      </w:tr>
      <w:tr w:rsidR="00EC415C" w:rsidRPr="00360EBD" w14:paraId="106A8D12" w14:textId="77777777">
        <w:tc>
          <w:tcPr>
            <w:tcW w:w="2547" w:type="dxa"/>
          </w:tcPr>
          <w:p w14:paraId="3970EBA1" w14:textId="77777777" w:rsidR="00EC415C" w:rsidRPr="00360EBD" w:rsidRDefault="0044604D">
            <w:pPr>
              <w:rPr>
                <w:rFonts w:ascii="Verdana" w:hAnsi="Verdana"/>
                <w:b/>
                <w:sz w:val="20"/>
                <w:szCs w:val="20"/>
              </w:rPr>
            </w:pPr>
            <w:r w:rsidRPr="00360EBD">
              <w:rPr>
                <w:rFonts w:ascii="Verdana" w:hAnsi="Verdana"/>
                <w:b/>
                <w:sz w:val="20"/>
                <w:szCs w:val="20"/>
              </w:rPr>
              <w:t xml:space="preserve">Last review date </w:t>
            </w:r>
          </w:p>
        </w:tc>
        <w:tc>
          <w:tcPr>
            <w:tcW w:w="7081" w:type="dxa"/>
            <w:gridSpan w:val="4"/>
          </w:tcPr>
          <w:p w14:paraId="3C0C5A7D" w14:textId="79041B5B" w:rsidR="00EC415C" w:rsidRPr="00360EBD" w:rsidRDefault="003B2F96">
            <w:pPr>
              <w:rPr>
                <w:rFonts w:ascii="Verdana" w:hAnsi="Verdana"/>
                <w:b/>
                <w:sz w:val="20"/>
                <w:szCs w:val="20"/>
              </w:rPr>
            </w:pPr>
            <w:r w:rsidRPr="00360EBD">
              <w:rPr>
                <w:rFonts w:ascii="Verdana" w:hAnsi="Verdana"/>
                <w:b/>
                <w:sz w:val="20"/>
                <w:szCs w:val="20"/>
              </w:rPr>
              <w:t>July 2026</w:t>
            </w:r>
          </w:p>
          <w:p w14:paraId="40F84B38" w14:textId="77777777" w:rsidR="00EC415C" w:rsidRPr="00360EBD" w:rsidRDefault="00EC415C">
            <w:pPr>
              <w:rPr>
                <w:rFonts w:ascii="Verdana" w:hAnsi="Verdana"/>
                <w:b/>
                <w:sz w:val="20"/>
                <w:szCs w:val="20"/>
              </w:rPr>
            </w:pPr>
          </w:p>
        </w:tc>
      </w:tr>
      <w:tr w:rsidR="00EC415C" w:rsidRPr="00360EBD" w14:paraId="0234C54D" w14:textId="77777777">
        <w:tc>
          <w:tcPr>
            <w:tcW w:w="2547" w:type="dxa"/>
          </w:tcPr>
          <w:p w14:paraId="62B2AA54" w14:textId="77777777" w:rsidR="00EC415C" w:rsidRPr="00360EBD" w:rsidRDefault="0044604D">
            <w:pPr>
              <w:rPr>
                <w:rFonts w:ascii="Verdana" w:hAnsi="Verdana"/>
                <w:b/>
                <w:sz w:val="20"/>
                <w:szCs w:val="20"/>
              </w:rPr>
            </w:pPr>
            <w:r w:rsidRPr="00360EBD">
              <w:rPr>
                <w:rFonts w:ascii="Verdana" w:hAnsi="Verdana"/>
                <w:b/>
                <w:sz w:val="20"/>
                <w:szCs w:val="20"/>
              </w:rPr>
              <w:t>Next review date</w:t>
            </w:r>
          </w:p>
        </w:tc>
        <w:tc>
          <w:tcPr>
            <w:tcW w:w="7081" w:type="dxa"/>
            <w:gridSpan w:val="4"/>
          </w:tcPr>
          <w:p w14:paraId="76FDD080" w14:textId="68AE4AA4" w:rsidR="00EC415C" w:rsidRPr="00360EBD" w:rsidRDefault="003B2F96" w:rsidP="0053796D">
            <w:pPr>
              <w:rPr>
                <w:rFonts w:ascii="Verdana" w:hAnsi="Verdana"/>
                <w:b/>
                <w:sz w:val="20"/>
                <w:szCs w:val="20"/>
              </w:rPr>
            </w:pPr>
            <w:r w:rsidRPr="00360EBD">
              <w:rPr>
                <w:rFonts w:ascii="Verdana" w:hAnsi="Verdana"/>
                <w:b/>
                <w:sz w:val="20"/>
                <w:szCs w:val="20"/>
              </w:rPr>
              <w:t>July 2027</w:t>
            </w:r>
          </w:p>
        </w:tc>
      </w:tr>
    </w:tbl>
    <w:p w14:paraId="3D81C5C2" w14:textId="77777777" w:rsidR="00EC415C" w:rsidRPr="00360EBD" w:rsidRDefault="00EC415C">
      <w:pPr>
        <w:rPr>
          <w:rFonts w:ascii="Verdana" w:hAnsi="Verdana"/>
          <w:sz w:val="20"/>
          <w:szCs w:val="20"/>
        </w:rPr>
      </w:pPr>
    </w:p>
    <w:p w14:paraId="368C7274" w14:textId="77777777" w:rsidR="00EC415C" w:rsidRPr="00360EBD" w:rsidRDefault="00EC415C">
      <w:pPr>
        <w:pBdr>
          <w:top w:val="nil"/>
          <w:left w:val="nil"/>
          <w:bottom w:val="nil"/>
          <w:right w:val="nil"/>
          <w:between w:val="nil"/>
        </w:pBdr>
        <w:spacing w:after="120" w:line="240" w:lineRule="auto"/>
        <w:rPr>
          <w:rFonts w:ascii="Verdana" w:hAnsi="Verdana"/>
          <w:color w:val="000000"/>
          <w:sz w:val="20"/>
          <w:szCs w:val="20"/>
        </w:rPr>
      </w:pPr>
    </w:p>
    <w:p w14:paraId="04A73CA0" w14:textId="77777777" w:rsidR="00EC415C" w:rsidRPr="00360EBD" w:rsidRDefault="0044604D">
      <w:pPr>
        <w:pBdr>
          <w:top w:val="nil"/>
          <w:left w:val="nil"/>
          <w:bottom w:val="nil"/>
          <w:right w:val="nil"/>
          <w:between w:val="nil"/>
        </w:pBdr>
        <w:spacing w:after="120" w:line="240" w:lineRule="auto"/>
        <w:rPr>
          <w:rFonts w:ascii="Verdana" w:hAnsi="Verdana"/>
          <w:color w:val="000000"/>
          <w:sz w:val="20"/>
          <w:szCs w:val="20"/>
        </w:rPr>
      </w:pPr>
      <w:r w:rsidRPr="00360EBD">
        <w:rPr>
          <w:rFonts w:ascii="Verdana" w:hAnsi="Verdana"/>
          <w:color w:val="000000"/>
          <w:sz w:val="20"/>
          <w:szCs w:val="20"/>
        </w:rPr>
        <w:t>Please note: this is illustrative of the general nature and level of responsibility of the role. It is not a comprehensive list of all tasks that the postholder will carry out. The postholder may be required to do other duties appropriate to the level of the role, as directed by the headteacher or line manager. This job description may be amended at any time in consultation with the postholder.</w:t>
      </w:r>
    </w:p>
    <w:p w14:paraId="4D7C6692" w14:textId="77777777" w:rsidR="00EC415C" w:rsidRPr="00360EBD" w:rsidRDefault="00EC415C">
      <w:pPr>
        <w:rPr>
          <w:rFonts w:ascii="Verdana" w:hAnsi="Verdana"/>
          <w:sz w:val="20"/>
          <w:szCs w:val="20"/>
        </w:rPr>
      </w:pPr>
    </w:p>
    <w:p w14:paraId="3877D5D7" w14:textId="77777777" w:rsidR="00EC415C" w:rsidRPr="00360EBD" w:rsidRDefault="00EC415C">
      <w:pPr>
        <w:rPr>
          <w:rFonts w:ascii="Verdana" w:hAnsi="Verdana"/>
          <w:sz w:val="20"/>
          <w:szCs w:val="20"/>
        </w:rPr>
      </w:pPr>
    </w:p>
    <w:p w14:paraId="68537B09" w14:textId="77777777" w:rsidR="00EC415C" w:rsidRPr="00360EBD" w:rsidRDefault="00EC415C">
      <w:pPr>
        <w:rPr>
          <w:rFonts w:ascii="Verdana" w:hAnsi="Verdana"/>
          <w:sz w:val="20"/>
          <w:szCs w:val="20"/>
        </w:rPr>
      </w:pPr>
    </w:p>
    <w:p w14:paraId="65A3F19E" w14:textId="77777777" w:rsidR="00EC415C" w:rsidRPr="00360EBD" w:rsidRDefault="00EC415C">
      <w:pPr>
        <w:rPr>
          <w:rFonts w:ascii="Verdana" w:hAnsi="Verdana"/>
          <w:sz w:val="20"/>
          <w:szCs w:val="20"/>
        </w:rPr>
      </w:pPr>
    </w:p>
    <w:p w14:paraId="5D792312" w14:textId="77777777" w:rsidR="00EC415C" w:rsidRPr="00360EBD" w:rsidRDefault="00EC415C">
      <w:pPr>
        <w:rPr>
          <w:rFonts w:ascii="Verdana" w:hAnsi="Verdana"/>
          <w:sz w:val="20"/>
          <w:szCs w:val="20"/>
        </w:rPr>
      </w:pPr>
    </w:p>
    <w:p w14:paraId="0B43603B" w14:textId="77777777" w:rsidR="00EC415C" w:rsidRPr="00360EBD" w:rsidRDefault="00EC415C">
      <w:pPr>
        <w:rPr>
          <w:rFonts w:ascii="Verdana" w:hAnsi="Verdana"/>
          <w:sz w:val="20"/>
          <w:szCs w:val="20"/>
        </w:rPr>
      </w:pPr>
    </w:p>
    <w:p w14:paraId="32CF601F" w14:textId="77777777" w:rsidR="00EC415C" w:rsidRPr="00360EBD" w:rsidRDefault="00EC415C">
      <w:pPr>
        <w:rPr>
          <w:rFonts w:ascii="Verdana" w:hAnsi="Verdana"/>
          <w:sz w:val="20"/>
          <w:szCs w:val="20"/>
        </w:rPr>
      </w:pPr>
    </w:p>
    <w:p w14:paraId="58A750F0" w14:textId="77777777" w:rsidR="00EC415C" w:rsidRPr="00360EBD" w:rsidRDefault="00EC415C">
      <w:pPr>
        <w:rPr>
          <w:rFonts w:ascii="Verdana" w:hAnsi="Verdana"/>
          <w:sz w:val="20"/>
          <w:szCs w:val="20"/>
        </w:rPr>
      </w:pPr>
      <w:bookmarkStart w:id="1" w:name="_heading=h.gjdgxs" w:colFirst="0" w:colLast="0"/>
      <w:bookmarkEnd w:id="1"/>
    </w:p>
    <w:p w14:paraId="25D8F290" w14:textId="77777777" w:rsidR="00EC415C" w:rsidRPr="00360EBD" w:rsidRDefault="00EC415C">
      <w:pPr>
        <w:rPr>
          <w:rFonts w:ascii="Verdana" w:hAnsi="Verdana"/>
          <w:sz w:val="20"/>
          <w:szCs w:val="20"/>
        </w:rPr>
      </w:pPr>
    </w:p>
    <w:p w14:paraId="0EDE3CF5" w14:textId="77777777" w:rsidR="00EC415C" w:rsidRPr="00360EBD" w:rsidRDefault="00EC415C">
      <w:pPr>
        <w:rPr>
          <w:rFonts w:ascii="Verdana" w:hAnsi="Verdana"/>
          <w:sz w:val="20"/>
          <w:szCs w:val="20"/>
        </w:rPr>
      </w:pPr>
    </w:p>
    <w:p w14:paraId="7ED530C8" w14:textId="77777777" w:rsidR="00EC415C" w:rsidRPr="00360EBD" w:rsidRDefault="00EC415C">
      <w:pPr>
        <w:rPr>
          <w:rFonts w:ascii="Verdana" w:hAnsi="Verdana"/>
          <w:sz w:val="20"/>
          <w:szCs w:val="20"/>
        </w:rPr>
      </w:pPr>
    </w:p>
    <w:p w14:paraId="60F5464B" w14:textId="77777777" w:rsidR="0053796D" w:rsidRPr="00360EBD" w:rsidRDefault="0053796D">
      <w:pPr>
        <w:rPr>
          <w:rFonts w:ascii="Verdana" w:hAnsi="Verdana"/>
          <w:sz w:val="20"/>
          <w:szCs w:val="20"/>
        </w:rPr>
      </w:pPr>
    </w:p>
    <w:p w14:paraId="78288FE2" w14:textId="77777777" w:rsidR="0053796D" w:rsidRPr="00360EBD" w:rsidRDefault="0053796D">
      <w:pPr>
        <w:rPr>
          <w:rFonts w:ascii="Verdana" w:hAnsi="Verdana"/>
          <w:sz w:val="20"/>
          <w:szCs w:val="20"/>
        </w:rPr>
      </w:pPr>
    </w:p>
    <w:p w14:paraId="672B955C" w14:textId="1D54DFB4" w:rsidR="0053796D" w:rsidRPr="00360EBD" w:rsidRDefault="0053796D">
      <w:pPr>
        <w:rPr>
          <w:rFonts w:ascii="Verdana" w:hAnsi="Verdana"/>
          <w:sz w:val="20"/>
          <w:szCs w:val="20"/>
        </w:rPr>
      </w:pPr>
    </w:p>
    <w:p w14:paraId="5C16ADFE" w14:textId="77777777" w:rsidR="00FC601A" w:rsidRPr="00360EBD" w:rsidRDefault="00FC601A">
      <w:pPr>
        <w:rPr>
          <w:rFonts w:ascii="Verdana" w:hAnsi="Verdana"/>
          <w:sz w:val="20"/>
          <w:szCs w:val="20"/>
        </w:rPr>
      </w:pPr>
    </w:p>
    <w:p w14:paraId="53BD682F" w14:textId="77777777" w:rsidR="00EC415C" w:rsidRPr="00360EBD" w:rsidRDefault="0044604D">
      <w:pPr>
        <w:rPr>
          <w:rFonts w:ascii="Verdana" w:hAnsi="Verdana"/>
          <w:b/>
          <w:sz w:val="20"/>
          <w:szCs w:val="20"/>
        </w:rPr>
      </w:pPr>
      <w:r w:rsidRPr="00360EBD">
        <w:rPr>
          <w:rFonts w:ascii="Verdana" w:hAnsi="Verdana"/>
          <w:b/>
          <w:sz w:val="20"/>
          <w:szCs w:val="20"/>
        </w:rPr>
        <w:t xml:space="preserve">                                                                 </w:t>
      </w:r>
      <w:r w:rsidRPr="00360EBD">
        <w:rPr>
          <w:rFonts w:ascii="Verdana" w:hAnsi="Verdana"/>
          <w:b/>
          <w:sz w:val="20"/>
          <w:szCs w:val="20"/>
        </w:rPr>
        <w:tab/>
        <w:t xml:space="preserve"> </w:t>
      </w:r>
      <w:r w:rsidRPr="00360EBD">
        <w:rPr>
          <w:rFonts w:ascii="Verdana" w:hAnsi="Verdana"/>
          <w:noProof/>
          <w:sz w:val="20"/>
          <w:szCs w:val="20"/>
        </w:rPr>
        <w:drawing>
          <wp:anchor distT="0" distB="0" distL="114300" distR="114300" simplePos="0" relativeHeight="251659264" behindDoc="0" locked="0" layoutInCell="1" hidden="0" allowOverlap="1" wp14:anchorId="1C69A631" wp14:editId="1C196651">
            <wp:simplePos x="0" y="0"/>
            <wp:positionH relativeFrom="column">
              <wp:posOffset>-4096</wp:posOffset>
            </wp:positionH>
            <wp:positionV relativeFrom="paragraph">
              <wp:posOffset>80717</wp:posOffset>
            </wp:positionV>
            <wp:extent cx="666750" cy="719191"/>
            <wp:effectExtent l="0" t="0" r="0" b="0"/>
            <wp:wrapSquare wrapText="bothSides" distT="0" distB="0" distL="114300" distR="114300"/>
            <wp:docPr id="2" name="image1.jpg" descr="https://lh5.googleusercontent.com/muAEF2f7mzyQNB7ZYBXm_P3Bvl3ckvl-AnnyqceH0hgQ-Om39KzfDbsClduZ2M7nESMokWggFSpIrkemCgq6hLJzkrm91HQKlgbsNP28nmuBPK5tDjsTHPCk3MEJag"/>
            <wp:cNvGraphicFramePr/>
            <a:graphic xmlns:a="http://schemas.openxmlformats.org/drawingml/2006/main">
              <a:graphicData uri="http://schemas.openxmlformats.org/drawingml/2006/picture">
                <pic:pic xmlns:pic="http://schemas.openxmlformats.org/drawingml/2006/picture">
                  <pic:nvPicPr>
                    <pic:cNvPr id="0" name="image1.jpg" descr="https://lh5.googleusercontent.com/muAEF2f7mzyQNB7ZYBXm_P3Bvl3ckvl-AnnyqceH0hgQ-Om39KzfDbsClduZ2M7nESMokWggFSpIrkemCgq6hLJzkrm91HQKlgbsNP28nmuBPK5tDjsTHPCk3MEJag"/>
                    <pic:cNvPicPr preferRelativeResize="0"/>
                  </pic:nvPicPr>
                  <pic:blipFill>
                    <a:blip r:embed="rId6"/>
                    <a:srcRect/>
                    <a:stretch>
                      <a:fillRect/>
                    </a:stretch>
                  </pic:blipFill>
                  <pic:spPr>
                    <a:xfrm>
                      <a:off x="0" y="0"/>
                      <a:ext cx="666750" cy="719191"/>
                    </a:xfrm>
                    <a:prstGeom prst="rect">
                      <a:avLst/>
                    </a:prstGeom>
                    <a:ln/>
                  </pic:spPr>
                </pic:pic>
              </a:graphicData>
            </a:graphic>
          </wp:anchor>
        </w:drawing>
      </w:r>
    </w:p>
    <w:p w14:paraId="2452B2E9" w14:textId="77777777" w:rsidR="00EC415C" w:rsidRPr="00360EBD" w:rsidRDefault="0044604D">
      <w:pPr>
        <w:ind w:left="5760" w:firstLine="720"/>
        <w:rPr>
          <w:rFonts w:ascii="Verdana" w:hAnsi="Verdana"/>
          <w:b/>
          <w:sz w:val="20"/>
          <w:szCs w:val="20"/>
        </w:rPr>
      </w:pPr>
      <w:r w:rsidRPr="00360EBD">
        <w:rPr>
          <w:rFonts w:ascii="Verdana" w:hAnsi="Verdana"/>
          <w:b/>
          <w:sz w:val="20"/>
          <w:szCs w:val="20"/>
        </w:rPr>
        <w:t xml:space="preserve">PERSON SPECIFICATION    </w:t>
      </w:r>
    </w:p>
    <w:p w14:paraId="13A65456" w14:textId="77777777" w:rsidR="00EC415C" w:rsidRPr="00360EBD" w:rsidRDefault="00EC415C">
      <w:pPr>
        <w:ind w:left="5760" w:firstLine="720"/>
        <w:rPr>
          <w:rFonts w:ascii="Verdana" w:hAnsi="Verdana"/>
          <w:b/>
          <w:sz w:val="20"/>
          <w:szCs w:val="20"/>
        </w:rPr>
      </w:pPr>
    </w:p>
    <w:tbl>
      <w:tblPr>
        <w:tblStyle w:val="a0"/>
        <w:tblW w:w="9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4"/>
      </w:tblGrid>
      <w:tr w:rsidR="00EC415C" w:rsidRPr="00360EBD" w14:paraId="1FE8ED42" w14:textId="77777777">
        <w:tc>
          <w:tcPr>
            <w:tcW w:w="9864" w:type="dxa"/>
            <w:shd w:val="clear" w:color="auto" w:fill="D9D9D9"/>
          </w:tcPr>
          <w:p w14:paraId="6EFE29DA" w14:textId="77777777" w:rsidR="00EC415C" w:rsidRPr="00360EBD" w:rsidRDefault="0044604D">
            <w:pPr>
              <w:rPr>
                <w:rFonts w:ascii="Verdana" w:hAnsi="Verdana"/>
                <w:sz w:val="20"/>
                <w:szCs w:val="20"/>
              </w:rPr>
            </w:pPr>
            <w:r w:rsidRPr="00360EBD">
              <w:rPr>
                <w:rFonts w:ascii="Verdana" w:hAnsi="Verdana"/>
                <w:sz w:val="20"/>
                <w:szCs w:val="20"/>
              </w:rPr>
              <w:t xml:space="preserve">Qualifications and experience  </w:t>
            </w:r>
          </w:p>
          <w:p w14:paraId="27987C65" w14:textId="77777777" w:rsidR="00EC415C" w:rsidRPr="00360EBD" w:rsidRDefault="00EC415C">
            <w:pPr>
              <w:rPr>
                <w:rFonts w:ascii="Verdana" w:hAnsi="Verdana"/>
                <w:sz w:val="20"/>
                <w:szCs w:val="20"/>
              </w:rPr>
            </w:pPr>
          </w:p>
        </w:tc>
      </w:tr>
      <w:tr w:rsidR="00EC415C" w:rsidRPr="00360EBD" w14:paraId="3365F8A1" w14:textId="77777777">
        <w:tc>
          <w:tcPr>
            <w:tcW w:w="9864" w:type="dxa"/>
            <w:shd w:val="clear" w:color="auto" w:fill="auto"/>
          </w:tcPr>
          <w:p w14:paraId="45E2CA27" w14:textId="77777777" w:rsidR="00EC415C" w:rsidRPr="00360EBD" w:rsidRDefault="00EC415C">
            <w:pPr>
              <w:rPr>
                <w:rFonts w:ascii="Verdana" w:hAnsi="Verdana"/>
                <w:sz w:val="20"/>
                <w:szCs w:val="20"/>
              </w:rPr>
            </w:pPr>
          </w:p>
          <w:p w14:paraId="4DF883C2" w14:textId="06F0D446" w:rsidR="00D03113" w:rsidRPr="00360EBD" w:rsidRDefault="00D03113">
            <w:pPr>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 xml:space="preserve">Minimum of 5 GCSEs at Grade 5 or above, including English and </w:t>
            </w:r>
            <w:proofErr w:type="spellStart"/>
            <w:r w:rsidRPr="00360EBD">
              <w:rPr>
                <w:rFonts w:ascii="Verdana" w:hAnsi="Verdana"/>
                <w:color w:val="000000"/>
                <w:sz w:val="20"/>
                <w:szCs w:val="20"/>
              </w:rPr>
              <w:t>Maths</w:t>
            </w:r>
            <w:proofErr w:type="spellEnd"/>
            <w:r w:rsidRPr="00360EBD">
              <w:rPr>
                <w:rFonts w:ascii="Verdana" w:hAnsi="Verdana"/>
                <w:color w:val="000000"/>
                <w:sz w:val="20"/>
                <w:szCs w:val="20"/>
              </w:rPr>
              <w:t>, or equivalent qualifications.</w:t>
            </w:r>
          </w:p>
          <w:p w14:paraId="6D6598F7" w14:textId="469F651C" w:rsidR="00EC415C" w:rsidRPr="00360EBD" w:rsidRDefault="0044604D">
            <w:pPr>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Evidence of commitment to professional development or further training.</w:t>
            </w:r>
          </w:p>
          <w:p w14:paraId="6DAA254D" w14:textId="77777777" w:rsidR="00EC415C" w:rsidRPr="00360EBD" w:rsidRDefault="00EC415C">
            <w:pPr>
              <w:pBdr>
                <w:top w:val="nil"/>
                <w:left w:val="nil"/>
                <w:bottom w:val="nil"/>
                <w:right w:val="nil"/>
                <w:between w:val="nil"/>
              </w:pBdr>
              <w:spacing w:after="60"/>
              <w:ind w:left="501" w:hanging="170"/>
              <w:rPr>
                <w:rFonts w:ascii="Verdana" w:hAnsi="Verdana"/>
                <w:color w:val="000000"/>
                <w:sz w:val="20"/>
                <w:szCs w:val="20"/>
              </w:rPr>
            </w:pPr>
          </w:p>
        </w:tc>
      </w:tr>
      <w:tr w:rsidR="00EC415C" w:rsidRPr="00360EBD" w14:paraId="23A10E7A" w14:textId="77777777">
        <w:tc>
          <w:tcPr>
            <w:tcW w:w="9864" w:type="dxa"/>
            <w:shd w:val="clear" w:color="auto" w:fill="D9D9D9"/>
          </w:tcPr>
          <w:p w14:paraId="6A00037D" w14:textId="77777777" w:rsidR="00EC415C" w:rsidRPr="00360EBD" w:rsidRDefault="0044604D">
            <w:pPr>
              <w:rPr>
                <w:rFonts w:ascii="Verdana" w:hAnsi="Verdana"/>
                <w:sz w:val="20"/>
                <w:szCs w:val="20"/>
              </w:rPr>
            </w:pPr>
            <w:r w:rsidRPr="00360EBD">
              <w:rPr>
                <w:rFonts w:ascii="Verdana" w:hAnsi="Verdana"/>
                <w:sz w:val="20"/>
                <w:szCs w:val="20"/>
              </w:rPr>
              <w:t xml:space="preserve">Skills and knowledge </w:t>
            </w:r>
          </w:p>
          <w:p w14:paraId="1D92CBCC" w14:textId="77777777" w:rsidR="00EC415C" w:rsidRPr="00360EBD" w:rsidRDefault="00EC415C">
            <w:pPr>
              <w:rPr>
                <w:rFonts w:ascii="Verdana" w:hAnsi="Verdana"/>
                <w:sz w:val="20"/>
                <w:szCs w:val="20"/>
              </w:rPr>
            </w:pPr>
          </w:p>
        </w:tc>
      </w:tr>
      <w:tr w:rsidR="00EC415C" w:rsidRPr="00360EBD" w14:paraId="7B288B00" w14:textId="77777777">
        <w:tc>
          <w:tcPr>
            <w:tcW w:w="9864" w:type="dxa"/>
          </w:tcPr>
          <w:p w14:paraId="74B52F17" w14:textId="77777777" w:rsidR="00EC415C" w:rsidRPr="00360EBD" w:rsidRDefault="00EC415C">
            <w:pPr>
              <w:keepLines/>
              <w:pBdr>
                <w:top w:val="nil"/>
                <w:left w:val="nil"/>
                <w:bottom w:val="nil"/>
                <w:right w:val="nil"/>
                <w:between w:val="nil"/>
              </w:pBdr>
              <w:spacing w:after="60"/>
              <w:ind w:left="6577" w:hanging="170"/>
              <w:rPr>
                <w:rFonts w:ascii="Verdana" w:hAnsi="Verdana"/>
                <w:color w:val="000000"/>
                <w:sz w:val="20"/>
                <w:szCs w:val="20"/>
              </w:rPr>
            </w:pPr>
          </w:p>
          <w:p w14:paraId="57F9D3FB" w14:textId="74D29EB1" w:rsidR="00D03113" w:rsidRPr="00360EBD" w:rsidRDefault="00D03113">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Strong financial aptitude and confidence working with numerical information.</w:t>
            </w:r>
          </w:p>
          <w:p w14:paraId="70BCFE86" w14:textId="1D62480E" w:rsidR="00D03113" w:rsidRPr="00360EBD" w:rsidRDefault="00D03113">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lastRenderedPageBreak/>
              <w:t>Experience of, or the ability to learn, finance systems and processes such as purchase ledger, invoicing, payments and reconciliations.</w:t>
            </w:r>
          </w:p>
          <w:p w14:paraId="7EAF37DC" w14:textId="23A78DAF" w:rsidR="00D03113" w:rsidRPr="00360EBD" w:rsidRDefault="00D03113">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Good ICT skills, including confident use of Microsoft Excel and other Microsoft 365 applications.</w:t>
            </w:r>
          </w:p>
          <w:p w14:paraId="1C269A3E" w14:textId="1294FA77" w:rsidR="00D03113" w:rsidRPr="00360EBD" w:rsidRDefault="00D03113">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Strong customer service and interpersonal skills.</w:t>
            </w:r>
          </w:p>
          <w:p w14:paraId="1752BF6B" w14:textId="69211B0E" w:rsidR="00D03113" w:rsidRPr="00360EBD" w:rsidRDefault="00D03113">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Confident and professional written and verbal communication skills.</w:t>
            </w:r>
          </w:p>
          <w:p w14:paraId="4C9FF6FB" w14:textId="1348DE90" w:rsidR="00EC415C" w:rsidRPr="00360EBD" w:rsidRDefault="0044604D" w:rsidP="00D03113">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Excellent attention to detail and accuracy.</w:t>
            </w:r>
          </w:p>
          <w:p w14:paraId="2FD2D0D5" w14:textId="5DB2D43B" w:rsidR="00EC415C" w:rsidRPr="00360EBD" w:rsidRDefault="0044604D">
            <w:pPr>
              <w:keepLines/>
              <w:numPr>
                <w:ilvl w:val="0"/>
                <w:numId w:val="1"/>
              </w:numPr>
              <w:pBdr>
                <w:top w:val="nil"/>
                <w:left w:val="nil"/>
                <w:bottom w:val="nil"/>
                <w:right w:val="nil"/>
                <w:between w:val="nil"/>
              </w:pBdr>
              <w:spacing w:after="60"/>
              <w:rPr>
                <w:rFonts w:ascii="Verdana" w:hAnsi="Verdana"/>
                <w:sz w:val="20"/>
                <w:szCs w:val="20"/>
              </w:rPr>
            </w:pPr>
            <w:r w:rsidRPr="00360EBD">
              <w:rPr>
                <w:rFonts w:ascii="Verdana" w:hAnsi="Verdana"/>
                <w:color w:val="000000"/>
                <w:sz w:val="20"/>
                <w:szCs w:val="20"/>
              </w:rPr>
              <w:t xml:space="preserve">Good </w:t>
            </w:r>
            <w:proofErr w:type="spellStart"/>
            <w:r w:rsidRPr="00360EBD">
              <w:rPr>
                <w:rFonts w:ascii="Verdana" w:hAnsi="Verdana"/>
                <w:color w:val="000000"/>
                <w:sz w:val="20"/>
                <w:szCs w:val="20"/>
              </w:rPr>
              <w:t>organisational</w:t>
            </w:r>
            <w:proofErr w:type="spellEnd"/>
            <w:r w:rsidRPr="00360EBD">
              <w:rPr>
                <w:rFonts w:ascii="Verdana" w:hAnsi="Verdana"/>
                <w:color w:val="000000"/>
                <w:sz w:val="20"/>
                <w:szCs w:val="20"/>
              </w:rPr>
              <w:t xml:space="preserve"> and time management skills, with the ability to </w:t>
            </w:r>
            <w:proofErr w:type="spellStart"/>
            <w:r w:rsidRPr="00360EBD">
              <w:rPr>
                <w:rFonts w:ascii="Verdana" w:hAnsi="Verdana"/>
                <w:color w:val="000000"/>
                <w:sz w:val="20"/>
                <w:szCs w:val="20"/>
              </w:rPr>
              <w:t>prioritise</w:t>
            </w:r>
            <w:proofErr w:type="spellEnd"/>
            <w:r w:rsidRPr="00360EBD">
              <w:rPr>
                <w:rFonts w:ascii="Verdana" w:hAnsi="Verdana"/>
                <w:color w:val="000000"/>
                <w:sz w:val="20"/>
                <w:szCs w:val="20"/>
              </w:rPr>
              <w:t xml:space="preserve"> competing deadlines.</w:t>
            </w:r>
          </w:p>
          <w:p w14:paraId="65D5B8EA" w14:textId="77777777" w:rsidR="00EC415C" w:rsidRPr="00360EBD" w:rsidRDefault="0044604D">
            <w:pPr>
              <w:keepLines/>
              <w:numPr>
                <w:ilvl w:val="0"/>
                <w:numId w:val="1"/>
              </w:numPr>
              <w:pBdr>
                <w:top w:val="nil"/>
                <w:left w:val="nil"/>
                <w:bottom w:val="nil"/>
                <w:right w:val="nil"/>
                <w:between w:val="nil"/>
              </w:pBdr>
              <w:spacing w:after="60"/>
              <w:rPr>
                <w:rFonts w:ascii="Verdana" w:hAnsi="Verdana"/>
                <w:sz w:val="20"/>
                <w:szCs w:val="20"/>
              </w:rPr>
            </w:pPr>
            <w:r w:rsidRPr="00360EBD">
              <w:rPr>
                <w:rFonts w:ascii="Verdana" w:hAnsi="Verdana"/>
                <w:color w:val="000000"/>
                <w:sz w:val="20"/>
                <w:szCs w:val="20"/>
              </w:rPr>
              <w:t>Understanding of confidentiality and the secure handling of financial, payroll and staff information.</w:t>
            </w:r>
          </w:p>
          <w:p w14:paraId="5323C46B" w14:textId="77777777" w:rsidR="00EC415C" w:rsidRPr="00360EBD" w:rsidRDefault="0044604D">
            <w:pPr>
              <w:keepLines/>
              <w:numPr>
                <w:ilvl w:val="0"/>
                <w:numId w:val="1"/>
              </w:numPr>
              <w:pBdr>
                <w:top w:val="nil"/>
                <w:left w:val="nil"/>
                <w:bottom w:val="nil"/>
                <w:right w:val="nil"/>
                <w:between w:val="nil"/>
              </w:pBdr>
              <w:spacing w:after="60"/>
              <w:rPr>
                <w:rFonts w:ascii="Verdana" w:hAnsi="Verdana"/>
                <w:sz w:val="20"/>
                <w:szCs w:val="20"/>
              </w:rPr>
            </w:pPr>
            <w:r w:rsidRPr="00360EBD">
              <w:rPr>
                <w:rFonts w:ascii="Verdana" w:hAnsi="Verdana"/>
                <w:color w:val="000000"/>
                <w:sz w:val="20"/>
                <w:szCs w:val="20"/>
              </w:rPr>
              <w:t>Knowledge of guidance and requirements relating to safeguarding children.</w:t>
            </w:r>
          </w:p>
          <w:p w14:paraId="45A23719" w14:textId="77777777" w:rsidR="00EC415C" w:rsidRPr="00360EBD" w:rsidRDefault="00EC415C">
            <w:pPr>
              <w:keepLines/>
              <w:pBdr>
                <w:top w:val="nil"/>
                <w:left w:val="nil"/>
                <w:bottom w:val="nil"/>
                <w:right w:val="nil"/>
                <w:between w:val="nil"/>
              </w:pBdr>
              <w:spacing w:after="60"/>
              <w:ind w:left="530" w:hanging="170"/>
              <w:rPr>
                <w:rFonts w:ascii="Verdana" w:hAnsi="Verdana"/>
                <w:color w:val="000000"/>
                <w:sz w:val="20"/>
                <w:szCs w:val="20"/>
              </w:rPr>
            </w:pPr>
          </w:p>
        </w:tc>
      </w:tr>
      <w:tr w:rsidR="00EC415C" w:rsidRPr="00360EBD" w14:paraId="649616F3" w14:textId="77777777">
        <w:tc>
          <w:tcPr>
            <w:tcW w:w="9864" w:type="dxa"/>
            <w:shd w:val="clear" w:color="auto" w:fill="D9D9D9"/>
          </w:tcPr>
          <w:p w14:paraId="5D6985CB" w14:textId="77777777" w:rsidR="00EC415C" w:rsidRPr="00360EBD" w:rsidRDefault="0044604D">
            <w:pPr>
              <w:rPr>
                <w:rFonts w:ascii="Verdana" w:hAnsi="Verdana"/>
                <w:sz w:val="20"/>
                <w:szCs w:val="20"/>
              </w:rPr>
            </w:pPr>
            <w:r w:rsidRPr="00360EBD">
              <w:rPr>
                <w:rFonts w:ascii="Verdana" w:hAnsi="Verdana"/>
                <w:sz w:val="20"/>
                <w:szCs w:val="20"/>
              </w:rPr>
              <w:lastRenderedPageBreak/>
              <w:t xml:space="preserve">Personal qualities </w:t>
            </w:r>
          </w:p>
          <w:p w14:paraId="343EB442" w14:textId="77777777" w:rsidR="00EC415C" w:rsidRPr="00360EBD" w:rsidRDefault="00EC415C">
            <w:pPr>
              <w:jc w:val="center"/>
              <w:rPr>
                <w:rFonts w:ascii="Verdana" w:hAnsi="Verdana"/>
                <w:sz w:val="20"/>
                <w:szCs w:val="20"/>
              </w:rPr>
            </w:pPr>
          </w:p>
        </w:tc>
      </w:tr>
      <w:tr w:rsidR="00EC415C" w:rsidRPr="00360EBD" w14:paraId="2C711F5B" w14:textId="77777777">
        <w:tc>
          <w:tcPr>
            <w:tcW w:w="9864" w:type="dxa"/>
            <w:shd w:val="clear" w:color="auto" w:fill="auto"/>
          </w:tcPr>
          <w:p w14:paraId="6CFB5359" w14:textId="77777777" w:rsidR="00EC415C" w:rsidRPr="00360EBD" w:rsidRDefault="00EC415C">
            <w:pPr>
              <w:pBdr>
                <w:top w:val="nil"/>
                <w:left w:val="nil"/>
                <w:bottom w:val="nil"/>
                <w:right w:val="nil"/>
                <w:between w:val="nil"/>
              </w:pBdr>
              <w:spacing w:after="60"/>
              <w:ind w:left="142" w:hanging="170"/>
              <w:rPr>
                <w:rFonts w:ascii="Verdana" w:hAnsi="Verdana"/>
                <w:color w:val="000000"/>
                <w:sz w:val="20"/>
                <w:szCs w:val="20"/>
              </w:rPr>
            </w:pPr>
          </w:p>
          <w:p w14:paraId="00B96CD4" w14:textId="4BD1E784" w:rsidR="00EC415C" w:rsidRPr="00360EBD" w:rsidRDefault="0044604D">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A commitment to achieving the best outcomes for the school and Trust.</w:t>
            </w:r>
          </w:p>
          <w:p w14:paraId="4536D83B" w14:textId="27B41672" w:rsidR="00D03113" w:rsidRPr="00360EBD" w:rsidRDefault="00D03113">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A confident, professional and approachable communication style.</w:t>
            </w:r>
          </w:p>
          <w:p w14:paraId="6490BF47" w14:textId="7AB5ED92" w:rsidR="00EC415C" w:rsidRPr="00360EBD" w:rsidRDefault="0044604D">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High expectations of self and others.</w:t>
            </w:r>
          </w:p>
          <w:p w14:paraId="200704D3" w14:textId="00570563" w:rsidR="00EC415C" w:rsidRPr="00360EBD" w:rsidRDefault="0044604D" w:rsidP="00D03113">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A positive, outward-facing attitude and willingness to embrace new initiatives and learn new skills.</w:t>
            </w:r>
          </w:p>
          <w:p w14:paraId="4850E586" w14:textId="77777777" w:rsidR="00EC415C" w:rsidRPr="00360EBD" w:rsidRDefault="0044604D">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 xml:space="preserve">Ability to work under pressure and </w:t>
            </w:r>
            <w:proofErr w:type="spellStart"/>
            <w:r w:rsidRPr="00360EBD">
              <w:rPr>
                <w:rFonts w:ascii="Verdana" w:hAnsi="Verdana"/>
                <w:color w:val="000000"/>
                <w:sz w:val="20"/>
                <w:szCs w:val="20"/>
              </w:rPr>
              <w:t>prioritise</w:t>
            </w:r>
            <w:proofErr w:type="spellEnd"/>
            <w:r w:rsidRPr="00360EBD">
              <w:rPr>
                <w:rFonts w:ascii="Verdana" w:hAnsi="Verdana"/>
                <w:color w:val="000000"/>
                <w:sz w:val="20"/>
                <w:szCs w:val="20"/>
              </w:rPr>
              <w:t xml:space="preserve"> effectively.</w:t>
            </w:r>
          </w:p>
          <w:p w14:paraId="62821B79" w14:textId="77777777" w:rsidR="00EC415C" w:rsidRPr="00360EBD" w:rsidRDefault="0044604D">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Commitment to maintaining confidentiality at all times.</w:t>
            </w:r>
          </w:p>
          <w:p w14:paraId="3464C9F9" w14:textId="77777777" w:rsidR="00EC415C" w:rsidRPr="00360EBD" w:rsidRDefault="0044604D">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Commitment to safeguarding.</w:t>
            </w:r>
          </w:p>
          <w:p w14:paraId="19A52735" w14:textId="6D1DCC8D" w:rsidR="00EC415C" w:rsidRPr="00360EBD" w:rsidRDefault="0044604D">
            <w:pPr>
              <w:keepLines/>
              <w:numPr>
                <w:ilvl w:val="0"/>
                <w:numId w:val="1"/>
              </w:numPr>
              <w:pBdr>
                <w:top w:val="nil"/>
                <w:left w:val="nil"/>
                <w:bottom w:val="nil"/>
                <w:right w:val="nil"/>
                <w:between w:val="nil"/>
              </w:pBdr>
              <w:spacing w:after="60"/>
              <w:rPr>
                <w:rFonts w:ascii="Verdana" w:hAnsi="Verdana"/>
                <w:color w:val="000000"/>
                <w:sz w:val="20"/>
                <w:szCs w:val="20"/>
              </w:rPr>
            </w:pPr>
            <w:r w:rsidRPr="00360EBD">
              <w:rPr>
                <w:rFonts w:ascii="Verdana" w:hAnsi="Verdana"/>
                <w:color w:val="000000"/>
                <w:sz w:val="20"/>
                <w:szCs w:val="20"/>
              </w:rPr>
              <w:t>Active commitment to equality, diversity and inclusion, demonstrated through practice and language.</w:t>
            </w:r>
          </w:p>
          <w:p w14:paraId="6FDDD63F" w14:textId="77777777" w:rsidR="00EC415C" w:rsidRPr="00360EBD" w:rsidRDefault="00EC415C">
            <w:pPr>
              <w:keepLines/>
              <w:pBdr>
                <w:top w:val="nil"/>
                <w:left w:val="nil"/>
                <w:bottom w:val="nil"/>
                <w:right w:val="nil"/>
                <w:between w:val="nil"/>
              </w:pBdr>
              <w:spacing w:after="60"/>
              <w:ind w:left="6577" w:hanging="170"/>
              <w:rPr>
                <w:rFonts w:ascii="Verdana" w:hAnsi="Verdana"/>
                <w:color w:val="000000"/>
                <w:sz w:val="20"/>
                <w:szCs w:val="20"/>
              </w:rPr>
            </w:pPr>
          </w:p>
        </w:tc>
      </w:tr>
    </w:tbl>
    <w:p w14:paraId="0ACCB244" w14:textId="77777777" w:rsidR="00EC415C" w:rsidRDefault="00EC415C"/>
    <w:sectPr w:rsidR="00EC415C">
      <w:pgSz w:w="11906" w:h="16838"/>
      <w:pgMar w:top="851"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53D92"/>
    <w:multiLevelType w:val="multilevel"/>
    <w:tmpl w:val="744AA53A"/>
    <w:lvl w:ilvl="0">
      <w:start w:val="1"/>
      <w:numFmt w:val="bullet"/>
      <w:lvlText w:val="●"/>
      <w:lvlJc w:val="left"/>
      <w:pPr>
        <w:ind w:left="861" w:hanging="360"/>
      </w:pPr>
      <w:rPr>
        <w:rFonts w:ascii="Noto Sans" w:eastAsia="Noto Sans" w:hAnsi="Noto Sans" w:cs="Noto Sans"/>
      </w:rPr>
    </w:lvl>
    <w:lvl w:ilvl="1">
      <w:start w:val="1"/>
      <w:numFmt w:val="bullet"/>
      <w:lvlText w:val="o"/>
      <w:lvlJc w:val="left"/>
      <w:pPr>
        <w:ind w:left="1581" w:hanging="360"/>
      </w:pPr>
      <w:rPr>
        <w:rFonts w:ascii="Courier New" w:eastAsia="Courier New" w:hAnsi="Courier New" w:cs="Courier New"/>
      </w:rPr>
    </w:lvl>
    <w:lvl w:ilvl="2">
      <w:start w:val="1"/>
      <w:numFmt w:val="bullet"/>
      <w:lvlText w:val="▪"/>
      <w:lvlJc w:val="left"/>
      <w:pPr>
        <w:ind w:left="2301" w:hanging="360"/>
      </w:pPr>
      <w:rPr>
        <w:rFonts w:ascii="Noto Sans" w:eastAsia="Noto Sans" w:hAnsi="Noto Sans" w:cs="Noto Sans"/>
      </w:rPr>
    </w:lvl>
    <w:lvl w:ilvl="3">
      <w:start w:val="1"/>
      <w:numFmt w:val="bullet"/>
      <w:lvlText w:val="●"/>
      <w:lvlJc w:val="left"/>
      <w:pPr>
        <w:ind w:left="3021" w:hanging="360"/>
      </w:pPr>
      <w:rPr>
        <w:rFonts w:ascii="Noto Sans" w:eastAsia="Noto Sans" w:hAnsi="Noto Sans" w:cs="Noto Sans"/>
      </w:rPr>
    </w:lvl>
    <w:lvl w:ilvl="4">
      <w:start w:val="1"/>
      <w:numFmt w:val="bullet"/>
      <w:lvlText w:val="o"/>
      <w:lvlJc w:val="left"/>
      <w:pPr>
        <w:ind w:left="3741" w:hanging="360"/>
      </w:pPr>
      <w:rPr>
        <w:rFonts w:ascii="Courier New" w:eastAsia="Courier New" w:hAnsi="Courier New" w:cs="Courier New"/>
      </w:rPr>
    </w:lvl>
    <w:lvl w:ilvl="5">
      <w:start w:val="1"/>
      <w:numFmt w:val="bullet"/>
      <w:lvlText w:val="▪"/>
      <w:lvlJc w:val="left"/>
      <w:pPr>
        <w:ind w:left="4461" w:hanging="360"/>
      </w:pPr>
      <w:rPr>
        <w:rFonts w:ascii="Noto Sans" w:eastAsia="Noto Sans" w:hAnsi="Noto Sans" w:cs="Noto Sans"/>
      </w:rPr>
    </w:lvl>
    <w:lvl w:ilvl="6">
      <w:start w:val="1"/>
      <w:numFmt w:val="bullet"/>
      <w:lvlText w:val="●"/>
      <w:lvlJc w:val="left"/>
      <w:pPr>
        <w:ind w:left="5181" w:hanging="360"/>
      </w:pPr>
      <w:rPr>
        <w:rFonts w:ascii="Noto Sans" w:eastAsia="Noto Sans" w:hAnsi="Noto Sans" w:cs="Noto Sans"/>
      </w:rPr>
    </w:lvl>
    <w:lvl w:ilvl="7">
      <w:start w:val="1"/>
      <w:numFmt w:val="bullet"/>
      <w:lvlText w:val="o"/>
      <w:lvlJc w:val="left"/>
      <w:pPr>
        <w:ind w:left="5901" w:hanging="360"/>
      </w:pPr>
      <w:rPr>
        <w:rFonts w:ascii="Courier New" w:eastAsia="Courier New" w:hAnsi="Courier New" w:cs="Courier New"/>
      </w:rPr>
    </w:lvl>
    <w:lvl w:ilvl="8">
      <w:start w:val="1"/>
      <w:numFmt w:val="bullet"/>
      <w:lvlText w:val="▪"/>
      <w:lvlJc w:val="left"/>
      <w:pPr>
        <w:ind w:left="6621" w:hanging="360"/>
      </w:pPr>
      <w:rPr>
        <w:rFonts w:ascii="Noto Sans" w:eastAsia="Noto Sans" w:hAnsi="Noto Sans" w:cs="Noto Sans"/>
      </w:rPr>
    </w:lvl>
  </w:abstractNum>
  <w:abstractNum w:abstractNumId="1" w15:restartNumberingAfterBreak="0">
    <w:nsid w:val="1ED34EAA"/>
    <w:multiLevelType w:val="multilevel"/>
    <w:tmpl w:val="391A108A"/>
    <w:lvl w:ilvl="0">
      <w:start w:val="1"/>
      <w:numFmt w:val="bullet"/>
      <w:lvlText w:val="●"/>
      <w:lvlJc w:val="left"/>
      <w:pPr>
        <w:ind w:left="861" w:hanging="360"/>
      </w:pPr>
      <w:rPr>
        <w:rFonts w:ascii="Noto Sans" w:eastAsia="Noto Sans" w:hAnsi="Noto Sans" w:cs="Noto Sans"/>
      </w:rPr>
    </w:lvl>
    <w:lvl w:ilvl="1">
      <w:start w:val="1"/>
      <w:numFmt w:val="bullet"/>
      <w:lvlText w:val="o"/>
      <w:lvlJc w:val="left"/>
      <w:pPr>
        <w:ind w:left="1581" w:hanging="360"/>
      </w:pPr>
      <w:rPr>
        <w:rFonts w:ascii="Courier New" w:eastAsia="Courier New" w:hAnsi="Courier New" w:cs="Courier New"/>
      </w:rPr>
    </w:lvl>
    <w:lvl w:ilvl="2">
      <w:start w:val="1"/>
      <w:numFmt w:val="bullet"/>
      <w:lvlText w:val="▪"/>
      <w:lvlJc w:val="left"/>
      <w:pPr>
        <w:ind w:left="2301" w:hanging="360"/>
      </w:pPr>
      <w:rPr>
        <w:rFonts w:ascii="Noto Sans" w:eastAsia="Noto Sans" w:hAnsi="Noto Sans" w:cs="Noto Sans"/>
      </w:rPr>
    </w:lvl>
    <w:lvl w:ilvl="3">
      <w:start w:val="1"/>
      <w:numFmt w:val="bullet"/>
      <w:lvlText w:val="●"/>
      <w:lvlJc w:val="left"/>
      <w:pPr>
        <w:ind w:left="3021" w:hanging="360"/>
      </w:pPr>
      <w:rPr>
        <w:rFonts w:ascii="Noto Sans" w:eastAsia="Noto Sans" w:hAnsi="Noto Sans" w:cs="Noto Sans"/>
      </w:rPr>
    </w:lvl>
    <w:lvl w:ilvl="4">
      <w:start w:val="1"/>
      <w:numFmt w:val="bullet"/>
      <w:lvlText w:val="o"/>
      <w:lvlJc w:val="left"/>
      <w:pPr>
        <w:ind w:left="3741" w:hanging="360"/>
      </w:pPr>
      <w:rPr>
        <w:rFonts w:ascii="Courier New" w:eastAsia="Courier New" w:hAnsi="Courier New" w:cs="Courier New"/>
      </w:rPr>
    </w:lvl>
    <w:lvl w:ilvl="5">
      <w:start w:val="1"/>
      <w:numFmt w:val="bullet"/>
      <w:lvlText w:val="▪"/>
      <w:lvlJc w:val="left"/>
      <w:pPr>
        <w:ind w:left="4461" w:hanging="360"/>
      </w:pPr>
      <w:rPr>
        <w:rFonts w:ascii="Noto Sans" w:eastAsia="Noto Sans" w:hAnsi="Noto Sans" w:cs="Noto Sans"/>
      </w:rPr>
    </w:lvl>
    <w:lvl w:ilvl="6">
      <w:start w:val="1"/>
      <w:numFmt w:val="bullet"/>
      <w:lvlText w:val="●"/>
      <w:lvlJc w:val="left"/>
      <w:pPr>
        <w:ind w:left="5181" w:hanging="360"/>
      </w:pPr>
      <w:rPr>
        <w:rFonts w:ascii="Noto Sans" w:eastAsia="Noto Sans" w:hAnsi="Noto Sans" w:cs="Noto Sans"/>
      </w:rPr>
    </w:lvl>
    <w:lvl w:ilvl="7">
      <w:start w:val="1"/>
      <w:numFmt w:val="bullet"/>
      <w:lvlText w:val="o"/>
      <w:lvlJc w:val="left"/>
      <w:pPr>
        <w:ind w:left="5901" w:hanging="360"/>
      </w:pPr>
      <w:rPr>
        <w:rFonts w:ascii="Courier New" w:eastAsia="Courier New" w:hAnsi="Courier New" w:cs="Courier New"/>
      </w:rPr>
    </w:lvl>
    <w:lvl w:ilvl="8">
      <w:start w:val="1"/>
      <w:numFmt w:val="bullet"/>
      <w:lvlText w:val="▪"/>
      <w:lvlJc w:val="left"/>
      <w:pPr>
        <w:ind w:left="6621" w:hanging="360"/>
      </w:pPr>
      <w:rPr>
        <w:rFonts w:ascii="Noto Sans" w:eastAsia="Noto Sans" w:hAnsi="Noto Sans" w:cs="Noto Sans"/>
      </w:rPr>
    </w:lvl>
  </w:abstractNum>
  <w:abstractNum w:abstractNumId="2" w15:restartNumberingAfterBreak="0">
    <w:nsid w:val="4FB52963"/>
    <w:multiLevelType w:val="hybridMultilevel"/>
    <w:tmpl w:val="D79AB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7273AF"/>
    <w:multiLevelType w:val="hybridMultilevel"/>
    <w:tmpl w:val="B8F2B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AD1902"/>
    <w:multiLevelType w:val="multilevel"/>
    <w:tmpl w:val="3AF418E6"/>
    <w:lvl w:ilvl="0">
      <w:start w:val="1"/>
      <w:numFmt w:val="bullet"/>
      <w:lvlText w:val="●"/>
      <w:lvlJc w:val="left"/>
      <w:pPr>
        <w:ind w:left="861" w:hanging="360"/>
      </w:pPr>
      <w:rPr>
        <w:rFonts w:ascii="Noto Sans" w:eastAsia="Noto Sans" w:hAnsi="Noto Sans" w:cs="Noto Sans"/>
      </w:rPr>
    </w:lvl>
    <w:lvl w:ilvl="1">
      <w:start w:val="1"/>
      <w:numFmt w:val="bullet"/>
      <w:lvlText w:val="o"/>
      <w:lvlJc w:val="left"/>
      <w:pPr>
        <w:ind w:left="1581" w:hanging="360"/>
      </w:pPr>
      <w:rPr>
        <w:rFonts w:ascii="Courier New" w:eastAsia="Courier New" w:hAnsi="Courier New" w:cs="Courier New"/>
      </w:rPr>
    </w:lvl>
    <w:lvl w:ilvl="2">
      <w:start w:val="1"/>
      <w:numFmt w:val="bullet"/>
      <w:lvlText w:val="▪"/>
      <w:lvlJc w:val="left"/>
      <w:pPr>
        <w:ind w:left="2301" w:hanging="360"/>
      </w:pPr>
      <w:rPr>
        <w:rFonts w:ascii="Noto Sans" w:eastAsia="Noto Sans" w:hAnsi="Noto Sans" w:cs="Noto Sans"/>
      </w:rPr>
    </w:lvl>
    <w:lvl w:ilvl="3">
      <w:start w:val="1"/>
      <w:numFmt w:val="bullet"/>
      <w:lvlText w:val="●"/>
      <w:lvlJc w:val="left"/>
      <w:pPr>
        <w:ind w:left="3021" w:hanging="360"/>
      </w:pPr>
      <w:rPr>
        <w:rFonts w:ascii="Noto Sans" w:eastAsia="Noto Sans" w:hAnsi="Noto Sans" w:cs="Noto Sans"/>
      </w:rPr>
    </w:lvl>
    <w:lvl w:ilvl="4">
      <w:start w:val="1"/>
      <w:numFmt w:val="bullet"/>
      <w:lvlText w:val="o"/>
      <w:lvlJc w:val="left"/>
      <w:pPr>
        <w:ind w:left="3741" w:hanging="360"/>
      </w:pPr>
      <w:rPr>
        <w:rFonts w:ascii="Courier New" w:eastAsia="Courier New" w:hAnsi="Courier New" w:cs="Courier New"/>
      </w:rPr>
    </w:lvl>
    <w:lvl w:ilvl="5">
      <w:start w:val="1"/>
      <w:numFmt w:val="bullet"/>
      <w:lvlText w:val="▪"/>
      <w:lvlJc w:val="left"/>
      <w:pPr>
        <w:ind w:left="4461" w:hanging="360"/>
      </w:pPr>
      <w:rPr>
        <w:rFonts w:ascii="Noto Sans" w:eastAsia="Noto Sans" w:hAnsi="Noto Sans" w:cs="Noto Sans"/>
      </w:rPr>
    </w:lvl>
    <w:lvl w:ilvl="6">
      <w:start w:val="1"/>
      <w:numFmt w:val="bullet"/>
      <w:lvlText w:val="●"/>
      <w:lvlJc w:val="left"/>
      <w:pPr>
        <w:ind w:left="5181" w:hanging="360"/>
      </w:pPr>
      <w:rPr>
        <w:rFonts w:ascii="Noto Sans" w:eastAsia="Noto Sans" w:hAnsi="Noto Sans" w:cs="Noto Sans"/>
      </w:rPr>
    </w:lvl>
    <w:lvl w:ilvl="7">
      <w:start w:val="1"/>
      <w:numFmt w:val="bullet"/>
      <w:lvlText w:val="o"/>
      <w:lvlJc w:val="left"/>
      <w:pPr>
        <w:ind w:left="5901" w:hanging="360"/>
      </w:pPr>
      <w:rPr>
        <w:rFonts w:ascii="Courier New" w:eastAsia="Courier New" w:hAnsi="Courier New" w:cs="Courier New"/>
      </w:rPr>
    </w:lvl>
    <w:lvl w:ilvl="8">
      <w:start w:val="1"/>
      <w:numFmt w:val="bullet"/>
      <w:lvlText w:val="▪"/>
      <w:lvlJc w:val="left"/>
      <w:pPr>
        <w:ind w:left="6621" w:hanging="360"/>
      </w:pPr>
      <w:rPr>
        <w:rFonts w:ascii="Noto Sans" w:eastAsia="Noto Sans" w:hAnsi="Noto Sans" w:cs="Noto Sans"/>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15C"/>
    <w:rsid w:val="0024725F"/>
    <w:rsid w:val="00346527"/>
    <w:rsid w:val="00360EBD"/>
    <w:rsid w:val="003B2F96"/>
    <w:rsid w:val="003F3041"/>
    <w:rsid w:val="0044604D"/>
    <w:rsid w:val="004C7340"/>
    <w:rsid w:val="0053796D"/>
    <w:rsid w:val="005A62B6"/>
    <w:rsid w:val="006F1CD7"/>
    <w:rsid w:val="0087441A"/>
    <w:rsid w:val="00981204"/>
    <w:rsid w:val="00991FAA"/>
    <w:rsid w:val="009D548D"/>
    <w:rsid w:val="00B30AB6"/>
    <w:rsid w:val="00C07C42"/>
    <w:rsid w:val="00C304D2"/>
    <w:rsid w:val="00C35E4D"/>
    <w:rsid w:val="00C8625A"/>
    <w:rsid w:val="00CA7BB7"/>
    <w:rsid w:val="00CE38C5"/>
    <w:rsid w:val="00D03113"/>
    <w:rsid w:val="00D378A2"/>
    <w:rsid w:val="00D725BD"/>
    <w:rsid w:val="00EC415C"/>
    <w:rsid w:val="00F26A7C"/>
    <w:rsid w:val="00F5373C"/>
    <w:rsid w:val="00F91112"/>
    <w:rsid w:val="00FC601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A0999"/>
  <w15:docId w15:val="{66F4CADA-35F5-874B-AECF-DC11688E8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after="120" w:line="240" w:lineRule="auto"/>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4C73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252923">
      <w:bodyDiv w:val="1"/>
      <w:marLeft w:val="0"/>
      <w:marRight w:val="0"/>
      <w:marTop w:val="0"/>
      <w:marBottom w:val="0"/>
      <w:divBdr>
        <w:top w:val="none" w:sz="0" w:space="0" w:color="auto"/>
        <w:left w:val="none" w:sz="0" w:space="0" w:color="auto"/>
        <w:bottom w:val="none" w:sz="0" w:space="0" w:color="auto"/>
        <w:right w:val="none" w:sz="0" w:space="0" w:color="auto"/>
      </w:divBdr>
      <w:divsChild>
        <w:div w:id="706616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o8st1hMZHEdUO9d60SMinYQQNg==">CgMxLjAyCWguMzBqMHpsbDIIaC5namRneHM4AHIhMThPRkZrRDhueXB1RnZielZEYWhHclNuYk1udFA2Z0pI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&amp; HR Administrator - Job Description and Person Specification</dc:title>
  <dc:creator>Umar Jillani</dc:creator>
  <cp:lastModifiedBy>Rudo-Martina Mitambo</cp:lastModifiedBy>
  <cp:revision>3</cp:revision>
  <dcterms:created xsi:type="dcterms:W3CDTF">2026-09-01T13:31:00Z</dcterms:created>
  <dcterms:modified xsi:type="dcterms:W3CDTF">2026-09-07T14:31:00Z</dcterms:modified>
</cp:coreProperties>
</file>