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B4E2E"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2AC7FC0A" wp14:editId="551CE326">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504308A3" wp14:editId="36AF3B45">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15003"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308A3"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0FB15003"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41631347"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10E75919" w14:textId="77777777" w:rsidR="00757EAA" w:rsidRPr="00766F5D" w:rsidRDefault="00757EAA" w:rsidP="001375E3">
      <w:pPr>
        <w:ind w:left="2880" w:firstLine="720"/>
        <w:rPr>
          <w:rFonts w:ascii="Avenir Next LT Pro" w:hAnsi="Avenir Next LT Pro" w:cstheme="minorHAnsi"/>
          <w:b/>
          <w:bCs/>
          <w:color w:val="205C40"/>
          <w:sz w:val="14"/>
          <w:szCs w:val="14"/>
        </w:rPr>
      </w:pPr>
    </w:p>
    <w:p w14:paraId="595076E8" w14:textId="44FEA3BD" w:rsidR="00757EAA" w:rsidRPr="00766F5D" w:rsidRDefault="00757EAA" w:rsidP="539B7C7D">
      <w:pPr>
        <w:ind w:left="2880" w:firstLine="720"/>
        <w:rPr>
          <w:rFonts w:ascii="Avenir Next LT Pro" w:hAnsi="Avenir Next LT Pro"/>
          <w:b/>
          <w:bCs/>
          <w:color w:val="205C40"/>
          <w:sz w:val="28"/>
          <w:szCs w:val="28"/>
          <w:highlight w:val="yellow"/>
        </w:rPr>
      </w:pPr>
      <w:r w:rsidRPr="00766F5D">
        <w:rPr>
          <w:rFonts w:ascii="Avenir Next LT Pro" w:hAnsi="Avenir Next LT Pro" w:cstheme="minorHAnsi"/>
          <w:sz w:val="40"/>
          <w:szCs w:val="40"/>
        </w:rPr>
        <w:t xml:space="preserve">  </w:t>
      </w:r>
      <w:r w:rsidR="008E2871"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r w:rsidR="00D00815">
        <w:rPr>
          <w:rFonts w:ascii="Avenir Next LT Pro" w:hAnsi="Avenir Next LT Pro" w:cstheme="minorHAnsi"/>
          <w:b/>
          <w:bCs/>
          <w:color w:val="205C40"/>
          <w:sz w:val="28"/>
          <w:szCs w:val="28"/>
        </w:rPr>
        <w:t>Exam Invigilator</w:t>
      </w:r>
      <w:r w:rsidRPr="539B7C7D">
        <w:rPr>
          <w:rFonts w:ascii="Avenir Next LT Pro" w:hAnsi="Avenir Next LT Pro"/>
          <w:sz w:val="24"/>
          <w:szCs w:val="24"/>
        </w:rPr>
        <w:t xml:space="preserve">    </w:t>
      </w:r>
    </w:p>
    <w:p w14:paraId="7EEE8389"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6C12D776" w14:textId="4B0299CB" w:rsidR="00995555" w:rsidRPr="00766F5D" w:rsidRDefault="00757EAA" w:rsidP="00995555">
      <w:pPr>
        <w:ind w:left="2880" w:firstLine="720"/>
        <w:rPr>
          <w:rFonts w:ascii="Avenir Next LT Pro" w:hAnsi="Avenir Next LT Pro" w:cstheme="minorHAnsi"/>
          <w:b/>
          <w:bCs/>
          <w:color w:val="205C40"/>
          <w:sz w:val="28"/>
          <w:szCs w:val="28"/>
        </w:rPr>
      </w:pPr>
      <w:r w:rsidRPr="00766F5D">
        <w:rPr>
          <w:rFonts w:ascii="Avenir Next LT Pro" w:hAnsi="Avenir Next LT Pro" w:cstheme="minorHAnsi"/>
        </w:rPr>
        <w:t xml:space="preserve">    Location: </w:t>
      </w:r>
      <w:r w:rsidR="009820F3">
        <w:rPr>
          <w:rFonts w:ascii="Avenir Next LT Pro" w:hAnsi="Avenir Next LT Pro" w:cstheme="minorHAnsi"/>
          <w:b/>
          <w:bCs/>
          <w:color w:val="205C40"/>
          <w:sz w:val="28"/>
          <w:szCs w:val="28"/>
        </w:rPr>
        <w:t>Havelock Academy</w:t>
      </w:r>
    </w:p>
    <w:p w14:paraId="29E0C427" w14:textId="77777777" w:rsidR="00757EAA" w:rsidRPr="00766F5D" w:rsidRDefault="00757EAA" w:rsidP="00757EAA">
      <w:pPr>
        <w:rPr>
          <w:rFonts w:ascii="Avenir Next LT Pro" w:hAnsi="Avenir Next LT Pro" w:cstheme="minorHAnsi"/>
          <w:b/>
          <w:bCs/>
          <w:color w:val="205C40"/>
          <w:sz w:val="28"/>
          <w:szCs w:val="28"/>
        </w:rPr>
      </w:pPr>
    </w:p>
    <w:p w14:paraId="2ED1D06E"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31C40F3E"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235D1A5" w14:textId="77777777"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5B87DEF" w14:textId="6DBDFE6F" w:rsidR="00757EAA" w:rsidRPr="00C307AB" w:rsidRDefault="00D00815" w:rsidP="00757EAA">
            <w:pPr>
              <w:rPr>
                <w:rFonts w:ascii="Avenir Next LT Pro" w:hAnsi="Avenir Next LT Pro" w:cstheme="minorHAnsi"/>
                <w:sz w:val="20"/>
                <w:szCs w:val="20"/>
              </w:rPr>
            </w:pPr>
            <w:r>
              <w:rPr>
                <w:rFonts w:ascii="Avenir Next LT Pro" w:hAnsi="Avenir Next LT Pro" w:cstheme="minorHAnsi"/>
                <w:sz w:val="20"/>
                <w:szCs w:val="20"/>
              </w:rPr>
              <w:t xml:space="preserve">Provide support to the Data &amp; Exams Officer in all matters relating to the management of examinations. </w:t>
            </w:r>
          </w:p>
        </w:tc>
      </w:tr>
      <w:tr w:rsidR="00757EAA" w:rsidRPr="00766F5D" w14:paraId="68E5F1F4" w14:textId="77777777" w:rsidTr="00995555">
        <w:tc>
          <w:tcPr>
            <w:tcW w:w="2405"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49899A0F" w14:textId="77777777" w:rsidR="00757EAA" w:rsidRPr="00766F5D" w:rsidRDefault="00757EAA" w:rsidP="00757EAA">
            <w:pPr>
              <w:rPr>
                <w:rFonts w:ascii="Avenir Next LT Pro" w:hAnsi="Avenir Next LT Pro" w:cstheme="minorHAnsi"/>
                <w:b/>
                <w:bCs/>
                <w:color w:val="205C40"/>
                <w:sz w:val="28"/>
                <w:szCs w:val="28"/>
              </w:rPr>
            </w:pPr>
          </w:p>
        </w:tc>
        <w:tc>
          <w:tcPr>
            <w:tcW w:w="6611"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3EE817CD" w14:textId="77777777" w:rsidR="00757EAA" w:rsidRPr="00766F5D" w:rsidRDefault="00757EAA" w:rsidP="00757EAA">
            <w:pPr>
              <w:rPr>
                <w:rFonts w:ascii="Avenir Next LT Pro" w:hAnsi="Avenir Next LT Pro" w:cstheme="minorHAnsi"/>
                <w:b/>
                <w:bCs/>
                <w:color w:val="205C40"/>
                <w:sz w:val="28"/>
                <w:szCs w:val="28"/>
              </w:rPr>
            </w:pPr>
          </w:p>
        </w:tc>
      </w:tr>
      <w:tr w:rsidR="00DA1CBB" w:rsidRPr="00766F5D" w14:paraId="297CCAB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801FB7"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4D95E8"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3C706F4F"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7A65E4"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79A39C43"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AEBEA3" w14:textId="77777777" w:rsidR="00DA1CBB" w:rsidRPr="00766F5D" w:rsidRDefault="00DA1CBB" w:rsidP="00DA1CBB">
            <w:pPr>
              <w:rPr>
                <w:rFonts w:ascii="Avenir Next LT Pro" w:hAnsi="Avenir Next LT Pro" w:cstheme="minorHAnsi"/>
                <w:sz w:val="20"/>
                <w:szCs w:val="20"/>
              </w:rPr>
            </w:pPr>
            <w:r w:rsidRPr="00766F5D">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0ED43647" w14:textId="77777777" w:rsidR="00DA1CBB" w:rsidRPr="00766F5D" w:rsidRDefault="00DA1CBB" w:rsidP="00DA1CBB">
            <w:pPr>
              <w:rPr>
                <w:rFonts w:ascii="Avenir Next LT Pro" w:hAnsi="Avenir Next LT Pro" w:cstheme="minorHAnsi"/>
                <w:sz w:val="20"/>
                <w:szCs w:val="20"/>
              </w:rPr>
            </w:pPr>
          </w:p>
          <w:p w14:paraId="7E330B12" w14:textId="77777777" w:rsidR="00DA1CBB" w:rsidRPr="00766F5D" w:rsidRDefault="00DA1CBB" w:rsidP="00DA1CBB">
            <w:pPr>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073CA41C"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28180FDD"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6AF8D3"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D8894C"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1A0D75BA"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25504D"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B43425" w14:textId="471C3D2F" w:rsidR="001B383E" w:rsidRDefault="00D00815" w:rsidP="00DA1CBB">
            <w:pPr>
              <w:rPr>
                <w:rFonts w:ascii="Avenir Next LT Pro" w:hAnsi="Avenir Next LT Pro" w:cstheme="minorHAnsi"/>
                <w:sz w:val="20"/>
                <w:szCs w:val="20"/>
              </w:rPr>
            </w:pPr>
            <w:r>
              <w:rPr>
                <w:rFonts w:ascii="Avenir Next LT Pro" w:hAnsi="Avenir Next LT Pro" w:cstheme="minorHAnsi"/>
                <w:sz w:val="20"/>
                <w:szCs w:val="20"/>
              </w:rPr>
              <w:t>Data &amp; Exams Officer</w:t>
            </w:r>
          </w:p>
          <w:p w14:paraId="16C15852" w14:textId="77777777" w:rsidR="00D00815" w:rsidRPr="00766F5D" w:rsidRDefault="00D00815" w:rsidP="00DA1CBB">
            <w:pPr>
              <w:rPr>
                <w:rFonts w:ascii="Avenir Next LT Pro" w:hAnsi="Avenir Next LT Pro" w:cstheme="minorHAnsi"/>
                <w:sz w:val="20"/>
                <w:szCs w:val="20"/>
              </w:rPr>
            </w:pPr>
          </w:p>
          <w:p w14:paraId="77412AA2" w14:textId="77777777" w:rsidR="001B383E" w:rsidRPr="00766F5D" w:rsidRDefault="001B383E" w:rsidP="00DA1CBB">
            <w:pPr>
              <w:rPr>
                <w:rFonts w:ascii="Avenir Next LT Pro" w:hAnsi="Avenir Next LT Pro" w:cstheme="minorHAnsi"/>
                <w:sz w:val="20"/>
                <w:szCs w:val="20"/>
              </w:rPr>
            </w:pPr>
          </w:p>
        </w:tc>
      </w:tr>
      <w:tr w:rsidR="00DA1CBB" w:rsidRPr="00766F5D" w14:paraId="69B4E47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6A1134" w14:textId="77777777" w:rsidR="00482082" w:rsidRPr="00766F5D" w:rsidRDefault="00482082" w:rsidP="00DA1CBB">
            <w:pPr>
              <w:rPr>
                <w:rFonts w:ascii="Avenir Next LT Pro" w:hAnsi="Avenir Next LT Pro" w:cstheme="minorHAnsi"/>
                <w:b/>
                <w:bCs/>
                <w:color w:val="205C40"/>
                <w:sz w:val="28"/>
                <w:szCs w:val="28"/>
              </w:rPr>
            </w:pPr>
          </w:p>
          <w:p w14:paraId="2D22A6F2" w14:textId="77777777" w:rsidR="00482082" w:rsidRPr="00766F5D" w:rsidRDefault="00482082"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Grade: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6B6E74" w14:textId="77777777" w:rsidR="00FA4C7B" w:rsidRPr="00766F5D" w:rsidRDefault="00FA4C7B" w:rsidP="00DA1CBB">
            <w:pPr>
              <w:rPr>
                <w:rFonts w:ascii="Avenir Next LT Pro" w:hAnsi="Avenir Next LT Pro" w:cstheme="minorHAnsi"/>
                <w:sz w:val="20"/>
                <w:szCs w:val="20"/>
                <w:highlight w:val="yellow"/>
              </w:rPr>
            </w:pPr>
          </w:p>
          <w:p w14:paraId="25791822" w14:textId="77777777" w:rsidR="00FA4C7B" w:rsidRPr="00766F5D" w:rsidRDefault="00FA4C7B" w:rsidP="00DA1CBB">
            <w:pPr>
              <w:rPr>
                <w:rFonts w:ascii="Avenir Next LT Pro" w:hAnsi="Avenir Next LT Pro" w:cstheme="minorHAnsi"/>
                <w:sz w:val="20"/>
                <w:szCs w:val="20"/>
                <w:highlight w:val="yellow"/>
              </w:rPr>
            </w:pPr>
          </w:p>
          <w:p w14:paraId="319F8879" w14:textId="2886974D" w:rsidR="00FA4C7B" w:rsidRPr="00C307AB" w:rsidRDefault="00F3705B" w:rsidP="00DA1CBB">
            <w:pPr>
              <w:rPr>
                <w:rFonts w:ascii="Avenir Next LT Pro" w:hAnsi="Avenir Next LT Pro" w:cstheme="minorHAnsi"/>
                <w:sz w:val="20"/>
                <w:szCs w:val="20"/>
              </w:rPr>
            </w:pPr>
            <w:r w:rsidRPr="00C307AB">
              <w:rPr>
                <w:rFonts w:ascii="Avenir Next LT Pro" w:hAnsi="Avenir Next LT Pro" w:cstheme="minorHAnsi"/>
                <w:sz w:val="20"/>
                <w:szCs w:val="20"/>
              </w:rPr>
              <w:t xml:space="preserve">NJC </w:t>
            </w:r>
            <w:r w:rsidR="00D00815">
              <w:rPr>
                <w:rFonts w:ascii="Avenir Next LT Pro" w:hAnsi="Avenir Next LT Pro" w:cstheme="minorHAnsi"/>
                <w:sz w:val="20"/>
                <w:szCs w:val="20"/>
              </w:rPr>
              <w:t xml:space="preserve">2 </w:t>
            </w:r>
          </w:p>
          <w:p w14:paraId="504365AB" w14:textId="77777777" w:rsidR="00482082" w:rsidRPr="00766F5D" w:rsidRDefault="00482082" w:rsidP="00DA1CBB">
            <w:pPr>
              <w:rPr>
                <w:rFonts w:ascii="Avenir Next LT Pro" w:hAnsi="Avenir Next LT Pro" w:cstheme="minorHAnsi"/>
                <w:sz w:val="20"/>
                <w:szCs w:val="20"/>
                <w:highlight w:val="yellow"/>
              </w:rPr>
            </w:pPr>
          </w:p>
          <w:p w14:paraId="44A0378C" w14:textId="77777777" w:rsidR="00482082" w:rsidRPr="00766F5D" w:rsidRDefault="00482082" w:rsidP="00DA1CBB">
            <w:pPr>
              <w:rPr>
                <w:rFonts w:ascii="Avenir Next LT Pro" w:hAnsi="Avenir Next LT Pro" w:cstheme="minorHAnsi"/>
                <w:sz w:val="20"/>
                <w:szCs w:val="20"/>
                <w:highlight w:val="yellow"/>
              </w:rPr>
            </w:pPr>
          </w:p>
          <w:p w14:paraId="517FDB50" w14:textId="77777777" w:rsidR="00482082" w:rsidRPr="00766F5D" w:rsidRDefault="00482082" w:rsidP="00DA1CBB">
            <w:pPr>
              <w:rPr>
                <w:rFonts w:ascii="Avenir Next LT Pro" w:hAnsi="Avenir Next LT Pro" w:cstheme="minorHAnsi"/>
                <w:sz w:val="20"/>
                <w:szCs w:val="20"/>
                <w:highlight w:val="yellow"/>
              </w:rPr>
            </w:pPr>
          </w:p>
          <w:p w14:paraId="310D63A8" w14:textId="77777777" w:rsidR="00482082" w:rsidRPr="00766F5D" w:rsidRDefault="00482082" w:rsidP="00DA1CBB">
            <w:pPr>
              <w:rPr>
                <w:rFonts w:ascii="Avenir Next LT Pro" w:hAnsi="Avenir Next LT Pro" w:cstheme="minorHAnsi"/>
                <w:sz w:val="20"/>
                <w:szCs w:val="20"/>
                <w:highlight w:val="yellow"/>
              </w:rPr>
            </w:pPr>
          </w:p>
        </w:tc>
      </w:tr>
    </w:tbl>
    <w:p w14:paraId="5BADB186"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256686">
          <w:footerReference w:type="default" r:id="rId12"/>
          <w:pgSz w:w="11906" w:h="16838"/>
          <w:pgMar w:top="1440" w:right="1440" w:bottom="1440" w:left="1440" w:header="709" w:footer="708" w:gutter="0"/>
          <w:cols w:space="708"/>
          <w:docGrid w:linePitch="360"/>
        </w:sectPr>
      </w:pPr>
    </w:p>
    <w:p w14:paraId="31804B0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21CB3438" w14:textId="77777777" w:rsidR="00ED040D" w:rsidRPr="00766F5D" w:rsidRDefault="00ED040D" w:rsidP="00127B1E">
      <w:pPr>
        <w:jc w:val="center"/>
        <w:rPr>
          <w:rFonts w:ascii="Avenir Next LT Pro" w:hAnsi="Avenir Next LT Pro" w:cstheme="minorHAnsi"/>
          <w:b/>
          <w:bCs/>
          <w:color w:val="205C40"/>
          <w:sz w:val="6"/>
          <w:szCs w:val="6"/>
        </w:rPr>
      </w:pPr>
    </w:p>
    <w:p w14:paraId="0B9F18AC" w14:textId="77777777" w:rsidR="00706C35" w:rsidRPr="00766F5D"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76C6515B" w14:textId="23BC4A14" w:rsidR="008721D5" w:rsidRPr="00D00815" w:rsidRDefault="008721D5" w:rsidP="008721D5">
      <w:pPr>
        <w:pStyle w:val="NoSpacing"/>
        <w:numPr>
          <w:ilvl w:val="0"/>
          <w:numId w:val="12"/>
        </w:numPr>
        <w:tabs>
          <w:tab w:val="left" w:pos="34"/>
        </w:tabs>
        <w:rPr>
          <w:lang w:val="en-US"/>
        </w:rPr>
      </w:pPr>
      <w:r w:rsidRPr="00D704F2">
        <w:rPr>
          <w:color w:val="000000"/>
          <w:lang w:val="en-US"/>
        </w:rPr>
        <w:t xml:space="preserve">To </w:t>
      </w:r>
      <w:r w:rsidR="00D00815">
        <w:rPr>
          <w:color w:val="000000"/>
          <w:lang w:val="en-US"/>
        </w:rPr>
        <w:t>assist in the setting up of the examination room(s).</w:t>
      </w:r>
    </w:p>
    <w:p w14:paraId="0BA1701F" w14:textId="371D4B58" w:rsidR="00D00815" w:rsidRPr="00D00815" w:rsidRDefault="00D00815" w:rsidP="008721D5">
      <w:pPr>
        <w:pStyle w:val="NoSpacing"/>
        <w:numPr>
          <w:ilvl w:val="0"/>
          <w:numId w:val="12"/>
        </w:numPr>
        <w:tabs>
          <w:tab w:val="left" w:pos="34"/>
        </w:tabs>
        <w:rPr>
          <w:lang w:val="en-US"/>
        </w:rPr>
      </w:pPr>
      <w:r>
        <w:rPr>
          <w:color w:val="000000"/>
          <w:lang w:val="en-US"/>
        </w:rPr>
        <w:t>To ensure the correct candidates are in the correct place.</w:t>
      </w:r>
    </w:p>
    <w:p w14:paraId="29A6FDC8" w14:textId="39207FBC" w:rsidR="00D00815" w:rsidRPr="00D00815" w:rsidRDefault="00D00815" w:rsidP="008721D5">
      <w:pPr>
        <w:pStyle w:val="NoSpacing"/>
        <w:numPr>
          <w:ilvl w:val="0"/>
          <w:numId w:val="12"/>
        </w:numPr>
        <w:tabs>
          <w:tab w:val="left" w:pos="34"/>
        </w:tabs>
        <w:rPr>
          <w:lang w:val="en-US"/>
        </w:rPr>
      </w:pPr>
      <w:r>
        <w:rPr>
          <w:color w:val="000000"/>
          <w:lang w:val="en-US"/>
        </w:rPr>
        <w:t>To maintain security and confidentiality, ensuring that they do not discuss examinations which have been held at the Academy.</w:t>
      </w:r>
    </w:p>
    <w:p w14:paraId="198CC12F" w14:textId="3AC64B5E" w:rsidR="001E1188" w:rsidRDefault="00D00815" w:rsidP="00D00815">
      <w:pPr>
        <w:pStyle w:val="NoSpacing"/>
        <w:numPr>
          <w:ilvl w:val="0"/>
          <w:numId w:val="12"/>
        </w:numPr>
        <w:tabs>
          <w:tab w:val="left" w:pos="34"/>
        </w:tabs>
        <w:rPr>
          <w:lang w:val="en-US"/>
        </w:rPr>
      </w:pPr>
      <w:r>
        <w:rPr>
          <w:color w:val="000000"/>
          <w:lang w:val="en-US"/>
        </w:rPr>
        <w:t>To assist in the opening and distributing of exam</w:t>
      </w:r>
      <w:r>
        <w:rPr>
          <w:lang w:val="en-US"/>
        </w:rPr>
        <w:t>ination papers.</w:t>
      </w:r>
    </w:p>
    <w:p w14:paraId="728B5CD5" w14:textId="5FF0CBD2" w:rsidR="00D00815" w:rsidRDefault="00D00815" w:rsidP="00D00815">
      <w:pPr>
        <w:pStyle w:val="NoSpacing"/>
        <w:numPr>
          <w:ilvl w:val="0"/>
          <w:numId w:val="12"/>
        </w:numPr>
        <w:tabs>
          <w:tab w:val="left" w:pos="34"/>
        </w:tabs>
        <w:rPr>
          <w:lang w:val="en-US"/>
        </w:rPr>
      </w:pPr>
      <w:r>
        <w:rPr>
          <w:lang w:val="en-US"/>
        </w:rPr>
        <w:t>To ensure candidates have the required stationary/equipment they need in the examination.</w:t>
      </w:r>
    </w:p>
    <w:p w14:paraId="1E3D258A" w14:textId="5C2B6105" w:rsidR="00D00815" w:rsidRDefault="00D00815" w:rsidP="00D00815">
      <w:pPr>
        <w:pStyle w:val="NoSpacing"/>
        <w:numPr>
          <w:ilvl w:val="0"/>
          <w:numId w:val="12"/>
        </w:numPr>
        <w:tabs>
          <w:tab w:val="left" w:pos="34"/>
        </w:tabs>
        <w:rPr>
          <w:lang w:val="en-US"/>
        </w:rPr>
      </w:pPr>
      <w:r>
        <w:rPr>
          <w:lang w:val="en-US"/>
        </w:rPr>
        <w:t>To ensure no inappropriate items are brought into the examination, such as mobile phones, personal stereos, revision notes or other items of stationary unless otherwise notified.</w:t>
      </w:r>
    </w:p>
    <w:p w14:paraId="37CC18F4" w14:textId="45953D2B" w:rsidR="00D00815" w:rsidRDefault="00D00815" w:rsidP="00D00815">
      <w:pPr>
        <w:pStyle w:val="NoSpacing"/>
        <w:numPr>
          <w:ilvl w:val="0"/>
          <w:numId w:val="12"/>
        </w:numPr>
        <w:tabs>
          <w:tab w:val="left" w:pos="34"/>
        </w:tabs>
        <w:rPr>
          <w:lang w:val="en-US"/>
        </w:rPr>
      </w:pPr>
      <w:r>
        <w:rPr>
          <w:lang w:val="en-US"/>
        </w:rPr>
        <w:t xml:space="preserve">Ensure late candidates are briefed, seated and allowed to partake in the examination with minimum disruption. </w:t>
      </w:r>
    </w:p>
    <w:p w14:paraId="1FF775DF" w14:textId="19A2F4F5" w:rsidR="00D00815" w:rsidRDefault="00D00815" w:rsidP="00D00815">
      <w:pPr>
        <w:pStyle w:val="NoSpacing"/>
        <w:numPr>
          <w:ilvl w:val="0"/>
          <w:numId w:val="12"/>
        </w:numPr>
        <w:tabs>
          <w:tab w:val="left" w:pos="34"/>
        </w:tabs>
        <w:rPr>
          <w:lang w:val="en-US"/>
        </w:rPr>
      </w:pPr>
      <w:r>
        <w:rPr>
          <w:lang w:val="en-US"/>
        </w:rPr>
        <w:t>To distribute additional paper/equipment as required.</w:t>
      </w:r>
    </w:p>
    <w:p w14:paraId="4FAA5669" w14:textId="42653CFA" w:rsidR="00D00815" w:rsidRDefault="00D00815" w:rsidP="00D00815">
      <w:pPr>
        <w:pStyle w:val="NoSpacing"/>
        <w:numPr>
          <w:ilvl w:val="0"/>
          <w:numId w:val="12"/>
        </w:numPr>
        <w:tabs>
          <w:tab w:val="left" w:pos="34"/>
        </w:tabs>
        <w:rPr>
          <w:lang w:val="en-US"/>
        </w:rPr>
      </w:pPr>
      <w:r>
        <w:rPr>
          <w:lang w:val="en-US"/>
        </w:rPr>
        <w:t>To respond to any questions candidates may have during the examination but not to assist candidates in their answers.</w:t>
      </w:r>
    </w:p>
    <w:p w14:paraId="151887F6" w14:textId="5CEC6D81" w:rsidR="00D00815" w:rsidRDefault="00D00815" w:rsidP="00D00815">
      <w:pPr>
        <w:pStyle w:val="NoSpacing"/>
        <w:numPr>
          <w:ilvl w:val="0"/>
          <w:numId w:val="12"/>
        </w:numPr>
        <w:tabs>
          <w:tab w:val="left" w:pos="34"/>
        </w:tabs>
        <w:rPr>
          <w:lang w:val="en-US"/>
        </w:rPr>
      </w:pPr>
      <w:r>
        <w:rPr>
          <w:lang w:val="en-US"/>
        </w:rPr>
        <w:t>To supervise candidates in a quiet and unobtrusive manner.</w:t>
      </w:r>
    </w:p>
    <w:p w14:paraId="116B1A34" w14:textId="2ED90B5E" w:rsidR="00D00815" w:rsidRDefault="00D00815" w:rsidP="00D00815">
      <w:pPr>
        <w:pStyle w:val="NoSpacing"/>
        <w:numPr>
          <w:ilvl w:val="0"/>
          <w:numId w:val="12"/>
        </w:numPr>
        <w:tabs>
          <w:tab w:val="left" w:pos="34"/>
        </w:tabs>
        <w:rPr>
          <w:lang w:val="en-US"/>
        </w:rPr>
      </w:pPr>
      <w:r>
        <w:rPr>
          <w:lang w:val="en-US"/>
        </w:rPr>
        <w:t>To supervise any candidates who may need to leave the room in accordance with examination regulations.</w:t>
      </w:r>
    </w:p>
    <w:p w14:paraId="29DF410C" w14:textId="0333390B" w:rsidR="00D00815" w:rsidRDefault="00D00815" w:rsidP="00D00815">
      <w:pPr>
        <w:pStyle w:val="NoSpacing"/>
        <w:numPr>
          <w:ilvl w:val="0"/>
          <w:numId w:val="12"/>
        </w:numPr>
        <w:tabs>
          <w:tab w:val="left" w:pos="34"/>
        </w:tabs>
        <w:rPr>
          <w:lang w:val="en-US"/>
        </w:rPr>
      </w:pPr>
      <w:r>
        <w:rPr>
          <w:lang w:val="en-US"/>
        </w:rPr>
        <w:t>To supervise ‘clash’ candidates between examinations.</w:t>
      </w:r>
    </w:p>
    <w:p w14:paraId="6D02FC2E" w14:textId="41E9F980" w:rsidR="00D00815" w:rsidRDefault="00D00815" w:rsidP="00D00815">
      <w:pPr>
        <w:pStyle w:val="NoSpacing"/>
        <w:numPr>
          <w:ilvl w:val="0"/>
          <w:numId w:val="12"/>
        </w:numPr>
        <w:tabs>
          <w:tab w:val="left" w:pos="34"/>
        </w:tabs>
        <w:rPr>
          <w:lang w:val="en-US"/>
        </w:rPr>
      </w:pPr>
      <w:r>
        <w:rPr>
          <w:lang w:val="en-US"/>
        </w:rPr>
        <w:t>Ensure examination conditions are maintained until candidates are dismissed from the room.</w:t>
      </w:r>
    </w:p>
    <w:p w14:paraId="7D986BB4" w14:textId="4AD76918" w:rsidR="00D00815" w:rsidRDefault="00D00815" w:rsidP="00D00815">
      <w:pPr>
        <w:pStyle w:val="NoSpacing"/>
        <w:numPr>
          <w:ilvl w:val="0"/>
          <w:numId w:val="12"/>
        </w:numPr>
        <w:tabs>
          <w:tab w:val="left" w:pos="34"/>
        </w:tabs>
        <w:rPr>
          <w:lang w:val="en-US"/>
        </w:rPr>
      </w:pPr>
      <w:r>
        <w:rPr>
          <w:lang w:val="en-US"/>
        </w:rPr>
        <w:t>Collect examination papers in attendance register order.</w:t>
      </w:r>
    </w:p>
    <w:p w14:paraId="3400B66E" w14:textId="1A1873ED" w:rsidR="00D00815" w:rsidRDefault="00D00815" w:rsidP="00D00815">
      <w:pPr>
        <w:pStyle w:val="NoSpacing"/>
        <w:numPr>
          <w:ilvl w:val="0"/>
          <w:numId w:val="12"/>
        </w:numPr>
        <w:tabs>
          <w:tab w:val="left" w:pos="34"/>
        </w:tabs>
        <w:rPr>
          <w:lang w:val="en-US"/>
        </w:rPr>
      </w:pPr>
      <w:r>
        <w:rPr>
          <w:lang w:val="en-US"/>
        </w:rPr>
        <w:t>Ensure examination papers are never left unattended and are safely delivered to the Examination Officer.</w:t>
      </w:r>
    </w:p>
    <w:p w14:paraId="7AD5FFFA" w14:textId="4D27590F" w:rsidR="00D00815" w:rsidRDefault="00D00815" w:rsidP="00D00815">
      <w:pPr>
        <w:pStyle w:val="NoSpacing"/>
        <w:numPr>
          <w:ilvl w:val="0"/>
          <w:numId w:val="12"/>
        </w:numPr>
        <w:tabs>
          <w:tab w:val="left" w:pos="34"/>
        </w:tabs>
        <w:rPr>
          <w:lang w:val="en-US"/>
        </w:rPr>
      </w:pPr>
      <w:r>
        <w:rPr>
          <w:lang w:val="en-US"/>
        </w:rPr>
        <w:t>Ensure everything is collected from examination desks.</w:t>
      </w:r>
    </w:p>
    <w:p w14:paraId="337C8EB9" w14:textId="3D29B18D" w:rsidR="00D00815" w:rsidRDefault="00D00815" w:rsidP="00D00815">
      <w:pPr>
        <w:pStyle w:val="NoSpacing"/>
        <w:numPr>
          <w:ilvl w:val="0"/>
          <w:numId w:val="12"/>
        </w:numPr>
        <w:tabs>
          <w:tab w:val="left" w:pos="34"/>
        </w:tabs>
        <w:rPr>
          <w:lang w:val="en-US"/>
        </w:rPr>
      </w:pPr>
      <w:r>
        <w:rPr>
          <w:lang w:val="en-US"/>
        </w:rPr>
        <w:t>Ensure examinations are conducted in accordance with the JCQ instructions booklet and Academy policies and procedures are adhered to.</w:t>
      </w:r>
    </w:p>
    <w:p w14:paraId="5DD32254" w14:textId="0C9DF027" w:rsidR="00D00815" w:rsidRPr="00D00815" w:rsidRDefault="00D00815" w:rsidP="00D00815">
      <w:pPr>
        <w:pStyle w:val="NoSpacing"/>
        <w:numPr>
          <w:ilvl w:val="0"/>
          <w:numId w:val="12"/>
        </w:numPr>
        <w:tabs>
          <w:tab w:val="left" w:pos="34"/>
        </w:tabs>
        <w:rPr>
          <w:lang w:val="en-US"/>
        </w:rPr>
      </w:pPr>
      <w:r>
        <w:rPr>
          <w:lang w:val="en-US"/>
        </w:rPr>
        <w:t>To assist candidates with approved access arrangements such as reader, scriber, prompter.</w:t>
      </w:r>
    </w:p>
    <w:p w14:paraId="47DBDBA0" w14:textId="77777777" w:rsidR="003258DE" w:rsidRPr="00766F5D" w:rsidRDefault="003258DE" w:rsidP="001E1188">
      <w:pPr>
        <w:rPr>
          <w:rFonts w:ascii="Avenir Next LT Pro" w:hAnsi="Avenir Next LT Pro" w:cstheme="minorHAnsi"/>
          <w:b/>
          <w:bCs/>
          <w:color w:val="205C40"/>
          <w:sz w:val="24"/>
          <w:szCs w:val="24"/>
        </w:rPr>
      </w:pPr>
    </w:p>
    <w:p w14:paraId="588561C4" w14:textId="77777777" w:rsidR="001E1188"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KNOWLEDGE/SKILLS/EXPERTISE</w:t>
      </w:r>
    </w:p>
    <w:p w14:paraId="7AA9BA73" w14:textId="54AC108B" w:rsidR="00A862CC" w:rsidRDefault="00B04D8B" w:rsidP="00A862CC">
      <w:pPr>
        <w:pStyle w:val="NoSpacing"/>
        <w:numPr>
          <w:ilvl w:val="0"/>
          <w:numId w:val="10"/>
        </w:numPr>
        <w:rPr>
          <w:lang w:val="en-US"/>
        </w:rPr>
      </w:pPr>
      <w:r>
        <w:rPr>
          <w:lang w:val="en-US"/>
        </w:rPr>
        <w:t>Numeracy and literacy skills.</w:t>
      </w:r>
    </w:p>
    <w:p w14:paraId="6D036D85" w14:textId="4ABB648A" w:rsidR="00B04D8B" w:rsidRDefault="00B04D8B" w:rsidP="00A862CC">
      <w:pPr>
        <w:pStyle w:val="NoSpacing"/>
        <w:numPr>
          <w:ilvl w:val="0"/>
          <w:numId w:val="10"/>
        </w:numPr>
        <w:rPr>
          <w:lang w:val="en-US"/>
        </w:rPr>
      </w:pPr>
      <w:r>
        <w:rPr>
          <w:lang w:val="en-US"/>
        </w:rPr>
        <w:t>Communication skills.</w:t>
      </w:r>
    </w:p>
    <w:p w14:paraId="1534108B" w14:textId="0DE402FD" w:rsidR="00B04D8B" w:rsidRDefault="00B04D8B" w:rsidP="00A862CC">
      <w:pPr>
        <w:pStyle w:val="NoSpacing"/>
        <w:numPr>
          <w:ilvl w:val="0"/>
          <w:numId w:val="10"/>
        </w:numPr>
        <w:rPr>
          <w:lang w:val="en-US"/>
        </w:rPr>
      </w:pPr>
      <w:r>
        <w:rPr>
          <w:lang w:val="en-US"/>
        </w:rPr>
        <w:t>Inter-personal skills.</w:t>
      </w:r>
    </w:p>
    <w:p w14:paraId="3997564C" w14:textId="77777777" w:rsidR="00B04D8B" w:rsidRDefault="00B04D8B" w:rsidP="00B04D8B">
      <w:pPr>
        <w:pStyle w:val="NoSpacing"/>
        <w:rPr>
          <w:lang w:val="en-US"/>
        </w:rPr>
      </w:pPr>
    </w:p>
    <w:p w14:paraId="56F3D2E0" w14:textId="77777777" w:rsidR="00B04D8B" w:rsidRPr="00F77ABC" w:rsidRDefault="00B04D8B" w:rsidP="00B04D8B">
      <w:pPr>
        <w:tabs>
          <w:tab w:val="num" w:pos="0"/>
        </w:tabs>
        <w:spacing w:after="0" w:line="240" w:lineRule="auto"/>
        <w:jc w:val="both"/>
        <w:rPr>
          <w:rFonts w:eastAsia="Times New Roman"/>
          <w:b/>
          <w:lang w:val="en-US"/>
        </w:rPr>
      </w:pPr>
      <w:r w:rsidRPr="00F77ABC">
        <w:rPr>
          <w:rFonts w:eastAsia="Times New Roman"/>
          <w:b/>
          <w:lang w:val="en-US"/>
        </w:rPr>
        <w:t>Training will be provided to ensure that the postholder can:</w:t>
      </w:r>
    </w:p>
    <w:p w14:paraId="62EDD0DC" w14:textId="77777777" w:rsidR="00B04D8B" w:rsidRPr="00F77ABC" w:rsidRDefault="00B04D8B" w:rsidP="00B04D8B">
      <w:pPr>
        <w:tabs>
          <w:tab w:val="num" w:pos="-284"/>
          <w:tab w:val="num" w:pos="0"/>
        </w:tabs>
        <w:spacing w:after="0" w:line="240" w:lineRule="auto"/>
        <w:jc w:val="both"/>
        <w:rPr>
          <w:rFonts w:eastAsia="Times New Roman"/>
          <w:lang w:val="en-US"/>
        </w:rPr>
      </w:pPr>
      <w:r w:rsidRPr="00F77ABC">
        <w:rPr>
          <w:rFonts w:eastAsia="Times New Roman"/>
          <w:lang w:val="en-US"/>
        </w:rPr>
        <w:t>Be familiar with the full range of Academy policies, particularly those regarding health and safety, equal opportunity issues and special educational needs.</w:t>
      </w:r>
    </w:p>
    <w:p w14:paraId="587280EE" w14:textId="77777777" w:rsidR="00B04D8B" w:rsidRPr="00F77ABC" w:rsidRDefault="00B04D8B" w:rsidP="00B04D8B">
      <w:pPr>
        <w:tabs>
          <w:tab w:val="num" w:pos="0"/>
        </w:tabs>
        <w:spacing w:after="0" w:line="240" w:lineRule="auto"/>
        <w:jc w:val="both"/>
        <w:rPr>
          <w:rFonts w:eastAsia="Times New Roman"/>
          <w:lang w:val="en-US"/>
        </w:rPr>
      </w:pPr>
    </w:p>
    <w:p w14:paraId="3BC911B6" w14:textId="77777777" w:rsidR="00B04D8B" w:rsidRPr="00F77ABC" w:rsidRDefault="00B04D8B" w:rsidP="00B04D8B">
      <w:pPr>
        <w:tabs>
          <w:tab w:val="num" w:pos="0"/>
        </w:tabs>
        <w:spacing w:after="0" w:line="240" w:lineRule="auto"/>
        <w:jc w:val="both"/>
        <w:rPr>
          <w:rFonts w:eastAsia="Times New Roman"/>
          <w:lang w:val="en-US"/>
        </w:rPr>
      </w:pPr>
      <w:r w:rsidRPr="00F77ABC">
        <w:rPr>
          <w:rFonts w:eastAsia="Times New Roman"/>
          <w:lang w:val="en-US"/>
        </w:rPr>
        <w:t>Have the necessary skills to manage safely the physical learning space and resources for which they are responsible.</w:t>
      </w:r>
    </w:p>
    <w:p w14:paraId="2BB9587F" w14:textId="77777777" w:rsidR="00B04D8B" w:rsidRPr="00F77ABC" w:rsidRDefault="00B04D8B" w:rsidP="00B04D8B">
      <w:pPr>
        <w:tabs>
          <w:tab w:val="num" w:pos="0"/>
        </w:tabs>
        <w:spacing w:after="0" w:line="240" w:lineRule="auto"/>
        <w:jc w:val="both"/>
        <w:rPr>
          <w:rFonts w:eastAsia="Times New Roman"/>
          <w:lang w:val="en-US"/>
        </w:rPr>
      </w:pPr>
    </w:p>
    <w:p w14:paraId="0084D0C4" w14:textId="77777777" w:rsidR="00B04D8B" w:rsidRPr="00F77ABC" w:rsidRDefault="00B04D8B" w:rsidP="00B04D8B">
      <w:pPr>
        <w:tabs>
          <w:tab w:val="num" w:pos="0"/>
        </w:tabs>
        <w:spacing w:after="0" w:line="240" w:lineRule="auto"/>
        <w:jc w:val="both"/>
        <w:rPr>
          <w:rFonts w:eastAsia="Times New Roman"/>
          <w:lang w:val="en-US"/>
        </w:rPr>
      </w:pPr>
      <w:r w:rsidRPr="00F77ABC">
        <w:rPr>
          <w:rFonts w:eastAsia="Times New Roman"/>
          <w:lang w:val="en-US"/>
        </w:rPr>
        <w:t xml:space="preserve">Understand and be able to use a range of strategies to deal with exam room </w:t>
      </w:r>
      <w:proofErr w:type="spellStart"/>
      <w:r w:rsidRPr="00F77ABC">
        <w:rPr>
          <w:rFonts w:eastAsia="Times New Roman"/>
          <w:lang w:val="en-US"/>
        </w:rPr>
        <w:t>behaviour</w:t>
      </w:r>
      <w:proofErr w:type="spellEnd"/>
      <w:r w:rsidRPr="00F77ABC">
        <w:rPr>
          <w:rFonts w:eastAsia="Times New Roman"/>
          <w:lang w:val="en-US"/>
        </w:rPr>
        <w:t xml:space="preserve"> as a whole </w:t>
      </w:r>
      <w:proofErr w:type="gramStart"/>
      <w:r w:rsidRPr="00F77ABC">
        <w:rPr>
          <w:rFonts w:eastAsia="Times New Roman"/>
          <w:lang w:val="en-US"/>
        </w:rPr>
        <w:t>and also</w:t>
      </w:r>
      <w:proofErr w:type="gramEnd"/>
      <w:r w:rsidRPr="00F77ABC">
        <w:rPr>
          <w:rFonts w:eastAsia="Times New Roman"/>
          <w:lang w:val="en-US"/>
        </w:rPr>
        <w:t xml:space="preserve"> individual </w:t>
      </w:r>
      <w:proofErr w:type="spellStart"/>
      <w:r w:rsidRPr="00F77ABC">
        <w:rPr>
          <w:rFonts w:eastAsia="Times New Roman"/>
          <w:lang w:val="en-US"/>
        </w:rPr>
        <w:t>behavioural</w:t>
      </w:r>
      <w:proofErr w:type="spellEnd"/>
      <w:r w:rsidRPr="00F77ABC">
        <w:rPr>
          <w:rFonts w:eastAsia="Times New Roman"/>
          <w:lang w:val="en-US"/>
        </w:rPr>
        <w:t xml:space="preserve"> needs.</w:t>
      </w:r>
    </w:p>
    <w:p w14:paraId="02498D67" w14:textId="77777777" w:rsidR="00B04D8B" w:rsidRPr="00F77ABC" w:rsidRDefault="00B04D8B" w:rsidP="00B04D8B">
      <w:pPr>
        <w:numPr>
          <w:ilvl w:val="12"/>
          <w:numId w:val="0"/>
        </w:numPr>
        <w:spacing w:after="0" w:line="240" w:lineRule="auto"/>
        <w:jc w:val="both"/>
        <w:rPr>
          <w:rFonts w:eastAsia="Times New Roman" w:cs="Arial"/>
          <w:b/>
          <w:lang w:val="en-US"/>
        </w:rPr>
      </w:pPr>
    </w:p>
    <w:p w14:paraId="0EE9375F" w14:textId="196673E9" w:rsidR="001E1188" w:rsidRPr="00766F5D" w:rsidRDefault="00B04D8B" w:rsidP="00B04D8B">
      <w:pPr>
        <w:numPr>
          <w:ilvl w:val="12"/>
          <w:numId w:val="0"/>
        </w:numPr>
        <w:spacing w:after="0" w:line="240" w:lineRule="auto"/>
        <w:jc w:val="both"/>
        <w:rPr>
          <w:rFonts w:ascii="Avenir Next LT Pro" w:hAnsi="Avenir Next LT Pro" w:cstheme="minorHAnsi"/>
          <w:b/>
          <w:bCs/>
          <w:color w:val="205C40"/>
          <w:sz w:val="20"/>
          <w:szCs w:val="20"/>
        </w:rPr>
      </w:pPr>
      <w:r w:rsidRPr="00F77ABC">
        <w:rPr>
          <w:rFonts w:eastAsia="Times New Roman" w:cs="Arial"/>
          <w:lang w:val="en-US"/>
        </w:rPr>
        <w:t>Training sessions will be given prior to each examination series and ‘end of examination series’ meetings will be held.  This will give invigilators the opportunity to provide feedback to the Examinations and Data Officer and discuss any areas that could be improved.</w:t>
      </w:r>
    </w:p>
    <w:p w14:paraId="21A06CD0" w14:textId="77777777" w:rsidR="005E5ACC" w:rsidRPr="00766F5D" w:rsidRDefault="005E5ACC" w:rsidP="00B82783">
      <w:pPr>
        <w:rPr>
          <w:rFonts w:ascii="Avenir Next LT Pro" w:hAnsi="Avenir Next LT Pro" w:cstheme="minorHAnsi"/>
          <w:b/>
          <w:bCs/>
          <w:color w:val="205C40"/>
          <w:sz w:val="20"/>
          <w:szCs w:val="20"/>
        </w:rPr>
        <w:sectPr w:rsidR="005E5ACC" w:rsidRPr="00766F5D" w:rsidSect="00256686">
          <w:pgSz w:w="11906" w:h="16838"/>
          <w:pgMar w:top="1440" w:right="1440" w:bottom="1440" w:left="1440" w:header="709" w:footer="708" w:gutter="0"/>
          <w:cols w:space="708"/>
          <w:docGrid w:linePitch="360"/>
        </w:sectPr>
      </w:pPr>
    </w:p>
    <w:p w14:paraId="227B1F9C"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6878786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70B0650E"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3A21AF2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3949B972"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5C5C266D"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620CD577" w14:textId="77777777" w:rsidTr="00AA736A">
        <w:tc>
          <w:tcPr>
            <w:tcW w:w="5240" w:type="dxa"/>
            <w:tcBorders>
              <w:top w:val="single" w:sz="4" w:space="0" w:color="FFFFFF" w:themeColor="background1"/>
              <w:left w:val="single" w:sz="4" w:space="0" w:color="FFFFFF" w:themeColor="background1"/>
            </w:tcBorders>
          </w:tcPr>
          <w:p w14:paraId="563AFF89"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3069FFBD"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6D84CEBF"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1AFC7478"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2340F1C0" w14:textId="77777777" w:rsidTr="00740886">
        <w:tc>
          <w:tcPr>
            <w:tcW w:w="5240" w:type="dxa"/>
            <w:tcBorders>
              <w:right w:val="single" w:sz="4" w:space="0" w:color="205C40"/>
            </w:tcBorders>
            <w:shd w:val="clear" w:color="auto" w:fill="205C40"/>
          </w:tcPr>
          <w:p w14:paraId="21662713"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66F5CC81"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7EB37170"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4513CA33"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1FC15653" w14:textId="77777777" w:rsidTr="00740886">
        <w:tc>
          <w:tcPr>
            <w:tcW w:w="5240" w:type="dxa"/>
            <w:shd w:val="clear" w:color="auto" w:fill="FFFFFF" w:themeFill="background1"/>
          </w:tcPr>
          <w:p w14:paraId="0D8729D2" w14:textId="18ED51E7" w:rsidR="00AA736A" w:rsidRPr="0025536A" w:rsidRDefault="00AA22E3" w:rsidP="009B147B">
            <w:pPr>
              <w:pStyle w:val="ListParagraph"/>
              <w:numPr>
                <w:ilvl w:val="0"/>
                <w:numId w:val="4"/>
              </w:numPr>
              <w:spacing w:before="240"/>
              <w:rPr>
                <w:rFonts w:ascii="Avenir Next LT Pro" w:hAnsi="Avenir Next LT Pro" w:cstheme="minorHAnsi"/>
                <w:sz w:val="20"/>
                <w:szCs w:val="20"/>
              </w:rPr>
            </w:pPr>
            <w:r w:rsidRPr="0025536A">
              <w:rPr>
                <w:rFonts w:ascii="Avenir Next LT Pro" w:hAnsi="Avenir Next LT Pro"/>
                <w:sz w:val="20"/>
                <w:szCs w:val="20"/>
                <w:lang w:val="en-US"/>
              </w:rPr>
              <w:t>able to communicate clearly, understand and follow instructions.</w:t>
            </w:r>
          </w:p>
        </w:tc>
        <w:tc>
          <w:tcPr>
            <w:tcW w:w="1272" w:type="dxa"/>
            <w:shd w:val="clear" w:color="auto" w:fill="FFFFFF" w:themeFill="background1"/>
            <w:vAlign w:val="center"/>
          </w:tcPr>
          <w:p w14:paraId="155C1351" w14:textId="0A797888" w:rsidR="00AA736A" w:rsidRPr="00766F5D" w:rsidRDefault="00B04D8B"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shd w:val="clear" w:color="auto" w:fill="FFFFFF" w:themeFill="background1"/>
            <w:vAlign w:val="center"/>
          </w:tcPr>
          <w:p w14:paraId="085DBC7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F147B0D"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C5F46BD" w14:textId="77777777" w:rsidTr="00740886">
        <w:tc>
          <w:tcPr>
            <w:tcW w:w="5240" w:type="dxa"/>
            <w:shd w:val="clear" w:color="auto" w:fill="FFFFFF" w:themeFill="background1"/>
          </w:tcPr>
          <w:p w14:paraId="78A40C8A" w14:textId="1255834F" w:rsidR="00AA736A" w:rsidRPr="0025536A" w:rsidRDefault="00241C17" w:rsidP="00241C17">
            <w:pPr>
              <w:pStyle w:val="NoSpacing"/>
              <w:numPr>
                <w:ilvl w:val="0"/>
                <w:numId w:val="4"/>
              </w:numPr>
              <w:rPr>
                <w:rFonts w:ascii="Avenir Next LT Pro" w:hAnsi="Avenir Next LT Pro"/>
                <w:sz w:val="20"/>
                <w:szCs w:val="20"/>
                <w:lang w:val="en-US"/>
              </w:rPr>
            </w:pPr>
            <w:r w:rsidRPr="0025536A">
              <w:rPr>
                <w:rFonts w:ascii="Avenir Next LT Pro" w:hAnsi="Avenir Next LT Pro"/>
                <w:sz w:val="20"/>
                <w:szCs w:val="20"/>
                <w:lang w:val="en-US"/>
              </w:rPr>
              <w:t>ability to communicate with a wide range of people</w:t>
            </w:r>
          </w:p>
        </w:tc>
        <w:tc>
          <w:tcPr>
            <w:tcW w:w="1272" w:type="dxa"/>
            <w:shd w:val="clear" w:color="auto" w:fill="FFFFFF" w:themeFill="background1"/>
            <w:vAlign w:val="center"/>
          </w:tcPr>
          <w:p w14:paraId="48820970" w14:textId="0CEDDE79" w:rsidR="00AA736A" w:rsidRPr="00766F5D" w:rsidRDefault="00B04D8B"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shd w:val="clear" w:color="auto" w:fill="FFFFFF" w:themeFill="background1"/>
            <w:vAlign w:val="center"/>
          </w:tcPr>
          <w:p w14:paraId="3FB0D88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E701194" w14:textId="77777777" w:rsidR="00AA736A" w:rsidRPr="00766F5D" w:rsidRDefault="00AA736A" w:rsidP="00740886">
            <w:pPr>
              <w:spacing w:before="240"/>
              <w:jc w:val="center"/>
              <w:rPr>
                <w:rFonts w:ascii="Avenir Next LT Pro" w:hAnsi="Avenir Next LT Pro" w:cstheme="minorHAnsi"/>
                <w:b/>
                <w:bCs/>
                <w:sz w:val="20"/>
                <w:szCs w:val="20"/>
              </w:rPr>
            </w:pPr>
          </w:p>
        </w:tc>
      </w:tr>
      <w:tr w:rsidR="00241C17" w:rsidRPr="00766F5D" w14:paraId="1C1F18C0" w14:textId="77777777" w:rsidTr="00740886">
        <w:tc>
          <w:tcPr>
            <w:tcW w:w="5240" w:type="dxa"/>
            <w:shd w:val="clear" w:color="auto" w:fill="FFFFFF" w:themeFill="background1"/>
          </w:tcPr>
          <w:p w14:paraId="2F126324" w14:textId="47CB8075" w:rsidR="00241C17" w:rsidRPr="0025536A" w:rsidRDefault="008C2BCB" w:rsidP="008C2BCB">
            <w:pPr>
              <w:pStyle w:val="NoSpacing"/>
              <w:numPr>
                <w:ilvl w:val="0"/>
                <w:numId w:val="4"/>
              </w:numPr>
              <w:rPr>
                <w:rFonts w:ascii="Avenir Next LT Pro" w:hAnsi="Avenir Next LT Pro"/>
                <w:sz w:val="20"/>
                <w:szCs w:val="20"/>
                <w:lang w:val="en-US"/>
              </w:rPr>
            </w:pPr>
            <w:r w:rsidRPr="0025536A">
              <w:rPr>
                <w:rFonts w:ascii="Avenir Next LT Pro" w:hAnsi="Avenir Next LT Pro"/>
                <w:sz w:val="20"/>
                <w:szCs w:val="20"/>
                <w:lang w:val="en-US"/>
              </w:rPr>
              <w:t>previous experience of a</w:t>
            </w:r>
            <w:r w:rsidR="00B04D8B">
              <w:rPr>
                <w:rFonts w:ascii="Avenir Next LT Pro" w:hAnsi="Avenir Next LT Pro"/>
                <w:sz w:val="20"/>
                <w:szCs w:val="20"/>
                <w:lang w:val="en-US"/>
              </w:rPr>
              <w:t xml:space="preserve">n </w:t>
            </w:r>
            <w:r w:rsidRPr="0025536A">
              <w:rPr>
                <w:rFonts w:ascii="Avenir Next LT Pro" w:hAnsi="Avenir Next LT Pro"/>
                <w:sz w:val="20"/>
                <w:szCs w:val="20"/>
                <w:lang w:val="en-US"/>
              </w:rPr>
              <w:t>academic setting</w:t>
            </w:r>
          </w:p>
        </w:tc>
        <w:tc>
          <w:tcPr>
            <w:tcW w:w="1272" w:type="dxa"/>
            <w:shd w:val="clear" w:color="auto" w:fill="FFFFFF" w:themeFill="background1"/>
            <w:vAlign w:val="center"/>
          </w:tcPr>
          <w:p w14:paraId="6F721B3D" w14:textId="77777777" w:rsidR="00241C17" w:rsidRPr="00766F5D" w:rsidRDefault="00241C17"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78BF816" w14:textId="650BD587" w:rsidR="00241C17" w:rsidRPr="00766F5D" w:rsidRDefault="00B04D8B"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64" w:type="dxa"/>
            <w:shd w:val="clear" w:color="auto" w:fill="FFFFFF" w:themeFill="background1"/>
            <w:vAlign w:val="center"/>
          </w:tcPr>
          <w:p w14:paraId="1FB92076" w14:textId="77777777" w:rsidR="00241C17" w:rsidRPr="00766F5D" w:rsidRDefault="00241C17" w:rsidP="00740886">
            <w:pPr>
              <w:spacing w:before="240"/>
              <w:jc w:val="center"/>
              <w:rPr>
                <w:rFonts w:ascii="Avenir Next LT Pro" w:hAnsi="Avenir Next LT Pro" w:cstheme="minorHAnsi"/>
                <w:b/>
                <w:bCs/>
                <w:sz w:val="20"/>
                <w:szCs w:val="20"/>
              </w:rPr>
            </w:pPr>
          </w:p>
        </w:tc>
      </w:tr>
      <w:tr w:rsidR="00AA736A" w:rsidRPr="00766F5D" w14:paraId="02A98B3C" w14:textId="77777777" w:rsidTr="00740886">
        <w:tc>
          <w:tcPr>
            <w:tcW w:w="5240" w:type="dxa"/>
            <w:shd w:val="clear" w:color="auto" w:fill="205C40"/>
          </w:tcPr>
          <w:p w14:paraId="1F4C88AF"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56245473"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4AC8A66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0EA59DF5"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2B607A6" w14:textId="77777777" w:rsidTr="00740886">
        <w:tc>
          <w:tcPr>
            <w:tcW w:w="5240" w:type="dxa"/>
            <w:shd w:val="clear" w:color="auto" w:fill="auto"/>
          </w:tcPr>
          <w:p w14:paraId="3D4F3E5C" w14:textId="77777777" w:rsidR="00AA736A" w:rsidRPr="00766F5D" w:rsidRDefault="00AA736A" w:rsidP="009B147B">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shd w:val="clear" w:color="auto" w:fill="auto"/>
            <w:vAlign w:val="center"/>
          </w:tcPr>
          <w:p w14:paraId="241826CB" w14:textId="77777777" w:rsidR="00AA736A" w:rsidRPr="00766F5D" w:rsidRDefault="00AA736A" w:rsidP="00740886">
            <w:pPr>
              <w:pStyle w:val="ListParagraph"/>
              <w:numPr>
                <w:ilvl w:val="0"/>
                <w:numId w:val="7"/>
              </w:numPr>
              <w:spacing w:before="240"/>
              <w:jc w:val="center"/>
              <w:rPr>
                <w:rFonts w:ascii="Avenir Next LT Pro" w:hAnsi="Avenir Next LT Pro" w:cstheme="minorHAnsi"/>
                <w:b/>
                <w:bCs/>
                <w:sz w:val="20"/>
                <w:szCs w:val="20"/>
              </w:rPr>
            </w:pPr>
          </w:p>
        </w:tc>
        <w:tc>
          <w:tcPr>
            <w:tcW w:w="1240" w:type="dxa"/>
            <w:shd w:val="clear" w:color="auto" w:fill="auto"/>
            <w:vAlign w:val="center"/>
          </w:tcPr>
          <w:p w14:paraId="4D94FC48"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679F3B62"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2AFFA0" w14:textId="77777777" w:rsidTr="00740886">
        <w:tc>
          <w:tcPr>
            <w:tcW w:w="5240" w:type="dxa"/>
            <w:shd w:val="clear" w:color="auto" w:fill="205C40"/>
          </w:tcPr>
          <w:p w14:paraId="7C505E77"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32450267"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1C79F6F9"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0E0461DC"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r>
      <w:tr w:rsidR="00AA736A" w:rsidRPr="00766F5D" w14:paraId="73EEC83F" w14:textId="77777777" w:rsidTr="00740886">
        <w:tc>
          <w:tcPr>
            <w:tcW w:w="5240" w:type="dxa"/>
            <w:shd w:val="clear" w:color="auto" w:fill="FFFFFF" w:themeFill="background1"/>
          </w:tcPr>
          <w:p w14:paraId="619D7AA2"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766F5D">
              <w:rPr>
                <w:rFonts w:ascii="Avenir Next LT Pro" w:hAnsi="Avenir Next LT Pro" w:cstheme="minorHAnsi"/>
                <w:sz w:val="20"/>
                <w:szCs w:val="20"/>
              </w:rPr>
              <w:t>at all times</w:t>
            </w:r>
            <w:proofErr w:type="gramEnd"/>
            <w:r w:rsidRPr="00766F5D">
              <w:rPr>
                <w:rFonts w:ascii="Avenir Next LT Pro" w:hAnsi="Avenir Next LT Pro" w:cstheme="minorHAnsi"/>
                <w:sz w:val="20"/>
                <w:szCs w:val="20"/>
              </w:rPr>
              <w:t xml:space="preserve">, what is in the best interests of the child. </w:t>
            </w:r>
          </w:p>
        </w:tc>
        <w:tc>
          <w:tcPr>
            <w:tcW w:w="1272" w:type="dxa"/>
            <w:shd w:val="clear" w:color="auto" w:fill="FFFFFF" w:themeFill="background1"/>
            <w:vAlign w:val="center"/>
          </w:tcPr>
          <w:p w14:paraId="71768D10"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C0E947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661E08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DBB9A46" w14:textId="77777777" w:rsidTr="00740886">
        <w:tc>
          <w:tcPr>
            <w:tcW w:w="5240" w:type="dxa"/>
            <w:shd w:val="clear" w:color="auto" w:fill="FFFFFF" w:themeFill="background1"/>
          </w:tcPr>
          <w:p w14:paraId="2A84FDBE"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4B072861"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CA50094"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1142AD3"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54FBC1E2" w14:textId="77777777" w:rsidTr="00740886">
        <w:tc>
          <w:tcPr>
            <w:tcW w:w="5240" w:type="dxa"/>
            <w:shd w:val="clear" w:color="auto" w:fill="FFFFFF" w:themeFill="background1"/>
          </w:tcPr>
          <w:p w14:paraId="311A3D0E"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56A522D1"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83598E0"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5B3680E5"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6538ED56" w14:textId="77777777" w:rsidTr="00740886">
        <w:tc>
          <w:tcPr>
            <w:tcW w:w="5240" w:type="dxa"/>
            <w:tcBorders>
              <w:right w:val="single" w:sz="4" w:space="0" w:color="205C40"/>
            </w:tcBorders>
            <w:shd w:val="clear" w:color="auto" w:fill="205C40"/>
          </w:tcPr>
          <w:p w14:paraId="5949DC22"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018EE6D0"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62396099"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4E3BBFC6"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4010AD" w14:textId="77777777" w:rsidTr="00740886">
        <w:tc>
          <w:tcPr>
            <w:tcW w:w="5240" w:type="dxa"/>
            <w:shd w:val="clear" w:color="auto" w:fill="FFFFFF" w:themeFill="background1"/>
          </w:tcPr>
          <w:p w14:paraId="53F5F759"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1E1EFBE2"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5B1CBD2"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0E4EC0A" w14:textId="77777777" w:rsidR="00AA736A" w:rsidRPr="00766F5D" w:rsidRDefault="00AA736A" w:rsidP="00740886">
            <w:pPr>
              <w:spacing w:before="240"/>
              <w:jc w:val="center"/>
              <w:rPr>
                <w:rFonts w:ascii="Avenir Next LT Pro" w:hAnsi="Avenir Next LT Pro" w:cstheme="minorHAnsi"/>
                <w:b/>
                <w:bCs/>
                <w:sz w:val="20"/>
                <w:szCs w:val="20"/>
              </w:rPr>
            </w:pPr>
          </w:p>
        </w:tc>
      </w:tr>
    </w:tbl>
    <w:p w14:paraId="09CC9CE9" w14:textId="77777777" w:rsidR="0076576C" w:rsidRPr="00766F5D" w:rsidRDefault="0076576C" w:rsidP="009B147B">
      <w:pPr>
        <w:rPr>
          <w:rFonts w:ascii="Avenir Next LT Pro" w:hAnsi="Avenir Next LT Pro" w:cstheme="minorHAnsi"/>
          <w:b/>
          <w:bCs/>
          <w:color w:val="205C40"/>
          <w:sz w:val="44"/>
          <w:szCs w:val="44"/>
        </w:rPr>
      </w:pPr>
    </w:p>
    <w:p w14:paraId="09AC44E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lastRenderedPageBreak/>
        <w:t>Whilst every effort has been made to explain the main duties and responsibilities of the post, each individual task undertaken may not be identified.</w:t>
      </w:r>
    </w:p>
    <w:p w14:paraId="30DB21F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1B3ADD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4521F803"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4334672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C670C4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284DEA76"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0288A5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3E4FB413"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12BC0489" w14:textId="77777777" w:rsidR="00B85158" w:rsidRPr="00766F5D" w:rsidRDefault="00B85158" w:rsidP="00B85158">
      <w:pPr>
        <w:spacing w:after="0"/>
        <w:rPr>
          <w:rFonts w:ascii="Avenir Next LT Pro" w:hAnsi="Avenir Next LT Pro"/>
          <w:i/>
          <w:iCs/>
          <w:sz w:val="20"/>
          <w:szCs w:val="20"/>
        </w:rPr>
      </w:pPr>
    </w:p>
    <w:p w14:paraId="5206C81F"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69382A9F"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256686">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ED02E3" w14:textId="77777777" w:rsidR="00F43B3C" w:rsidRDefault="00F43B3C" w:rsidP="001375E3">
      <w:pPr>
        <w:spacing w:after="0" w:line="240" w:lineRule="auto"/>
      </w:pPr>
      <w:r>
        <w:separator/>
      </w:r>
    </w:p>
  </w:endnote>
  <w:endnote w:type="continuationSeparator" w:id="0">
    <w:p w14:paraId="2A51374F" w14:textId="77777777" w:rsidR="00F43B3C" w:rsidRDefault="00F43B3C"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5D028"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B4DDC" w14:textId="77777777" w:rsidR="00F43B3C" w:rsidRDefault="00F43B3C" w:rsidP="001375E3">
      <w:pPr>
        <w:spacing w:after="0" w:line="240" w:lineRule="auto"/>
      </w:pPr>
      <w:r>
        <w:separator/>
      </w:r>
    </w:p>
  </w:footnote>
  <w:footnote w:type="continuationSeparator" w:id="0">
    <w:p w14:paraId="559B4515" w14:textId="77777777" w:rsidR="00F43B3C" w:rsidRDefault="00F43B3C"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0pt;height:384pt" o:bullet="t">
        <v:imagedata r:id="rId1" o:title="Picture1"/>
      </v:shape>
    </w:pict>
  </w:numPicBullet>
  <w:abstractNum w:abstractNumId="0"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997C6E"/>
    <w:multiLevelType w:val="hybridMultilevel"/>
    <w:tmpl w:val="BDD05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CE170B"/>
    <w:multiLevelType w:val="hybridMultilevel"/>
    <w:tmpl w:val="961C5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EB02C6"/>
    <w:multiLevelType w:val="hybridMultilevel"/>
    <w:tmpl w:val="5AB89922"/>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B6E46E0"/>
    <w:multiLevelType w:val="hybridMultilevel"/>
    <w:tmpl w:val="D8DE7CA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5529644">
    <w:abstractNumId w:val="3"/>
  </w:num>
  <w:num w:numId="2" w16cid:durableId="1477798556">
    <w:abstractNumId w:val="6"/>
  </w:num>
  <w:num w:numId="3" w16cid:durableId="967779251">
    <w:abstractNumId w:val="9"/>
  </w:num>
  <w:num w:numId="4" w16cid:durableId="1232422926">
    <w:abstractNumId w:val="7"/>
  </w:num>
  <w:num w:numId="5" w16cid:durableId="1583756432">
    <w:abstractNumId w:val="11"/>
  </w:num>
  <w:num w:numId="6" w16cid:durableId="1900165259">
    <w:abstractNumId w:val="10"/>
  </w:num>
  <w:num w:numId="7" w16cid:durableId="1345325580">
    <w:abstractNumId w:val="0"/>
  </w:num>
  <w:num w:numId="8" w16cid:durableId="1120221488">
    <w:abstractNumId w:val="2"/>
  </w:num>
  <w:num w:numId="9" w16cid:durableId="1506818428">
    <w:abstractNumId w:val="1"/>
  </w:num>
  <w:num w:numId="10" w16cid:durableId="376130380">
    <w:abstractNumId w:val="8"/>
  </w:num>
  <w:num w:numId="11" w16cid:durableId="1714816329">
    <w:abstractNumId w:val="4"/>
  </w:num>
  <w:num w:numId="12" w16cid:durableId="4930323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60904"/>
    <w:rsid w:val="00073C05"/>
    <w:rsid w:val="00085F4A"/>
    <w:rsid w:val="001009A3"/>
    <w:rsid w:val="00127B1E"/>
    <w:rsid w:val="001375E3"/>
    <w:rsid w:val="001A051B"/>
    <w:rsid w:val="001A7462"/>
    <w:rsid w:val="001B383E"/>
    <w:rsid w:val="001E1188"/>
    <w:rsid w:val="00241C17"/>
    <w:rsid w:val="0025536A"/>
    <w:rsid w:val="00256686"/>
    <w:rsid w:val="00260CBA"/>
    <w:rsid w:val="00274314"/>
    <w:rsid w:val="002A1E68"/>
    <w:rsid w:val="002B175C"/>
    <w:rsid w:val="003066B2"/>
    <w:rsid w:val="00321669"/>
    <w:rsid w:val="003258DE"/>
    <w:rsid w:val="00372C73"/>
    <w:rsid w:val="003A19E4"/>
    <w:rsid w:val="003D4BCC"/>
    <w:rsid w:val="004011A3"/>
    <w:rsid w:val="00482082"/>
    <w:rsid w:val="004B1674"/>
    <w:rsid w:val="004B5F6E"/>
    <w:rsid w:val="004E662A"/>
    <w:rsid w:val="00501A7A"/>
    <w:rsid w:val="00512F05"/>
    <w:rsid w:val="00533B73"/>
    <w:rsid w:val="00536C2E"/>
    <w:rsid w:val="00567E94"/>
    <w:rsid w:val="00595331"/>
    <w:rsid w:val="005E5ACC"/>
    <w:rsid w:val="006375D1"/>
    <w:rsid w:val="00706C35"/>
    <w:rsid w:val="00740886"/>
    <w:rsid w:val="00741581"/>
    <w:rsid w:val="0074195A"/>
    <w:rsid w:val="00757EAA"/>
    <w:rsid w:val="0076576C"/>
    <w:rsid w:val="00766F5D"/>
    <w:rsid w:val="007E028F"/>
    <w:rsid w:val="007E4108"/>
    <w:rsid w:val="008061FE"/>
    <w:rsid w:val="00817965"/>
    <w:rsid w:val="00825A6C"/>
    <w:rsid w:val="008511C9"/>
    <w:rsid w:val="008721D5"/>
    <w:rsid w:val="0087703D"/>
    <w:rsid w:val="00890C42"/>
    <w:rsid w:val="008B4853"/>
    <w:rsid w:val="008B5E90"/>
    <w:rsid w:val="008C2BCB"/>
    <w:rsid w:val="008C5D51"/>
    <w:rsid w:val="008E2871"/>
    <w:rsid w:val="00922729"/>
    <w:rsid w:val="00944B31"/>
    <w:rsid w:val="009642EC"/>
    <w:rsid w:val="009820F3"/>
    <w:rsid w:val="00995555"/>
    <w:rsid w:val="009A29AC"/>
    <w:rsid w:val="009B147B"/>
    <w:rsid w:val="00A45537"/>
    <w:rsid w:val="00A862CC"/>
    <w:rsid w:val="00A95011"/>
    <w:rsid w:val="00AA01A9"/>
    <w:rsid w:val="00AA22E3"/>
    <w:rsid w:val="00AA736A"/>
    <w:rsid w:val="00AC08E7"/>
    <w:rsid w:val="00B003BB"/>
    <w:rsid w:val="00B04D8B"/>
    <w:rsid w:val="00B10D84"/>
    <w:rsid w:val="00B43C1D"/>
    <w:rsid w:val="00B4499A"/>
    <w:rsid w:val="00B4547F"/>
    <w:rsid w:val="00B82783"/>
    <w:rsid w:val="00B85158"/>
    <w:rsid w:val="00B91740"/>
    <w:rsid w:val="00BD04CA"/>
    <w:rsid w:val="00BE1D9C"/>
    <w:rsid w:val="00BE6A5B"/>
    <w:rsid w:val="00BF6A50"/>
    <w:rsid w:val="00C24294"/>
    <w:rsid w:val="00C307AB"/>
    <w:rsid w:val="00C309DB"/>
    <w:rsid w:val="00C56CA0"/>
    <w:rsid w:val="00C76A8E"/>
    <w:rsid w:val="00D00815"/>
    <w:rsid w:val="00D11B4A"/>
    <w:rsid w:val="00D25318"/>
    <w:rsid w:val="00DA1CBB"/>
    <w:rsid w:val="00E03FFC"/>
    <w:rsid w:val="00E17DF1"/>
    <w:rsid w:val="00E8365D"/>
    <w:rsid w:val="00E83678"/>
    <w:rsid w:val="00ED040D"/>
    <w:rsid w:val="00ED2225"/>
    <w:rsid w:val="00F15BB3"/>
    <w:rsid w:val="00F3705B"/>
    <w:rsid w:val="00F43B3C"/>
    <w:rsid w:val="00FA287D"/>
    <w:rsid w:val="00FA49A3"/>
    <w:rsid w:val="00FA4C7B"/>
    <w:rsid w:val="00FF3F18"/>
    <w:rsid w:val="21F66AC1"/>
    <w:rsid w:val="539B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4FA4922"/>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E03F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9fdae5-4039-4f0d-8117-19f0ac5b9b1b">
      <Terms xmlns="http://schemas.microsoft.com/office/infopath/2007/PartnerControls"/>
    </lcf76f155ced4ddcb4097134ff3c332f>
    <TaxCatchAll xmlns="e4afb460-41e4-4381-8aaa-06784a39ac0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20A916760B9624A819E082BD906666D" ma:contentTypeVersion="18" ma:contentTypeDescription="Create a new document." ma:contentTypeScope="" ma:versionID="24bdc8338007b41cbe9f89e8046fd308">
  <xsd:schema xmlns:xsd="http://www.w3.org/2001/XMLSchema" xmlns:xs="http://www.w3.org/2001/XMLSchema" xmlns:p="http://schemas.microsoft.com/office/2006/metadata/properties" xmlns:ns2="e4afb460-41e4-4381-8aaa-06784a39ac00" xmlns:ns3="9a9fdae5-4039-4f0d-8117-19f0ac5b9b1b" targetNamespace="http://schemas.microsoft.com/office/2006/metadata/properties" ma:root="true" ma:fieldsID="a60870386b62977f71436511100f74a0" ns2:_="" ns3:_="">
    <xsd:import namespace="e4afb460-41e4-4381-8aaa-06784a39ac00"/>
    <xsd:import namespace="9a9fdae5-4039-4f0d-8117-19f0ac5b9b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fb460-41e4-4381-8aaa-06784a39ac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35bf61f-99ee-4ecc-8eb4-12ccf4274c48}" ma:internalName="TaxCatchAll" ma:showField="CatchAllData" ma:web="e4afb460-41e4-4381-8aaa-06784a39ac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9fdae5-4039-4f0d-8117-19f0ac5b9b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9a9fdae5-4039-4f0d-8117-19f0ac5b9b1b"/>
    <ds:schemaRef ds:uri="e4afb460-41e4-4381-8aaa-06784a39ac00"/>
  </ds:schemaRefs>
</ds:datastoreItem>
</file>

<file path=customXml/itemProps2.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3.xml><?xml version="1.0" encoding="utf-8"?>
<ds:datastoreItem xmlns:ds="http://schemas.openxmlformats.org/officeDocument/2006/customXml" ds:itemID="{B1B6E4AB-0E7C-4B20-ACB1-53144FF9B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fb460-41e4-4381-8aaa-06784a39ac00"/>
    <ds:schemaRef ds:uri="9a9fdae5-4039-4f0d-8117-19f0ac5b9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95F616-AF09-46E5-B4DD-D922555868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Hayley Green</cp:lastModifiedBy>
  <cp:revision>2</cp:revision>
  <dcterms:created xsi:type="dcterms:W3CDTF">2024-09-24T10:05:00Z</dcterms:created>
  <dcterms:modified xsi:type="dcterms:W3CDTF">2024-09-24T10:05:00Z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0x010100820A916760B9624A819E082BD906666D</vt:lpwstr>
  </property>
  <property fmtid="{D5CDD505-2E9C-101B-9397-08002B2CF9AE}" pid="3" name="Order">
    <vt:r8>8800</vt:r8>
  </property>
  <property fmtid="{D5CDD505-2E9C-101B-9397-08002B2CF9AE}" pid="4" name="MediaServiceImageTags">
    <vt:lpwstr/>
  </property>
</Properties>
</file>