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9AE2" w14:textId="77777777" w:rsidR="006642A0" w:rsidRPr="00B60B90" w:rsidRDefault="006642A0" w:rsidP="004A461A">
      <w:pPr>
        <w:jc w:val="center"/>
        <w:rPr>
          <w:rFonts w:cs="Poppins"/>
          <w:color w:val="2D9F9C" w:themeColor="background2"/>
          <w:sz w:val="28"/>
          <w:szCs w:val="28"/>
          <w:lang w:val="en-GB"/>
        </w:rPr>
      </w:pPr>
      <w:r w:rsidRPr="00B60B90">
        <w:rPr>
          <w:rFonts w:cs="Poppins"/>
          <w:b/>
          <w:bCs/>
          <w:color w:val="2D9F9C" w:themeColor="background2"/>
          <w:sz w:val="28"/>
        </w:rPr>
        <w:t>JOB DESCRIPTION</w:t>
      </w:r>
      <w:bookmarkStart w:id="0" w:name="_GoBack"/>
      <w:bookmarkEnd w:id="0"/>
    </w:p>
    <w:p w14:paraId="58CC8372" w14:textId="77777777" w:rsidR="006642A0" w:rsidRPr="00B60B90" w:rsidRDefault="006642A0" w:rsidP="006642A0">
      <w:pPr>
        <w:pStyle w:val="Heading1"/>
        <w:rPr>
          <w:rFonts w:cs="Poppins"/>
          <w:color w:val="2D9F9C" w:themeColor="background2"/>
          <w:szCs w:val="22"/>
        </w:rPr>
      </w:pPr>
    </w:p>
    <w:p w14:paraId="38DB8EAA" w14:textId="77777777"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NAME:</w:t>
      </w:r>
      <w:r w:rsidRPr="00B60B90">
        <w:rPr>
          <w:rFonts w:cs="Poppins"/>
          <w:color w:val="2D9F9C" w:themeColor="background2"/>
          <w:szCs w:val="22"/>
        </w:rPr>
        <w:tab/>
        <w:t xml:space="preserve"> </w:t>
      </w:r>
    </w:p>
    <w:p w14:paraId="59FCE6C0" w14:textId="77777777" w:rsidR="006642A0" w:rsidRPr="00B60B90" w:rsidRDefault="006642A0" w:rsidP="006642A0">
      <w:pPr>
        <w:rPr>
          <w:rFonts w:cs="Poppins"/>
          <w:color w:val="2D9F9C" w:themeColor="background2"/>
        </w:rPr>
      </w:pPr>
    </w:p>
    <w:p w14:paraId="562D292B" w14:textId="77777777" w:rsidR="006642A0" w:rsidRPr="00B60B90" w:rsidRDefault="006642A0" w:rsidP="006642A0">
      <w:pPr>
        <w:pStyle w:val="Heading1"/>
        <w:tabs>
          <w:tab w:val="left" w:pos="2600"/>
        </w:tabs>
        <w:rPr>
          <w:rFonts w:cs="Poppins"/>
          <w:color w:val="2D9F9C" w:themeColor="background2"/>
          <w:szCs w:val="22"/>
        </w:rPr>
      </w:pPr>
      <w:r w:rsidRPr="00B60B90">
        <w:rPr>
          <w:rFonts w:cs="Poppins"/>
          <w:color w:val="2D9F9C" w:themeColor="background2"/>
          <w:szCs w:val="22"/>
        </w:rPr>
        <w:t>POST:</w:t>
      </w:r>
      <w:r w:rsidRPr="00B60B90">
        <w:rPr>
          <w:rFonts w:cs="Poppins"/>
          <w:color w:val="2D9F9C" w:themeColor="background2"/>
          <w:szCs w:val="22"/>
        </w:rPr>
        <w:tab/>
      </w:r>
      <w:r w:rsidR="00094333">
        <w:rPr>
          <w:rFonts w:cs="Poppins"/>
          <w:color w:val="2D9F9C" w:themeColor="background2"/>
          <w:szCs w:val="22"/>
        </w:rPr>
        <w:t>Assistant Vice Principal (AVP)</w:t>
      </w:r>
    </w:p>
    <w:p w14:paraId="1D913329" w14:textId="77777777" w:rsidR="006642A0" w:rsidRPr="00B60B90" w:rsidRDefault="006642A0" w:rsidP="006642A0">
      <w:pPr>
        <w:pStyle w:val="Heading1"/>
        <w:tabs>
          <w:tab w:val="left" w:pos="2600"/>
        </w:tabs>
        <w:rPr>
          <w:rFonts w:cs="Poppins"/>
          <w:color w:val="2D9F9C" w:themeColor="background2"/>
          <w:szCs w:val="22"/>
        </w:rPr>
      </w:pPr>
    </w:p>
    <w:p w14:paraId="66646BE2" w14:textId="2335A764" w:rsidR="006642A0" w:rsidRPr="00B60B90" w:rsidRDefault="006642A0" w:rsidP="006642A0">
      <w:pPr>
        <w:pStyle w:val="Heading1"/>
        <w:tabs>
          <w:tab w:val="left" w:pos="2600"/>
        </w:tabs>
        <w:ind w:left="1440" w:hanging="1440"/>
        <w:rPr>
          <w:rFonts w:cs="Poppins"/>
          <w:b w:val="0"/>
          <w:color w:val="2D9F9C" w:themeColor="background2"/>
          <w:szCs w:val="22"/>
        </w:rPr>
      </w:pPr>
      <w:r w:rsidRPr="00B60B90">
        <w:rPr>
          <w:rFonts w:cs="Poppins"/>
          <w:color w:val="2D9F9C" w:themeColor="background2"/>
          <w:szCs w:val="22"/>
        </w:rPr>
        <w:t>GRADE:</w:t>
      </w:r>
      <w:r w:rsidRPr="00B60B90">
        <w:rPr>
          <w:rFonts w:cs="Poppins"/>
          <w:color w:val="2D9F9C" w:themeColor="background2"/>
          <w:szCs w:val="22"/>
        </w:rPr>
        <w:tab/>
      </w:r>
      <w:r w:rsidRPr="00B60B90">
        <w:rPr>
          <w:rFonts w:cs="Poppins"/>
          <w:color w:val="2D9F9C" w:themeColor="background2"/>
          <w:szCs w:val="22"/>
        </w:rPr>
        <w:tab/>
      </w:r>
      <w:r w:rsidR="000958E5">
        <w:rPr>
          <w:rFonts w:cs="Poppins"/>
          <w:color w:val="2D9F9C" w:themeColor="background2"/>
          <w:szCs w:val="22"/>
        </w:rPr>
        <w:t>L8-12</w:t>
      </w:r>
    </w:p>
    <w:p w14:paraId="358B9B96" w14:textId="77777777" w:rsidR="006642A0" w:rsidRPr="008701E2" w:rsidRDefault="006642A0" w:rsidP="006642A0">
      <w:pPr>
        <w:tabs>
          <w:tab w:val="left" w:pos="2600"/>
        </w:tabs>
        <w:rPr>
          <w:rFonts w:cs="Poppins"/>
          <w:color w:val="008080"/>
          <w:sz w:val="20"/>
          <w:szCs w:val="22"/>
          <w:lang w:val="en-GB"/>
        </w:rPr>
      </w:pPr>
    </w:p>
    <w:p w14:paraId="47DCA534" w14:textId="77777777" w:rsidR="006642A0" w:rsidRPr="00326687" w:rsidRDefault="006642A0" w:rsidP="006642A0">
      <w:pPr>
        <w:tabs>
          <w:tab w:val="left" w:pos="2600"/>
        </w:tabs>
        <w:rPr>
          <w:rFonts w:cs="Poppins"/>
          <w:color w:val="008080"/>
          <w:szCs w:val="22"/>
          <w:lang w:val="en-GB"/>
        </w:rPr>
      </w:pPr>
    </w:p>
    <w:p w14:paraId="76BAA251"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 xml:space="preserve">Relationships: </w:t>
      </w:r>
      <w:r w:rsidRPr="00B60B90">
        <w:rPr>
          <w:rStyle w:val="eop"/>
          <w:rFonts w:ascii="Poppins" w:hAnsi="Poppins" w:cs="Poppins"/>
          <w:color w:val="2D9F9C" w:themeColor="background2"/>
          <w:sz w:val="22"/>
          <w:szCs w:val="22"/>
        </w:rPr>
        <w:t> </w:t>
      </w:r>
    </w:p>
    <w:p w14:paraId="70F1E2E0" w14:textId="77777777" w:rsidR="006642A0" w:rsidRPr="00B60B90" w:rsidRDefault="006642A0" w:rsidP="006642A0">
      <w:pPr>
        <w:pStyle w:val="paragraph"/>
        <w:spacing w:before="0" w:beforeAutospacing="0" w:after="0" w:afterAutospacing="0"/>
        <w:textAlignment w:val="baseline"/>
        <w:rPr>
          <w:rFonts w:ascii="Segoe UI" w:hAnsi="Segoe UI" w:cs="Segoe UI"/>
          <w:sz w:val="16"/>
          <w:szCs w:val="18"/>
        </w:rPr>
      </w:pPr>
      <w:r w:rsidRPr="00B60B90">
        <w:rPr>
          <w:rStyle w:val="normaltextrun"/>
          <w:rFonts w:ascii="Poppins" w:hAnsi="Poppins" w:cs="Poppins"/>
          <w:sz w:val="20"/>
          <w:szCs w:val="22"/>
        </w:rPr>
        <w:t>The post holder is accountable to</w:t>
      </w:r>
      <w:r w:rsidR="002B76DF">
        <w:rPr>
          <w:rStyle w:val="normaltextrun"/>
          <w:rFonts w:ascii="Poppins" w:hAnsi="Poppins" w:cs="Poppins"/>
          <w:sz w:val="20"/>
          <w:szCs w:val="22"/>
        </w:rPr>
        <w:t xml:space="preserve"> the Principal</w:t>
      </w:r>
      <w:r w:rsidRPr="00B60B90">
        <w:rPr>
          <w:rStyle w:val="normaltextrun"/>
          <w:rFonts w:ascii="Poppins" w:hAnsi="Poppins" w:cs="Poppins"/>
          <w:sz w:val="20"/>
          <w:szCs w:val="22"/>
        </w:rPr>
        <w:t xml:space="preserve"> in all matters relating to this post. All staff are ultimately responsible to the Chief Executive Officer (CEO).  The post holder will work closely with team members and support the team when necessary.</w:t>
      </w:r>
      <w:r w:rsidRPr="00B60B90">
        <w:rPr>
          <w:rStyle w:val="eop"/>
          <w:rFonts w:ascii="Poppins" w:hAnsi="Poppins" w:cs="Poppins"/>
          <w:sz w:val="20"/>
          <w:szCs w:val="22"/>
        </w:rPr>
        <w:t> </w:t>
      </w:r>
    </w:p>
    <w:p w14:paraId="0A99A97C" w14:textId="77777777" w:rsidR="006642A0" w:rsidRPr="00B60B90" w:rsidRDefault="006642A0" w:rsidP="006642A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p>
    <w:p w14:paraId="4407A222" w14:textId="77777777" w:rsidR="006642A0" w:rsidRPr="00B60B90" w:rsidRDefault="006642A0" w:rsidP="006642A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p>
    <w:p w14:paraId="73E3D302"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Purpose:</w:t>
      </w:r>
      <w:r w:rsidRPr="00B60B90">
        <w:rPr>
          <w:rStyle w:val="eop"/>
          <w:rFonts w:ascii="Poppins" w:hAnsi="Poppins" w:cs="Poppins"/>
          <w:color w:val="2D9F9C" w:themeColor="background2"/>
          <w:sz w:val="22"/>
          <w:szCs w:val="22"/>
        </w:rPr>
        <w:t> </w:t>
      </w:r>
    </w:p>
    <w:p w14:paraId="0622D9B5" w14:textId="77777777" w:rsidR="006642A0" w:rsidRPr="00B60B90" w:rsidRDefault="002B76DF" w:rsidP="006642A0">
      <w:pPr>
        <w:pStyle w:val="paragraph"/>
        <w:spacing w:before="0" w:beforeAutospacing="0" w:after="0" w:afterAutospacing="0"/>
        <w:textAlignment w:val="baseline"/>
        <w:rPr>
          <w:rFonts w:ascii="Segoe UI" w:hAnsi="Segoe UI" w:cs="Segoe UI"/>
          <w:color w:val="000000"/>
          <w:sz w:val="16"/>
          <w:szCs w:val="18"/>
        </w:rPr>
      </w:pPr>
      <w:r w:rsidRPr="002B76DF">
        <w:rPr>
          <w:rStyle w:val="eop"/>
          <w:rFonts w:ascii="Poppins" w:hAnsi="Poppins" w:cs="Poppins"/>
          <w:sz w:val="20"/>
          <w:szCs w:val="22"/>
        </w:rPr>
        <w:t>As Assistant Vice Principal, you will play a central role in securing and sustaining high standards across the school. You will contribute to strategic leadership, ensuring that the school’s vision is consistently translated into effective practice and positive outcomes for all pupils. Your work will be characterised by a sharp focus on consistency, impact, and continuous improvement.</w:t>
      </w:r>
    </w:p>
    <w:p w14:paraId="0206B07A" w14:textId="77777777" w:rsidR="006642A0" w:rsidRPr="00B60B90" w:rsidRDefault="006642A0" w:rsidP="006642A0">
      <w:pPr>
        <w:pStyle w:val="paragraph"/>
        <w:spacing w:before="0" w:beforeAutospacing="0" w:after="0" w:afterAutospacing="0"/>
        <w:textAlignment w:val="baseline"/>
        <w:rPr>
          <w:rFonts w:ascii="Segoe UI" w:hAnsi="Segoe UI" w:cs="Segoe UI"/>
          <w:color w:val="000000"/>
          <w:sz w:val="16"/>
          <w:szCs w:val="18"/>
        </w:rPr>
      </w:pPr>
      <w:r w:rsidRPr="00B60B90">
        <w:rPr>
          <w:rStyle w:val="eop"/>
          <w:rFonts w:ascii="Poppins" w:hAnsi="Poppins" w:cs="Poppins"/>
          <w:color w:val="008080"/>
          <w:sz w:val="20"/>
          <w:szCs w:val="22"/>
        </w:rPr>
        <w:t> </w:t>
      </w:r>
    </w:p>
    <w:p w14:paraId="55ACE2E1"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Main duties &amp; responsibilities:</w:t>
      </w:r>
      <w:r w:rsidRPr="00B60B90">
        <w:rPr>
          <w:rStyle w:val="eop"/>
          <w:rFonts w:ascii="Poppins" w:hAnsi="Poppins" w:cs="Poppins"/>
          <w:color w:val="2D9F9C" w:themeColor="background2"/>
          <w:sz w:val="22"/>
          <w:szCs w:val="22"/>
        </w:rPr>
        <w:t>  </w:t>
      </w:r>
    </w:p>
    <w:p w14:paraId="6488B22C" w14:textId="77777777" w:rsidR="002B76DF" w:rsidRPr="002B76DF" w:rsidRDefault="002B76DF" w:rsidP="002B76DF">
      <w:pPr>
        <w:rPr>
          <w:rStyle w:val="normaltextrun"/>
          <w:rFonts w:cs="Poppins"/>
          <w:bCs/>
          <w:color w:val="008080"/>
          <w:szCs w:val="22"/>
        </w:rPr>
      </w:pPr>
      <w:r w:rsidRPr="002B76DF">
        <w:rPr>
          <w:rStyle w:val="normaltextrun"/>
          <w:rFonts w:cs="Poppins"/>
          <w:bCs/>
          <w:color w:val="008080"/>
          <w:szCs w:val="22"/>
        </w:rPr>
        <w:t>Leadership &amp; Strategic Impact</w:t>
      </w:r>
    </w:p>
    <w:p w14:paraId="6B282A0F" w14:textId="77777777" w:rsidR="002B76DF" w:rsidRPr="002B76DF" w:rsidRDefault="002B76DF" w:rsidP="002B76DF">
      <w:pPr>
        <w:pStyle w:val="ListParagraph"/>
        <w:numPr>
          <w:ilvl w:val="0"/>
          <w:numId w:val="7"/>
        </w:numPr>
        <w:rPr>
          <w:rStyle w:val="normaltextrun"/>
          <w:rFonts w:cs="Poppins"/>
          <w:bCs/>
          <w:sz w:val="20"/>
          <w:szCs w:val="22"/>
        </w:rPr>
      </w:pPr>
      <w:r w:rsidRPr="002B76DF">
        <w:rPr>
          <w:rStyle w:val="normaltextrun"/>
          <w:rFonts w:cs="Poppins"/>
          <w:bCs/>
          <w:sz w:val="20"/>
          <w:szCs w:val="22"/>
        </w:rPr>
        <w:t>Provide clear, decisive leadership that contributes to the school’s ambitious vision and improvement priorities</w:t>
      </w:r>
    </w:p>
    <w:p w14:paraId="7EE266C0" w14:textId="77777777" w:rsidR="002B76DF" w:rsidRPr="002B76DF" w:rsidRDefault="002B76DF" w:rsidP="002B76DF">
      <w:pPr>
        <w:pStyle w:val="ListParagraph"/>
        <w:numPr>
          <w:ilvl w:val="0"/>
          <w:numId w:val="7"/>
        </w:numPr>
        <w:rPr>
          <w:rStyle w:val="normaltextrun"/>
          <w:rFonts w:cs="Poppins"/>
          <w:bCs/>
          <w:sz w:val="20"/>
          <w:szCs w:val="22"/>
        </w:rPr>
      </w:pPr>
      <w:r w:rsidRPr="002B76DF">
        <w:rPr>
          <w:rStyle w:val="normaltextrun"/>
          <w:rFonts w:cs="Poppins"/>
          <w:bCs/>
          <w:sz w:val="20"/>
          <w:szCs w:val="22"/>
        </w:rPr>
        <w:t>Support the implementation of well-designed systems and processes, ensuring they are embedded securely and applied consistently by all staff</w:t>
      </w:r>
    </w:p>
    <w:p w14:paraId="4E8CC3C4" w14:textId="77777777" w:rsidR="002B76DF" w:rsidRPr="002B76DF" w:rsidRDefault="002B76DF" w:rsidP="002B76DF">
      <w:pPr>
        <w:pStyle w:val="ListParagraph"/>
        <w:numPr>
          <w:ilvl w:val="0"/>
          <w:numId w:val="7"/>
        </w:numPr>
        <w:rPr>
          <w:rStyle w:val="normaltextrun"/>
          <w:rFonts w:cs="Poppins"/>
          <w:bCs/>
          <w:sz w:val="20"/>
          <w:szCs w:val="22"/>
        </w:rPr>
      </w:pPr>
      <w:r w:rsidRPr="002B76DF">
        <w:rPr>
          <w:rStyle w:val="normaltextrun"/>
          <w:rFonts w:cs="Poppins"/>
          <w:bCs/>
          <w:sz w:val="20"/>
          <w:szCs w:val="22"/>
        </w:rPr>
        <w:t>Promote a culture of high expectations and mutual respect, where staff are supported and held to account</w:t>
      </w:r>
    </w:p>
    <w:p w14:paraId="093F2553" w14:textId="77777777" w:rsidR="002B76DF" w:rsidRPr="002B76DF" w:rsidRDefault="002B76DF" w:rsidP="002B76DF">
      <w:pPr>
        <w:pStyle w:val="ListParagraph"/>
        <w:numPr>
          <w:ilvl w:val="0"/>
          <w:numId w:val="7"/>
        </w:numPr>
        <w:rPr>
          <w:rStyle w:val="normaltextrun"/>
          <w:rFonts w:cs="Poppins"/>
          <w:bCs/>
          <w:sz w:val="20"/>
          <w:szCs w:val="22"/>
        </w:rPr>
      </w:pPr>
      <w:r w:rsidRPr="002B76DF">
        <w:rPr>
          <w:rStyle w:val="normaltextrun"/>
          <w:rFonts w:cs="Poppins"/>
          <w:bCs/>
          <w:sz w:val="20"/>
          <w:szCs w:val="22"/>
        </w:rPr>
        <w:t>Contribute to accurate and evaluative self-assessment, identifying strengths and areas for development with clarity</w:t>
      </w:r>
    </w:p>
    <w:p w14:paraId="5687A2F0" w14:textId="77777777" w:rsidR="002B76DF" w:rsidRDefault="002B76DF" w:rsidP="002B76DF">
      <w:pPr>
        <w:pStyle w:val="ListParagraph"/>
        <w:numPr>
          <w:ilvl w:val="0"/>
          <w:numId w:val="7"/>
        </w:numPr>
        <w:rPr>
          <w:rStyle w:val="normaltextrun"/>
          <w:rFonts w:cs="Poppins"/>
          <w:bCs/>
          <w:sz w:val="20"/>
          <w:szCs w:val="22"/>
        </w:rPr>
      </w:pPr>
      <w:r w:rsidRPr="002B76DF">
        <w:rPr>
          <w:rStyle w:val="normaltextrun"/>
          <w:rFonts w:cs="Poppins"/>
          <w:bCs/>
          <w:sz w:val="20"/>
          <w:szCs w:val="22"/>
        </w:rPr>
        <w:t>Play a key role in driving sustained improvement, with a demonstrable impact on pupils’ experiences and outcomes</w:t>
      </w:r>
    </w:p>
    <w:p w14:paraId="2C82BD76" w14:textId="77777777" w:rsidR="002B76DF" w:rsidRDefault="002B76DF" w:rsidP="002B76DF">
      <w:pPr>
        <w:pStyle w:val="ListParagraph"/>
        <w:ind w:left="360"/>
        <w:rPr>
          <w:rStyle w:val="normaltextrun"/>
          <w:rFonts w:cs="Poppins"/>
          <w:bCs/>
          <w:sz w:val="20"/>
          <w:szCs w:val="22"/>
        </w:rPr>
      </w:pPr>
    </w:p>
    <w:p w14:paraId="2EAB1D67" w14:textId="77777777" w:rsidR="002B76DF" w:rsidRDefault="002B76DF" w:rsidP="002B76DF">
      <w:pPr>
        <w:pStyle w:val="ListParagraph"/>
        <w:ind w:left="360"/>
        <w:rPr>
          <w:rStyle w:val="normaltextrun"/>
          <w:rFonts w:cs="Poppins"/>
          <w:bCs/>
          <w:sz w:val="20"/>
          <w:szCs w:val="22"/>
        </w:rPr>
      </w:pPr>
    </w:p>
    <w:p w14:paraId="7593C178" w14:textId="77777777" w:rsidR="002B76DF" w:rsidRPr="002B76DF" w:rsidRDefault="002B76DF" w:rsidP="002B76DF">
      <w:pPr>
        <w:pStyle w:val="ListParagraph"/>
        <w:ind w:left="360"/>
        <w:rPr>
          <w:rStyle w:val="normaltextrun"/>
          <w:rFonts w:cs="Poppins"/>
          <w:bCs/>
          <w:sz w:val="20"/>
          <w:szCs w:val="22"/>
        </w:rPr>
      </w:pPr>
    </w:p>
    <w:p w14:paraId="40721C9E" w14:textId="77777777" w:rsidR="002B76DF" w:rsidRPr="002B76DF" w:rsidRDefault="002B76DF" w:rsidP="002B76DF">
      <w:pPr>
        <w:rPr>
          <w:rStyle w:val="normaltextrun"/>
          <w:rFonts w:cs="Poppins"/>
          <w:bCs/>
          <w:color w:val="008080"/>
          <w:szCs w:val="22"/>
        </w:rPr>
      </w:pPr>
      <w:r w:rsidRPr="002B76DF">
        <w:rPr>
          <w:rStyle w:val="normaltextrun"/>
          <w:rFonts w:cs="Poppins"/>
          <w:bCs/>
          <w:color w:val="008080"/>
          <w:szCs w:val="22"/>
        </w:rPr>
        <w:lastRenderedPageBreak/>
        <w:t>Quality &amp; Consistency of Provision</w:t>
      </w:r>
    </w:p>
    <w:p w14:paraId="74C0B555" w14:textId="77777777" w:rsidR="002B76DF" w:rsidRPr="002B76DF" w:rsidRDefault="002B76DF" w:rsidP="002B76DF">
      <w:pPr>
        <w:pStyle w:val="ListParagraph"/>
        <w:numPr>
          <w:ilvl w:val="0"/>
          <w:numId w:val="10"/>
        </w:numPr>
        <w:rPr>
          <w:rStyle w:val="normaltextrun"/>
          <w:rFonts w:cs="Poppins"/>
          <w:bCs/>
          <w:sz w:val="20"/>
          <w:szCs w:val="22"/>
        </w:rPr>
      </w:pPr>
      <w:r w:rsidRPr="002B76DF">
        <w:rPr>
          <w:rStyle w:val="normaltextrun"/>
          <w:rFonts w:cs="Poppins"/>
          <w:bCs/>
          <w:sz w:val="20"/>
          <w:szCs w:val="22"/>
        </w:rPr>
        <w:t>Support the delivery of a well-sequenced and ambitious educational experience for all pupils</w:t>
      </w:r>
    </w:p>
    <w:p w14:paraId="1FF97937" w14:textId="77777777" w:rsidR="002B76DF" w:rsidRPr="002B76DF" w:rsidRDefault="002B76DF" w:rsidP="002B76DF">
      <w:pPr>
        <w:pStyle w:val="ListParagraph"/>
        <w:numPr>
          <w:ilvl w:val="0"/>
          <w:numId w:val="10"/>
        </w:numPr>
        <w:rPr>
          <w:rStyle w:val="normaltextrun"/>
          <w:rFonts w:cs="Poppins"/>
          <w:bCs/>
          <w:sz w:val="20"/>
          <w:szCs w:val="22"/>
        </w:rPr>
      </w:pPr>
      <w:r w:rsidRPr="002B76DF">
        <w:rPr>
          <w:rStyle w:val="normaltextrun"/>
          <w:rFonts w:cs="Poppins"/>
          <w:bCs/>
          <w:sz w:val="20"/>
          <w:szCs w:val="22"/>
        </w:rPr>
        <w:t>Ensure that provision is consistently strong across the school, enabling pupils to know more and remember more over time</w:t>
      </w:r>
    </w:p>
    <w:p w14:paraId="40ABE5DB" w14:textId="77777777" w:rsidR="002B76DF" w:rsidRPr="002B76DF" w:rsidRDefault="002B76DF" w:rsidP="002B76DF">
      <w:pPr>
        <w:pStyle w:val="ListParagraph"/>
        <w:numPr>
          <w:ilvl w:val="0"/>
          <w:numId w:val="10"/>
        </w:numPr>
        <w:rPr>
          <w:rStyle w:val="normaltextrun"/>
          <w:rFonts w:cs="Poppins"/>
          <w:bCs/>
          <w:sz w:val="20"/>
          <w:szCs w:val="22"/>
        </w:rPr>
      </w:pPr>
      <w:r w:rsidRPr="002B76DF">
        <w:rPr>
          <w:rStyle w:val="normaltextrun"/>
          <w:rFonts w:cs="Poppins"/>
          <w:bCs/>
          <w:sz w:val="20"/>
          <w:szCs w:val="22"/>
        </w:rPr>
        <w:t>Monitor practice through a range of first-hand evidence, triangulating findings to inform next steps</w:t>
      </w:r>
    </w:p>
    <w:p w14:paraId="1D9DE936" w14:textId="77777777" w:rsidR="002B76DF" w:rsidRDefault="002B76DF" w:rsidP="002B76DF">
      <w:pPr>
        <w:pStyle w:val="ListParagraph"/>
        <w:numPr>
          <w:ilvl w:val="0"/>
          <w:numId w:val="10"/>
        </w:numPr>
        <w:rPr>
          <w:rStyle w:val="normaltextrun"/>
          <w:rFonts w:cs="Poppins"/>
          <w:bCs/>
          <w:sz w:val="20"/>
          <w:szCs w:val="22"/>
        </w:rPr>
      </w:pPr>
      <w:r w:rsidRPr="002B76DF">
        <w:rPr>
          <w:rStyle w:val="normaltextrun"/>
          <w:rFonts w:cs="Poppins"/>
          <w:bCs/>
          <w:sz w:val="20"/>
          <w:szCs w:val="22"/>
        </w:rPr>
        <w:t>Work collaboratively with colleagues to address variation and secure consistently effective practice</w:t>
      </w:r>
    </w:p>
    <w:p w14:paraId="4E08909C" w14:textId="77777777" w:rsidR="002B76DF" w:rsidRPr="002B76DF" w:rsidRDefault="002B76DF" w:rsidP="002B76DF">
      <w:pPr>
        <w:pStyle w:val="ListParagraph"/>
        <w:ind w:left="360"/>
        <w:rPr>
          <w:rStyle w:val="normaltextrun"/>
          <w:rFonts w:cs="Poppins"/>
          <w:bCs/>
          <w:sz w:val="20"/>
          <w:szCs w:val="22"/>
        </w:rPr>
      </w:pPr>
    </w:p>
    <w:p w14:paraId="39A0A244" w14:textId="77777777" w:rsidR="002B76DF" w:rsidRPr="002B76DF" w:rsidRDefault="002B76DF" w:rsidP="002B76DF">
      <w:pPr>
        <w:rPr>
          <w:rStyle w:val="normaltextrun"/>
          <w:rFonts w:cs="Poppins"/>
          <w:bCs/>
          <w:color w:val="008080"/>
          <w:szCs w:val="22"/>
        </w:rPr>
      </w:pPr>
      <w:r w:rsidRPr="002B76DF">
        <w:rPr>
          <w:rStyle w:val="normaltextrun"/>
          <w:rFonts w:cs="Poppins"/>
          <w:bCs/>
          <w:color w:val="008080"/>
          <w:szCs w:val="22"/>
        </w:rPr>
        <w:t>Pupil Experience &amp; School Culture</w:t>
      </w:r>
    </w:p>
    <w:p w14:paraId="627DCC43" w14:textId="77777777" w:rsidR="002B76DF" w:rsidRPr="002B76DF" w:rsidRDefault="002B76DF" w:rsidP="002B76DF">
      <w:pPr>
        <w:pStyle w:val="ListParagraph"/>
        <w:numPr>
          <w:ilvl w:val="0"/>
          <w:numId w:val="13"/>
        </w:numPr>
        <w:rPr>
          <w:rStyle w:val="normaltextrun"/>
          <w:rFonts w:cs="Poppins"/>
          <w:bCs/>
          <w:sz w:val="20"/>
          <w:szCs w:val="22"/>
        </w:rPr>
      </w:pPr>
      <w:r w:rsidRPr="002B76DF">
        <w:rPr>
          <w:rStyle w:val="normaltextrun"/>
          <w:rFonts w:cs="Poppins"/>
          <w:bCs/>
          <w:sz w:val="20"/>
          <w:szCs w:val="22"/>
        </w:rPr>
        <w:t>Establish and maintain a calm, orderly, and purposeful environment in which pupils can learn and thrive</w:t>
      </w:r>
    </w:p>
    <w:p w14:paraId="0F122413" w14:textId="77777777" w:rsidR="002B76DF" w:rsidRPr="002B76DF" w:rsidRDefault="002B76DF" w:rsidP="002B76DF">
      <w:pPr>
        <w:pStyle w:val="ListParagraph"/>
        <w:numPr>
          <w:ilvl w:val="0"/>
          <w:numId w:val="13"/>
        </w:numPr>
        <w:rPr>
          <w:rStyle w:val="normaltextrun"/>
          <w:rFonts w:cs="Poppins"/>
          <w:bCs/>
          <w:sz w:val="20"/>
          <w:szCs w:val="22"/>
        </w:rPr>
      </w:pPr>
      <w:r w:rsidRPr="002B76DF">
        <w:rPr>
          <w:rStyle w:val="normaltextrun"/>
          <w:rFonts w:cs="Poppins"/>
          <w:bCs/>
          <w:sz w:val="20"/>
          <w:szCs w:val="22"/>
        </w:rPr>
        <w:t>Promote positive attitudes to learning, ensuring that pupils engage well and take pride in their work</w:t>
      </w:r>
    </w:p>
    <w:p w14:paraId="45FE9870" w14:textId="77777777" w:rsidR="002B76DF" w:rsidRPr="002B76DF" w:rsidRDefault="002B76DF" w:rsidP="002B76DF">
      <w:pPr>
        <w:pStyle w:val="ListParagraph"/>
        <w:numPr>
          <w:ilvl w:val="0"/>
          <w:numId w:val="13"/>
        </w:numPr>
        <w:rPr>
          <w:rStyle w:val="normaltextrun"/>
          <w:rFonts w:cs="Poppins"/>
          <w:bCs/>
          <w:sz w:val="20"/>
          <w:szCs w:val="22"/>
        </w:rPr>
      </w:pPr>
      <w:r w:rsidRPr="002B76DF">
        <w:rPr>
          <w:rStyle w:val="normaltextrun"/>
          <w:rFonts w:cs="Poppins"/>
          <w:bCs/>
          <w:sz w:val="20"/>
          <w:szCs w:val="22"/>
        </w:rPr>
        <w:t>Contribute to a culture where pupils feel safe, are respectful, and understand expectations clearly</w:t>
      </w:r>
    </w:p>
    <w:p w14:paraId="532AC89E" w14:textId="77777777" w:rsidR="002B76DF" w:rsidRPr="002B76DF" w:rsidRDefault="002B76DF" w:rsidP="002B76DF">
      <w:pPr>
        <w:pStyle w:val="ListParagraph"/>
        <w:numPr>
          <w:ilvl w:val="0"/>
          <w:numId w:val="13"/>
        </w:numPr>
        <w:rPr>
          <w:rStyle w:val="normaltextrun"/>
          <w:rFonts w:cs="Poppins"/>
          <w:bCs/>
          <w:sz w:val="20"/>
          <w:szCs w:val="22"/>
        </w:rPr>
      </w:pPr>
      <w:r w:rsidRPr="002B76DF">
        <w:rPr>
          <w:rStyle w:val="normaltextrun"/>
          <w:rFonts w:cs="Poppins"/>
          <w:bCs/>
          <w:sz w:val="20"/>
          <w:szCs w:val="22"/>
        </w:rPr>
        <w:t>Support opportunities that enable pupils to develop confidence, resilience, and readiness for their next stage</w:t>
      </w:r>
    </w:p>
    <w:p w14:paraId="2B5F3DA0" w14:textId="77777777" w:rsidR="002B76DF" w:rsidRDefault="002B76DF" w:rsidP="002B76DF">
      <w:pPr>
        <w:pStyle w:val="ListParagraph"/>
        <w:numPr>
          <w:ilvl w:val="0"/>
          <w:numId w:val="13"/>
        </w:numPr>
        <w:rPr>
          <w:rStyle w:val="normaltextrun"/>
          <w:rFonts w:cs="Poppins"/>
          <w:bCs/>
          <w:sz w:val="20"/>
          <w:szCs w:val="22"/>
        </w:rPr>
      </w:pPr>
      <w:r w:rsidRPr="002B76DF">
        <w:rPr>
          <w:rStyle w:val="normaltextrun"/>
          <w:rFonts w:cs="Poppins"/>
          <w:bCs/>
          <w:sz w:val="20"/>
          <w:szCs w:val="22"/>
        </w:rPr>
        <w:t>Ensure that pupils’ views are considered and contribute meaningfully to school improvement</w:t>
      </w:r>
    </w:p>
    <w:p w14:paraId="7FCBEFFF" w14:textId="77777777" w:rsidR="002B76DF" w:rsidRPr="002B76DF" w:rsidRDefault="002B76DF" w:rsidP="002B76DF">
      <w:pPr>
        <w:pStyle w:val="ListParagraph"/>
        <w:ind w:left="360"/>
        <w:rPr>
          <w:rStyle w:val="normaltextrun"/>
          <w:rFonts w:cs="Poppins"/>
          <w:bCs/>
          <w:sz w:val="20"/>
          <w:szCs w:val="22"/>
        </w:rPr>
      </w:pPr>
    </w:p>
    <w:p w14:paraId="4DC317C6" w14:textId="77777777" w:rsidR="002B76DF" w:rsidRPr="002B76DF" w:rsidRDefault="002B76DF" w:rsidP="002B76DF">
      <w:pPr>
        <w:rPr>
          <w:rStyle w:val="normaltextrun"/>
          <w:rFonts w:cs="Poppins"/>
          <w:bCs/>
          <w:color w:val="008080"/>
          <w:szCs w:val="22"/>
        </w:rPr>
      </w:pPr>
      <w:r w:rsidRPr="002B76DF">
        <w:rPr>
          <w:rStyle w:val="normaltextrun"/>
          <w:rFonts w:cs="Poppins"/>
          <w:bCs/>
          <w:color w:val="008080"/>
          <w:szCs w:val="22"/>
        </w:rPr>
        <w:t>Systems, Evaluation &amp; Accountability</w:t>
      </w:r>
    </w:p>
    <w:p w14:paraId="5073F6CC" w14:textId="77777777" w:rsidR="002B76DF" w:rsidRPr="002B76DF" w:rsidRDefault="002B76DF" w:rsidP="002B76DF">
      <w:pPr>
        <w:pStyle w:val="ListParagraph"/>
        <w:numPr>
          <w:ilvl w:val="0"/>
          <w:numId w:val="16"/>
        </w:numPr>
        <w:rPr>
          <w:sz w:val="20"/>
        </w:rPr>
      </w:pPr>
      <w:r w:rsidRPr="002B76DF">
        <w:rPr>
          <w:sz w:val="20"/>
        </w:rPr>
        <w:t>Ensure that key systems and routines are clearly defined, well understood, and consistently applied</w:t>
      </w:r>
    </w:p>
    <w:p w14:paraId="0BCFD138" w14:textId="77777777" w:rsidR="002B76DF" w:rsidRPr="002B76DF" w:rsidRDefault="002B76DF" w:rsidP="002B76DF">
      <w:pPr>
        <w:pStyle w:val="ListParagraph"/>
        <w:numPr>
          <w:ilvl w:val="0"/>
          <w:numId w:val="16"/>
        </w:numPr>
        <w:rPr>
          <w:sz w:val="20"/>
        </w:rPr>
      </w:pPr>
      <w:r w:rsidRPr="002B76DF">
        <w:rPr>
          <w:sz w:val="20"/>
        </w:rPr>
        <w:t>Use data and other evidence effectively to identify patterns, inform actions, and evaluate impact</w:t>
      </w:r>
    </w:p>
    <w:p w14:paraId="3E9A1468" w14:textId="77777777" w:rsidR="002B76DF" w:rsidRPr="002B76DF" w:rsidRDefault="002B76DF" w:rsidP="002B76DF">
      <w:pPr>
        <w:pStyle w:val="ListParagraph"/>
        <w:numPr>
          <w:ilvl w:val="0"/>
          <w:numId w:val="16"/>
        </w:numPr>
        <w:rPr>
          <w:sz w:val="20"/>
        </w:rPr>
      </w:pPr>
      <w:r w:rsidRPr="002B76DF">
        <w:rPr>
          <w:sz w:val="20"/>
        </w:rPr>
        <w:t>Hold responsibility for ensuring that actions lead to tangible improvements over time</w:t>
      </w:r>
    </w:p>
    <w:p w14:paraId="380DA310" w14:textId="77777777" w:rsidR="002B76DF" w:rsidRPr="002B76DF" w:rsidRDefault="002B76DF" w:rsidP="002B76DF">
      <w:pPr>
        <w:pStyle w:val="ListParagraph"/>
        <w:numPr>
          <w:ilvl w:val="0"/>
          <w:numId w:val="16"/>
        </w:numPr>
        <w:rPr>
          <w:sz w:val="20"/>
        </w:rPr>
      </w:pPr>
      <w:r w:rsidRPr="002B76DF">
        <w:rPr>
          <w:sz w:val="20"/>
        </w:rPr>
        <w:t>Communicate clearly with staff, providing guidance and challenge to secure high standards</w:t>
      </w:r>
    </w:p>
    <w:p w14:paraId="7E356903" w14:textId="77777777" w:rsidR="006642A0" w:rsidRPr="002B76DF" w:rsidRDefault="002B76DF" w:rsidP="002B76DF">
      <w:pPr>
        <w:pStyle w:val="ListParagraph"/>
        <w:numPr>
          <w:ilvl w:val="0"/>
          <w:numId w:val="16"/>
        </w:numPr>
        <w:rPr>
          <w:sz w:val="20"/>
        </w:rPr>
      </w:pPr>
      <w:r w:rsidRPr="002B76DF">
        <w:rPr>
          <w:sz w:val="20"/>
        </w:rPr>
        <w:t>Contribute to inspection readiness, ensuring that the school can demonstrate strong practice and impact across all areas</w:t>
      </w:r>
    </w:p>
    <w:p w14:paraId="620A8DE0" w14:textId="77777777" w:rsidR="006642A0" w:rsidRPr="00B60B90" w:rsidRDefault="006642A0" w:rsidP="006642A0">
      <w:pPr>
        <w:pStyle w:val="paragraph"/>
        <w:spacing w:before="0" w:beforeAutospacing="0" w:after="0" w:afterAutospacing="0"/>
        <w:textAlignment w:val="baseline"/>
        <w:rPr>
          <w:rStyle w:val="normaltextrun"/>
          <w:rFonts w:ascii="Poppins" w:hAnsi="Poppins" w:cs="Poppins"/>
          <w:b/>
          <w:bCs/>
          <w:color w:val="008080"/>
          <w:szCs w:val="22"/>
        </w:rPr>
      </w:pPr>
    </w:p>
    <w:p w14:paraId="49F1B8E5" w14:textId="77777777" w:rsidR="006642A0" w:rsidRPr="00B60B90" w:rsidRDefault="006642A0" w:rsidP="006642A0">
      <w:pPr>
        <w:pStyle w:val="paragraph"/>
        <w:spacing w:before="0" w:beforeAutospacing="0" w:after="0" w:afterAutospacing="0"/>
        <w:textAlignment w:val="baseline"/>
        <w:rPr>
          <w:rFonts w:ascii="Segoe UI" w:hAnsi="Segoe UI" w:cs="Segoe UI"/>
          <w:b/>
          <w:bCs/>
          <w:i/>
          <w:iCs/>
          <w:sz w:val="20"/>
          <w:szCs w:val="18"/>
        </w:rPr>
      </w:pPr>
      <w:r w:rsidRPr="00B60B90">
        <w:rPr>
          <w:rStyle w:val="normaltextrun"/>
          <w:rFonts w:ascii="Poppins" w:hAnsi="Poppins" w:cs="Poppins"/>
          <w:b/>
          <w:bCs/>
          <w:color w:val="2D9F9C" w:themeColor="background2"/>
          <w:sz w:val="22"/>
          <w:szCs w:val="22"/>
        </w:rPr>
        <w:t>General</w:t>
      </w:r>
    </w:p>
    <w:p w14:paraId="594EFFF5"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 xml:space="preserve">To promote and support </w:t>
      </w:r>
      <w:proofErr w:type="spellStart"/>
      <w:r>
        <w:rPr>
          <w:rStyle w:val="normaltextrun"/>
          <w:rFonts w:ascii="Poppins" w:hAnsi="Poppins" w:cs="Poppins"/>
          <w:sz w:val="20"/>
          <w:szCs w:val="20"/>
        </w:rPr>
        <w:t>aE’s</w:t>
      </w:r>
      <w:proofErr w:type="spellEnd"/>
      <w:r>
        <w:rPr>
          <w:rStyle w:val="normaltextrun"/>
          <w:rFonts w:ascii="Poppins" w:hAnsi="Poppins" w:cs="Poppins"/>
          <w:sz w:val="20"/>
          <w:szCs w:val="20"/>
        </w:rPr>
        <w:t xml:space="preserve"> culture and encourage staff and pupils to follow this example. </w:t>
      </w:r>
      <w:r>
        <w:rPr>
          <w:rStyle w:val="eop"/>
          <w:rFonts w:ascii="Poppins" w:hAnsi="Poppins" w:cs="Poppins"/>
          <w:sz w:val="20"/>
          <w:szCs w:val="20"/>
        </w:rPr>
        <w:t> </w:t>
      </w:r>
    </w:p>
    <w:p w14:paraId="46BE40E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promote and safeguard the welfare of children in your care or that you come into contact with in accordance with the Trust Child Protection and Safeguarding Policy.</w:t>
      </w:r>
      <w:r>
        <w:rPr>
          <w:rStyle w:val="eop"/>
          <w:rFonts w:ascii="Poppins" w:hAnsi="Poppins" w:cs="Poppins"/>
          <w:sz w:val="20"/>
          <w:szCs w:val="20"/>
        </w:rPr>
        <w:t> </w:t>
      </w:r>
    </w:p>
    <w:p w14:paraId="0BCBE0A4"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lastRenderedPageBreak/>
        <w:t>To comply with, promote and act in accordance with all Trust and academy policies.</w:t>
      </w:r>
      <w:r>
        <w:rPr>
          <w:rStyle w:val="eop"/>
          <w:rFonts w:ascii="Poppins" w:hAnsi="Poppins" w:cs="Poppins"/>
          <w:sz w:val="20"/>
          <w:szCs w:val="20"/>
        </w:rPr>
        <w:t> </w:t>
      </w:r>
    </w:p>
    <w:p w14:paraId="2775B272"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data protection legislation and expectations for confidentiality. Any issues or breaches to be reported to our Trust People Director at the earliest opportunity.</w:t>
      </w:r>
      <w:r>
        <w:rPr>
          <w:rStyle w:val="eop"/>
          <w:rFonts w:ascii="Poppins" w:hAnsi="Poppins" w:cs="Poppins"/>
          <w:sz w:val="20"/>
          <w:szCs w:val="20"/>
        </w:rPr>
        <w:t> </w:t>
      </w:r>
    </w:p>
    <w:p w14:paraId="694B8219"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responsible for complying with health &amp; safety legislation and guidance. Any issues or breaches to be reported to our Trust Estates Director immediately.</w:t>
      </w:r>
      <w:r>
        <w:rPr>
          <w:rStyle w:val="eop"/>
          <w:rFonts w:ascii="Poppins" w:hAnsi="Poppins" w:cs="Poppins"/>
          <w:sz w:val="20"/>
          <w:szCs w:val="20"/>
        </w:rPr>
        <w:t> </w:t>
      </w:r>
    </w:p>
    <w:p w14:paraId="10CAEC40"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maintain consistent working relationship with colleagues, supporting them in line with your role and responsibilities.</w:t>
      </w:r>
      <w:r>
        <w:rPr>
          <w:rStyle w:val="eop"/>
          <w:rFonts w:ascii="Poppins" w:hAnsi="Poppins" w:cs="Poppins"/>
          <w:sz w:val="20"/>
          <w:szCs w:val="20"/>
        </w:rPr>
        <w:t> </w:t>
      </w:r>
    </w:p>
    <w:p w14:paraId="53D60DB1"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keep colleagues informed about aspects of your work and schedule which may affect the support you can give them.</w:t>
      </w:r>
      <w:r>
        <w:rPr>
          <w:rStyle w:val="eop"/>
          <w:rFonts w:ascii="Poppins" w:hAnsi="Poppins" w:cs="Poppins"/>
          <w:sz w:val="20"/>
          <w:szCs w:val="20"/>
        </w:rPr>
        <w:t> </w:t>
      </w:r>
    </w:p>
    <w:p w14:paraId="55D83337"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develop your effectiveness by updating your knowledge and skills, seeking and taking account of constructive feedback on your performance, making effective use of the development opportunities made available to you. </w:t>
      </w:r>
      <w:r>
        <w:rPr>
          <w:rStyle w:val="eop"/>
          <w:rFonts w:ascii="Poppins" w:hAnsi="Poppins" w:cs="Poppins"/>
          <w:sz w:val="20"/>
          <w:szCs w:val="20"/>
        </w:rPr>
        <w:t> </w:t>
      </w:r>
    </w:p>
    <w:p w14:paraId="62319EBE"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identify and agree personal development objectives with your line manager.</w:t>
      </w:r>
      <w:r>
        <w:rPr>
          <w:rStyle w:val="eop"/>
          <w:rFonts w:ascii="Poppins" w:hAnsi="Poppins" w:cs="Poppins"/>
          <w:sz w:val="20"/>
          <w:szCs w:val="20"/>
        </w:rPr>
        <w:t> </w:t>
      </w:r>
    </w:p>
    <w:p w14:paraId="24A3D018" w14:textId="77777777" w:rsidR="006642A0" w:rsidRDefault="006642A0" w:rsidP="006642A0">
      <w:pPr>
        <w:pStyle w:val="paragraph"/>
        <w:numPr>
          <w:ilvl w:val="0"/>
          <w:numId w:val="1"/>
        </w:numPr>
        <w:spacing w:before="0" w:beforeAutospacing="0" w:after="0" w:afterAutospacing="0"/>
        <w:textAlignment w:val="baseline"/>
        <w:rPr>
          <w:rFonts w:ascii="Poppins" w:hAnsi="Poppins" w:cs="Poppins"/>
          <w:sz w:val="20"/>
          <w:szCs w:val="20"/>
        </w:rPr>
      </w:pPr>
      <w:r>
        <w:rPr>
          <w:rStyle w:val="normaltextrun"/>
          <w:rFonts w:ascii="Poppins" w:hAnsi="Poppins" w:cs="Poppins"/>
          <w:sz w:val="20"/>
          <w:szCs w:val="20"/>
        </w:rPr>
        <w:t>To be courteous to colleagues and provide a welcoming environment to visitors. </w:t>
      </w:r>
      <w:r>
        <w:rPr>
          <w:rStyle w:val="eop"/>
          <w:rFonts w:ascii="Poppins" w:hAnsi="Poppins" w:cs="Poppins"/>
          <w:sz w:val="20"/>
          <w:szCs w:val="20"/>
        </w:rPr>
        <w:t> </w:t>
      </w:r>
    </w:p>
    <w:p w14:paraId="3B72DFDE" w14:textId="77777777" w:rsidR="006642A0" w:rsidRDefault="006642A0" w:rsidP="006642A0">
      <w:pPr>
        <w:pStyle w:val="paragraph"/>
        <w:spacing w:before="0" w:beforeAutospacing="0" w:after="0" w:afterAutospacing="0"/>
        <w:textAlignment w:val="baseline"/>
        <w:rPr>
          <w:rFonts w:ascii="Segoe UI" w:hAnsi="Segoe UI" w:cs="Segoe UI"/>
          <w:b/>
          <w:bCs/>
          <w:i/>
          <w:iCs/>
          <w:sz w:val="18"/>
          <w:szCs w:val="18"/>
        </w:rPr>
      </w:pPr>
      <w:r>
        <w:rPr>
          <w:rStyle w:val="eop"/>
          <w:rFonts w:ascii="Poppins" w:hAnsi="Poppins" w:cs="Poppins"/>
          <w:b/>
          <w:bCs/>
          <w:i/>
          <w:iCs/>
          <w:color w:val="006699"/>
          <w:sz w:val="22"/>
          <w:szCs w:val="22"/>
        </w:rPr>
        <w:t> </w:t>
      </w:r>
    </w:p>
    <w:p w14:paraId="41031580" w14:textId="77777777" w:rsidR="006642A0" w:rsidRPr="00B60B90" w:rsidRDefault="006642A0" w:rsidP="006642A0">
      <w:pPr>
        <w:pStyle w:val="paragraph"/>
        <w:spacing w:before="0" w:beforeAutospacing="0" w:after="0" w:afterAutospacing="0"/>
        <w:textAlignment w:val="baseline"/>
        <w:rPr>
          <w:rFonts w:ascii="Segoe UI" w:hAnsi="Segoe UI" w:cs="Segoe UI"/>
          <w:color w:val="2D9F9C" w:themeColor="background2"/>
          <w:sz w:val="18"/>
          <w:szCs w:val="18"/>
        </w:rPr>
      </w:pPr>
      <w:r>
        <w:rPr>
          <w:rStyle w:val="eop"/>
          <w:rFonts w:ascii="Poppins" w:hAnsi="Poppins" w:cs="Poppins"/>
          <w:sz w:val="22"/>
          <w:szCs w:val="22"/>
        </w:rPr>
        <w:t> </w:t>
      </w:r>
    </w:p>
    <w:p w14:paraId="2E5C9EC7" w14:textId="77777777" w:rsidR="006642A0" w:rsidRPr="00B60B90" w:rsidRDefault="006642A0" w:rsidP="006642A0">
      <w:pPr>
        <w:pStyle w:val="paragraph"/>
        <w:spacing w:before="0" w:beforeAutospacing="0" w:after="0" w:afterAutospacing="0"/>
        <w:textAlignment w:val="baseline"/>
        <w:rPr>
          <w:rFonts w:ascii="Segoe UI" w:hAnsi="Segoe UI" w:cs="Segoe UI"/>
          <w:b/>
          <w:bCs/>
          <w:i/>
          <w:iCs/>
          <w:color w:val="2D9F9C" w:themeColor="background2"/>
          <w:sz w:val="18"/>
          <w:szCs w:val="18"/>
        </w:rPr>
      </w:pPr>
      <w:bookmarkStart w:id="1" w:name="_Hlk206424550"/>
      <w:r w:rsidRPr="00B60B90">
        <w:rPr>
          <w:rStyle w:val="normaltextrun"/>
          <w:rFonts w:ascii="Poppins" w:hAnsi="Poppins" w:cs="Poppins"/>
          <w:b/>
          <w:bCs/>
          <w:color w:val="2D9F9C" w:themeColor="background2"/>
          <w:sz w:val="22"/>
          <w:szCs w:val="22"/>
        </w:rPr>
        <w:t>Additional information</w:t>
      </w:r>
    </w:p>
    <w:p w14:paraId="3243F283"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Throughout our Trust, it is our practice to vary the specific responsibilities in line with the needs of our Trust. This will be carried out in consultation with the post holder.  </w:t>
      </w:r>
      <w:r>
        <w:rPr>
          <w:rStyle w:val="eop"/>
          <w:rFonts w:ascii="Poppins" w:hAnsi="Poppins" w:cs="Poppins"/>
          <w:sz w:val="20"/>
          <w:szCs w:val="20"/>
        </w:rPr>
        <w:t> </w:t>
      </w:r>
    </w:p>
    <w:p w14:paraId="73BB6A9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77F555B5"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This is an outline job description only and the post holder will be expected to comply with any reasonable request from a manager to undertake commensurate work of a similar level, or any lesser duties, that are not specified in this job description. </w:t>
      </w:r>
      <w:r>
        <w:rPr>
          <w:rStyle w:val="eop"/>
          <w:rFonts w:ascii="Poppins" w:hAnsi="Poppins" w:cs="Poppins"/>
          <w:sz w:val="20"/>
          <w:szCs w:val="20"/>
        </w:rPr>
        <w:t> </w:t>
      </w:r>
    </w:p>
    <w:p w14:paraId="19E5F0C6"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color w:val="95B3D7"/>
          <w:sz w:val="22"/>
          <w:szCs w:val="22"/>
        </w:rPr>
        <w:t> </w:t>
      </w:r>
    </w:p>
    <w:p w14:paraId="2552A4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w:t>
      </w:r>
      <w:r>
        <w:rPr>
          <w:rStyle w:val="eop"/>
          <w:rFonts w:ascii="Poppins" w:hAnsi="Poppins" w:cs="Poppins"/>
          <w:sz w:val="20"/>
          <w:szCs w:val="20"/>
        </w:rPr>
        <w:t> </w:t>
      </w:r>
    </w:p>
    <w:p w14:paraId="6E84B5B9" w14:textId="77777777" w:rsidR="006642A0" w:rsidRDefault="006642A0" w:rsidP="006642A0">
      <w:pPr>
        <w:pStyle w:val="paragraph"/>
        <w:spacing w:before="0" w:beforeAutospacing="0" w:after="0" w:afterAutospacing="0"/>
        <w:textAlignment w:val="baseline"/>
        <w:rPr>
          <w:rStyle w:val="eop"/>
          <w:rFonts w:ascii="Poppins" w:hAnsi="Poppins" w:cs="Poppins"/>
          <w:color w:val="95B3D7"/>
          <w:sz w:val="22"/>
          <w:szCs w:val="22"/>
        </w:rPr>
      </w:pPr>
      <w:r>
        <w:rPr>
          <w:rStyle w:val="eop"/>
          <w:rFonts w:ascii="Poppins" w:hAnsi="Poppins" w:cs="Poppins"/>
          <w:color w:val="95B3D7"/>
          <w:sz w:val="22"/>
          <w:szCs w:val="22"/>
        </w:rPr>
        <w:t> </w:t>
      </w:r>
    </w:p>
    <w:p w14:paraId="743C667A"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4C34424B"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14:paraId="0BE0075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14:paraId="2C869B7A" w14:textId="77777777" w:rsidR="006642A0" w:rsidRDefault="006642A0" w:rsidP="006642A0">
      <w:pPr>
        <w:pStyle w:val="paragraph"/>
        <w:spacing w:before="0" w:beforeAutospacing="0" w:after="0" w:afterAutospacing="0"/>
        <w:ind w:firstLine="720"/>
        <w:textAlignment w:val="baseline"/>
        <w:rPr>
          <w:rFonts w:ascii="Segoe UI" w:hAnsi="Segoe UI" w:cs="Segoe UI"/>
          <w:sz w:val="18"/>
          <w:szCs w:val="18"/>
        </w:rPr>
      </w:pPr>
      <w:r>
        <w:rPr>
          <w:rStyle w:val="normaltextrun"/>
          <w:rFonts w:ascii="Poppins" w:hAnsi="Poppins" w:cs="Poppins"/>
          <w:b/>
          <w:bCs/>
          <w:sz w:val="20"/>
          <w:szCs w:val="20"/>
        </w:rPr>
        <w:t>Post Holder</w:t>
      </w:r>
      <w:r>
        <w:rPr>
          <w:rStyle w:val="eop"/>
          <w:rFonts w:ascii="Poppins" w:hAnsi="Poppins" w:cs="Poppins"/>
          <w:sz w:val="20"/>
          <w:szCs w:val="20"/>
        </w:rPr>
        <w:t> </w:t>
      </w:r>
    </w:p>
    <w:p w14:paraId="43076F5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0F4806AC"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p>
    <w:p w14:paraId="5934BDB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14:paraId="575DF489"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lastRenderedPageBreak/>
        <w:t>One copy to be retained by member of staff and one kept on the employee’s file. </w:t>
      </w:r>
      <w:r>
        <w:rPr>
          <w:rStyle w:val="eop"/>
          <w:rFonts w:ascii="Poppins" w:hAnsi="Poppins" w:cs="Poppins"/>
          <w:sz w:val="20"/>
          <w:szCs w:val="20"/>
        </w:rPr>
        <w:t> </w:t>
      </w:r>
    </w:p>
    <w:p w14:paraId="4A7AFF50" w14:textId="77777777" w:rsidR="006642A0" w:rsidRDefault="006642A0" w:rsidP="006642A0">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bookmarkEnd w:id="1"/>
    <w:p w14:paraId="6BA18E34" w14:textId="77777777" w:rsidR="006642A0" w:rsidRDefault="006642A0" w:rsidP="006642A0">
      <w:pPr>
        <w:pStyle w:val="paragraph"/>
        <w:spacing w:before="0" w:beforeAutospacing="0" w:after="0" w:afterAutospacing="0"/>
        <w:jc w:val="center"/>
        <w:textAlignment w:val="baseline"/>
        <w:rPr>
          <w:rFonts w:ascii="Segoe UI" w:hAnsi="Segoe UI" w:cs="Segoe UI"/>
          <w:sz w:val="18"/>
          <w:szCs w:val="18"/>
        </w:rPr>
      </w:pPr>
      <w:r>
        <w:rPr>
          <w:rStyle w:val="eop"/>
          <w:rFonts w:ascii="Poppins" w:hAnsi="Poppins" w:cs="Poppins"/>
          <w:sz w:val="20"/>
          <w:szCs w:val="20"/>
        </w:rPr>
        <w:t> </w:t>
      </w:r>
    </w:p>
    <w:p w14:paraId="2FD9618B" w14:textId="77777777" w:rsidR="006642A0" w:rsidRPr="00B60B90" w:rsidRDefault="006642A0" w:rsidP="006642A0">
      <w:pPr>
        <w:jc w:val="center"/>
        <w:rPr>
          <w:rFonts w:cs="Poppins"/>
          <w:b/>
          <w:color w:val="2D9F9C" w:themeColor="background2"/>
          <w:sz w:val="20"/>
        </w:rPr>
      </w:pPr>
      <w:r w:rsidRPr="00B60B90">
        <w:rPr>
          <w:rFont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10" w:history="1">
        <w:r w:rsidRPr="00B60B90">
          <w:rPr>
            <w:rStyle w:val="Hyperlink"/>
            <w:rFonts w:cs="Poppins"/>
            <w:b/>
            <w:color w:val="2D9F9C" w:themeColor="background2"/>
            <w:sz w:val="20"/>
          </w:rPr>
          <w:t>Keeping Children Safe in Education</w:t>
        </w:r>
      </w:hyperlink>
      <w:r w:rsidRPr="00B60B90">
        <w:rPr>
          <w:rFonts w:cs="Poppins"/>
          <w:b/>
          <w:color w:val="2D9F9C" w:themeColor="background2"/>
          <w:sz w:val="20"/>
        </w:rPr>
        <w:t xml:space="preserve"> guidelines. This post is exempt from the Rehabilitation of Offenders Act 1974.</w:t>
      </w:r>
    </w:p>
    <w:p w14:paraId="417FE6B1" w14:textId="77777777" w:rsidR="006642A0" w:rsidRPr="00B60B90" w:rsidRDefault="006642A0" w:rsidP="006642A0">
      <w:pPr>
        <w:jc w:val="center"/>
        <w:rPr>
          <w:b/>
        </w:rPr>
      </w:pPr>
    </w:p>
    <w:p w14:paraId="62C1DBEE" w14:textId="77777777" w:rsidR="006642A0" w:rsidRDefault="006642A0"/>
    <w:p w14:paraId="421F2C2D" w14:textId="77777777" w:rsidR="00FC48A8" w:rsidRDefault="000958E5" w:rsidP="006642A0">
      <w:pPr>
        <w:jc w:val="right"/>
      </w:pPr>
    </w:p>
    <w:p w14:paraId="40EE97B5" w14:textId="77777777" w:rsidR="006642A0" w:rsidRDefault="006642A0" w:rsidP="006642A0">
      <w:pPr>
        <w:jc w:val="right"/>
      </w:pPr>
    </w:p>
    <w:p w14:paraId="1C3EE109" w14:textId="77777777" w:rsidR="006642A0" w:rsidRPr="006642A0" w:rsidRDefault="006642A0" w:rsidP="006642A0"/>
    <w:sectPr w:rsidR="006642A0" w:rsidRPr="006642A0"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0950" w14:textId="77777777" w:rsidR="00094333" w:rsidRDefault="00094333">
      <w:r>
        <w:separator/>
      </w:r>
    </w:p>
  </w:endnote>
  <w:endnote w:type="continuationSeparator" w:id="0">
    <w:p w14:paraId="07F96847" w14:textId="77777777" w:rsidR="00094333" w:rsidRDefault="000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0E29" w14:textId="77777777" w:rsidR="00940E0F" w:rsidRPr="00B60B90" w:rsidRDefault="006642A0" w:rsidP="00B60B90">
    <w:pPr>
      <w:pStyle w:val="Footer"/>
      <w:rPr>
        <w:rFonts w:cs="Poppins"/>
        <w:sz w:val="20"/>
        <w:szCs w:val="24"/>
      </w:rPr>
    </w:pPr>
    <w:r w:rsidRPr="00636733">
      <w:rPr>
        <w:rFonts w:cs="Poppins"/>
        <w:sz w:val="20"/>
      </w:rPr>
      <w:t xml:space="preserve">Page </w:t>
    </w:r>
    <w:r w:rsidRPr="00636733">
      <w:rPr>
        <w:rFonts w:cs="Poppins"/>
        <w:b/>
        <w:bCs/>
        <w:sz w:val="20"/>
        <w:szCs w:val="24"/>
      </w:rPr>
      <w:fldChar w:fldCharType="begin"/>
    </w:r>
    <w:r w:rsidRPr="00636733">
      <w:rPr>
        <w:rFonts w:cs="Poppins"/>
        <w:b/>
        <w:bCs/>
        <w:sz w:val="20"/>
      </w:rPr>
      <w:instrText xml:space="preserve"> PAGE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sz w:val="20"/>
      </w:rPr>
      <w:t xml:space="preserve"> of </w:t>
    </w:r>
    <w:r w:rsidRPr="00636733">
      <w:rPr>
        <w:rFonts w:cs="Poppins"/>
        <w:b/>
        <w:bCs/>
        <w:sz w:val="20"/>
        <w:szCs w:val="24"/>
      </w:rPr>
      <w:fldChar w:fldCharType="begin"/>
    </w:r>
    <w:r w:rsidRPr="00636733">
      <w:rPr>
        <w:rFonts w:cs="Poppins"/>
        <w:b/>
        <w:bCs/>
        <w:sz w:val="20"/>
      </w:rPr>
      <w:instrText xml:space="preserve"> NUMPAGES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b/>
        <w:bCs/>
        <w:sz w:val="20"/>
        <w:szCs w:val="24"/>
      </w:rPr>
      <w:t xml:space="preserve">                            </w:t>
    </w:r>
    <w:r w:rsidRPr="00636733">
      <w:rPr>
        <w:rFonts w:cs="Poppins"/>
        <w:sz w:val="20"/>
        <w:szCs w:val="24"/>
      </w:rPr>
      <w:t xml:space="preserve">                           </w:t>
    </w:r>
    <w:r w:rsidRPr="00636733">
      <w:rPr>
        <w:rFonts w:cs="Poppins"/>
        <w:sz w:val="20"/>
        <w:szCs w:val="24"/>
      </w:rPr>
      <w:tab/>
    </w:r>
    <w:r>
      <w:rPr>
        <w:rFonts w:cs="Poppins"/>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6BD2" w14:textId="77777777" w:rsidR="00094333" w:rsidRDefault="00094333">
      <w:r>
        <w:separator/>
      </w:r>
    </w:p>
  </w:footnote>
  <w:footnote w:type="continuationSeparator" w:id="0">
    <w:p w14:paraId="4C44D80C" w14:textId="77777777" w:rsidR="00094333" w:rsidRDefault="0009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F073" w14:textId="77777777" w:rsidR="00940E0F" w:rsidRDefault="004A461A">
    <w:pPr>
      <w:pStyle w:val="Header"/>
    </w:pPr>
    <w:r>
      <w:rPr>
        <w:noProof/>
      </w:rPr>
      <w:drawing>
        <wp:anchor distT="0" distB="0" distL="114300" distR="114300" simplePos="0" relativeHeight="251659264" behindDoc="1" locked="0" layoutInCell="1" allowOverlap="1" wp14:anchorId="6BECC10C" wp14:editId="74B6D122">
          <wp:simplePos x="0" y="0"/>
          <wp:positionH relativeFrom="column">
            <wp:posOffset>3019425</wp:posOffset>
          </wp:positionH>
          <wp:positionV relativeFrom="paragraph">
            <wp:posOffset>-152400</wp:posOffset>
          </wp:positionV>
          <wp:extent cx="3343275" cy="767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481F539" wp14:editId="28A94687">
          <wp:simplePos x="0" y="0"/>
          <wp:positionH relativeFrom="column">
            <wp:posOffset>-396240</wp:posOffset>
          </wp:positionH>
          <wp:positionV relativeFrom="paragraph">
            <wp:posOffset>30480</wp:posOffset>
          </wp:positionV>
          <wp:extent cx="2801620" cy="502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693951FA" w14:textId="77777777" w:rsidR="004A461A" w:rsidRDefault="004A461A" w:rsidP="004A461A">
    <w:pPr>
      <w:tabs>
        <w:tab w:val="left" w:pos="0"/>
        <w:tab w:val="right" w:pos="9208"/>
      </w:tabs>
      <w:ind w:right="6"/>
      <w:rPr>
        <w:rFonts w:cs="Poppins"/>
        <w:b/>
        <w:color w:val="FF0000"/>
        <w:sz w:val="16"/>
        <w:szCs w:val="16"/>
        <w:lang w:val="en-GB"/>
      </w:rPr>
    </w:pPr>
  </w:p>
  <w:p w14:paraId="570ADABB" w14:textId="77777777" w:rsidR="004A461A" w:rsidRDefault="004A461A" w:rsidP="004A461A">
    <w:pPr>
      <w:keepNext/>
      <w:tabs>
        <w:tab w:val="left" w:pos="2268"/>
      </w:tabs>
      <w:outlineLvl w:val="1"/>
      <w:rPr>
        <w:rFonts w:cs="Poppins"/>
        <w:b/>
        <w:color w:val="2D9F9C" w:themeColor="background2"/>
        <w:sz w:val="8"/>
        <w:szCs w:val="28"/>
      </w:rPr>
    </w:pPr>
  </w:p>
  <w:p w14:paraId="56761BE3" w14:textId="77777777" w:rsidR="004A461A" w:rsidRPr="00F438EC" w:rsidRDefault="004A461A" w:rsidP="004A461A">
    <w:pPr>
      <w:rPr>
        <w:rFonts w:cs="Poppins"/>
        <w:b/>
        <w:bCs/>
        <w:color w:val="006699"/>
        <w:sz w:val="16"/>
      </w:rPr>
    </w:pPr>
  </w:p>
  <w:p w14:paraId="0C18B925" w14:textId="77777777" w:rsidR="004A461A" w:rsidRDefault="004A461A">
    <w:pPr>
      <w:pStyle w:val="Header"/>
    </w:pPr>
  </w:p>
  <w:p w14:paraId="2B838693" w14:textId="77777777" w:rsidR="004A461A" w:rsidRDefault="004A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C1E"/>
    <w:multiLevelType w:val="hybridMultilevel"/>
    <w:tmpl w:val="A58A0FC6"/>
    <w:lvl w:ilvl="0" w:tplc="737E14AE">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45FF7"/>
    <w:multiLevelType w:val="multilevel"/>
    <w:tmpl w:val="A30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E6350"/>
    <w:multiLevelType w:val="hybridMultilevel"/>
    <w:tmpl w:val="8A20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54B7A"/>
    <w:multiLevelType w:val="hybridMultilevel"/>
    <w:tmpl w:val="7CCC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70D21"/>
    <w:multiLevelType w:val="multilevel"/>
    <w:tmpl w:val="D73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05004"/>
    <w:multiLevelType w:val="multilevel"/>
    <w:tmpl w:val="E940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F3564E"/>
    <w:multiLevelType w:val="hybridMultilevel"/>
    <w:tmpl w:val="D5E8A662"/>
    <w:lvl w:ilvl="0" w:tplc="3A16DD92">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B0A6E"/>
    <w:multiLevelType w:val="hybridMultilevel"/>
    <w:tmpl w:val="F13E719C"/>
    <w:lvl w:ilvl="0" w:tplc="8ED61E70">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26B76"/>
    <w:multiLevelType w:val="hybridMultilevel"/>
    <w:tmpl w:val="C34A8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513FB"/>
    <w:multiLevelType w:val="hybridMultilevel"/>
    <w:tmpl w:val="67E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F012D"/>
    <w:multiLevelType w:val="hybridMultilevel"/>
    <w:tmpl w:val="30DCF030"/>
    <w:lvl w:ilvl="0" w:tplc="B1CA2FF4">
      <w:numFmt w:val="bullet"/>
      <w:lvlText w:val="-"/>
      <w:lvlJc w:val="left"/>
      <w:pPr>
        <w:ind w:left="360" w:hanging="360"/>
      </w:pPr>
      <w:rPr>
        <w:rFonts w:ascii="Poppins" w:eastAsia="Times New Roman"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910A5F"/>
    <w:multiLevelType w:val="hybridMultilevel"/>
    <w:tmpl w:val="0020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D55CCD"/>
    <w:multiLevelType w:val="hybridMultilevel"/>
    <w:tmpl w:val="E07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490AC8"/>
    <w:multiLevelType w:val="hybridMultilevel"/>
    <w:tmpl w:val="878E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E7AF4"/>
    <w:multiLevelType w:val="hybridMultilevel"/>
    <w:tmpl w:val="5EBE0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83343D"/>
    <w:multiLevelType w:val="hybridMultilevel"/>
    <w:tmpl w:val="9996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13"/>
  </w:num>
  <w:num w:numId="6">
    <w:abstractNumId w:val="7"/>
  </w:num>
  <w:num w:numId="7">
    <w:abstractNumId w:val="14"/>
  </w:num>
  <w:num w:numId="8">
    <w:abstractNumId w:val="2"/>
  </w:num>
  <w:num w:numId="9">
    <w:abstractNumId w:val="0"/>
  </w:num>
  <w:num w:numId="10">
    <w:abstractNumId w:val="15"/>
  </w:num>
  <w:num w:numId="11">
    <w:abstractNumId w:val="9"/>
  </w:num>
  <w:num w:numId="12">
    <w:abstractNumId w:val="10"/>
  </w:num>
  <w:num w:numId="13">
    <w:abstractNumId w:val="12"/>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3"/>
    <w:rsid w:val="000859B7"/>
    <w:rsid w:val="00094333"/>
    <w:rsid w:val="000958E5"/>
    <w:rsid w:val="000A507D"/>
    <w:rsid w:val="002212E5"/>
    <w:rsid w:val="002B76DF"/>
    <w:rsid w:val="00361C0E"/>
    <w:rsid w:val="004A0EC8"/>
    <w:rsid w:val="004A461A"/>
    <w:rsid w:val="00607D2D"/>
    <w:rsid w:val="00645EF5"/>
    <w:rsid w:val="006642A0"/>
    <w:rsid w:val="00AA6C01"/>
    <w:rsid w:val="00B20A45"/>
    <w:rsid w:val="00D17FC6"/>
    <w:rsid w:val="00D52C89"/>
    <w:rsid w:val="00F15859"/>
    <w:rsid w:val="00F438EC"/>
    <w:rsid w:val="00FE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2650F"/>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A0"/>
    <w:pPr>
      <w:overflowPunct w:val="0"/>
      <w:autoSpaceDE w:val="0"/>
      <w:autoSpaceDN w:val="0"/>
      <w:adjustRightInd w:val="0"/>
      <w:spacing w:after="0" w:line="240" w:lineRule="auto"/>
      <w:textAlignment w:val="baseline"/>
    </w:pPr>
    <w:rPr>
      <w:kern w:val="0"/>
      <w:szCs w:val="20"/>
      <w:lang w:val="en-US"/>
      <w14:ligatures w14:val="none"/>
    </w:rPr>
  </w:style>
  <w:style w:type="paragraph" w:styleId="Heading1">
    <w:name w:val="heading 1"/>
    <w:basedOn w:val="Normal"/>
    <w:next w:val="Normal"/>
    <w:link w:val="Heading1Char"/>
    <w:qFormat/>
    <w:rsid w:val="006642A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2A0"/>
    <w:rPr>
      <w:b/>
      <w:bCs/>
      <w:kern w:val="0"/>
      <w:szCs w:val="20"/>
      <w:lang w:val="en-US"/>
      <w14:ligatures w14:val="none"/>
    </w:rPr>
  </w:style>
  <w:style w:type="paragraph" w:styleId="Header">
    <w:name w:val="header"/>
    <w:basedOn w:val="Normal"/>
    <w:link w:val="HeaderChar"/>
    <w:rsid w:val="006642A0"/>
    <w:pPr>
      <w:tabs>
        <w:tab w:val="center" w:pos="4513"/>
        <w:tab w:val="right" w:pos="9026"/>
      </w:tabs>
    </w:pPr>
  </w:style>
  <w:style w:type="character" w:customStyle="1" w:styleId="HeaderChar">
    <w:name w:val="Header Char"/>
    <w:basedOn w:val="DefaultParagraphFont"/>
    <w:link w:val="Header"/>
    <w:rsid w:val="006642A0"/>
    <w:rPr>
      <w:kern w:val="0"/>
      <w:szCs w:val="20"/>
      <w:lang w:val="en-US"/>
      <w14:ligatures w14:val="none"/>
    </w:rPr>
  </w:style>
  <w:style w:type="paragraph" w:styleId="Footer">
    <w:name w:val="footer"/>
    <w:basedOn w:val="Normal"/>
    <w:link w:val="FooterChar"/>
    <w:uiPriority w:val="99"/>
    <w:rsid w:val="006642A0"/>
    <w:pPr>
      <w:tabs>
        <w:tab w:val="center" w:pos="4513"/>
        <w:tab w:val="right" w:pos="9026"/>
      </w:tabs>
    </w:pPr>
  </w:style>
  <w:style w:type="character" w:customStyle="1" w:styleId="FooterChar">
    <w:name w:val="Footer Char"/>
    <w:basedOn w:val="DefaultParagraphFont"/>
    <w:link w:val="Footer"/>
    <w:uiPriority w:val="99"/>
    <w:rsid w:val="006642A0"/>
    <w:rPr>
      <w:kern w:val="0"/>
      <w:szCs w:val="20"/>
      <w:lang w:val="en-US"/>
      <w14:ligatures w14:val="none"/>
    </w:rPr>
  </w:style>
  <w:style w:type="paragraph" w:customStyle="1" w:styleId="paragraph">
    <w:name w:val="paragraph"/>
    <w:basedOn w:val="Normal"/>
    <w:rsid w:val="006642A0"/>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normaltextrun">
    <w:name w:val="normaltextrun"/>
    <w:basedOn w:val="DefaultParagraphFont"/>
    <w:rsid w:val="006642A0"/>
  </w:style>
  <w:style w:type="character" w:customStyle="1" w:styleId="eop">
    <w:name w:val="eop"/>
    <w:basedOn w:val="DefaultParagraphFont"/>
    <w:rsid w:val="006642A0"/>
  </w:style>
  <w:style w:type="character" w:styleId="Hyperlink">
    <w:name w:val="Hyperlink"/>
    <w:basedOn w:val="DefaultParagraphFont"/>
    <w:uiPriority w:val="99"/>
    <w:unhideWhenUsed/>
    <w:rsid w:val="006642A0"/>
    <w:rPr>
      <w:color w:val="FFFFFF" w:themeColor="hyperlink"/>
      <w:u w:val="single"/>
    </w:rPr>
  </w:style>
  <w:style w:type="paragraph" w:styleId="ListParagraph">
    <w:name w:val="List Paragraph"/>
    <w:basedOn w:val="Normal"/>
    <w:uiPriority w:val="34"/>
    <w:qFormat/>
    <w:rsid w:val="002B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56849">
      <w:bodyDiv w:val="1"/>
      <w:marLeft w:val="0"/>
      <w:marRight w:val="0"/>
      <w:marTop w:val="0"/>
      <w:marBottom w:val="0"/>
      <w:divBdr>
        <w:top w:val="none" w:sz="0" w:space="0" w:color="auto"/>
        <w:left w:val="none" w:sz="0" w:space="0" w:color="auto"/>
        <w:bottom w:val="none" w:sz="0" w:space="0" w:color="auto"/>
        <w:right w:val="none" w:sz="0" w:space="0" w:color="auto"/>
      </w:divBdr>
    </w:div>
    <w:div w:id="11490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650a1967b792ffff71a83e8/Keeping_children_safe_in_educatio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517066a0-a914-45b2-866d-56625ceb5db0_OneDrive_1_08-05-2026.zip.db0\OA%20Job%20Descrip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D4FCF-6AEC-4609-8B9A-8C5E7ECB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E3086-50D3-4948-9626-047C0B90B5D6}">
  <ds:schemaRefs>
    <ds:schemaRef ds:uri="http://purl.org/dc/terms/"/>
    <ds:schemaRef ds:uri="http://schemas.openxmlformats.org/package/2006/metadata/core-properties"/>
    <ds:schemaRef ds:uri="http://purl.org/dc/dcmitype/"/>
    <ds:schemaRef ds:uri="http://schemas.microsoft.com/office/infopath/2007/PartnerControls"/>
    <ds:schemaRef ds:uri="6d0e0b4b-c436-48e2-a8fe-aa774baf2624"/>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43511C2-5D48-466A-B3E3-60D6E7502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 Job Description Template</Template>
  <TotalTime>49</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Faiza Tabassum</cp:lastModifiedBy>
  <cp:revision>2</cp:revision>
  <dcterms:created xsi:type="dcterms:W3CDTF">2026-05-08T12:01:00Z</dcterms:created>
  <dcterms:modified xsi:type="dcterms:W3CDTF">2026-06-11T12:22:00Z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