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8C1" w:rsidRPr="00BF2DAD" w:rsidRDefault="00C953A8" w:rsidP="009918C1">
      <w:pPr>
        <w:spacing w:after="120"/>
        <w:jc w:val="center"/>
        <w:rPr>
          <w:rFonts w:asciiTheme="minorHAnsi" w:hAnsiTheme="minorHAnsi"/>
          <w:b/>
          <w:caps/>
          <w:sz w:val="26"/>
          <w:szCs w:val="26"/>
          <w:u w:val="single"/>
        </w:rPr>
      </w:pPr>
      <w:bookmarkStart w:id="0" w:name="_GoBack"/>
      <w:bookmarkEnd w:id="0"/>
      <w:r w:rsidRPr="00BF2DAD">
        <w:rPr>
          <w:rFonts w:asciiTheme="minorHAnsi" w:hAnsiTheme="minorHAnsi"/>
          <w:b/>
          <w:caps/>
          <w:sz w:val="26"/>
          <w:szCs w:val="26"/>
          <w:u w:val="single"/>
        </w:rPr>
        <w:t>ST JAMES</w:t>
      </w:r>
      <w:r w:rsidR="009918C1" w:rsidRPr="00BF2DAD">
        <w:rPr>
          <w:rFonts w:asciiTheme="minorHAnsi" w:hAnsiTheme="minorHAnsi"/>
          <w:b/>
          <w:caps/>
          <w:sz w:val="26"/>
          <w:szCs w:val="26"/>
          <w:u w:val="single"/>
        </w:rPr>
        <w:t xml:space="preserve"> Infant School</w:t>
      </w:r>
    </w:p>
    <w:p w:rsidR="009918C1" w:rsidRPr="00BF2DAD" w:rsidRDefault="009918C1" w:rsidP="009918C1">
      <w:pPr>
        <w:spacing w:after="120"/>
        <w:jc w:val="center"/>
        <w:rPr>
          <w:rFonts w:asciiTheme="minorHAnsi" w:hAnsiTheme="minorHAnsi"/>
          <w:b/>
          <w:sz w:val="26"/>
          <w:szCs w:val="26"/>
          <w:u w:val="single"/>
        </w:rPr>
      </w:pPr>
      <w:r w:rsidRPr="00BF2DAD">
        <w:rPr>
          <w:rFonts w:asciiTheme="minorHAnsi" w:hAnsiTheme="minorHAnsi"/>
          <w:b/>
          <w:sz w:val="26"/>
          <w:szCs w:val="26"/>
          <w:u w:val="single"/>
        </w:rPr>
        <w:t>JOB DESCRIPTION</w:t>
      </w:r>
    </w:p>
    <w:p w:rsidR="00387057" w:rsidRPr="00BF2DAD" w:rsidRDefault="00387057" w:rsidP="009918C1">
      <w:pPr>
        <w:spacing w:after="120"/>
        <w:jc w:val="center"/>
        <w:rPr>
          <w:rFonts w:asciiTheme="minorHAnsi" w:hAnsiTheme="minorHAnsi"/>
          <w:b/>
          <w:sz w:val="26"/>
          <w:szCs w:val="26"/>
          <w:u w:val="single"/>
        </w:rPr>
      </w:pPr>
    </w:p>
    <w:p w:rsidR="00387057" w:rsidRPr="00BF2DAD" w:rsidRDefault="009918C1" w:rsidP="009918C1">
      <w:pPr>
        <w:spacing w:after="120"/>
        <w:rPr>
          <w:rFonts w:asciiTheme="minorHAnsi" w:hAnsiTheme="minorHAnsi"/>
          <w:b/>
          <w:sz w:val="26"/>
          <w:szCs w:val="26"/>
        </w:rPr>
      </w:pPr>
      <w:r w:rsidRPr="00BF2DAD">
        <w:rPr>
          <w:rFonts w:asciiTheme="minorHAnsi" w:hAnsiTheme="minorHAnsi"/>
          <w:b/>
          <w:sz w:val="26"/>
          <w:szCs w:val="26"/>
        </w:rPr>
        <w:t>Job Title</w:t>
      </w:r>
      <w:r w:rsidRPr="00BF2DAD">
        <w:rPr>
          <w:rFonts w:asciiTheme="minorHAnsi" w:hAnsiTheme="minorHAnsi"/>
          <w:sz w:val="26"/>
          <w:szCs w:val="26"/>
        </w:rPr>
        <w:t>:</w:t>
      </w:r>
      <w:r w:rsidRPr="00BF2DAD">
        <w:rPr>
          <w:rFonts w:asciiTheme="minorHAnsi" w:hAnsiTheme="minorHAnsi"/>
          <w:sz w:val="26"/>
          <w:szCs w:val="26"/>
        </w:rPr>
        <w:tab/>
      </w:r>
      <w:r w:rsidRPr="00BF2DAD">
        <w:rPr>
          <w:rFonts w:asciiTheme="minorHAnsi" w:hAnsiTheme="minorHAnsi"/>
          <w:b/>
          <w:sz w:val="26"/>
          <w:szCs w:val="26"/>
        </w:rPr>
        <w:t>Class Teacher</w:t>
      </w:r>
    </w:p>
    <w:p w:rsidR="009918C1" w:rsidRPr="00BF2DAD" w:rsidRDefault="009918C1" w:rsidP="009918C1">
      <w:pPr>
        <w:spacing w:after="120"/>
        <w:rPr>
          <w:rFonts w:asciiTheme="minorHAnsi" w:hAnsiTheme="minorHAnsi"/>
          <w:b/>
          <w:sz w:val="26"/>
          <w:szCs w:val="26"/>
        </w:rPr>
      </w:pPr>
      <w:r w:rsidRPr="00BF2DAD">
        <w:rPr>
          <w:rFonts w:asciiTheme="minorHAnsi" w:hAnsiTheme="minorHAnsi"/>
          <w:b/>
          <w:sz w:val="26"/>
          <w:szCs w:val="26"/>
        </w:rPr>
        <w:t>Job Purpose</w:t>
      </w:r>
    </w:p>
    <w:p w:rsidR="009918C1" w:rsidRPr="00BF2DAD" w:rsidRDefault="009918C1" w:rsidP="009918C1">
      <w:pPr>
        <w:spacing w:after="120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To implement and deliver</w:t>
      </w:r>
      <w:r w:rsidR="00DC6245">
        <w:rPr>
          <w:rFonts w:asciiTheme="minorHAnsi" w:hAnsiTheme="minorHAnsi"/>
          <w:sz w:val="26"/>
          <w:szCs w:val="26"/>
        </w:rPr>
        <w:t xml:space="preserve"> a</w:t>
      </w:r>
      <w:r w:rsidR="00AC54F0" w:rsidRPr="00BF2DAD">
        <w:rPr>
          <w:rFonts w:asciiTheme="minorHAnsi" w:hAnsiTheme="minorHAnsi"/>
          <w:sz w:val="26"/>
          <w:szCs w:val="26"/>
        </w:rPr>
        <w:t>n appropriately</w:t>
      </w:r>
      <w:r w:rsidRPr="00BF2DAD">
        <w:rPr>
          <w:rFonts w:asciiTheme="minorHAnsi" w:hAnsiTheme="minorHAnsi"/>
          <w:sz w:val="26"/>
          <w:szCs w:val="26"/>
        </w:rPr>
        <w:t xml:space="preserve"> broad, balanced, relevant and differentiated curriculum for children and ensure delivery of high quality teaching and learning.</w:t>
      </w:r>
    </w:p>
    <w:p w:rsidR="00BF2DAD" w:rsidRDefault="00023F71" w:rsidP="009918C1">
      <w:pPr>
        <w:spacing w:after="120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 xml:space="preserve">To ensure all pupils make at least good progress which will ensure they reach their full potential. </w:t>
      </w:r>
    </w:p>
    <w:p w:rsidR="00BF2DAD" w:rsidRPr="00BF2DAD" w:rsidRDefault="00BF2DAD" w:rsidP="009918C1">
      <w:pPr>
        <w:spacing w:after="120"/>
        <w:rPr>
          <w:rFonts w:asciiTheme="minorHAnsi" w:hAnsiTheme="minorHAnsi"/>
          <w:sz w:val="26"/>
          <w:szCs w:val="26"/>
        </w:rPr>
      </w:pPr>
    </w:p>
    <w:p w:rsidR="00211A21" w:rsidRPr="00BF2DAD" w:rsidRDefault="00C953A8" w:rsidP="00211A21">
      <w:pPr>
        <w:spacing w:after="120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b/>
          <w:sz w:val="26"/>
          <w:szCs w:val="26"/>
        </w:rPr>
        <w:t>Principle Responsibilities: The Class teacher will</w:t>
      </w:r>
      <w:r w:rsidRPr="00BF2DAD">
        <w:rPr>
          <w:rFonts w:asciiTheme="minorHAnsi" w:hAnsiTheme="minorHAnsi"/>
          <w:sz w:val="26"/>
          <w:szCs w:val="26"/>
        </w:rPr>
        <w:t>:</w:t>
      </w:r>
    </w:p>
    <w:p w:rsidR="00C953A8" w:rsidRPr="00BF2DAD" w:rsidRDefault="00C953A8" w:rsidP="00211A21">
      <w:pPr>
        <w:pStyle w:val="ListParagraph"/>
        <w:numPr>
          <w:ilvl w:val="0"/>
          <w:numId w:val="7"/>
        </w:numPr>
        <w:spacing w:after="120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undertake all duties required of a qualified teacher</w:t>
      </w:r>
      <w:r w:rsidR="00F449AC" w:rsidRPr="00BF2DAD">
        <w:rPr>
          <w:rFonts w:asciiTheme="minorHAnsi" w:hAnsiTheme="minorHAnsi"/>
          <w:sz w:val="26"/>
          <w:szCs w:val="26"/>
        </w:rPr>
        <w:t xml:space="preserve"> as specified in the Teachers Standards’ applicable to your grade, the </w:t>
      </w:r>
      <w:r w:rsidRPr="00BF2DAD">
        <w:rPr>
          <w:rFonts w:asciiTheme="minorHAnsi" w:hAnsiTheme="minorHAnsi"/>
          <w:sz w:val="26"/>
          <w:szCs w:val="26"/>
        </w:rPr>
        <w:t>School Teachers’ Pay and Conditions Document and will undertake class teaching in a design</w:t>
      </w:r>
      <w:r w:rsidR="00387057" w:rsidRPr="00BF2DAD">
        <w:rPr>
          <w:rFonts w:asciiTheme="minorHAnsi" w:hAnsiTheme="minorHAnsi"/>
          <w:sz w:val="26"/>
          <w:szCs w:val="26"/>
        </w:rPr>
        <w:t>ated year group/curriculum area;</w:t>
      </w:r>
    </w:p>
    <w:p w:rsidR="00BF2DAD" w:rsidRDefault="00023F71" w:rsidP="004E149B">
      <w:pPr>
        <w:numPr>
          <w:ilvl w:val="0"/>
          <w:numId w:val="1"/>
        </w:numPr>
        <w:spacing w:after="120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be aware of and comply with policies and procedures relating to the safeguarding of children, health, safety and security, confidentiality and data protection, reporting all concerns to an appropriate person;</w:t>
      </w:r>
    </w:p>
    <w:p w:rsidR="004E149B" w:rsidRPr="00BF2DAD" w:rsidRDefault="004E149B" w:rsidP="004E149B">
      <w:pPr>
        <w:numPr>
          <w:ilvl w:val="0"/>
          <w:numId w:val="1"/>
        </w:numPr>
        <w:spacing w:after="120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to keep informed of changes in education both locally and nationally as they impact upon the phase of education in which the teacher works, including changes to assessment and curriculum arrangements;</w:t>
      </w:r>
    </w:p>
    <w:p w:rsidR="004E149B" w:rsidRPr="00BF2DAD" w:rsidRDefault="004E149B" w:rsidP="004E149B">
      <w:pPr>
        <w:numPr>
          <w:ilvl w:val="0"/>
          <w:numId w:val="1"/>
        </w:numPr>
        <w:spacing w:after="120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develop effective, professional relationships with colleagues, knowing how and when to draw on advice and professional support;</w:t>
      </w:r>
    </w:p>
    <w:p w:rsidR="004E149B" w:rsidRPr="00BF2DAD" w:rsidRDefault="004E149B" w:rsidP="004E149B">
      <w:pPr>
        <w:numPr>
          <w:ilvl w:val="0"/>
          <w:numId w:val="1"/>
        </w:numPr>
        <w:spacing w:after="120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expect and maintain high standards of behaviour to minimise disruption;</w:t>
      </w:r>
    </w:p>
    <w:p w:rsidR="004E149B" w:rsidRPr="00BF2DAD" w:rsidRDefault="004E149B" w:rsidP="00BF2DAD">
      <w:pPr>
        <w:pStyle w:val="ListBullet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 xml:space="preserve">follow the schools feedback and marking policy ensuring children are given comprehensive feedback about their learning and how they can improve in future; </w:t>
      </w:r>
    </w:p>
    <w:p w:rsidR="004E149B" w:rsidRPr="00BF2DAD" w:rsidRDefault="004E149B" w:rsidP="00BF2DAD">
      <w:pPr>
        <w:pStyle w:val="ListBullet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attend staff meetings and training days in accordance with directed time allocations and to take responsibility for improving your own teaching practice;</w:t>
      </w:r>
    </w:p>
    <w:p w:rsidR="004E149B" w:rsidRPr="00BF2DAD" w:rsidRDefault="004E149B" w:rsidP="004E149B">
      <w:pPr>
        <w:numPr>
          <w:ilvl w:val="0"/>
          <w:numId w:val="1"/>
        </w:numPr>
        <w:spacing w:after="120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assist with the training of students and contribute towards their assessments;</w:t>
      </w:r>
    </w:p>
    <w:p w:rsidR="004E149B" w:rsidRPr="00BF2DAD" w:rsidRDefault="004E149B" w:rsidP="00BF2DAD">
      <w:pPr>
        <w:pStyle w:val="ListBullet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provide a safe, happy, stimulating , and caring environment, where resources can be accessed appropriately by all pupils whilst actively promoting the well-being of every child;</w:t>
      </w:r>
    </w:p>
    <w:p w:rsidR="004E149B" w:rsidRPr="00BF2DAD" w:rsidRDefault="004E149B" w:rsidP="00BF2DAD">
      <w:pPr>
        <w:pStyle w:val="ListBullet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lastRenderedPageBreak/>
        <w:t>plan, prepare and deliver appropriate educational experiences which address individual needs through quality teaching and high expectations;</w:t>
      </w:r>
    </w:p>
    <w:p w:rsidR="004E149B" w:rsidRPr="00BF2DAD" w:rsidRDefault="004E149B" w:rsidP="00BF2DAD">
      <w:pPr>
        <w:pStyle w:val="ListBullet"/>
        <w:rPr>
          <w:rFonts w:asciiTheme="minorHAnsi" w:hAnsiTheme="minorHAnsi"/>
          <w:b/>
          <w:sz w:val="26"/>
          <w:szCs w:val="26"/>
        </w:rPr>
      </w:pPr>
      <w:proofErr w:type="gramStart"/>
      <w:r w:rsidRPr="00BF2DAD">
        <w:rPr>
          <w:rFonts w:asciiTheme="minorHAnsi" w:hAnsiTheme="minorHAnsi"/>
          <w:sz w:val="26"/>
          <w:szCs w:val="26"/>
        </w:rPr>
        <w:t>select</w:t>
      </w:r>
      <w:proofErr w:type="gramEnd"/>
      <w:r w:rsidR="007E5B33">
        <w:rPr>
          <w:rFonts w:asciiTheme="minorHAnsi" w:hAnsiTheme="minorHAnsi"/>
          <w:sz w:val="26"/>
          <w:szCs w:val="26"/>
        </w:rPr>
        <w:t xml:space="preserve"> and prepare resources</w:t>
      </w:r>
      <w:r w:rsidRPr="00BF2DAD">
        <w:rPr>
          <w:rFonts w:asciiTheme="minorHAnsi" w:hAnsiTheme="minorHAnsi"/>
          <w:sz w:val="26"/>
          <w:szCs w:val="26"/>
        </w:rPr>
        <w:t xml:space="preserve"> and plan for their safe and effective organisation, taking into account children's interests and their learning needs, language and cultural backgrounds, with the help of support staff where appropriate. </w:t>
      </w:r>
    </w:p>
    <w:p w:rsidR="004E149B" w:rsidRPr="00BF2DAD" w:rsidRDefault="004E149B" w:rsidP="00BF2DAD">
      <w:pPr>
        <w:pStyle w:val="ListBullet"/>
        <w:rPr>
          <w:rFonts w:asciiTheme="minorHAnsi" w:hAnsiTheme="minorHAnsi"/>
          <w:b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teach a class of pupils, and ensure that planning, preparation, recording, assessment and reporting meet their varying learning and social needs;</w:t>
      </w:r>
    </w:p>
    <w:p w:rsidR="000970E0" w:rsidRPr="00BF2DAD" w:rsidRDefault="000970E0" w:rsidP="000970E0">
      <w:pPr>
        <w:numPr>
          <w:ilvl w:val="0"/>
          <w:numId w:val="1"/>
        </w:numPr>
        <w:spacing w:after="120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 xml:space="preserve">plan for, organise and direct the work of support staff within the classroom to ensure quality provision is given through understood goals; </w:t>
      </w:r>
    </w:p>
    <w:p w:rsidR="000970E0" w:rsidRDefault="000970E0" w:rsidP="00BF2DAD">
      <w:pPr>
        <w:pStyle w:val="ListBullet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use ICT effectively in delivery of teaching and learning;</w:t>
      </w:r>
    </w:p>
    <w:p w:rsidR="007E5B33" w:rsidRPr="00BF2DAD" w:rsidRDefault="007E5B33" w:rsidP="007E5B33">
      <w:pPr>
        <w:pStyle w:val="ListBullet"/>
        <w:numPr>
          <w:ilvl w:val="0"/>
          <w:numId w:val="7"/>
        </w:numPr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assess, monitor, record and report on the progress and attainment of pupils (including vulnerable groups and those in receipt of Pupil Premium) and to use the information to improve standards;</w:t>
      </w:r>
    </w:p>
    <w:p w:rsidR="00430BD9" w:rsidRPr="00430BD9" w:rsidRDefault="007E5B33" w:rsidP="007E5B33">
      <w:pPr>
        <w:pStyle w:val="ListBullet"/>
        <w:numPr>
          <w:ilvl w:val="0"/>
          <w:numId w:val="7"/>
        </w:numPr>
        <w:rPr>
          <w:rFonts w:asciiTheme="minorHAnsi" w:hAnsiTheme="minorHAnsi"/>
          <w:b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 xml:space="preserve">use performance data to </w:t>
      </w:r>
      <w:r w:rsidR="00430BD9">
        <w:rPr>
          <w:rFonts w:asciiTheme="minorHAnsi" w:hAnsiTheme="minorHAnsi"/>
          <w:sz w:val="26"/>
          <w:szCs w:val="26"/>
        </w:rPr>
        <w:t>set clear targets for</w:t>
      </w:r>
      <w:r w:rsidRPr="00BF2DAD">
        <w:rPr>
          <w:rFonts w:asciiTheme="minorHAnsi" w:hAnsiTheme="minorHAnsi"/>
          <w:sz w:val="26"/>
          <w:szCs w:val="26"/>
        </w:rPr>
        <w:t xml:space="preserve"> individual pup</w:t>
      </w:r>
      <w:r w:rsidR="00430BD9">
        <w:rPr>
          <w:rFonts w:asciiTheme="minorHAnsi" w:hAnsiTheme="minorHAnsi"/>
          <w:sz w:val="26"/>
          <w:szCs w:val="26"/>
        </w:rPr>
        <w:t>ils, classes and year groups</w:t>
      </w:r>
      <w:r w:rsidRPr="00BF2DAD">
        <w:rPr>
          <w:rFonts w:asciiTheme="minorHAnsi" w:hAnsiTheme="minorHAnsi"/>
          <w:sz w:val="26"/>
          <w:szCs w:val="26"/>
        </w:rPr>
        <w:t xml:space="preserve">, </w:t>
      </w:r>
    </w:p>
    <w:p w:rsidR="000970E0" w:rsidRPr="00BF2DAD" w:rsidRDefault="000970E0" w:rsidP="000970E0">
      <w:pPr>
        <w:numPr>
          <w:ilvl w:val="0"/>
          <w:numId w:val="1"/>
        </w:numPr>
        <w:spacing w:after="120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involve children in reflecting on, evaluating and improving their own performance and progress;</w:t>
      </w:r>
    </w:p>
    <w:p w:rsidR="000970E0" w:rsidRPr="00BF2DAD" w:rsidRDefault="000970E0" w:rsidP="00BF2DAD">
      <w:pPr>
        <w:pStyle w:val="ListBullet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liaise with the SENC0 where necessary to support children with special needs;</w:t>
      </w:r>
    </w:p>
    <w:p w:rsidR="004E149B" w:rsidRDefault="000970E0" w:rsidP="000970E0">
      <w:pPr>
        <w:numPr>
          <w:ilvl w:val="0"/>
          <w:numId w:val="1"/>
        </w:numPr>
        <w:spacing w:after="120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provide home learning and other out-of-class work which consolidates and extends work carried out in the class and encourages children to learn independently;</w:t>
      </w:r>
    </w:p>
    <w:p w:rsidR="00430BD9" w:rsidRPr="00BF2DAD" w:rsidRDefault="00430BD9" w:rsidP="00430BD9">
      <w:pPr>
        <w:spacing w:after="120"/>
        <w:ind w:left="720"/>
        <w:rPr>
          <w:rFonts w:asciiTheme="minorHAnsi" w:hAnsiTheme="minorHAnsi"/>
          <w:sz w:val="26"/>
          <w:szCs w:val="26"/>
        </w:rPr>
      </w:pPr>
    </w:p>
    <w:p w:rsidR="00387057" w:rsidRPr="00BF2DAD" w:rsidRDefault="00387057" w:rsidP="00430BD9">
      <w:pPr>
        <w:pStyle w:val="ListBullet"/>
        <w:numPr>
          <w:ilvl w:val="0"/>
          <w:numId w:val="0"/>
        </w:numPr>
        <w:rPr>
          <w:rFonts w:asciiTheme="minorHAnsi" w:hAnsiTheme="minorHAnsi"/>
          <w:b/>
          <w:sz w:val="26"/>
          <w:szCs w:val="26"/>
        </w:rPr>
      </w:pPr>
      <w:r w:rsidRPr="00BF2DAD">
        <w:rPr>
          <w:rFonts w:asciiTheme="minorHAnsi" w:hAnsiTheme="minorHAnsi"/>
          <w:b/>
          <w:sz w:val="26"/>
          <w:szCs w:val="26"/>
        </w:rPr>
        <w:t>Other Professional Duties: The Class Teacher will:</w:t>
      </w:r>
    </w:p>
    <w:p w:rsidR="00211A21" w:rsidRPr="00BF2DAD" w:rsidRDefault="00211A21" w:rsidP="00BF2DAD">
      <w:pPr>
        <w:pStyle w:val="ListBullet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maintain the positive ethos and core values of the school, both i</w:t>
      </w:r>
      <w:r w:rsidR="00C83765" w:rsidRPr="00BF2DAD">
        <w:rPr>
          <w:rFonts w:asciiTheme="minorHAnsi" w:hAnsiTheme="minorHAnsi"/>
          <w:sz w:val="26"/>
          <w:szCs w:val="26"/>
        </w:rPr>
        <w:t>nside and outside the classroom and to maintain high standards in your own attendance and punctuality;</w:t>
      </w:r>
    </w:p>
    <w:p w:rsidR="00A40549" w:rsidRPr="00BF2DAD" w:rsidRDefault="00A40549" w:rsidP="00BF2DAD">
      <w:pPr>
        <w:pStyle w:val="ListBullet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take an active role in the development of all school policies and schemes of work;</w:t>
      </w:r>
    </w:p>
    <w:p w:rsidR="00211A21" w:rsidRPr="00BF2DAD" w:rsidRDefault="00211A21" w:rsidP="00BF2DAD">
      <w:pPr>
        <w:pStyle w:val="ListBullet"/>
        <w:rPr>
          <w:rFonts w:asciiTheme="minorHAnsi" w:hAnsiTheme="minorHAnsi"/>
          <w:b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 xml:space="preserve">contribute to teaching teams, </w:t>
      </w:r>
      <w:r w:rsidR="00A40549" w:rsidRPr="00BF2DAD">
        <w:rPr>
          <w:rFonts w:asciiTheme="minorHAnsi" w:hAnsiTheme="minorHAnsi"/>
          <w:sz w:val="26"/>
          <w:szCs w:val="26"/>
        </w:rPr>
        <w:t>staff</w:t>
      </w:r>
      <w:r w:rsidR="00A40549" w:rsidRPr="00BF2DAD">
        <w:rPr>
          <w:rFonts w:asciiTheme="minorHAnsi" w:hAnsiTheme="minorHAnsi"/>
          <w:b/>
          <w:sz w:val="26"/>
          <w:szCs w:val="26"/>
        </w:rPr>
        <w:t xml:space="preserve"> </w:t>
      </w:r>
      <w:r w:rsidRPr="00BF2DAD">
        <w:rPr>
          <w:rFonts w:asciiTheme="minorHAnsi" w:hAnsiTheme="minorHAnsi"/>
          <w:sz w:val="26"/>
          <w:szCs w:val="26"/>
        </w:rPr>
        <w:t>meetings and events</w:t>
      </w:r>
      <w:r w:rsidR="00387057" w:rsidRPr="00BF2DAD">
        <w:rPr>
          <w:rFonts w:asciiTheme="minorHAnsi" w:hAnsiTheme="minorHAnsi"/>
          <w:sz w:val="26"/>
          <w:szCs w:val="26"/>
        </w:rPr>
        <w:t>;</w:t>
      </w:r>
    </w:p>
    <w:p w:rsidR="00211A21" w:rsidRPr="00BF2DAD" w:rsidRDefault="00211A21" w:rsidP="00BF2DAD">
      <w:pPr>
        <w:pStyle w:val="ListBullet"/>
        <w:rPr>
          <w:rFonts w:asciiTheme="minorHAnsi" w:hAnsiTheme="minorHAnsi"/>
          <w:b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lead or contribute to professional development activities as part of the planned programme for the school and to promote the sharing of good practice</w:t>
      </w:r>
      <w:r w:rsidR="00387057" w:rsidRPr="00BF2DAD">
        <w:rPr>
          <w:rFonts w:asciiTheme="minorHAnsi" w:hAnsiTheme="minorHAnsi"/>
          <w:sz w:val="26"/>
          <w:szCs w:val="26"/>
        </w:rPr>
        <w:t>;</w:t>
      </w:r>
    </w:p>
    <w:p w:rsidR="00211A21" w:rsidRPr="00BF2DAD" w:rsidRDefault="00211A21" w:rsidP="00BF2DAD">
      <w:pPr>
        <w:pStyle w:val="ListBullet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 xml:space="preserve">communicate and co-operate with </w:t>
      </w:r>
      <w:r w:rsidR="00A40549" w:rsidRPr="00BF2DAD">
        <w:rPr>
          <w:rFonts w:asciiTheme="minorHAnsi" w:hAnsiTheme="minorHAnsi"/>
          <w:sz w:val="26"/>
          <w:szCs w:val="26"/>
        </w:rPr>
        <w:t xml:space="preserve">parents / carers and </w:t>
      </w:r>
      <w:r w:rsidRPr="00BF2DAD">
        <w:rPr>
          <w:rFonts w:asciiTheme="minorHAnsi" w:hAnsiTheme="minorHAnsi"/>
          <w:sz w:val="26"/>
          <w:szCs w:val="26"/>
        </w:rPr>
        <w:t>specialists from outside agencies</w:t>
      </w:r>
      <w:r w:rsidR="00A40549" w:rsidRPr="00BF2DAD">
        <w:rPr>
          <w:rFonts w:asciiTheme="minorHAnsi" w:hAnsiTheme="minorHAnsi"/>
          <w:sz w:val="26"/>
          <w:szCs w:val="26"/>
        </w:rPr>
        <w:t xml:space="preserve"> and keep comprehensive records of discussions held;</w:t>
      </w:r>
    </w:p>
    <w:p w:rsidR="00211A21" w:rsidRPr="00BF2DAD" w:rsidRDefault="00211A21" w:rsidP="00BF2DAD">
      <w:pPr>
        <w:pStyle w:val="ListBullet"/>
        <w:rPr>
          <w:rFonts w:asciiTheme="minorHAnsi" w:hAnsiTheme="minorHAnsi"/>
          <w:b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lastRenderedPageBreak/>
        <w:t>participate in the performance management system for the appraisal of their own performance, or that of other teachers;</w:t>
      </w:r>
    </w:p>
    <w:p w:rsidR="00430BD9" w:rsidRPr="00430BD9" w:rsidRDefault="00211A21" w:rsidP="00C953A8">
      <w:pPr>
        <w:pStyle w:val="ListBullet"/>
        <w:rPr>
          <w:rFonts w:asciiTheme="minorHAnsi" w:hAnsiTheme="minorHAnsi"/>
          <w:b/>
          <w:sz w:val="26"/>
          <w:szCs w:val="26"/>
        </w:rPr>
      </w:pPr>
      <w:proofErr w:type="gramStart"/>
      <w:r w:rsidRPr="00BF2DAD">
        <w:rPr>
          <w:rFonts w:asciiTheme="minorHAnsi" w:hAnsiTheme="minorHAnsi"/>
          <w:sz w:val="26"/>
          <w:szCs w:val="26"/>
        </w:rPr>
        <w:t>play</w:t>
      </w:r>
      <w:proofErr w:type="gramEnd"/>
      <w:r w:rsidRPr="00BF2DAD">
        <w:rPr>
          <w:rFonts w:asciiTheme="minorHAnsi" w:hAnsiTheme="minorHAnsi"/>
          <w:sz w:val="26"/>
          <w:szCs w:val="26"/>
        </w:rPr>
        <w:t xml:space="preserve"> a full part in the life of the school community, supporting the school ethos and  encouraging governors, staff, parents and pupils to do likewise.</w:t>
      </w:r>
    </w:p>
    <w:p w:rsidR="00430BD9" w:rsidRPr="00430BD9" w:rsidRDefault="00430BD9" w:rsidP="00430BD9">
      <w:pPr>
        <w:pStyle w:val="ListBullet"/>
        <w:numPr>
          <w:ilvl w:val="0"/>
          <w:numId w:val="0"/>
        </w:numPr>
        <w:ind w:left="720"/>
        <w:rPr>
          <w:rFonts w:asciiTheme="minorHAnsi" w:hAnsiTheme="minorHAnsi"/>
          <w:b/>
          <w:sz w:val="26"/>
          <w:szCs w:val="26"/>
        </w:rPr>
      </w:pPr>
    </w:p>
    <w:p w:rsidR="00C83765" w:rsidRPr="00430BD9" w:rsidRDefault="00C953A8" w:rsidP="00430BD9">
      <w:pPr>
        <w:pStyle w:val="ListBullet"/>
        <w:numPr>
          <w:ilvl w:val="0"/>
          <w:numId w:val="0"/>
        </w:numPr>
        <w:rPr>
          <w:rFonts w:asciiTheme="minorHAnsi" w:hAnsiTheme="minorHAnsi"/>
          <w:b/>
          <w:sz w:val="26"/>
          <w:szCs w:val="26"/>
        </w:rPr>
      </w:pPr>
      <w:r w:rsidRPr="00430BD9">
        <w:rPr>
          <w:rFonts w:asciiTheme="minorHAnsi" w:hAnsiTheme="minorHAnsi"/>
          <w:b/>
          <w:sz w:val="26"/>
          <w:szCs w:val="26"/>
        </w:rPr>
        <w:t>Post-threshold expectations:</w:t>
      </w:r>
    </w:p>
    <w:p w:rsidR="00C953A8" w:rsidRPr="00BF2DAD" w:rsidRDefault="00C953A8" w:rsidP="00BF2DAD">
      <w:pPr>
        <w:pStyle w:val="ListBullet"/>
        <w:rPr>
          <w:rFonts w:asciiTheme="minorHAnsi" w:hAnsiTheme="minorHAnsi"/>
          <w:b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provide a role-model for teaching and learning;</w:t>
      </w:r>
    </w:p>
    <w:p w:rsidR="00D73E89" w:rsidRPr="00BF2DAD" w:rsidRDefault="004E0C32" w:rsidP="00BF2DAD">
      <w:pPr>
        <w:pStyle w:val="ListBullet"/>
        <w:rPr>
          <w:rFonts w:asciiTheme="minorHAnsi" w:hAnsiTheme="minorHAnsi"/>
          <w:b/>
          <w:sz w:val="26"/>
          <w:szCs w:val="26"/>
        </w:rPr>
      </w:pPr>
      <w:proofErr w:type="gramStart"/>
      <w:r w:rsidRPr="00BF2DAD">
        <w:rPr>
          <w:rFonts w:asciiTheme="minorHAnsi" w:hAnsiTheme="minorHAnsi"/>
          <w:sz w:val="26"/>
          <w:szCs w:val="26"/>
        </w:rPr>
        <w:t>make</w:t>
      </w:r>
      <w:proofErr w:type="gramEnd"/>
      <w:r w:rsidRPr="00BF2DAD">
        <w:rPr>
          <w:rFonts w:asciiTheme="minorHAnsi" w:hAnsiTheme="minorHAnsi"/>
          <w:sz w:val="26"/>
          <w:szCs w:val="26"/>
        </w:rPr>
        <w:t xml:space="preserve"> </w:t>
      </w:r>
      <w:r w:rsidR="00C953A8" w:rsidRPr="00BF2DAD">
        <w:rPr>
          <w:rFonts w:asciiTheme="minorHAnsi" w:hAnsiTheme="minorHAnsi"/>
          <w:sz w:val="26"/>
          <w:szCs w:val="26"/>
        </w:rPr>
        <w:t>a substantial and sustained contribution (specifically agreed through performance management system) to the raising of pupil standards and contribute effectively to the work of the wider school team.</w:t>
      </w:r>
    </w:p>
    <w:p w:rsidR="00C83765" w:rsidRPr="00BF2DAD" w:rsidRDefault="00C83765" w:rsidP="00BF2DAD">
      <w:pPr>
        <w:pStyle w:val="ListBullet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lead improvement projects based on informed use of assessment data, supported by senior leaders;</w:t>
      </w:r>
    </w:p>
    <w:p w:rsidR="00D73E89" w:rsidRPr="00BF2DAD" w:rsidRDefault="00D73E89" w:rsidP="00BF2DAD">
      <w:pPr>
        <w:pStyle w:val="ListBullet"/>
        <w:numPr>
          <w:ilvl w:val="0"/>
          <w:numId w:val="0"/>
        </w:numPr>
        <w:rPr>
          <w:rFonts w:asciiTheme="minorHAnsi" w:hAnsiTheme="minorHAnsi"/>
          <w:sz w:val="26"/>
          <w:szCs w:val="26"/>
        </w:rPr>
      </w:pPr>
    </w:p>
    <w:p w:rsidR="00D73E89" w:rsidRPr="00BF2DAD" w:rsidRDefault="00D73E89" w:rsidP="00430BD9">
      <w:pPr>
        <w:pStyle w:val="ListBullet"/>
        <w:numPr>
          <w:ilvl w:val="0"/>
          <w:numId w:val="0"/>
        </w:numPr>
        <w:rPr>
          <w:rFonts w:asciiTheme="minorHAnsi" w:hAnsiTheme="minorHAnsi"/>
          <w:b/>
          <w:sz w:val="26"/>
          <w:szCs w:val="26"/>
        </w:rPr>
      </w:pPr>
      <w:r w:rsidRPr="00BF2DAD">
        <w:rPr>
          <w:rFonts w:asciiTheme="minorHAnsi" w:hAnsiTheme="minorHAnsi"/>
          <w:b/>
          <w:sz w:val="26"/>
          <w:szCs w:val="26"/>
        </w:rPr>
        <w:t>Agreement</w:t>
      </w:r>
    </w:p>
    <w:p w:rsidR="00D73E89" w:rsidRPr="00BF2DAD" w:rsidRDefault="00D73E89" w:rsidP="00BF2DAD">
      <w:pPr>
        <w:pStyle w:val="ListBullet"/>
        <w:numPr>
          <w:ilvl w:val="0"/>
          <w:numId w:val="0"/>
        </w:numPr>
        <w:ind w:left="720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 xml:space="preserve">It is expected that the job description will be reviewed as part of our </w:t>
      </w:r>
      <w:r w:rsidR="00023F71" w:rsidRPr="00BF2DAD">
        <w:rPr>
          <w:rFonts w:asciiTheme="minorHAnsi" w:hAnsiTheme="minorHAnsi"/>
          <w:sz w:val="26"/>
          <w:szCs w:val="26"/>
        </w:rPr>
        <w:t>Appraisal</w:t>
      </w:r>
      <w:r w:rsidRPr="00BF2DAD">
        <w:rPr>
          <w:rFonts w:asciiTheme="minorHAnsi" w:hAnsiTheme="minorHAnsi"/>
          <w:sz w:val="26"/>
          <w:szCs w:val="26"/>
        </w:rPr>
        <w:t xml:space="preserve"> and may be amended by mutual agreement between the post holder and the Head Teacher.</w:t>
      </w:r>
    </w:p>
    <w:p w:rsidR="00D73E89" w:rsidRDefault="00D73E89" w:rsidP="00BF2DAD">
      <w:pPr>
        <w:pStyle w:val="ListBullet"/>
        <w:numPr>
          <w:ilvl w:val="0"/>
          <w:numId w:val="0"/>
        </w:numPr>
        <w:rPr>
          <w:rFonts w:asciiTheme="minorHAnsi" w:hAnsiTheme="minorHAnsi"/>
          <w:sz w:val="26"/>
          <w:szCs w:val="26"/>
        </w:rPr>
      </w:pPr>
    </w:p>
    <w:p w:rsidR="00BF2DAD" w:rsidRPr="00BF2DAD" w:rsidRDefault="00BF2DAD" w:rsidP="00BF2DAD">
      <w:pPr>
        <w:pStyle w:val="ListBullet"/>
        <w:numPr>
          <w:ilvl w:val="0"/>
          <w:numId w:val="0"/>
        </w:numPr>
        <w:rPr>
          <w:rFonts w:asciiTheme="minorHAnsi" w:hAnsiTheme="minorHAnsi"/>
          <w:sz w:val="26"/>
          <w:szCs w:val="26"/>
        </w:rPr>
      </w:pPr>
    </w:p>
    <w:p w:rsidR="00D73E89" w:rsidRPr="00BF2DAD" w:rsidRDefault="00D73E89" w:rsidP="00BF2DAD">
      <w:pPr>
        <w:pStyle w:val="ListBullet"/>
        <w:numPr>
          <w:ilvl w:val="0"/>
          <w:numId w:val="0"/>
        </w:numPr>
        <w:ind w:left="720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Signed__________________________________________(Teacher)</w:t>
      </w:r>
    </w:p>
    <w:p w:rsidR="00D73E89" w:rsidRPr="00BF2DAD" w:rsidRDefault="00D73E89" w:rsidP="00BF2DAD">
      <w:pPr>
        <w:pStyle w:val="ListBullet"/>
        <w:numPr>
          <w:ilvl w:val="0"/>
          <w:numId w:val="0"/>
        </w:numPr>
        <w:ind w:left="720"/>
        <w:rPr>
          <w:rFonts w:asciiTheme="minorHAnsi" w:hAnsiTheme="minorHAnsi"/>
          <w:sz w:val="26"/>
          <w:szCs w:val="26"/>
        </w:rPr>
      </w:pPr>
    </w:p>
    <w:p w:rsidR="00D73E89" w:rsidRPr="00BF2DAD" w:rsidRDefault="00D73E89" w:rsidP="00BF2DAD">
      <w:pPr>
        <w:pStyle w:val="ListBullet"/>
        <w:numPr>
          <w:ilvl w:val="0"/>
          <w:numId w:val="0"/>
        </w:numPr>
        <w:ind w:left="720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Signed__________________________________________(Head teacher)</w:t>
      </w:r>
    </w:p>
    <w:p w:rsidR="00D73E89" w:rsidRPr="00BF2DAD" w:rsidRDefault="00D73E89" w:rsidP="00BF2DAD">
      <w:pPr>
        <w:pStyle w:val="ListBullet"/>
        <w:numPr>
          <w:ilvl w:val="0"/>
          <w:numId w:val="0"/>
        </w:numPr>
        <w:ind w:left="720"/>
        <w:rPr>
          <w:rFonts w:asciiTheme="minorHAnsi" w:hAnsiTheme="minorHAnsi"/>
          <w:sz w:val="26"/>
          <w:szCs w:val="26"/>
        </w:rPr>
      </w:pPr>
    </w:p>
    <w:p w:rsidR="00D73E89" w:rsidRPr="00BF2DAD" w:rsidRDefault="00D73E89" w:rsidP="00BF2DAD">
      <w:pPr>
        <w:pStyle w:val="ListBullet"/>
        <w:numPr>
          <w:ilvl w:val="0"/>
          <w:numId w:val="0"/>
        </w:numPr>
        <w:ind w:left="720"/>
        <w:rPr>
          <w:rFonts w:asciiTheme="minorHAnsi" w:hAnsiTheme="minorHAnsi"/>
          <w:sz w:val="26"/>
          <w:szCs w:val="26"/>
        </w:rPr>
      </w:pPr>
      <w:r w:rsidRPr="00BF2DAD">
        <w:rPr>
          <w:rFonts w:asciiTheme="minorHAnsi" w:hAnsiTheme="minorHAnsi"/>
          <w:sz w:val="26"/>
          <w:szCs w:val="26"/>
        </w:rPr>
        <w:t>Date_________________________________</w:t>
      </w:r>
    </w:p>
    <w:p w:rsidR="00C953A8" w:rsidRPr="00BF2DAD" w:rsidRDefault="00C953A8" w:rsidP="00BF2DAD">
      <w:pPr>
        <w:pStyle w:val="ListBullet"/>
        <w:numPr>
          <w:ilvl w:val="0"/>
          <w:numId w:val="0"/>
        </w:numPr>
        <w:ind w:left="720"/>
        <w:rPr>
          <w:rFonts w:asciiTheme="minorHAnsi" w:hAnsiTheme="minorHAnsi"/>
          <w:sz w:val="26"/>
          <w:szCs w:val="26"/>
        </w:rPr>
      </w:pPr>
    </w:p>
    <w:sectPr w:rsidR="00C953A8" w:rsidRPr="00BF2DAD" w:rsidSect="00867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A11"/>
    <w:multiLevelType w:val="hybridMultilevel"/>
    <w:tmpl w:val="B78AC0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C93B28"/>
    <w:multiLevelType w:val="hybridMultilevel"/>
    <w:tmpl w:val="715AF39A"/>
    <w:lvl w:ilvl="0" w:tplc="E4F07FC2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92E7E"/>
    <w:multiLevelType w:val="hybridMultilevel"/>
    <w:tmpl w:val="312CBEFC"/>
    <w:lvl w:ilvl="0" w:tplc="60365378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26DAB"/>
    <w:multiLevelType w:val="hybridMultilevel"/>
    <w:tmpl w:val="3FF4C826"/>
    <w:lvl w:ilvl="0" w:tplc="EB246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0032C"/>
    <w:multiLevelType w:val="hybridMultilevel"/>
    <w:tmpl w:val="AE1C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D4FAC"/>
    <w:multiLevelType w:val="hybridMultilevel"/>
    <w:tmpl w:val="5D62E9FE"/>
    <w:lvl w:ilvl="0" w:tplc="E4F07FC2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C1"/>
    <w:rsid w:val="00023F71"/>
    <w:rsid w:val="00072DD1"/>
    <w:rsid w:val="000970E0"/>
    <w:rsid w:val="0011160D"/>
    <w:rsid w:val="00124F93"/>
    <w:rsid w:val="00211A21"/>
    <w:rsid w:val="00225B6A"/>
    <w:rsid w:val="003617B3"/>
    <w:rsid w:val="00387057"/>
    <w:rsid w:val="0039145D"/>
    <w:rsid w:val="00430BD9"/>
    <w:rsid w:val="00454BF0"/>
    <w:rsid w:val="004D0550"/>
    <w:rsid w:val="004E0C32"/>
    <w:rsid w:val="004E149B"/>
    <w:rsid w:val="006E5847"/>
    <w:rsid w:val="00745C55"/>
    <w:rsid w:val="007E5B33"/>
    <w:rsid w:val="008670D3"/>
    <w:rsid w:val="008F0E7B"/>
    <w:rsid w:val="009918C1"/>
    <w:rsid w:val="00A40549"/>
    <w:rsid w:val="00A97163"/>
    <w:rsid w:val="00AC54F0"/>
    <w:rsid w:val="00B856A8"/>
    <w:rsid w:val="00BF2DAD"/>
    <w:rsid w:val="00C83765"/>
    <w:rsid w:val="00C953A8"/>
    <w:rsid w:val="00D23AF4"/>
    <w:rsid w:val="00D64B5D"/>
    <w:rsid w:val="00D73E89"/>
    <w:rsid w:val="00DC6245"/>
    <w:rsid w:val="00E079F0"/>
    <w:rsid w:val="00F4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470BF-C979-4657-ACBA-417E39DC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8C1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BF2DAD"/>
    <w:pPr>
      <w:numPr>
        <w:numId w:val="1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bold">
    <w:name w:val="bold"/>
    <w:basedOn w:val="Normal"/>
    <w:rsid w:val="00C953A8"/>
    <w:pPr>
      <w:spacing w:before="120" w:after="120"/>
    </w:pPr>
    <w:rPr>
      <w:rFonts w:ascii="Arial" w:hAnsi="Arial" w:cs="Arial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A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11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Mrs C Griffiths</cp:lastModifiedBy>
  <cp:revision>2</cp:revision>
  <cp:lastPrinted>2018-04-20T09:42:00Z</cp:lastPrinted>
  <dcterms:created xsi:type="dcterms:W3CDTF">2023-01-13T14:13:00Z</dcterms:created>
  <dcterms:modified xsi:type="dcterms:W3CDTF">2023-01-13T14:13:00Z</dcterms:modified>
</cp:coreProperties>
</file>