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824" w:rsidRDefault="001C001D">
      <w:pPr>
        <w:pStyle w:val="BodyText"/>
        <w:ind w:left="1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731438" cy="8027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438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24" w:rsidRDefault="001C001D">
      <w:pPr>
        <w:spacing w:before="33" w:line="690" w:lineRule="atLeast"/>
        <w:ind w:left="189" w:right="1502" w:firstLine="2218"/>
      </w:pP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</w:rPr>
        <w:t>Specification:</w:t>
      </w:r>
      <w:r>
        <w:rPr>
          <w:b/>
          <w:spacing w:val="-3"/>
        </w:rPr>
        <w:t xml:space="preserve"> </w:t>
      </w:r>
      <w:r>
        <w:rPr>
          <w:b/>
        </w:rPr>
        <w:t>Teaching</w:t>
      </w:r>
      <w:r>
        <w:rPr>
          <w:b/>
          <w:spacing w:val="-7"/>
        </w:rPr>
        <w:t xml:space="preserve"> </w:t>
      </w:r>
      <w:r>
        <w:rPr>
          <w:b/>
        </w:rPr>
        <w:t xml:space="preserve">Assistant </w:t>
      </w:r>
      <w:r>
        <w:rPr>
          <w:b/>
          <w:color w:val="1C1C1C"/>
        </w:rPr>
        <w:t xml:space="preserve">Location: </w:t>
      </w:r>
      <w:r>
        <w:rPr>
          <w:color w:val="1C1C1C"/>
        </w:rPr>
        <w:t>Belleville Primary School (Webb’s Road or Meteor Street sites)</w:t>
      </w:r>
    </w:p>
    <w:p w:rsidR="007E3824" w:rsidRDefault="001C001D">
      <w:pPr>
        <w:spacing w:before="98"/>
        <w:ind w:left="189"/>
      </w:pPr>
      <w:r>
        <w:rPr>
          <w:b/>
          <w:color w:val="1C1C1C"/>
        </w:rPr>
        <w:t>Responsible</w:t>
      </w:r>
      <w:r>
        <w:rPr>
          <w:b/>
          <w:color w:val="1C1C1C"/>
          <w:spacing w:val="-14"/>
        </w:rPr>
        <w:t xml:space="preserve"> </w:t>
      </w:r>
      <w:r>
        <w:rPr>
          <w:b/>
          <w:color w:val="1C1C1C"/>
        </w:rPr>
        <w:t>to:</w:t>
      </w:r>
      <w:r>
        <w:rPr>
          <w:b/>
          <w:color w:val="1C1C1C"/>
          <w:spacing w:val="-14"/>
        </w:rPr>
        <w:t xml:space="preserve"> </w:t>
      </w:r>
      <w:r>
        <w:rPr>
          <w:color w:val="1C1C1C"/>
        </w:rPr>
        <w:t>Executive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2"/>
        </w:rPr>
        <w:t>Headteacher/Headteacher</w:t>
      </w:r>
    </w:p>
    <w:p w:rsidR="007E3824" w:rsidRDefault="001C001D">
      <w:pPr>
        <w:pStyle w:val="BodyText"/>
        <w:spacing w:before="95"/>
        <w:ind w:left="189"/>
      </w:pPr>
      <w:r>
        <w:rPr>
          <w:b/>
          <w:color w:val="1C1C1C"/>
          <w:spacing w:val="-2"/>
        </w:rPr>
        <w:t>Salary:</w:t>
      </w:r>
      <w:r>
        <w:rPr>
          <w:b/>
          <w:color w:val="1C1C1C"/>
          <w:spacing w:val="-5"/>
        </w:rPr>
        <w:t xml:space="preserve"> </w:t>
      </w:r>
      <w:r>
        <w:rPr>
          <w:color w:val="1C1C1C"/>
          <w:spacing w:val="-2"/>
        </w:rPr>
        <w:t>Support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Staff,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Inner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London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pay-scale,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Grade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1,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Spine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Point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2.</w:t>
      </w:r>
    </w:p>
    <w:p w:rsidR="007E3824" w:rsidRDefault="001C001D">
      <w:pPr>
        <w:pStyle w:val="BodyText"/>
        <w:spacing w:before="93"/>
        <w:ind w:left="189"/>
      </w:pPr>
      <w:r>
        <w:rPr>
          <w:color w:val="1C1C1C"/>
        </w:rPr>
        <w:t>(Annual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full-time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salary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£29,805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salary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pro-rata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39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weeks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year).</w:t>
      </w:r>
    </w:p>
    <w:p w:rsidR="007E3824" w:rsidRDefault="001C001D">
      <w:pPr>
        <w:pStyle w:val="BodyText"/>
        <w:spacing w:before="95"/>
        <w:ind w:left="189"/>
      </w:pPr>
      <w:r>
        <w:rPr>
          <w:b/>
          <w:color w:val="1C1C1C"/>
        </w:rPr>
        <w:t>Hours:</w:t>
      </w:r>
      <w:r>
        <w:rPr>
          <w:b/>
          <w:color w:val="1C1C1C"/>
          <w:spacing w:val="-7"/>
        </w:rPr>
        <w:t xml:space="preserve"> </w:t>
      </w:r>
      <w:r>
        <w:rPr>
          <w:color w:val="1C1C1C"/>
        </w:rPr>
        <w:t>Monday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Friday,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32.5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hours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week,</w:t>
      </w:r>
      <w:r>
        <w:rPr>
          <w:color w:val="1C1C1C"/>
        </w:rPr>
        <w:t xml:space="preserve"> 39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weeks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year.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(Term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time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only,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including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5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INSET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days).</w:t>
      </w:r>
    </w:p>
    <w:p w:rsidR="007E3824" w:rsidRDefault="007E3824">
      <w:pPr>
        <w:pStyle w:val="BodyText"/>
        <w:spacing w:before="94"/>
      </w:pPr>
    </w:p>
    <w:p w:rsidR="007E3824" w:rsidRDefault="001C001D">
      <w:pPr>
        <w:pStyle w:val="BodyText"/>
        <w:ind w:left="187" w:right="346"/>
      </w:pPr>
      <w:r>
        <w:rPr>
          <w:b/>
          <w:color w:val="1C1C1C"/>
        </w:rPr>
        <w:t xml:space="preserve">Overview: </w:t>
      </w:r>
      <w:r>
        <w:rPr>
          <w:color w:val="1C1C1C"/>
        </w:rPr>
        <w:t>Belleville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large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outstanding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school in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Wandsworth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borough,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</w:t>
      </w:r>
      <w:r>
        <w:rPr>
          <w:color w:val="1C1C1C"/>
        </w:rPr>
        <w:t>outh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London.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have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over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10</w:t>
      </w:r>
      <w:bookmarkStart w:id="0" w:name="_GoBack"/>
      <w:bookmarkEnd w:id="0"/>
      <w:r>
        <w:rPr>
          <w:color w:val="1C1C1C"/>
        </w:rPr>
        <w:t xml:space="preserve">00 children on two sites close to </w:t>
      </w:r>
      <w:proofErr w:type="spellStart"/>
      <w:r>
        <w:rPr>
          <w:color w:val="1C1C1C"/>
        </w:rPr>
        <w:t>Clapham</w:t>
      </w:r>
      <w:proofErr w:type="spellEnd"/>
      <w:r>
        <w:rPr>
          <w:color w:val="1C1C1C"/>
        </w:rPr>
        <w:t xml:space="preserve"> Common. Belleville is part of the Quality First Education Trust, a successful multi-academy trust (MAT).</w:t>
      </w:r>
    </w:p>
    <w:p w:rsidR="007E3824" w:rsidRDefault="007E3824">
      <w:pPr>
        <w:pStyle w:val="BodyText"/>
        <w:spacing w:before="97"/>
      </w:pPr>
    </w:p>
    <w:p w:rsidR="007E3824" w:rsidRDefault="001C001D">
      <w:pPr>
        <w:pStyle w:val="BodyText"/>
        <w:ind w:left="187"/>
      </w:pPr>
      <w:r>
        <w:rPr>
          <w:b/>
          <w:color w:val="1C1C1C"/>
        </w:rPr>
        <w:t xml:space="preserve">Main purpose of role: </w:t>
      </w:r>
      <w:r>
        <w:rPr>
          <w:color w:val="1C1C1C"/>
        </w:rPr>
        <w:t>To be responsible, under the direction or instruc</w:t>
      </w:r>
      <w:r>
        <w:rPr>
          <w:color w:val="1C1C1C"/>
        </w:rPr>
        <w:t>tion of the teacher or line manager, to support access to learning for pupils; and provide general support to teachers in the management of resources, pupils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classroom. Responsibilities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include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work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small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groups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individual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pupils, inclu</w:t>
      </w:r>
      <w:r>
        <w:rPr>
          <w:color w:val="1C1C1C"/>
        </w:rPr>
        <w:t>ding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those with special educational needs and disabilities (SEND).</w:t>
      </w:r>
    </w:p>
    <w:p w:rsidR="007E3824" w:rsidRDefault="007E3824">
      <w:pPr>
        <w:pStyle w:val="BodyText"/>
        <w:spacing w:before="96"/>
      </w:pPr>
    </w:p>
    <w:p w:rsidR="007E3824" w:rsidRDefault="001C001D">
      <w:pPr>
        <w:spacing w:before="1"/>
        <w:ind w:left="187"/>
        <w:rPr>
          <w:b/>
        </w:rPr>
      </w:pPr>
      <w:r>
        <w:rPr>
          <w:b/>
          <w:color w:val="1C1C1C"/>
        </w:rPr>
        <w:t>Job</w:t>
      </w:r>
      <w:r>
        <w:rPr>
          <w:b/>
          <w:color w:val="1C1C1C"/>
          <w:spacing w:val="-1"/>
        </w:rPr>
        <w:t xml:space="preserve"> </w:t>
      </w:r>
      <w:r>
        <w:rPr>
          <w:b/>
          <w:color w:val="1C1C1C"/>
          <w:spacing w:val="-2"/>
        </w:rPr>
        <w:t>Description:</w:t>
      </w:r>
    </w:p>
    <w:p w:rsidR="007E3824" w:rsidRDefault="007E3824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0"/>
      </w:tblGrid>
      <w:tr w:rsidR="007E3824">
        <w:trPr>
          <w:trHeight w:val="277"/>
        </w:trPr>
        <w:tc>
          <w:tcPr>
            <w:tcW w:w="11090" w:type="dxa"/>
            <w:shd w:val="clear" w:color="auto" w:fill="C5D9F0"/>
          </w:tcPr>
          <w:p w:rsidR="007E3824" w:rsidRDefault="001C001D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pupils</w:t>
            </w:r>
          </w:p>
        </w:tc>
      </w:tr>
      <w:tr w:rsidR="007E3824">
        <w:trPr>
          <w:trHeight w:val="2409"/>
        </w:trPr>
        <w:tc>
          <w:tcPr>
            <w:tcW w:w="11090" w:type="dxa"/>
          </w:tcPr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Motivate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61" w:line="235" w:lineRule="auto"/>
              <w:ind w:right="142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teacher, including literacy and numeracy tasks;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appropriate;</w:t>
            </w:r>
          </w:p>
          <w:p w:rsidR="007E3824" w:rsidRDefault="001C00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7" w:line="229" w:lineRule="exact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training;</w:t>
            </w:r>
          </w:p>
        </w:tc>
      </w:tr>
      <w:tr w:rsidR="007E3824">
        <w:trPr>
          <w:trHeight w:val="278"/>
        </w:trPr>
        <w:tc>
          <w:tcPr>
            <w:tcW w:w="11090" w:type="dxa"/>
            <w:shd w:val="clear" w:color="auto" w:fill="C5D9F0"/>
          </w:tcPr>
          <w:p w:rsidR="007E3824" w:rsidRDefault="001C001D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teachers</w:t>
            </w:r>
          </w:p>
        </w:tc>
      </w:tr>
      <w:tr w:rsidR="007E3824">
        <w:trPr>
          <w:trHeight w:val="3117"/>
        </w:trPr>
        <w:tc>
          <w:tcPr>
            <w:tcW w:w="11090" w:type="dxa"/>
          </w:tcPr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computers;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agreed;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achievements,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record-keeping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directed;</w:t>
            </w:r>
          </w:p>
          <w:p w:rsidR="007E3824" w:rsidRDefault="001C00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9" w:line="229" w:lineRule="exact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photocopying,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cutting,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7E3824">
        <w:trPr>
          <w:trHeight w:val="278"/>
        </w:trPr>
        <w:tc>
          <w:tcPr>
            <w:tcW w:w="11090" w:type="dxa"/>
            <w:shd w:val="clear" w:color="auto" w:fill="C5D9F0"/>
          </w:tcPr>
          <w:p w:rsidR="007E3824" w:rsidRDefault="001C001D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the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school</w:t>
            </w:r>
          </w:p>
        </w:tc>
      </w:tr>
      <w:tr w:rsidR="007E3824">
        <w:trPr>
          <w:trHeight w:val="2054"/>
        </w:trPr>
        <w:tc>
          <w:tcPr>
            <w:tcW w:w="11090" w:type="dxa"/>
          </w:tcPr>
          <w:p w:rsidR="007E3824" w:rsidRDefault="001C00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68" w:line="232" w:lineRule="auto"/>
              <w:ind w:right="24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safety, confidentiality and data protection, reporting concerns to an appropriate person;</w:t>
            </w:r>
          </w:p>
          <w:p w:rsidR="007E3824" w:rsidRDefault="001C00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opportunities;</w:t>
            </w:r>
          </w:p>
          <w:p w:rsidR="007E3824" w:rsidRDefault="001C00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school;</w:t>
            </w:r>
          </w:p>
          <w:p w:rsidR="007E3824" w:rsidRDefault="001C00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Appreciate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professionals;</w:t>
            </w:r>
          </w:p>
        </w:tc>
      </w:tr>
    </w:tbl>
    <w:p w:rsidR="007E3824" w:rsidRDefault="007E3824">
      <w:pPr>
        <w:pStyle w:val="TableParagraph"/>
        <w:rPr>
          <w:sz w:val="20"/>
        </w:rPr>
        <w:sectPr w:rsidR="007E3824">
          <w:type w:val="continuous"/>
          <w:pgSz w:w="11920" w:h="16850"/>
          <w:pgMar w:top="720" w:right="141" w:bottom="0" w:left="425" w:header="720" w:footer="720" w:gutter="0"/>
          <w:cols w:space="720"/>
        </w:sectPr>
      </w:pPr>
    </w:p>
    <w:p w:rsidR="007E3824" w:rsidRDefault="007E382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0"/>
      </w:tblGrid>
      <w:tr w:rsidR="007E3824">
        <w:trPr>
          <w:trHeight w:val="935"/>
        </w:trPr>
        <w:tc>
          <w:tcPr>
            <w:tcW w:w="11090" w:type="dxa"/>
          </w:tcPr>
          <w:p w:rsidR="007E3824" w:rsidRDefault="001C001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required;</w:t>
            </w:r>
          </w:p>
          <w:p w:rsidR="007E3824" w:rsidRDefault="001C001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before/after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times;</w:t>
            </w:r>
          </w:p>
          <w:p w:rsidR="007E3824" w:rsidRDefault="001C001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7" w:line="232" w:lineRule="exact"/>
              <w:rPr>
                <w:sz w:val="20"/>
              </w:rPr>
            </w:pPr>
            <w:r>
              <w:rPr>
                <w:sz w:val="20"/>
              </w:rPr>
              <w:t>Accompany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</w:tr>
    </w:tbl>
    <w:p w:rsidR="007E3824" w:rsidRDefault="007E3824">
      <w:pPr>
        <w:pStyle w:val="BodyText"/>
        <w:rPr>
          <w:b/>
        </w:rPr>
      </w:pPr>
    </w:p>
    <w:p w:rsidR="007E3824" w:rsidRDefault="007E3824">
      <w:pPr>
        <w:pStyle w:val="BodyText"/>
        <w:spacing w:before="155"/>
        <w:rPr>
          <w:b/>
        </w:rPr>
      </w:pPr>
    </w:p>
    <w:p w:rsidR="007E3824" w:rsidRDefault="001C001D">
      <w:pPr>
        <w:ind w:left="98"/>
        <w:rPr>
          <w:b/>
        </w:rPr>
      </w:pPr>
      <w:r>
        <w:rPr>
          <w:b/>
          <w:color w:val="1C1C1C"/>
        </w:rPr>
        <w:t>Person</w:t>
      </w:r>
      <w:r>
        <w:rPr>
          <w:b/>
          <w:color w:val="1C1C1C"/>
          <w:spacing w:val="-2"/>
        </w:rPr>
        <w:t xml:space="preserve"> Specification:</w:t>
      </w:r>
    </w:p>
    <w:p w:rsidR="007E3824" w:rsidRDefault="007E3824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3"/>
        <w:gridCol w:w="1284"/>
        <w:gridCol w:w="1284"/>
      </w:tblGrid>
      <w:tr w:rsidR="007E3824">
        <w:trPr>
          <w:trHeight w:val="230"/>
        </w:trPr>
        <w:tc>
          <w:tcPr>
            <w:tcW w:w="8673" w:type="dxa"/>
            <w:shd w:val="clear" w:color="auto" w:fill="C5D9F0"/>
          </w:tcPr>
          <w:p w:rsidR="007E3824" w:rsidRDefault="001C001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1284" w:type="dxa"/>
            <w:shd w:val="clear" w:color="auto" w:fill="C5D9F0"/>
          </w:tcPr>
          <w:p w:rsidR="007E3824" w:rsidRDefault="001C001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284" w:type="dxa"/>
            <w:shd w:val="clear" w:color="auto" w:fill="C5D9F0"/>
          </w:tcPr>
          <w:p w:rsidR="007E3824" w:rsidRDefault="001C001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7E3824">
        <w:trPr>
          <w:trHeight w:val="265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reliable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enthusiastic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4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helpful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6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Organised</w:t>
            </w:r>
            <w:proofErr w:type="spellEnd"/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parents/</w:t>
            </w:r>
            <w:proofErr w:type="spellStart"/>
            <w:r>
              <w:rPr>
                <w:spacing w:val="-2"/>
                <w:sz w:val="20"/>
              </w:rPr>
              <w:t>carers</w:t>
            </w:r>
            <w:proofErr w:type="spellEnd"/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5"/>
        </w:trPr>
        <w:tc>
          <w:tcPr>
            <w:tcW w:w="8673" w:type="dxa"/>
          </w:tcPr>
          <w:p w:rsidR="007E3824" w:rsidRDefault="001C00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Willing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7E3824" w:rsidRDefault="001C001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</w:tr>
      <w:tr w:rsidR="007E3824">
        <w:trPr>
          <w:trHeight w:val="265"/>
        </w:trPr>
        <w:tc>
          <w:tcPr>
            <w:tcW w:w="8673" w:type="dxa"/>
          </w:tcPr>
          <w:p w:rsidR="007E3824" w:rsidRDefault="001C00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(equivalent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English)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(equivalent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6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photocopier)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4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NVQ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2/3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7E3824">
        <w:trPr>
          <w:trHeight w:val="265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Educated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7E3824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7E3824" w:rsidRDefault="001C001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6"/>
        </w:trPr>
        <w:tc>
          <w:tcPr>
            <w:tcW w:w="8673" w:type="dxa"/>
          </w:tcPr>
          <w:p w:rsidR="007E3824" w:rsidRDefault="001C00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7E3824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7E3824" w:rsidRDefault="001C001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understanding</w:t>
            </w: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530"/>
        </w:trPr>
        <w:tc>
          <w:tcPr>
            <w:tcW w:w="8673" w:type="dxa"/>
          </w:tcPr>
          <w:p w:rsidR="007E3824" w:rsidRDefault="001C00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7E3824" w:rsidRDefault="001C001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3"/>
        </w:trPr>
        <w:tc>
          <w:tcPr>
            <w:tcW w:w="8673" w:type="dxa"/>
          </w:tcPr>
          <w:p w:rsidR="007E3824" w:rsidRDefault="001C0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4">
        <w:trPr>
          <w:trHeight w:val="265"/>
        </w:trPr>
        <w:tc>
          <w:tcPr>
            <w:tcW w:w="8673" w:type="dxa"/>
          </w:tcPr>
          <w:p w:rsidR="007E3824" w:rsidRDefault="001C00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284" w:type="dxa"/>
          </w:tcPr>
          <w:p w:rsidR="007E3824" w:rsidRDefault="007E3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7E3824" w:rsidRDefault="001C001D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</w:tbl>
    <w:p w:rsidR="007E3824" w:rsidRDefault="007E3824">
      <w:pPr>
        <w:pStyle w:val="BodyText"/>
        <w:spacing w:before="207"/>
        <w:rPr>
          <w:b/>
        </w:rPr>
      </w:pPr>
    </w:p>
    <w:p w:rsidR="007E3824" w:rsidRDefault="001C001D">
      <w:pPr>
        <w:spacing w:line="300" w:lineRule="auto"/>
        <w:ind w:left="203" w:right="346"/>
        <w:rPr>
          <w:b/>
          <w:sz w:val="18"/>
        </w:rPr>
      </w:pPr>
      <w:r>
        <w:rPr>
          <w:b/>
          <w:color w:val="1A1C1C"/>
          <w:sz w:val="18"/>
        </w:rPr>
        <w:t>This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specification</w:t>
      </w:r>
      <w:r>
        <w:rPr>
          <w:b/>
          <w:color w:val="1A1C1C"/>
          <w:spacing w:val="22"/>
          <w:sz w:val="18"/>
        </w:rPr>
        <w:t xml:space="preserve"> </w:t>
      </w:r>
      <w:r>
        <w:rPr>
          <w:b/>
          <w:color w:val="1A1C1C"/>
          <w:sz w:val="18"/>
        </w:rPr>
        <w:t>acts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as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selection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criteria</w:t>
      </w:r>
      <w:r>
        <w:rPr>
          <w:b/>
          <w:color w:val="1A1C1C"/>
          <w:spacing w:val="20"/>
          <w:sz w:val="18"/>
        </w:rPr>
        <w:t xml:space="preserve"> </w:t>
      </w:r>
      <w:r>
        <w:rPr>
          <w:b/>
          <w:color w:val="1A1C1C"/>
          <w:sz w:val="18"/>
        </w:rPr>
        <w:t>and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gives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an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outline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of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the type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of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person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and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the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characteristics required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to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do the job. Essential characteristics: those without which the candidate would be rejected.</w:t>
      </w:r>
    </w:p>
    <w:p w:rsidR="007E3824" w:rsidRDefault="001C001D">
      <w:pPr>
        <w:spacing w:line="203" w:lineRule="exact"/>
        <w:ind w:left="211"/>
        <w:rPr>
          <w:b/>
          <w:sz w:val="18"/>
        </w:rPr>
      </w:pPr>
      <w:r>
        <w:rPr>
          <w:b/>
          <w:color w:val="1A1C1C"/>
          <w:sz w:val="18"/>
        </w:rPr>
        <w:t>Desirable</w:t>
      </w:r>
      <w:r>
        <w:rPr>
          <w:b/>
          <w:color w:val="1A1C1C"/>
          <w:spacing w:val="-13"/>
          <w:sz w:val="18"/>
        </w:rPr>
        <w:t xml:space="preserve"> </w:t>
      </w:r>
      <w:r>
        <w:rPr>
          <w:b/>
          <w:color w:val="1A1C1C"/>
          <w:sz w:val="18"/>
        </w:rPr>
        <w:t>characteristics:</w:t>
      </w:r>
      <w:r>
        <w:rPr>
          <w:b/>
          <w:color w:val="1A1C1C"/>
          <w:spacing w:val="-13"/>
          <w:sz w:val="18"/>
        </w:rPr>
        <w:t xml:space="preserve"> </w:t>
      </w:r>
      <w:r>
        <w:rPr>
          <w:b/>
          <w:color w:val="1A1C1C"/>
          <w:sz w:val="18"/>
        </w:rPr>
        <w:t>useful</w:t>
      </w:r>
      <w:r>
        <w:rPr>
          <w:b/>
          <w:color w:val="1A1C1C"/>
          <w:spacing w:val="-13"/>
          <w:sz w:val="18"/>
        </w:rPr>
        <w:t xml:space="preserve"> </w:t>
      </w:r>
      <w:r>
        <w:rPr>
          <w:b/>
          <w:color w:val="1A1C1C"/>
          <w:sz w:val="18"/>
        </w:rPr>
        <w:t>for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choosing</w:t>
      </w:r>
      <w:r>
        <w:rPr>
          <w:b/>
          <w:color w:val="1A1C1C"/>
          <w:spacing w:val="-7"/>
          <w:sz w:val="18"/>
        </w:rPr>
        <w:t xml:space="preserve"> </w:t>
      </w:r>
      <w:r>
        <w:rPr>
          <w:b/>
          <w:color w:val="1A1C1C"/>
          <w:sz w:val="18"/>
        </w:rPr>
        <w:t>between</w:t>
      </w:r>
      <w:r>
        <w:rPr>
          <w:b/>
          <w:color w:val="1A1C1C"/>
          <w:spacing w:val="-13"/>
          <w:sz w:val="18"/>
        </w:rPr>
        <w:t xml:space="preserve"> </w:t>
      </w:r>
      <w:r>
        <w:rPr>
          <w:b/>
          <w:color w:val="1A1C1C"/>
          <w:sz w:val="18"/>
        </w:rPr>
        <w:t>two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good</w:t>
      </w:r>
      <w:r>
        <w:rPr>
          <w:b/>
          <w:color w:val="1A1C1C"/>
          <w:spacing w:val="-11"/>
          <w:sz w:val="18"/>
        </w:rPr>
        <w:t xml:space="preserve"> </w:t>
      </w:r>
      <w:r>
        <w:rPr>
          <w:b/>
          <w:color w:val="1A1C1C"/>
          <w:spacing w:val="-2"/>
          <w:sz w:val="18"/>
        </w:rPr>
        <w:t>candidates.</w:t>
      </w:r>
    </w:p>
    <w:sectPr w:rsidR="007E3824">
      <w:pgSz w:w="11920" w:h="16850"/>
      <w:pgMar w:top="12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09E5"/>
    <w:multiLevelType w:val="hybridMultilevel"/>
    <w:tmpl w:val="8B1055A4"/>
    <w:lvl w:ilvl="0" w:tplc="FED6E70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31"/>
        <w:sz w:val="22"/>
        <w:szCs w:val="22"/>
        <w:lang w:val="en-US" w:eastAsia="en-US" w:bidi="ar-SA"/>
      </w:rPr>
    </w:lvl>
    <w:lvl w:ilvl="1" w:tplc="651A19D0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C20CE1F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CF987C76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24845752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460CA78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774892FA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09D46830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951E0B88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3D25EE2"/>
    <w:multiLevelType w:val="hybridMultilevel"/>
    <w:tmpl w:val="A82AFFE6"/>
    <w:lvl w:ilvl="0" w:tplc="B70AA650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31"/>
        <w:sz w:val="22"/>
        <w:szCs w:val="22"/>
        <w:lang w:val="en-US" w:eastAsia="en-US" w:bidi="ar-SA"/>
      </w:rPr>
    </w:lvl>
    <w:lvl w:ilvl="1" w:tplc="DB3E515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E2209D9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A258A090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3E025C62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91A05298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0AC0A502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CAFEF642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E5DA9E00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3E525C4"/>
    <w:multiLevelType w:val="hybridMultilevel"/>
    <w:tmpl w:val="F6722B7A"/>
    <w:lvl w:ilvl="0" w:tplc="65F28EB6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31"/>
        <w:sz w:val="22"/>
        <w:szCs w:val="22"/>
        <w:lang w:val="en-US" w:eastAsia="en-US" w:bidi="ar-SA"/>
      </w:rPr>
    </w:lvl>
    <w:lvl w:ilvl="1" w:tplc="485AF52C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23502DE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241C94E2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460CAA8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6E90FFAE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7FBCE068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AB30DD30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329CF462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B353077"/>
    <w:multiLevelType w:val="hybridMultilevel"/>
    <w:tmpl w:val="0750C99A"/>
    <w:lvl w:ilvl="0" w:tplc="D4AC6A0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31"/>
        <w:sz w:val="22"/>
        <w:szCs w:val="22"/>
        <w:lang w:val="en-US" w:eastAsia="en-US" w:bidi="ar-SA"/>
      </w:rPr>
    </w:lvl>
    <w:lvl w:ilvl="1" w:tplc="AFEC6428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D6FC354E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7662015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2CFC1CDA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398E7ED6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56A2FEF6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A9CEBE50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B8E6EB8E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24"/>
    <w:rsid w:val="001C001D"/>
    <w:rsid w:val="007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51B5"/>
  <w15:docId w15:val="{F54BBB64-75B1-46AD-87F8-9E88274C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Silvester</dc:creator>
  <cp:lastModifiedBy>Magda Daunton</cp:lastModifiedBy>
  <cp:revision>2</cp:revision>
  <dcterms:created xsi:type="dcterms:W3CDTF">2025-10-08T09:59:00Z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