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7A6C" w14:textId="77777777" w:rsidR="00940D57" w:rsidRDefault="00940D57" w:rsidP="00940D57">
      <w:pPr>
        <w:pBdr>
          <w:top w:val="nil"/>
          <w:left w:val="nil"/>
          <w:bottom w:val="nil"/>
          <w:right w:val="nil"/>
          <w:between w:val="nil"/>
        </w:pBdr>
        <w:jc w:val="center"/>
        <w:rPr>
          <w:rFonts w:ascii="Arial" w:eastAsia="Arial" w:hAnsi="Arial" w:cs="Arial"/>
          <w:color w:val="000000"/>
          <w:sz w:val="52"/>
          <w:szCs w:val="52"/>
        </w:rPr>
      </w:pPr>
      <w:r>
        <w:rPr>
          <w:noProof/>
          <w:lang w:eastAsia="en-GB"/>
        </w:rPr>
        <w:drawing>
          <wp:anchor distT="0" distB="0" distL="114300" distR="114300" simplePos="0" relativeHeight="251660288" behindDoc="0" locked="0" layoutInCell="1" allowOverlap="1" wp14:anchorId="72466487" wp14:editId="118B8103">
            <wp:simplePos x="0" y="0"/>
            <wp:positionH relativeFrom="column">
              <wp:posOffset>5137150</wp:posOffset>
            </wp:positionH>
            <wp:positionV relativeFrom="paragraph">
              <wp:posOffset>-116205</wp:posOffset>
            </wp:positionV>
            <wp:extent cx="731520" cy="935355"/>
            <wp:effectExtent l="0" t="0" r="0" b="0"/>
            <wp:wrapNone/>
            <wp:docPr id="1" name="Picture 2"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935355"/>
                    </a:xfrm>
                    <a:prstGeom prst="rect">
                      <a:avLst/>
                    </a:prstGeom>
                    <a:noFill/>
                    <a:ln>
                      <a:noFill/>
                    </a:ln>
                  </pic:spPr>
                </pic:pic>
              </a:graphicData>
            </a:graphic>
          </wp:anchor>
        </w:drawing>
      </w:r>
      <w:r>
        <w:rPr>
          <w:rFonts w:ascii="Arial" w:eastAsia="Arial" w:hAnsi="Arial" w:cs="Arial"/>
          <w:color w:val="000000"/>
          <w:sz w:val="52"/>
          <w:szCs w:val="52"/>
        </w:rPr>
        <w:t>MOULTON SCHOOL</w:t>
      </w:r>
      <w:r>
        <w:rPr>
          <w:noProof/>
        </w:rPr>
        <mc:AlternateContent>
          <mc:Choice Requires="wps">
            <w:drawing>
              <wp:anchor distT="0" distB="0" distL="114300" distR="114300" simplePos="0" relativeHeight="251659264" behindDoc="0" locked="0" layoutInCell="1" hidden="0" allowOverlap="1" wp14:anchorId="2FE10E35" wp14:editId="67EAD0FB">
                <wp:simplePos x="0" y="0"/>
                <wp:positionH relativeFrom="column">
                  <wp:posOffset>-76199</wp:posOffset>
                </wp:positionH>
                <wp:positionV relativeFrom="paragraph">
                  <wp:posOffset>-114299</wp:posOffset>
                </wp:positionV>
                <wp:extent cx="990600" cy="1143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wps:spPr>
                      <wps:txbx>
                        <w:txbxContent>
                          <w:p w14:paraId="3386331D" w14:textId="77777777" w:rsidR="00940D57" w:rsidRDefault="00940D57" w:rsidP="00940D57">
                            <w:bookmarkStart w:id="0" w:name="_Hlk162601224"/>
                            <w:bookmarkEnd w:id="0"/>
                            <w:r>
                              <w:rPr>
                                <w:noProof/>
                                <w:lang w:eastAsia="en-GB"/>
                              </w:rPr>
                              <w:drawing>
                                <wp:inline distT="0" distB="0" distL="0" distR="0" wp14:anchorId="0154EC7C" wp14:editId="3200F1F1">
                                  <wp:extent cx="795020" cy="914400"/>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5020" cy="914400"/>
                                          </a:xfrm>
                                          <a:prstGeom prst="rect">
                                            <a:avLst/>
                                          </a:prstGeom>
                                          <a:noFill/>
                                          <a:ln>
                                            <a:noFill/>
                                          </a:ln>
                                        </pic:spPr>
                                      </pic:pic>
                                    </a:graphicData>
                                  </a:graphic>
                                </wp:inline>
                              </w:drawing>
                            </w:r>
                          </w:p>
                          <w:p w14:paraId="3E63B04F" w14:textId="77777777" w:rsidR="00940D57" w:rsidRDefault="00940D57" w:rsidP="00940D57"/>
                        </w:txbxContent>
                      </wps:txbx>
                      <wps:bodyPr rot="0" vert="horz" wrap="square" lIns="91440" tIns="45720" rIns="91440" bIns="45720" anchor="t" anchorCtr="0" upright="1">
                        <a:noAutofit/>
                      </wps:bodyPr>
                    </wps:wsp>
                  </a:graphicData>
                </a:graphic>
              </wp:anchor>
            </w:drawing>
          </mc:Choice>
          <mc:Fallback>
            <w:pict>
              <v:shapetype w14:anchorId="2FE10E35" id="_x0000_t202" coordsize="21600,21600" o:spt="202" path="m,l,21600r21600,l21600,xe">
                <v:stroke joinstyle="miter"/>
                <v:path gradientshapeok="t" o:connecttype="rect"/>
              </v:shapetype>
              <v:shape id="Text Box 5" o:spid="_x0000_s1026" type="#_x0000_t202" style="position:absolute;left:0;text-align:left;margin-left:-6pt;margin-top:-9pt;width:78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" filled="f" stroked="f">
                <v:textbox>
                  <w:txbxContent>
                    <w:p w14:paraId="3386331D" w14:textId="77777777" w:rsidR="00940D57" w:rsidRDefault="00940D57" w:rsidP="00940D57">
                      <w:bookmarkStart w:id="1" w:name="_Hlk162601224"/>
                      <w:bookmarkEnd w:id="1"/>
                      <w:r>
                        <w:rPr>
                          <w:noProof/>
                          <w:lang w:eastAsia="en-GB"/>
                        </w:rPr>
                        <w:drawing>
                          <wp:inline distT="0" distB="0" distL="0" distR="0" wp14:anchorId="0154EC7C" wp14:editId="3200F1F1">
                            <wp:extent cx="795020" cy="914400"/>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5020" cy="914400"/>
                                    </a:xfrm>
                                    <a:prstGeom prst="rect">
                                      <a:avLst/>
                                    </a:prstGeom>
                                    <a:noFill/>
                                    <a:ln>
                                      <a:noFill/>
                                    </a:ln>
                                  </pic:spPr>
                                </pic:pic>
                              </a:graphicData>
                            </a:graphic>
                          </wp:inline>
                        </w:drawing>
                      </w:r>
                    </w:p>
                    <w:p w14:paraId="3E63B04F" w14:textId="77777777" w:rsidR="00940D57" w:rsidRDefault="00940D57" w:rsidP="00940D57"/>
                  </w:txbxContent>
                </v:textbox>
              </v:shape>
            </w:pict>
          </mc:Fallback>
        </mc:AlternateContent>
      </w:r>
    </w:p>
    <w:p w14:paraId="02BB7EB5" w14:textId="77777777" w:rsidR="00940D57" w:rsidRDefault="00940D57" w:rsidP="00940D57">
      <w:pPr>
        <w:pBdr>
          <w:top w:val="nil"/>
          <w:left w:val="nil"/>
          <w:bottom w:val="nil"/>
          <w:right w:val="nil"/>
          <w:between w:val="nil"/>
        </w:pBdr>
        <w:jc w:val="center"/>
        <w:rPr>
          <w:rFonts w:ascii="Arial" w:eastAsia="Arial" w:hAnsi="Arial" w:cs="Arial"/>
          <w:color w:val="000000"/>
          <w:sz w:val="52"/>
          <w:szCs w:val="52"/>
        </w:rPr>
      </w:pPr>
      <w:r>
        <w:rPr>
          <w:rFonts w:ascii="Arial" w:eastAsia="Arial" w:hAnsi="Arial" w:cs="Arial"/>
          <w:color w:val="000000"/>
          <w:sz w:val="52"/>
          <w:szCs w:val="52"/>
        </w:rPr>
        <w:t>AND SCIENCE COLLEGE</w:t>
      </w:r>
    </w:p>
    <w:p w14:paraId="6DF88C1D" w14:textId="77777777" w:rsidR="00940D57" w:rsidRDefault="00940D57" w:rsidP="00940D57">
      <w:pPr>
        <w:rPr>
          <w:rFonts w:ascii="Arial" w:eastAsia="Arial" w:hAnsi="Arial" w:cs="Arial"/>
        </w:rPr>
      </w:pPr>
    </w:p>
    <w:p w14:paraId="732434BD" w14:textId="77777777" w:rsidR="00940D57" w:rsidRDefault="00940D57" w:rsidP="00940D57">
      <w:pPr>
        <w:jc w:val="center"/>
        <w:rPr>
          <w:rFonts w:ascii="Arial" w:eastAsia="Arial" w:hAnsi="Arial" w:cs="Arial"/>
          <w:b/>
          <w:sz w:val="28"/>
          <w:szCs w:val="28"/>
        </w:rPr>
      </w:pPr>
    </w:p>
    <w:p w14:paraId="54D5FE2F" w14:textId="15B66F6C" w:rsidR="00940D57" w:rsidRDefault="00940D57" w:rsidP="00940D57">
      <w:pPr>
        <w:jc w:val="center"/>
        <w:rPr>
          <w:rFonts w:ascii="Arial" w:eastAsia="Arial" w:hAnsi="Arial" w:cs="Arial"/>
          <w:b/>
          <w:sz w:val="28"/>
          <w:szCs w:val="28"/>
        </w:rPr>
      </w:pPr>
      <w:r w:rsidRPr="007D3159">
        <w:rPr>
          <w:rFonts w:ascii="Arial" w:eastAsia="Arial" w:hAnsi="Arial" w:cs="Arial"/>
          <w:b/>
          <w:sz w:val="28"/>
          <w:szCs w:val="28"/>
        </w:rPr>
        <w:t xml:space="preserve">TEACHER OF </w:t>
      </w:r>
      <w:r>
        <w:rPr>
          <w:rFonts w:ascii="Arial" w:eastAsia="Arial" w:hAnsi="Arial" w:cs="Arial"/>
          <w:b/>
          <w:sz w:val="28"/>
          <w:szCs w:val="28"/>
        </w:rPr>
        <w:t xml:space="preserve">GEOGRAPHY </w:t>
      </w:r>
    </w:p>
    <w:p w14:paraId="30F7744D" w14:textId="77777777" w:rsidR="00183838" w:rsidRDefault="00183838" w:rsidP="00183838">
      <w:pPr>
        <w:jc w:val="center"/>
        <w:rPr>
          <w:rFonts w:ascii="Arial" w:hAnsi="Arial" w:cs="Arial"/>
          <w:b/>
          <w:sz w:val="28"/>
          <w:szCs w:val="28"/>
        </w:rPr>
      </w:pPr>
      <w:r>
        <w:rPr>
          <w:rFonts w:ascii="Arial" w:hAnsi="Arial" w:cs="Arial"/>
          <w:b/>
          <w:sz w:val="28"/>
          <w:szCs w:val="28"/>
        </w:rPr>
        <w:t>Full Time</w:t>
      </w:r>
    </w:p>
    <w:p w14:paraId="203573A9" w14:textId="77777777" w:rsidR="00183838" w:rsidRDefault="00183838" w:rsidP="00183838">
      <w:pPr>
        <w:jc w:val="center"/>
        <w:rPr>
          <w:rFonts w:ascii="Arial" w:hAnsi="Arial" w:cs="Arial"/>
          <w:b/>
          <w:sz w:val="28"/>
          <w:szCs w:val="28"/>
        </w:rPr>
      </w:pPr>
      <w:r w:rsidRPr="00250101">
        <w:rPr>
          <w:rFonts w:ascii="Arial" w:hAnsi="Arial" w:cs="Arial"/>
          <w:b/>
          <w:sz w:val="28"/>
          <w:szCs w:val="28"/>
        </w:rPr>
        <w:t>Teachers’ Professional Scale</w:t>
      </w:r>
    </w:p>
    <w:p w14:paraId="3DA2CB06" w14:textId="77777777" w:rsidR="00183838" w:rsidRDefault="00183838" w:rsidP="00183838">
      <w:pPr>
        <w:jc w:val="center"/>
        <w:rPr>
          <w:rFonts w:ascii="Arial" w:hAnsi="Arial" w:cs="Arial"/>
          <w:b/>
          <w:sz w:val="28"/>
          <w:szCs w:val="28"/>
        </w:rPr>
      </w:pPr>
      <w:r>
        <w:rPr>
          <w:rFonts w:ascii="Arial" w:hAnsi="Arial" w:cs="Arial"/>
          <w:b/>
          <w:sz w:val="28"/>
          <w:szCs w:val="28"/>
        </w:rPr>
        <w:t>£34,823 - £51,048</w:t>
      </w:r>
    </w:p>
    <w:p w14:paraId="29537A9A" w14:textId="77777777" w:rsidR="00183838" w:rsidRDefault="00183838" w:rsidP="00183838">
      <w:pPr>
        <w:jc w:val="center"/>
        <w:rPr>
          <w:rFonts w:ascii="Arial" w:eastAsia="Arial" w:hAnsi="Arial" w:cs="Arial"/>
          <w:b/>
          <w:sz w:val="28"/>
          <w:szCs w:val="28"/>
        </w:rPr>
      </w:pPr>
    </w:p>
    <w:p w14:paraId="02931C1F" w14:textId="77777777" w:rsidR="00183838" w:rsidRPr="008F1176" w:rsidRDefault="00183838" w:rsidP="00183838">
      <w:pPr>
        <w:rPr>
          <w:rFonts w:ascii="Calibri" w:hAnsi="Calibri" w:cs="Calibri"/>
          <w:bCs/>
          <w:sz w:val="22"/>
          <w:szCs w:val="22"/>
        </w:rPr>
      </w:pPr>
      <w:r w:rsidRPr="008F1176">
        <w:rPr>
          <w:rFonts w:ascii="Calibri" w:hAnsi="Calibri" w:cs="Calibri"/>
          <w:bCs/>
          <w:sz w:val="22"/>
          <w:szCs w:val="22"/>
        </w:rPr>
        <w:t>We are seeking an enthusiastic and talented Teacher of Geography to join our thriving department in September 2026. This role offers an exciting opportunity to work within a highly supportive team where your professional growth is prioritised alongside student success. With Geography enjoying a high student uptake across the school, you will inspire a motivated cohort already eager to explore and understand the world around them. Our department is a recognised hub for innovative practice, frequently leading the way on school-wide initiatives and pedagogical development. This is the ideal environment for a collaborative educator who wants to share ideas, lead change, and help shape the future of our curriculum.</w:t>
      </w:r>
    </w:p>
    <w:p w14:paraId="3497FB88" w14:textId="77777777" w:rsidR="00940D57" w:rsidRPr="00940D57" w:rsidRDefault="00940D57" w:rsidP="00940D57">
      <w:pPr>
        <w:jc w:val="both"/>
        <w:rPr>
          <w:rFonts w:ascii="Arial" w:eastAsia="Arial" w:hAnsi="Arial" w:cs="Arial"/>
          <w:sz w:val="22"/>
          <w:szCs w:val="22"/>
        </w:rPr>
      </w:pPr>
    </w:p>
    <w:p w14:paraId="57BFCDCD" w14:textId="77777777" w:rsidR="00EA1469" w:rsidRPr="00C82BD2" w:rsidRDefault="00EA1469" w:rsidP="00EA1469">
      <w:pPr>
        <w:shd w:val="clear" w:color="auto" w:fill="FFFFFF"/>
        <w:rPr>
          <w:rFonts w:ascii="Calibri" w:eastAsia="Calibri" w:hAnsi="Calibri" w:cs="Calibri"/>
          <w:b/>
          <w:bCs/>
          <w:color w:val="222222"/>
        </w:rPr>
      </w:pPr>
      <w:r w:rsidRPr="00C82BD2">
        <w:rPr>
          <w:rFonts w:ascii="Calibri" w:eastAsia="Calibri" w:hAnsi="Calibri" w:cs="Calibri"/>
          <w:b/>
          <w:bCs/>
          <w:color w:val="222222"/>
        </w:rPr>
        <w:t>THE GEOGRAPHY DEPARTMENT</w:t>
      </w:r>
    </w:p>
    <w:p w14:paraId="7447041E" w14:textId="77777777" w:rsidR="00EA1469" w:rsidRPr="00C82BD2" w:rsidRDefault="00EA1469" w:rsidP="00EA1469">
      <w:pPr>
        <w:shd w:val="clear" w:color="auto" w:fill="FFFFFF"/>
        <w:rPr>
          <w:rFonts w:ascii="Calibri" w:eastAsia="Calibri" w:hAnsi="Calibri" w:cs="Calibri"/>
          <w:color w:val="222222"/>
          <w:sz w:val="22"/>
          <w:szCs w:val="22"/>
        </w:rPr>
      </w:pPr>
    </w:p>
    <w:p w14:paraId="6375DA26" w14:textId="77777777" w:rsidR="00EA1469" w:rsidRPr="00C82BD2" w:rsidRDefault="00EA1469" w:rsidP="00EA1469">
      <w:pPr>
        <w:shd w:val="clear" w:color="auto" w:fill="FFFFFF"/>
        <w:rPr>
          <w:rFonts w:ascii="Calibri" w:eastAsia="Calibri" w:hAnsi="Calibri" w:cs="Calibri"/>
          <w:color w:val="222222"/>
          <w:sz w:val="22"/>
          <w:szCs w:val="22"/>
        </w:rPr>
      </w:pPr>
      <w:r w:rsidRPr="00C82BD2">
        <w:rPr>
          <w:rFonts w:ascii="Calibri" w:eastAsia="Calibri" w:hAnsi="Calibri" w:cs="Calibri"/>
          <w:color w:val="222222"/>
          <w:sz w:val="22"/>
          <w:szCs w:val="22"/>
        </w:rPr>
        <w:t>Our Geography department is located in the main school building with three specialist teaching rooms. We currently benefit from the enthusiasm and experience of a team of 4 staff with 3 full time Geography teachers including the Subject leader. The team’s dedication to providing stimulating lessons continues to be rewarded with large numbers of students opting to take Geography at GCSE and A Level. Many of our A-Level students go on to study Geography related degrees at University. The department is well resourced.</w:t>
      </w:r>
    </w:p>
    <w:p w14:paraId="3B3EC955" w14:textId="77777777" w:rsidR="00EA1469" w:rsidRDefault="00EA1469" w:rsidP="00EA1469">
      <w:pPr>
        <w:shd w:val="clear" w:color="auto" w:fill="FFFFFF"/>
        <w:rPr>
          <w:rFonts w:ascii="Calibri" w:eastAsia="Calibri" w:hAnsi="Calibri" w:cs="Calibri"/>
          <w:color w:val="222222"/>
          <w:sz w:val="22"/>
          <w:szCs w:val="22"/>
          <w:highlight w:val="yellow"/>
        </w:rPr>
      </w:pPr>
    </w:p>
    <w:p w14:paraId="72BEA070" w14:textId="77777777" w:rsidR="00EA1469" w:rsidRPr="00C82BD2" w:rsidRDefault="00EA1469" w:rsidP="00EA1469">
      <w:pPr>
        <w:shd w:val="clear" w:color="auto" w:fill="FFFFFF"/>
        <w:rPr>
          <w:rFonts w:ascii="Calibri" w:eastAsia="Calibri" w:hAnsi="Calibri" w:cs="Calibri"/>
          <w:b/>
          <w:bCs/>
          <w:color w:val="222222"/>
        </w:rPr>
      </w:pPr>
      <w:r w:rsidRPr="00C82BD2">
        <w:rPr>
          <w:rFonts w:ascii="Calibri" w:eastAsia="Calibri" w:hAnsi="Calibri" w:cs="Calibri"/>
          <w:b/>
          <w:bCs/>
          <w:color w:val="222222"/>
        </w:rPr>
        <w:t>THE GEOGRAPHY CURRICULUM</w:t>
      </w:r>
    </w:p>
    <w:p w14:paraId="161DCB5F" w14:textId="77777777" w:rsidR="00EA1469" w:rsidRPr="00C82BD2" w:rsidRDefault="00EA1469" w:rsidP="00EA1469">
      <w:pPr>
        <w:shd w:val="clear" w:color="auto" w:fill="FFFFFF"/>
        <w:rPr>
          <w:rFonts w:ascii="Calibri" w:eastAsia="Calibri" w:hAnsi="Calibri" w:cs="Calibri"/>
          <w:color w:val="222222"/>
          <w:sz w:val="22"/>
          <w:szCs w:val="22"/>
        </w:rPr>
      </w:pPr>
    </w:p>
    <w:p w14:paraId="100FB788" w14:textId="77777777" w:rsidR="00EA1469" w:rsidRPr="00C82BD2" w:rsidRDefault="00EA1469" w:rsidP="00EA1469">
      <w:pPr>
        <w:shd w:val="clear" w:color="auto" w:fill="FFFFFF"/>
        <w:rPr>
          <w:rFonts w:ascii="Calibri" w:eastAsia="Calibri" w:hAnsi="Calibri" w:cs="Calibri"/>
          <w:b/>
          <w:bCs/>
          <w:color w:val="222222"/>
          <w:u w:val="single"/>
        </w:rPr>
      </w:pPr>
      <w:r w:rsidRPr="00C82BD2">
        <w:rPr>
          <w:rFonts w:ascii="Calibri" w:eastAsia="Calibri" w:hAnsi="Calibri" w:cs="Calibri"/>
          <w:b/>
          <w:bCs/>
          <w:color w:val="222222"/>
          <w:u w:val="single"/>
        </w:rPr>
        <w:t>Key Stage 3</w:t>
      </w:r>
    </w:p>
    <w:p w14:paraId="4600A2D7" w14:textId="77777777" w:rsidR="00EA1469" w:rsidRPr="005D214C" w:rsidRDefault="00EA1469" w:rsidP="00EA1469">
      <w:pPr>
        <w:shd w:val="clear" w:color="auto" w:fill="FFFFFF"/>
        <w:rPr>
          <w:rFonts w:ascii="Calibri" w:eastAsia="Calibri" w:hAnsi="Calibri" w:cs="Calibri"/>
          <w:color w:val="222222"/>
          <w:sz w:val="22"/>
          <w:szCs w:val="22"/>
        </w:rPr>
      </w:pPr>
      <w:r w:rsidRPr="00C82BD2">
        <w:rPr>
          <w:rFonts w:ascii="Calibri" w:eastAsia="Calibri" w:hAnsi="Calibri" w:cs="Calibri"/>
          <w:color w:val="222222"/>
          <w:sz w:val="22"/>
          <w:szCs w:val="22"/>
        </w:rPr>
        <w:t xml:space="preserve">In Years 7-9, all students are taught in mixed ability teaching groups and receive 3 Geography lessons every fortnight. Students cover a wide range of topics that include Geographical skills, Geography rocks, Resources, Power of nature, Urban world, Weather and climate, The Geography of Japan, Coasts, Rivers, The Geography of Russia, Extreme weather, Local actions Global affects, Globalisation, The Geography of Africa and </w:t>
      </w:r>
      <w:r w:rsidRPr="00534666">
        <w:rPr>
          <w:rFonts w:ascii="Calibri" w:eastAsia="Calibri" w:hAnsi="Calibri" w:cs="Calibri"/>
          <w:color w:val="222222"/>
          <w:sz w:val="22"/>
          <w:szCs w:val="22"/>
        </w:rPr>
        <w:t xml:space="preserve">Biomes. These topics are taught within our termly themes of Place, Patterns and Processes and Environment. These are designed to develop knowledge and understanding, the skills of </w:t>
      </w:r>
      <w:r w:rsidRPr="005D214C">
        <w:rPr>
          <w:rFonts w:ascii="Calibri" w:eastAsia="Calibri" w:hAnsi="Calibri" w:cs="Calibri"/>
          <w:color w:val="222222"/>
          <w:sz w:val="22"/>
          <w:szCs w:val="22"/>
        </w:rPr>
        <w:t>being a Geographer and foster an interest in Geography and the world around them. Students are set a range of homework tasks to broaden and enrich their learning.</w:t>
      </w:r>
    </w:p>
    <w:p w14:paraId="2173E20E" w14:textId="77777777" w:rsidR="00EA1469" w:rsidRPr="005D214C" w:rsidRDefault="00EA1469" w:rsidP="00EA1469">
      <w:pPr>
        <w:shd w:val="clear" w:color="auto" w:fill="FFFFFF"/>
        <w:rPr>
          <w:rFonts w:ascii="Calibri" w:eastAsia="Calibri" w:hAnsi="Calibri" w:cs="Calibri"/>
          <w:color w:val="222222"/>
          <w:sz w:val="22"/>
          <w:szCs w:val="22"/>
        </w:rPr>
      </w:pPr>
    </w:p>
    <w:p w14:paraId="75B405A7" w14:textId="77777777" w:rsidR="00EA1469" w:rsidRPr="005D214C" w:rsidRDefault="00EA1469" w:rsidP="00EA1469">
      <w:pPr>
        <w:shd w:val="clear" w:color="auto" w:fill="FFFFFF"/>
        <w:rPr>
          <w:rFonts w:ascii="Calibri" w:eastAsia="Calibri" w:hAnsi="Calibri" w:cs="Calibri"/>
          <w:b/>
          <w:bCs/>
          <w:color w:val="222222"/>
          <w:u w:val="single"/>
        </w:rPr>
      </w:pPr>
      <w:r w:rsidRPr="005D214C">
        <w:rPr>
          <w:rFonts w:ascii="Calibri" w:eastAsia="Calibri" w:hAnsi="Calibri" w:cs="Calibri"/>
          <w:b/>
          <w:bCs/>
          <w:color w:val="222222"/>
          <w:u w:val="single"/>
        </w:rPr>
        <w:t>Key Stage 4</w:t>
      </w:r>
    </w:p>
    <w:p w14:paraId="1649DE51" w14:textId="77777777" w:rsidR="00EA1469" w:rsidRPr="005D214C" w:rsidRDefault="00EA1469" w:rsidP="00EA1469">
      <w:pPr>
        <w:shd w:val="clear" w:color="auto" w:fill="FFFFFF"/>
        <w:rPr>
          <w:rFonts w:ascii="Calibri" w:eastAsia="Calibri" w:hAnsi="Calibri" w:cs="Calibri"/>
          <w:color w:val="222222"/>
          <w:sz w:val="22"/>
          <w:szCs w:val="22"/>
        </w:rPr>
      </w:pPr>
      <w:r w:rsidRPr="005D214C">
        <w:rPr>
          <w:rFonts w:ascii="Calibri" w:eastAsia="Calibri" w:hAnsi="Calibri" w:cs="Calibri"/>
          <w:color w:val="222222"/>
          <w:sz w:val="22"/>
          <w:szCs w:val="22"/>
        </w:rPr>
        <w:t>Geography is a very popular GCSE option and there are typically 4-5 GCSE groups of mixed ability in each year group. Students have 5 lessons per fortnight. Moulton school follows a two-year KS4 programme, and the Geography Department follows the AQA syllabus. We currently offer two fieldwork opportunities to cover the exam board requirements to Hunstanton (physical and human).</w:t>
      </w:r>
    </w:p>
    <w:p w14:paraId="2AE28CA3" w14:textId="77777777" w:rsidR="00EA1469" w:rsidRPr="005D214C" w:rsidRDefault="00EA1469" w:rsidP="00EA1469">
      <w:pPr>
        <w:shd w:val="clear" w:color="auto" w:fill="FFFFFF"/>
        <w:rPr>
          <w:rFonts w:ascii="Calibri" w:eastAsia="Calibri" w:hAnsi="Calibri" w:cs="Calibri"/>
          <w:color w:val="222222"/>
          <w:sz w:val="22"/>
          <w:szCs w:val="22"/>
        </w:rPr>
      </w:pPr>
    </w:p>
    <w:p w14:paraId="503A206E" w14:textId="77777777" w:rsidR="00EA1469" w:rsidRPr="005D214C" w:rsidRDefault="00EA1469" w:rsidP="00EA1469">
      <w:pPr>
        <w:shd w:val="clear" w:color="auto" w:fill="FFFFFF"/>
        <w:rPr>
          <w:rFonts w:ascii="Calibri" w:eastAsia="Calibri" w:hAnsi="Calibri" w:cs="Calibri"/>
          <w:b/>
          <w:bCs/>
          <w:color w:val="222222"/>
          <w:u w:val="single"/>
        </w:rPr>
      </w:pPr>
      <w:r w:rsidRPr="005D214C">
        <w:rPr>
          <w:rFonts w:ascii="Calibri" w:eastAsia="Calibri" w:hAnsi="Calibri" w:cs="Calibri"/>
          <w:b/>
          <w:bCs/>
          <w:color w:val="222222"/>
          <w:u w:val="single"/>
        </w:rPr>
        <w:t>Key Stage 5</w:t>
      </w:r>
    </w:p>
    <w:p w14:paraId="60FB0648" w14:textId="77777777" w:rsidR="00EA1469" w:rsidRPr="005D214C" w:rsidRDefault="00EA1469" w:rsidP="00EA1469">
      <w:pPr>
        <w:shd w:val="clear" w:color="auto" w:fill="FFFFFF"/>
        <w:rPr>
          <w:rFonts w:ascii="Calibri" w:eastAsia="Calibri" w:hAnsi="Calibri" w:cs="Calibri"/>
          <w:color w:val="222222"/>
          <w:sz w:val="22"/>
          <w:szCs w:val="22"/>
        </w:rPr>
      </w:pPr>
      <w:r w:rsidRPr="005D214C">
        <w:rPr>
          <w:rFonts w:ascii="Calibri" w:eastAsia="Calibri" w:hAnsi="Calibri" w:cs="Calibri"/>
          <w:color w:val="222222"/>
          <w:sz w:val="22"/>
          <w:szCs w:val="22"/>
        </w:rPr>
        <w:t>Geography continues to be popular at post 16.  Students have 9 lessons per fortnight and we study the Edexcel Geography Syllabus. Currently the fieldwork component of the A level is covered with a 3-day residential to Norfolk and a day visit to Birmingham.</w:t>
      </w:r>
    </w:p>
    <w:p w14:paraId="42C9FA04" w14:textId="77777777" w:rsidR="00940D57" w:rsidRPr="00940D57" w:rsidRDefault="00940D57" w:rsidP="00940D57">
      <w:pPr>
        <w:jc w:val="both"/>
        <w:rPr>
          <w:rFonts w:ascii="Arial" w:eastAsia="Arial" w:hAnsi="Arial" w:cs="Arial"/>
          <w:sz w:val="22"/>
          <w:szCs w:val="22"/>
        </w:rPr>
      </w:pPr>
    </w:p>
    <w:p w14:paraId="1462BBFE" w14:textId="77777777" w:rsidR="00A81902" w:rsidRPr="00690C63" w:rsidRDefault="00A81902" w:rsidP="00A81902">
      <w:pPr>
        <w:jc w:val="both"/>
        <w:rPr>
          <w:rFonts w:ascii="Calibri" w:hAnsi="Calibri" w:cs="Calibri"/>
          <w:sz w:val="22"/>
          <w:szCs w:val="22"/>
          <w:lang w:eastAsia="en-GB"/>
        </w:rPr>
      </w:pPr>
      <w:r w:rsidRPr="00690C63">
        <w:rPr>
          <w:rFonts w:ascii="Calibri" w:hAnsi="Calibri" w:cs="Calibri"/>
          <w:sz w:val="22"/>
          <w:szCs w:val="22"/>
          <w:lang w:eastAsia="en-GB"/>
        </w:rPr>
        <w:t xml:space="preserve">This job description reflects the major tasks to be carried out by the post holder and identifies a level of responsibility at which they will be required to work. In the interests of effective working, the major </w:t>
      </w:r>
      <w:r w:rsidRPr="00690C63">
        <w:rPr>
          <w:rFonts w:ascii="Calibri" w:hAnsi="Calibri" w:cs="Calibri"/>
          <w:sz w:val="22"/>
          <w:szCs w:val="22"/>
          <w:lang w:eastAsia="en-GB"/>
        </w:rPr>
        <w:lastRenderedPageBreak/>
        <w:t xml:space="preserve">tasks may be reviewed from time to time to reflect changing needs and circumstances. Such reviews and any consequential changes will be carried out in consultation with the post holder. To carry out any other duties which fall within the broad spirit, scope and purpose of this job description. </w:t>
      </w:r>
    </w:p>
    <w:p w14:paraId="2AD2CA5A" w14:textId="77777777" w:rsidR="00A81902" w:rsidRPr="00690C63" w:rsidRDefault="00A81902" w:rsidP="00A81902">
      <w:pPr>
        <w:jc w:val="both"/>
        <w:rPr>
          <w:rFonts w:ascii="Calibri" w:hAnsi="Calibri" w:cs="Calibri"/>
          <w:sz w:val="22"/>
          <w:szCs w:val="22"/>
          <w:lang w:eastAsia="en-GB"/>
        </w:rPr>
      </w:pPr>
    </w:p>
    <w:p w14:paraId="7C53DEB2" w14:textId="73A9B8AE" w:rsidR="00940D57" w:rsidRPr="00A81902" w:rsidRDefault="00A81902" w:rsidP="00A81902">
      <w:pPr>
        <w:jc w:val="both"/>
        <w:rPr>
          <w:rFonts w:ascii="Calibri" w:hAnsi="Calibri" w:cs="Calibri"/>
          <w:sz w:val="22"/>
          <w:szCs w:val="22"/>
          <w:lang w:eastAsia="en-GB"/>
        </w:rPr>
      </w:pPr>
      <w:r w:rsidRPr="00690C63">
        <w:rPr>
          <w:rFonts w:ascii="Calibri" w:hAnsi="Calibri" w:cs="Calibri"/>
          <w:sz w:val="22"/>
          <w:szCs w:val="22"/>
          <w:lang w:eastAsia="en-GB"/>
        </w:rPr>
        <w:t>Ensure that reasonable care is taken at all times for the health, safety and welfare of yourself and other persons, and comply with policies and procedures relating to health and safety within the School. Demonstrate awareness/understanding of equal opportunities and other people’s behavioural, physical, social and welfare needs.</w:t>
      </w:r>
    </w:p>
    <w:p w14:paraId="670634AA" w14:textId="77777777" w:rsidR="00A81902" w:rsidRDefault="00A81902" w:rsidP="00A81902">
      <w:pPr>
        <w:jc w:val="center"/>
        <w:rPr>
          <w:rFonts w:ascii="Calibri" w:hAnsi="Calibri" w:cs="Calibri"/>
          <w:sz w:val="22"/>
          <w:szCs w:val="22"/>
          <w:lang w:eastAsia="en-GB"/>
        </w:rPr>
      </w:pPr>
      <w:bookmarkStart w:id="2" w:name="_heading=h.30j0zll" w:colFirst="0" w:colLast="0"/>
      <w:bookmarkEnd w:id="2"/>
    </w:p>
    <w:p w14:paraId="5EAB62F2" w14:textId="77777777" w:rsidR="00D63C7E" w:rsidRPr="00D63C7E" w:rsidRDefault="00D63C7E" w:rsidP="00D63C7E">
      <w:pPr>
        <w:rPr>
          <w:rFonts w:ascii="Calibri" w:hAnsi="Calibri" w:cs="Calibri"/>
          <w:b/>
          <w:bCs/>
          <w:sz w:val="22"/>
          <w:szCs w:val="22"/>
          <w:lang w:eastAsia="en-GB"/>
        </w:rPr>
      </w:pPr>
      <w:r w:rsidRPr="00D63C7E">
        <w:rPr>
          <w:rFonts w:ascii="Calibri" w:hAnsi="Calibri" w:cs="Calibri"/>
          <w:b/>
          <w:bCs/>
          <w:sz w:val="22"/>
          <w:szCs w:val="22"/>
          <w:lang w:eastAsia="en-GB"/>
        </w:rPr>
        <w:t>Purpose of the Role</w:t>
      </w:r>
    </w:p>
    <w:p w14:paraId="6FFFB474" w14:textId="59FA259D" w:rsidR="00D63C7E" w:rsidRDefault="00D63C7E" w:rsidP="00D63C7E">
      <w:pPr>
        <w:rPr>
          <w:rFonts w:ascii="Calibri" w:hAnsi="Calibri" w:cs="Calibri"/>
          <w:sz w:val="22"/>
          <w:szCs w:val="22"/>
          <w:lang w:eastAsia="en-GB"/>
        </w:rPr>
      </w:pPr>
      <w:r w:rsidRPr="00D63C7E">
        <w:rPr>
          <w:rFonts w:ascii="Calibri" w:hAnsi="Calibri" w:cs="Calibri"/>
          <w:sz w:val="22"/>
          <w:szCs w:val="22"/>
          <w:lang w:eastAsia="en-GB"/>
        </w:rPr>
        <w:t>To provide high-quality teaching and learning that inspires students</w:t>
      </w:r>
      <w:r>
        <w:rPr>
          <w:rFonts w:ascii="Calibri" w:hAnsi="Calibri" w:cs="Calibri"/>
          <w:sz w:val="22"/>
          <w:szCs w:val="22"/>
          <w:lang w:eastAsia="en-GB"/>
        </w:rPr>
        <w:t xml:space="preserve">. </w:t>
      </w:r>
      <w:r w:rsidRPr="00D63C7E">
        <w:rPr>
          <w:rFonts w:ascii="Calibri" w:hAnsi="Calibri" w:cs="Calibri"/>
          <w:sz w:val="22"/>
          <w:szCs w:val="22"/>
          <w:lang w:eastAsia="en-GB"/>
        </w:rPr>
        <w:t>You will be responsible for delivering a curriculum that challenges all students across the ability range, fostering a passion for the subject that translates into strong academic outcomes.</w:t>
      </w:r>
    </w:p>
    <w:p w14:paraId="4F3D036E" w14:textId="77777777" w:rsidR="00D63C7E" w:rsidRPr="00D63C7E" w:rsidRDefault="00D63C7E" w:rsidP="00D63C7E">
      <w:pPr>
        <w:rPr>
          <w:rFonts w:ascii="Calibri" w:hAnsi="Calibri" w:cs="Calibri"/>
          <w:sz w:val="22"/>
          <w:szCs w:val="22"/>
          <w:lang w:eastAsia="en-GB"/>
        </w:rPr>
      </w:pPr>
    </w:p>
    <w:p w14:paraId="7A78C534" w14:textId="77777777" w:rsidR="001763B2" w:rsidRDefault="001763B2" w:rsidP="001763B2">
      <w:pPr>
        <w:rPr>
          <w:rFonts w:ascii="Calibri" w:eastAsia="Calibri" w:hAnsi="Calibri" w:cs="Calibri"/>
          <w:b/>
          <w:bCs/>
          <w:sz w:val="22"/>
          <w:szCs w:val="22"/>
          <w:u w:val="single"/>
        </w:rPr>
      </w:pPr>
      <w:r>
        <w:rPr>
          <w:rFonts w:ascii="Calibri" w:eastAsia="Calibri" w:hAnsi="Calibri" w:cs="Calibri"/>
          <w:b/>
          <w:bCs/>
          <w:sz w:val="22"/>
          <w:szCs w:val="22"/>
          <w:u w:val="single"/>
        </w:rPr>
        <w:t>Core Responsibilities &amp; Tasks</w:t>
      </w:r>
    </w:p>
    <w:p w14:paraId="063267B6" w14:textId="77777777" w:rsidR="001763B2" w:rsidRDefault="001763B2" w:rsidP="001763B2">
      <w:pPr>
        <w:rPr>
          <w:rFonts w:ascii="Calibri" w:eastAsia="Calibri" w:hAnsi="Calibri" w:cs="Calibri"/>
          <w:b/>
          <w:bCs/>
          <w:sz w:val="22"/>
          <w:szCs w:val="22"/>
          <w:highlight w:val="green"/>
        </w:rPr>
      </w:pPr>
    </w:p>
    <w:p w14:paraId="56C1627E" w14:textId="77777777" w:rsidR="001763B2" w:rsidRPr="005D214C" w:rsidRDefault="001763B2" w:rsidP="001763B2">
      <w:pPr>
        <w:rPr>
          <w:rFonts w:ascii="Calibri" w:eastAsia="Calibri" w:hAnsi="Calibri" w:cs="Calibri"/>
          <w:b/>
          <w:bCs/>
          <w:sz w:val="22"/>
          <w:szCs w:val="22"/>
        </w:rPr>
      </w:pPr>
      <w:r w:rsidRPr="005D214C">
        <w:rPr>
          <w:rFonts w:ascii="Calibri" w:eastAsia="Calibri" w:hAnsi="Calibri" w:cs="Calibri"/>
          <w:b/>
          <w:bCs/>
          <w:sz w:val="22"/>
          <w:szCs w:val="22"/>
        </w:rPr>
        <w:t>Teaching and Learning</w:t>
      </w:r>
    </w:p>
    <w:p w14:paraId="53EC7083" w14:textId="77777777" w:rsidR="001763B2" w:rsidRPr="005D214C" w:rsidRDefault="001763B2" w:rsidP="001763B2">
      <w:pPr>
        <w:rPr>
          <w:rFonts w:ascii="Calibri" w:eastAsia="Calibri" w:hAnsi="Calibri" w:cs="Calibri"/>
          <w:b/>
          <w:bCs/>
          <w:sz w:val="22"/>
          <w:szCs w:val="22"/>
        </w:rPr>
      </w:pPr>
    </w:p>
    <w:p w14:paraId="30A52B48" w14:textId="77777777" w:rsidR="001763B2" w:rsidRPr="005D214C" w:rsidRDefault="001763B2" w:rsidP="001763B2">
      <w:pPr>
        <w:numPr>
          <w:ilvl w:val="0"/>
          <w:numId w:val="15"/>
        </w:numPr>
        <w:rPr>
          <w:rFonts w:ascii="Calibri" w:eastAsia="Calibri" w:hAnsi="Calibri" w:cs="Calibri"/>
          <w:sz w:val="22"/>
          <w:szCs w:val="22"/>
        </w:rPr>
      </w:pPr>
      <w:r w:rsidRPr="005D214C">
        <w:rPr>
          <w:rFonts w:ascii="Calibri" w:eastAsia="Calibri" w:hAnsi="Calibri" w:cs="Calibri"/>
          <w:sz w:val="22"/>
          <w:szCs w:val="22"/>
        </w:rPr>
        <w:t>Plan and deliver engaging, high-quality lessons across Key Stages 3 and 4 (and Key Stage 5 if applicable) that cater to a diverse range of learning needs.</w:t>
      </w:r>
    </w:p>
    <w:p w14:paraId="4B7A2CE4" w14:textId="77777777" w:rsidR="001763B2" w:rsidRPr="005D214C" w:rsidRDefault="001763B2" w:rsidP="001763B2">
      <w:pPr>
        <w:numPr>
          <w:ilvl w:val="0"/>
          <w:numId w:val="15"/>
        </w:numPr>
        <w:rPr>
          <w:rFonts w:ascii="Calibri" w:eastAsia="Calibri" w:hAnsi="Calibri" w:cs="Calibri"/>
          <w:sz w:val="22"/>
          <w:szCs w:val="22"/>
        </w:rPr>
      </w:pPr>
      <w:r w:rsidRPr="005D214C">
        <w:rPr>
          <w:rFonts w:ascii="Calibri" w:eastAsia="Calibri" w:hAnsi="Calibri" w:cs="Calibri"/>
          <w:sz w:val="22"/>
          <w:szCs w:val="22"/>
        </w:rPr>
        <w:t>Contribute to the development of schemes of work, ensuring the Geography curriculum remains topical, diverse, and rigorous.</w:t>
      </w:r>
    </w:p>
    <w:p w14:paraId="29190876" w14:textId="77777777" w:rsidR="001763B2" w:rsidRPr="005D214C" w:rsidRDefault="001763B2" w:rsidP="001763B2">
      <w:pPr>
        <w:numPr>
          <w:ilvl w:val="0"/>
          <w:numId w:val="15"/>
        </w:numPr>
        <w:rPr>
          <w:rFonts w:ascii="Calibri" w:eastAsia="Calibri" w:hAnsi="Calibri" w:cs="Calibri"/>
          <w:sz w:val="22"/>
          <w:szCs w:val="22"/>
        </w:rPr>
      </w:pPr>
      <w:r w:rsidRPr="005D214C">
        <w:rPr>
          <w:rFonts w:ascii="Calibri" w:eastAsia="Calibri" w:hAnsi="Calibri" w:cs="Calibri"/>
          <w:sz w:val="22"/>
          <w:szCs w:val="22"/>
        </w:rPr>
        <w:t>Organise and lead fieldwork opportunities that bring the subject to life outside the classroom.</w:t>
      </w:r>
    </w:p>
    <w:p w14:paraId="40666458" w14:textId="77777777" w:rsidR="001763B2" w:rsidRPr="005D214C" w:rsidRDefault="001763B2" w:rsidP="001763B2">
      <w:pPr>
        <w:numPr>
          <w:ilvl w:val="0"/>
          <w:numId w:val="15"/>
        </w:numPr>
        <w:rPr>
          <w:rFonts w:ascii="Calibri" w:eastAsia="Calibri" w:hAnsi="Calibri" w:cs="Calibri"/>
          <w:sz w:val="22"/>
          <w:szCs w:val="22"/>
        </w:rPr>
      </w:pPr>
      <w:r w:rsidRPr="005D214C">
        <w:rPr>
          <w:rFonts w:ascii="Calibri" w:eastAsia="Calibri" w:hAnsi="Calibri" w:cs="Calibri"/>
          <w:sz w:val="22"/>
          <w:szCs w:val="22"/>
        </w:rPr>
        <w:t>Use assessment data to monitor student progress, providing timely and constructive feedback that helps students close gaps in their knowledge.</w:t>
      </w:r>
    </w:p>
    <w:p w14:paraId="332456C4" w14:textId="77777777" w:rsidR="001763B2" w:rsidRPr="005D214C" w:rsidRDefault="001763B2" w:rsidP="001763B2">
      <w:pPr>
        <w:ind w:left="720"/>
        <w:rPr>
          <w:rFonts w:ascii="Calibri" w:eastAsia="Calibri" w:hAnsi="Calibri" w:cs="Calibri"/>
          <w:sz w:val="22"/>
          <w:szCs w:val="22"/>
        </w:rPr>
      </w:pPr>
    </w:p>
    <w:p w14:paraId="14216C08" w14:textId="77777777" w:rsidR="001763B2" w:rsidRPr="005D214C" w:rsidRDefault="001763B2" w:rsidP="001763B2">
      <w:pPr>
        <w:rPr>
          <w:rFonts w:ascii="Calibri" w:eastAsia="Calibri" w:hAnsi="Calibri" w:cs="Calibri"/>
          <w:b/>
          <w:bCs/>
          <w:sz w:val="22"/>
          <w:szCs w:val="22"/>
        </w:rPr>
      </w:pPr>
      <w:r w:rsidRPr="005D214C">
        <w:rPr>
          <w:rFonts w:ascii="Calibri" w:eastAsia="Calibri" w:hAnsi="Calibri" w:cs="Calibri"/>
          <w:b/>
          <w:bCs/>
          <w:sz w:val="22"/>
          <w:szCs w:val="22"/>
        </w:rPr>
        <w:t>Departmental Collaboration</w:t>
      </w:r>
    </w:p>
    <w:p w14:paraId="613A25AD" w14:textId="77777777" w:rsidR="001763B2" w:rsidRPr="005D214C" w:rsidRDefault="001763B2" w:rsidP="001763B2">
      <w:pPr>
        <w:numPr>
          <w:ilvl w:val="0"/>
          <w:numId w:val="16"/>
        </w:numPr>
        <w:rPr>
          <w:rFonts w:ascii="Calibri" w:eastAsia="Calibri" w:hAnsi="Calibri" w:cs="Calibri"/>
          <w:sz w:val="22"/>
          <w:szCs w:val="22"/>
        </w:rPr>
      </w:pPr>
      <w:r w:rsidRPr="005D214C">
        <w:rPr>
          <w:rFonts w:ascii="Calibri" w:eastAsia="Calibri" w:hAnsi="Calibri" w:cs="Calibri"/>
          <w:sz w:val="22"/>
          <w:szCs w:val="22"/>
        </w:rPr>
        <w:t>Contribute to a "bank" of high-quality resources and collaborate on moderation and departmental planning sessions.</w:t>
      </w:r>
    </w:p>
    <w:p w14:paraId="0EC45596" w14:textId="77777777" w:rsidR="001763B2" w:rsidRPr="005D214C" w:rsidRDefault="001763B2" w:rsidP="001763B2">
      <w:pPr>
        <w:ind w:left="360"/>
        <w:rPr>
          <w:rFonts w:ascii="Calibri" w:eastAsia="Calibri" w:hAnsi="Calibri" w:cs="Calibri"/>
          <w:sz w:val="22"/>
          <w:szCs w:val="22"/>
        </w:rPr>
      </w:pPr>
    </w:p>
    <w:p w14:paraId="1D141903" w14:textId="77777777" w:rsidR="001763B2" w:rsidRPr="005D214C" w:rsidRDefault="001763B2" w:rsidP="001763B2">
      <w:pPr>
        <w:rPr>
          <w:rFonts w:ascii="Calibri" w:eastAsia="Calibri" w:hAnsi="Calibri" w:cs="Calibri"/>
          <w:b/>
          <w:bCs/>
          <w:sz w:val="22"/>
          <w:szCs w:val="22"/>
        </w:rPr>
      </w:pPr>
      <w:r w:rsidRPr="005D214C">
        <w:rPr>
          <w:rFonts w:ascii="Calibri" w:eastAsia="Calibri" w:hAnsi="Calibri" w:cs="Calibri"/>
          <w:b/>
          <w:bCs/>
          <w:sz w:val="22"/>
          <w:szCs w:val="22"/>
        </w:rPr>
        <w:t>Student Support &amp; Safeguarding</w:t>
      </w:r>
    </w:p>
    <w:p w14:paraId="27104070" w14:textId="77777777" w:rsidR="001763B2" w:rsidRPr="005D214C" w:rsidRDefault="001763B2" w:rsidP="001763B2">
      <w:pPr>
        <w:numPr>
          <w:ilvl w:val="0"/>
          <w:numId w:val="17"/>
        </w:numPr>
        <w:rPr>
          <w:rFonts w:ascii="Calibri" w:eastAsia="Calibri" w:hAnsi="Calibri" w:cs="Calibri"/>
          <w:sz w:val="22"/>
          <w:szCs w:val="22"/>
        </w:rPr>
      </w:pPr>
      <w:r w:rsidRPr="005D214C">
        <w:rPr>
          <w:rFonts w:ascii="Calibri" w:eastAsia="Calibri" w:hAnsi="Calibri" w:cs="Calibri"/>
          <w:sz w:val="22"/>
          <w:szCs w:val="22"/>
        </w:rPr>
        <w:t>Adapt teaching methods to support students with SEND, EAL, and those eligible for Pupil Premium funding.</w:t>
      </w:r>
    </w:p>
    <w:p w14:paraId="3584D2F1" w14:textId="77777777" w:rsidR="001763B2" w:rsidRPr="005D214C" w:rsidRDefault="001763B2" w:rsidP="001763B2">
      <w:pPr>
        <w:numPr>
          <w:ilvl w:val="0"/>
          <w:numId w:val="17"/>
        </w:numPr>
        <w:rPr>
          <w:rFonts w:ascii="Calibri" w:eastAsia="Calibri" w:hAnsi="Calibri" w:cs="Calibri"/>
          <w:sz w:val="22"/>
          <w:szCs w:val="22"/>
        </w:rPr>
      </w:pPr>
      <w:r w:rsidRPr="005D214C">
        <w:rPr>
          <w:rFonts w:ascii="Calibri" w:eastAsia="Calibri" w:hAnsi="Calibri" w:cs="Calibri"/>
          <w:sz w:val="22"/>
          <w:szCs w:val="22"/>
        </w:rPr>
        <w:t>Act as a Form Tutor, providing guidance, monitoring attendance, and supporting the overall wellbeing of a dedicated student group.</w:t>
      </w:r>
    </w:p>
    <w:p w14:paraId="439D419D" w14:textId="77777777" w:rsidR="001763B2" w:rsidRPr="005D214C" w:rsidRDefault="001763B2" w:rsidP="001763B2">
      <w:pPr>
        <w:numPr>
          <w:ilvl w:val="0"/>
          <w:numId w:val="17"/>
        </w:numPr>
        <w:rPr>
          <w:rFonts w:ascii="Calibri" w:eastAsia="Calibri" w:hAnsi="Calibri" w:cs="Calibri"/>
          <w:sz w:val="22"/>
          <w:szCs w:val="22"/>
        </w:rPr>
      </w:pPr>
      <w:r w:rsidRPr="005D214C">
        <w:rPr>
          <w:rFonts w:ascii="Calibri" w:eastAsia="Calibri" w:hAnsi="Calibri" w:cs="Calibri"/>
          <w:sz w:val="22"/>
          <w:szCs w:val="22"/>
        </w:rPr>
        <w:t>Maintain a positive, safe, and disciplined classroom environment in line with the school’s behaviour policy.</w:t>
      </w:r>
    </w:p>
    <w:p w14:paraId="02EB0A9E" w14:textId="77777777" w:rsidR="001763B2" w:rsidRPr="005D214C" w:rsidRDefault="001763B2" w:rsidP="001763B2">
      <w:pPr>
        <w:ind w:left="720"/>
        <w:rPr>
          <w:rFonts w:ascii="Calibri" w:eastAsia="Calibri" w:hAnsi="Calibri" w:cs="Calibri"/>
          <w:sz w:val="22"/>
          <w:szCs w:val="22"/>
        </w:rPr>
      </w:pPr>
    </w:p>
    <w:p w14:paraId="0E02F611" w14:textId="77777777" w:rsidR="001763B2" w:rsidRPr="005D214C" w:rsidRDefault="001763B2" w:rsidP="001763B2">
      <w:pPr>
        <w:rPr>
          <w:rFonts w:ascii="Calibri" w:eastAsia="Calibri" w:hAnsi="Calibri" w:cs="Calibri"/>
          <w:b/>
          <w:bCs/>
          <w:sz w:val="22"/>
          <w:szCs w:val="22"/>
        </w:rPr>
      </w:pPr>
      <w:r w:rsidRPr="005D214C">
        <w:rPr>
          <w:rFonts w:ascii="Calibri" w:eastAsia="Calibri" w:hAnsi="Calibri" w:cs="Calibri"/>
          <w:b/>
          <w:bCs/>
          <w:sz w:val="22"/>
          <w:szCs w:val="22"/>
        </w:rPr>
        <w:t>Professional Development (CPD)</w:t>
      </w:r>
    </w:p>
    <w:p w14:paraId="22A6932B" w14:textId="77777777" w:rsidR="001763B2" w:rsidRPr="005D214C" w:rsidRDefault="001763B2" w:rsidP="001763B2">
      <w:pPr>
        <w:numPr>
          <w:ilvl w:val="0"/>
          <w:numId w:val="18"/>
        </w:numPr>
        <w:rPr>
          <w:rFonts w:ascii="Calibri" w:eastAsia="Calibri" w:hAnsi="Calibri" w:cs="Calibri"/>
          <w:sz w:val="22"/>
          <w:szCs w:val="22"/>
        </w:rPr>
      </w:pPr>
      <w:r w:rsidRPr="005D214C">
        <w:rPr>
          <w:rFonts w:ascii="Calibri" w:eastAsia="Calibri" w:hAnsi="Calibri" w:cs="Calibri"/>
          <w:sz w:val="22"/>
          <w:szCs w:val="22"/>
        </w:rPr>
        <w:t>Participate actively in the school’s bespoke CPD programs and stay updated on the latest Geographical research and exam board specifications.</w:t>
      </w:r>
    </w:p>
    <w:p w14:paraId="6B688A72" w14:textId="77777777" w:rsidR="001763B2" w:rsidRPr="005D214C" w:rsidRDefault="001763B2" w:rsidP="001763B2">
      <w:pPr>
        <w:numPr>
          <w:ilvl w:val="0"/>
          <w:numId w:val="18"/>
        </w:numPr>
        <w:rPr>
          <w:rFonts w:ascii="Calibri" w:eastAsia="Calibri" w:hAnsi="Calibri" w:cs="Calibri"/>
          <w:sz w:val="22"/>
          <w:szCs w:val="22"/>
        </w:rPr>
      </w:pPr>
      <w:r w:rsidRPr="005D214C">
        <w:rPr>
          <w:rFonts w:ascii="Calibri" w:eastAsia="Calibri" w:hAnsi="Calibri" w:cs="Calibri"/>
          <w:sz w:val="22"/>
          <w:szCs w:val="22"/>
        </w:rPr>
        <w:t>Engage in peer observations and training to continually refine classroom technique.</w:t>
      </w:r>
    </w:p>
    <w:p w14:paraId="24942F9A" w14:textId="77777777" w:rsidR="001763B2" w:rsidRPr="005D214C" w:rsidRDefault="001763B2" w:rsidP="001763B2">
      <w:pPr>
        <w:jc w:val="center"/>
        <w:rPr>
          <w:rFonts w:ascii="Calibri" w:eastAsia="Calibri" w:hAnsi="Calibri" w:cs="Calibri"/>
          <w:sz w:val="22"/>
          <w:szCs w:val="22"/>
        </w:rPr>
      </w:pPr>
    </w:p>
    <w:p w14:paraId="63F2E7E8" w14:textId="77777777" w:rsidR="001763B2" w:rsidRPr="005D214C" w:rsidRDefault="001763B2" w:rsidP="001763B2">
      <w:pPr>
        <w:jc w:val="center"/>
        <w:rPr>
          <w:rFonts w:ascii="Calibri" w:eastAsia="Calibri" w:hAnsi="Calibri" w:cs="Calibri"/>
          <w:sz w:val="22"/>
          <w:szCs w:val="22"/>
        </w:rPr>
      </w:pPr>
    </w:p>
    <w:p w14:paraId="78B79BA0" w14:textId="77777777" w:rsidR="001763B2" w:rsidRPr="005D214C" w:rsidRDefault="001763B2" w:rsidP="001763B2">
      <w:pPr>
        <w:spacing w:after="160" w:line="259" w:lineRule="auto"/>
        <w:rPr>
          <w:rFonts w:ascii="Calibri" w:eastAsia="Calibri" w:hAnsi="Calibri" w:cs="Calibri"/>
          <w:sz w:val="22"/>
          <w:szCs w:val="22"/>
        </w:rPr>
      </w:pPr>
      <w:r w:rsidRPr="005D214C">
        <w:br w:type="page"/>
      </w:r>
    </w:p>
    <w:p w14:paraId="36DA3BFE" w14:textId="77777777" w:rsidR="001763B2" w:rsidRPr="005D214C" w:rsidRDefault="001763B2" w:rsidP="001763B2">
      <w:pPr>
        <w:jc w:val="center"/>
        <w:rPr>
          <w:rFonts w:ascii="Arial" w:eastAsia="Arial" w:hAnsi="Arial" w:cs="Arial"/>
        </w:rPr>
      </w:pPr>
      <w:r w:rsidRPr="005D214C">
        <w:rPr>
          <w:rFonts w:ascii="Arial" w:eastAsia="Arial" w:hAnsi="Arial" w:cs="Arial"/>
        </w:rPr>
        <w:lastRenderedPageBreak/>
        <w:t>PERSONNEL SPECIFICATION</w:t>
      </w:r>
    </w:p>
    <w:p w14:paraId="6D3C4448" w14:textId="77777777" w:rsidR="001763B2" w:rsidRPr="005D214C" w:rsidRDefault="001763B2" w:rsidP="001763B2">
      <w:pPr>
        <w:jc w:val="center"/>
        <w:rPr>
          <w:rFonts w:ascii="Arial" w:eastAsia="Arial" w:hAnsi="Arial" w:cs="Arial"/>
          <w:b/>
          <w:bCs/>
          <w:sz w:val="28"/>
          <w:szCs w:val="28"/>
        </w:rPr>
      </w:pPr>
      <w:r w:rsidRPr="005D214C">
        <w:rPr>
          <w:rFonts w:ascii="Arial" w:eastAsia="Arial" w:hAnsi="Arial" w:cs="Arial"/>
          <w:b/>
          <w:bCs/>
          <w:sz w:val="28"/>
          <w:szCs w:val="28"/>
        </w:rPr>
        <w:t>TEACHER OF GEOGRAPHY</w:t>
      </w:r>
    </w:p>
    <w:p w14:paraId="3C146329" w14:textId="77777777" w:rsidR="001763B2" w:rsidRPr="005D214C" w:rsidRDefault="001763B2" w:rsidP="001763B2">
      <w:pPr>
        <w:jc w:val="center"/>
        <w:rPr>
          <w:rFonts w:ascii="Arial" w:eastAsia="Arial" w:hAnsi="Arial" w:cs="Arial"/>
          <w:b/>
          <w:bCs/>
          <w:sz w:val="28"/>
          <w:szCs w:val="28"/>
        </w:rPr>
      </w:pPr>
    </w:p>
    <w:tbl>
      <w:tblPr>
        <w:tblW w:w="101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3"/>
        <w:gridCol w:w="6097"/>
        <w:gridCol w:w="2370"/>
      </w:tblGrid>
      <w:tr w:rsidR="001763B2" w:rsidRPr="005D214C" w14:paraId="1F5AD89B" w14:textId="77777777" w:rsidTr="00C22F0A">
        <w:tc>
          <w:tcPr>
            <w:tcW w:w="1703" w:type="dxa"/>
          </w:tcPr>
          <w:p w14:paraId="752CF009" w14:textId="77777777" w:rsidR="001763B2" w:rsidRPr="005D214C" w:rsidRDefault="001763B2" w:rsidP="00C22F0A">
            <w:pPr>
              <w:spacing w:before="120" w:after="120"/>
              <w:jc w:val="center"/>
              <w:rPr>
                <w:rFonts w:ascii="Arial" w:eastAsia="Arial" w:hAnsi="Arial" w:cs="Arial"/>
                <w:b/>
                <w:bCs/>
              </w:rPr>
            </w:pPr>
            <w:r w:rsidRPr="005D214C">
              <w:rPr>
                <w:rFonts w:ascii="Arial" w:eastAsia="Arial" w:hAnsi="Arial" w:cs="Arial"/>
                <w:b/>
                <w:bCs/>
              </w:rPr>
              <w:t>CATEGORY ITEM</w:t>
            </w:r>
          </w:p>
        </w:tc>
        <w:tc>
          <w:tcPr>
            <w:tcW w:w="6097" w:type="dxa"/>
            <w:shd w:val="clear" w:color="auto" w:fill="auto"/>
          </w:tcPr>
          <w:p w14:paraId="580188CC" w14:textId="77777777" w:rsidR="001763B2" w:rsidRPr="005D214C" w:rsidRDefault="001763B2" w:rsidP="00C22F0A">
            <w:pPr>
              <w:spacing w:before="120" w:after="120"/>
              <w:jc w:val="center"/>
              <w:rPr>
                <w:rFonts w:ascii="Arial" w:eastAsia="Arial" w:hAnsi="Arial" w:cs="Arial"/>
                <w:b/>
                <w:bCs/>
              </w:rPr>
            </w:pPr>
            <w:r w:rsidRPr="005D214C">
              <w:rPr>
                <w:rFonts w:ascii="Arial" w:eastAsia="Arial" w:hAnsi="Arial" w:cs="Arial"/>
                <w:b/>
                <w:bCs/>
              </w:rPr>
              <w:t>ESSENTIAL</w:t>
            </w:r>
          </w:p>
        </w:tc>
        <w:tc>
          <w:tcPr>
            <w:tcW w:w="2370" w:type="dxa"/>
          </w:tcPr>
          <w:p w14:paraId="4DE9D9F1" w14:textId="77777777" w:rsidR="001763B2" w:rsidRPr="005D214C" w:rsidRDefault="001763B2" w:rsidP="00C22F0A">
            <w:pPr>
              <w:spacing w:before="120" w:after="120"/>
              <w:jc w:val="center"/>
              <w:rPr>
                <w:rFonts w:ascii="Arial" w:eastAsia="Arial" w:hAnsi="Arial" w:cs="Arial"/>
                <w:b/>
                <w:bCs/>
              </w:rPr>
            </w:pPr>
            <w:r w:rsidRPr="005D214C">
              <w:rPr>
                <w:rFonts w:ascii="Arial" w:eastAsia="Arial" w:hAnsi="Arial" w:cs="Arial"/>
                <w:b/>
                <w:bCs/>
              </w:rPr>
              <w:t>DESIRABLE</w:t>
            </w:r>
          </w:p>
        </w:tc>
      </w:tr>
      <w:tr w:rsidR="001763B2" w:rsidRPr="005D214C" w14:paraId="130EB326" w14:textId="77777777" w:rsidTr="00C22F0A">
        <w:tc>
          <w:tcPr>
            <w:tcW w:w="1703" w:type="dxa"/>
          </w:tcPr>
          <w:p w14:paraId="7B3474EB" w14:textId="77777777" w:rsidR="001763B2" w:rsidRPr="005D214C" w:rsidRDefault="001763B2" w:rsidP="00C22F0A">
            <w:pPr>
              <w:pStyle w:val="Heading1"/>
              <w:rPr>
                <w:rFonts w:ascii="Arial" w:eastAsia="Arial" w:hAnsi="Arial" w:cs="Arial"/>
                <w:sz w:val="22"/>
                <w:szCs w:val="22"/>
              </w:rPr>
            </w:pPr>
            <w:r w:rsidRPr="005D214C">
              <w:rPr>
                <w:rFonts w:ascii="Arial" w:eastAsia="Arial" w:hAnsi="Arial" w:cs="Arial"/>
                <w:sz w:val="22"/>
                <w:szCs w:val="22"/>
              </w:rPr>
              <w:t>Experience</w:t>
            </w:r>
          </w:p>
          <w:p w14:paraId="26764792" w14:textId="77777777" w:rsidR="001763B2" w:rsidRPr="005D214C" w:rsidRDefault="001763B2" w:rsidP="00C22F0A">
            <w:pPr>
              <w:spacing w:after="120"/>
              <w:rPr>
                <w:rFonts w:ascii="Arial" w:eastAsia="Arial" w:hAnsi="Arial" w:cs="Arial"/>
                <w:sz w:val="22"/>
                <w:szCs w:val="22"/>
              </w:rPr>
            </w:pPr>
          </w:p>
        </w:tc>
        <w:tc>
          <w:tcPr>
            <w:tcW w:w="6097" w:type="dxa"/>
          </w:tcPr>
          <w:p w14:paraId="22A46A9B" w14:textId="77777777" w:rsidR="001763B2" w:rsidRPr="005D214C" w:rsidRDefault="001763B2" w:rsidP="001763B2">
            <w:pPr>
              <w:numPr>
                <w:ilvl w:val="0"/>
                <w:numId w:val="20"/>
              </w:numPr>
              <w:rPr>
                <w:rFonts w:asciiTheme="minorHAnsi" w:hAnsiTheme="minorHAnsi" w:cstheme="minorHAnsi"/>
                <w:sz w:val="22"/>
                <w:szCs w:val="22"/>
              </w:rPr>
            </w:pPr>
            <w:r w:rsidRPr="005D214C">
              <w:rPr>
                <w:rFonts w:asciiTheme="minorHAnsi" w:eastAsia="Arial" w:hAnsiTheme="minorHAnsi" w:cstheme="minorHAnsi"/>
                <w:sz w:val="22"/>
                <w:szCs w:val="22"/>
              </w:rPr>
              <w:t>Teaching of Geography at KS3 / KS4</w:t>
            </w:r>
          </w:p>
          <w:p w14:paraId="189A897D" w14:textId="77777777" w:rsidR="001763B2" w:rsidRPr="005D214C" w:rsidRDefault="001763B2" w:rsidP="001763B2">
            <w:pPr>
              <w:numPr>
                <w:ilvl w:val="0"/>
                <w:numId w:val="20"/>
              </w:numPr>
              <w:rPr>
                <w:rFonts w:asciiTheme="minorHAnsi" w:hAnsiTheme="minorHAnsi" w:cstheme="minorHAnsi"/>
                <w:sz w:val="22"/>
                <w:szCs w:val="22"/>
              </w:rPr>
            </w:pPr>
            <w:r w:rsidRPr="005D214C">
              <w:rPr>
                <w:rFonts w:asciiTheme="minorHAnsi" w:eastAsia="Arial" w:hAnsiTheme="minorHAnsi" w:cstheme="minorHAnsi"/>
                <w:sz w:val="22"/>
                <w:szCs w:val="22"/>
              </w:rPr>
              <w:t>Experience / awareness of role of tutor / pastoral role</w:t>
            </w:r>
          </w:p>
          <w:p w14:paraId="7B993754" w14:textId="77777777" w:rsidR="001763B2" w:rsidRPr="005D214C" w:rsidRDefault="001763B2" w:rsidP="00C22F0A">
            <w:pPr>
              <w:rPr>
                <w:rFonts w:asciiTheme="minorHAnsi" w:eastAsia="Arial" w:hAnsiTheme="minorHAnsi" w:cstheme="minorHAnsi"/>
                <w:sz w:val="22"/>
                <w:szCs w:val="22"/>
              </w:rPr>
            </w:pPr>
            <w:bookmarkStart w:id="3" w:name="_heading=h.4xgl9i2uvc3" w:colFirst="0" w:colLast="0"/>
            <w:bookmarkEnd w:id="3"/>
          </w:p>
        </w:tc>
        <w:tc>
          <w:tcPr>
            <w:tcW w:w="2370" w:type="dxa"/>
          </w:tcPr>
          <w:p w14:paraId="3FEC9730" w14:textId="77777777" w:rsidR="001763B2" w:rsidRPr="005D214C" w:rsidRDefault="001763B2" w:rsidP="001763B2">
            <w:pPr>
              <w:numPr>
                <w:ilvl w:val="0"/>
                <w:numId w:val="20"/>
              </w:numPr>
              <w:rPr>
                <w:rFonts w:asciiTheme="minorHAnsi" w:hAnsiTheme="minorHAnsi" w:cstheme="minorHAnsi"/>
                <w:sz w:val="22"/>
                <w:szCs w:val="22"/>
              </w:rPr>
            </w:pPr>
            <w:r w:rsidRPr="005D214C">
              <w:rPr>
                <w:rFonts w:asciiTheme="minorHAnsi" w:eastAsia="Arial" w:hAnsiTheme="minorHAnsi" w:cstheme="minorHAnsi"/>
                <w:sz w:val="22"/>
                <w:szCs w:val="22"/>
              </w:rPr>
              <w:t>Experienced teaching to A level.</w:t>
            </w:r>
          </w:p>
          <w:p w14:paraId="7270E812" w14:textId="77777777" w:rsidR="001763B2" w:rsidRPr="005D214C" w:rsidRDefault="001763B2" w:rsidP="001763B2">
            <w:pPr>
              <w:numPr>
                <w:ilvl w:val="0"/>
                <w:numId w:val="20"/>
              </w:numPr>
              <w:rPr>
                <w:rFonts w:asciiTheme="minorHAnsi" w:hAnsiTheme="minorHAnsi" w:cstheme="minorHAnsi"/>
                <w:sz w:val="22"/>
                <w:szCs w:val="22"/>
              </w:rPr>
            </w:pPr>
            <w:r w:rsidRPr="005D214C">
              <w:rPr>
                <w:rFonts w:asciiTheme="minorHAnsi" w:eastAsia="Arial" w:hAnsiTheme="minorHAnsi" w:cstheme="minorHAnsi"/>
                <w:sz w:val="22"/>
                <w:szCs w:val="22"/>
              </w:rPr>
              <w:t>Experience of comprehensive education</w:t>
            </w:r>
          </w:p>
          <w:p w14:paraId="7084005C" w14:textId="77777777" w:rsidR="001763B2" w:rsidRPr="005D214C" w:rsidRDefault="001763B2" w:rsidP="00C22F0A">
            <w:pPr>
              <w:ind w:left="360"/>
              <w:rPr>
                <w:rFonts w:asciiTheme="minorHAnsi" w:eastAsia="Arial" w:hAnsiTheme="minorHAnsi" w:cstheme="minorHAnsi"/>
                <w:sz w:val="22"/>
                <w:szCs w:val="22"/>
              </w:rPr>
            </w:pPr>
          </w:p>
        </w:tc>
      </w:tr>
      <w:tr w:rsidR="001763B2" w:rsidRPr="005D214C" w14:paraId="7287AB0C" w14:textId="77777777" w:rsidTr="00C22F0A">
        <w:tc>
          <w:tcPr>
            <w:tcW w:w="1703" w:type="dxa"/>
          </w:tcPr>
          <w:p w14:paraId="35FB77AC" w14:textId="77777777" w:rsidR="001763B2" w:rsidRPr="005D214C" w:rsidRDefault="001763B2" w:rsidP="00C22F0A">
            <w:pPr>
              <w:pStyle w:val="Heading1"/>
              <w:rPr>
                <w:rFonts w:ascii="Arial" w:eastAsia="Arial" w:hAnsi="Arial" w:cs="Arial"/>
                <w:sz w:val="22"/>
                <w:szCs w:val="22"/>
              </w:rPr>
            </w:pPr>
            <w:r w:rsidRPr="005D214C">
              <w:rPr>
                <w:rFonts w:ascii="Arial" w:eastAsia="Arial" w:hAnsi="Arial" w:cs="Arial"/>
                <w:sz w:val="22"/>
                <w:szCs w:val="22"/>
              </w:rPr>
              <w:t>Education and Training</w:t>
            </w:r>
          </w:p>
          <w:p w14:paraId="0B2AC42D" w14:textId="77777777" w:rsidR="001763B2" w:rsidRPr="005D214C" w:rsidRDefault="001763B2" w:rsidP="00C22F0A">
            <w:pPr>
              <w:pStyle w:val="Heading1"/>
              <w:rPr>
                <w:rFonts w:ascii="Arial" w:eastAsia="Arial" w:hAnsi="Arial" w:cs="Arial"/>
                <w:sz w:val="22"/>
                <w:szCs w:val="22"/>
              </w:rPr>
            </w:pPr>
          </w:p>
        </w:tc>
        <w:tc>
          <w:tcPr>
            <w:tcW w:w="6097" w:type="dxa"/>
          </w:tcPr>
          <w:p w14:paraId="02B498CA"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Degree in Geography or equivalent</w:t>
            </w:r>
          </w:p>
          <w:p w14:paraId="655637D3" w14:textId="77777777" w:rsidR="001763B2" w:rsidRPr="005D214C" w:rsidRDefault="001763B2" w:rsidP="001763B2">
            <w:pPr>
              <w:numPr>
                <w:ilvl w:val="0"/>
                <w:numId w:val="21"/>
              </w:numPr>
              <w:ind w:left="332" w:hanging="330"/>
              <w:rPr>
                <w:rFonts w:asciiTheme="minorHAnsi" w:hAnsiTheme="minorHAnsi" w:cstheme="minorHAnsi"/>
                <w:sz w:val="22"/>
                <w:szCs w:val="22"/>
              </w:rPr>
            </w:pPr>
            <w:r w:rsidRPr="005D214C">
              <w:rPr>
                <w:rFonts w:asciiTheme="minorHAnsi" w:eastAsia="Arial" w:hAnsiTheme="minorHAnsi" w:cstheme="minorHAnsi"/>
                <w:sz w:val="22"/>
                <w:szCs w:val="22"/>
              </w:rPr>
              <w:t>Qualified Teacher Status</w:t>
            </w:r>
          </w:p>
        </w:tc>
        <w:tc>
          <w:tcPr>
            <w:tcW w:w="2370" w:type="dxa"/>
          </w:tcPr>
          <w:p w14:paraId="37A88D92" w14:textId="77777777" w:rsidR="001763B2" w:rsidRPr="005D214C" w:rsidRDefault="001763B2" w:rsidP="001763B2">
            <w:pPr>
              <w:numPr>
                <w:ilvl w:val="0"/>
                <w:numId w:val="21"/>
              </w:numPr>
              <w:ind w:left="332" w:hanging="330"/>
              <w:rPr>
                <w:rFonts w:asciiTheme="minorHAnsi" w:hAnsiTheme="minorHAnsi" w:cstheme="minorHAnsi"/>
                <w:sz w:val="22"/>
                <w:szCs w:val="22"/>
              </w:rPr>
            </w:pPr>
            <w:r w:rsidRPr="005D214C">
              <w:rPr>
                <w:rFonts w:asciiTheme="minorHAnsi" w:eastAsia="Arial" w:hAnsiTheme="minorHAnsi" w:cstheme="minorHAnsi"/>
                <w:sz w:val="22"/>
                <w:szCs w:val="22"/>
              </w:rPr>
              <w:t>Evidence of a commitment to further professional development</w:t>
            </w:r>
          </w:p>
          <w:p w14:paraId="584BE471" w14:textId="77777777" w:rsidR="001763B2" w:rsidRPr="005D214C" w:rsidRDefault="001763B2" w:rsidP="00C22F0A">
            <w:pPr>
              <w:rPr>
                <w:rFonts w:asciiTheme="minorHAnsi" w:eastAsia="Arial" w:hAnsiTheme="minorHAnsi" w:cstheme="minorHAnsi"/>
                <w:sz w:val="22"/>
                <w:szCs w:val="22"/>
              </w:rPr>
            </w:pPr>
          </w:p>
        </w:tc>
      </w:tr>
      <w:tr w:rsidR="001763B2" w:rsidRPr="005D214C" w14:paraId="613AF63D" w14:textId="77777777" w:rsidTr="00C22F0A">
        <w:tc>
          <w:tcPr>
            <w:tcW w:w="1703" w:type="dxa"/>
          </w:tcPr>
          <w:p w14:paraId="59B9F00E" w14:textId="77777777" w:rsidR="001763B2" w:rsidRPr="005D214C" w:rsidRDefault="001763B2" w:rsidP="00C22F0A">
            <w:pPr>
              <w:pStyle w:val="Heading1"/>
              <w:rPr>
                <w:rFonts w:ascii="Arial" w:eastAsia="Arial" w:hAnsi="Arial" w:cs="Arial"/>
                <w:sz w:val="22"/>
                <w:szCs w:val="22"/>
              </w:rPr>
            </w:pPr>
            <w:r w:rsidRPr="005D214C">
              <w:rPr>
                <w:rFonts w:ascii="Arial" w:eastAsia="Arial" w:hAnsi="Arial" w:cs="Arial"/>
                <w:sz w:val="22"/>
                <w:szCs w:val="22"/>
              </w:rPr>
              <w:t>Aptitudes</w:t>
            </w:r>
          </w:p>
          <w:p w14:paraId="4D3B3D4D" w14:textId="77777777" w:rsidR="001763B2" w:rsidRPr="005D214C" w:rsidRDefault="001763B2" w:rsidP="00C22F0A">
            <w:pPr>
              <w:pStyle w:val="Heading1"/>
              <w:spacing w:before="120"/>
              <w:rPr>
                <w:rFonts w:ascii="Arial" w:eastAsia="Arial" w:hAnsi="Arial" w:cs="Arial"/>
                <w:sz w:val="22"/>
                <w:szCs w:val="22"/>
              </w:rPr>
            </w:pPr>
          </w:p>
          <w:p w14:paraId="74AB823E" w14:textId="77777777" w:rsidR="001763B2" w:rsidRPr="005D214C" w:rsidRDefault="001763B2" w:rsidP="00C22F0A"/>
          <w:p w14:paraId="72B08B77" w14:textId="77777777" w:rsidR="001763B2" w:rsidRPr="005D214C" w:rsidRDefault="001763B2" w:rsidP="00C22F0A"/>
        </w:tc>
        <w:tc>
          <w:tcPr>
            <w:tcW w:w="6097" w:type="dxa"/>
          </w:tcPr>
          <w:p w14:paraId="79E359AD"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Ability to set high standards and to motivate pupils and staff</w:t>
            </w:r>
          </w:p>
          <w:p w14:paraId="21F42F05"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Ability to work co-operatively within the department in the on-going production of resources, schemes of Learning, assessment systems, planning documents etc.</w:t>
            </w:r>
          </w:p>
          <w:p w14:paraId="2FBC9F52"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Ability to maintain high standards of discipline.</w:t>
            </w:r>
          </w:p>
          <w:p w14:paraId="7238D1B8"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Effective classroom manager</w:t>
            </w:r>
          </w:p>
          <w:p w14:paraId="08D2843F"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Good organisational skills and resource management skills.</w:t>
            </w:r>
          </w:p>
          <w:p w14:paraId="0F2816DE"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Ability to use ICT for personal and classroom purposes.</w:t>
            </w:r>
          </w:p>
          <w:p w14:paraId="1001FC0C"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Ability to monitor and evaluate progress.</w:t>
            </w:r>
          </w:p>
          <w:p w14:paraId="372F1115"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sz w:val="22"/>
                <w:szCs w:val="22"/>
              </w:rPr>
              <w:t>Willing to help support extra-curricular activities, e.g. trips, revision clubs.</w:t>
            </w:r>
          </w:p>
          <w:p w14:paraId="23AF195D" w14:textId="77777777" w:rsidR="001763B2" w:rsidRPr="005D214C" w:rsidRDefault="001763B2" w:rsidP="001763B2">
            <w:pPr>
              <w:numPr>
                <w:ilvl w:val="0"/>
                <w:numId w:val="22"/>
              </w:numPr>
              <w:rPr>
                <w:rFonts w:asciiTheme="minorHAnsi" w:hAnsiTheme="minorHAnsi" w:cstheme="minorHAnsi"/>
                <w:sz w:val="22"/>
                <w:szCs w:val="22"/>
              </w:rPr>
            </w:pPr>
            <w:r w:rsidRPr="005D214C">
              <w:rPr>
                <w:rFonts w:asciiTheme="minorHAnsi" w:eastAsia="Arial" w:hAnsiTheme="minorHAnsi" w:cstheme="minorHAnsi"/>
                <w:color w:val="000000"/>
                <w:sz w:val="22"/>
                <w:szCs w:val="22"/>
              </w:rPr>
              <w:t>The ability to converse at ease with members of the public and provide advice and information in accurate spoken English is essential for the post.</w:t>
            </w:r>
          </w:p>
          <w:p w14:paraId="0F6CCA3F" w14:textId="77777777" w:rsidR="001763B2" w:rsidRPr="005D214C" w:rsidRDefault="001763B2" w:rsidP="00C22F0A">
            <w:pPr>
              <w:ind w:left="360"/>
              <w:rPr>
                <w:rFonts w:asciiTheme="minorHAnsi" w:eastAsia="Arial" w:hAnsiTheme="minorHAnsi" w:cstheme="minorHAnsi"/>
                <w:sz w:val="22"/>
                <w:szCs w:val="22"/>
              </w:rPr>
            </w:pPr>
          </w:p>
        </w:tc>
        <w:tc>
          <w:tcPr>
            <w:tcW w:w="2370" w:type="dxa"/>
          </w:tcPr>
          <w:p w14:paraId="5B9794F9" w14:textId="77777777" w:rsidR="001763B2" w:rsidRPr="005D214C" w:rsidRDefault="001763B2" w:rsidP="00C22F0A">
            <w:pPr>
              <w:ind w:left="360"/>
              <w:rPr>
                <w:rFonts w:asciiTheme="minorHAnsi" w:eastAsia="Arial" w:hAnsiTheme="minorHAnsi" w:cstheme="minorHAnsi"/>
                <w:sz w:val="22"/>
                <w:szCs w:val="22"/>
              </w:rPr>
            </w:pPr>
          </w:p>
        </w:tc>
      </w:tr>
      <w:tr w:rsidR="001763B2" w:rsidRPr="005D214C" w14:paraId="204253E4" w14:textId="77777777" w:rsidTr="00C22F0A">
        <w:tc>
          <w:tcPr>
            <w:tcW w:w="1703" w:type="dxa"/>
          </w:tcPr>
          <w:p w14:paraId="2E055D93" w14:textId="77777777" w:rsidR="001763B2" w:rsidRPr="005D214C" w:rsidRDefault="001763B2" w:rsidP="00C22F0A">
            <w:pPr>
              <w:pStyle w:val="Heading1"/>
              <w:rPr>
                <w:rFonts w:ascii="Arial" w:eastAsia="Arial" w:hAnsi="Arial" w:cs="Arial"/>
                <w:sz w:val="22"/>
                <w:szCs w:val="22"/>
              </w:rPr>
            </w:pPr>
            <w:r w:rsidRPr="005D214C">
              <w:rPr>
                <w:rFonts w:ascii="Arial" w:eastAsia="Arial" w:hAnsi="Arial" w:cs="Arial"/>
                <w:sz w:val="22"/>
                <w:szCs w:val="22"/>
              </w:rPr>
              <w:t>Disposition</w:t>
            </w:r>
          </w:p>
          <w:p w14:paraId="1EE39AF5" w14:textId="77777777" w:rsidR="001763B2" w:rsidRPr="005D214C" w:rsidRDefault="001763B2" w:rsidP="00C22F0A">
            <w:pPr>
              <w:pStyle w:val="Heading1"/>
              <w:spacing w:before="120"/>
              <w:rPr>
                <w:rFonts w:ascii="Arial" w:eastAsia="Arial" w:hAnsi="Arial" w:cs="Arial"/>
                <w:sz w:val="22"/>
                <w:szCs w:val="22"/>
              </w:rPr>
            </w:pPr>
          </w:p>
        </w:tc>
        <w:tc>
          <w:tcPr>
            <w:tcW w:w="6097" w:type="dxa"/>
          </w:tcPr>
          <w:p w14:paraId="1CBC7895"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Committed and enthusiastic</w:t>
            </w:r>
          </w:p>
          <w:p w14:paraId="056A9BDD"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Highly motivated</w:t>
            </w:r>
          </w:p>
          <w:p w14:paraId="65EA1572"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Imaginative and innovative</w:t>
            </w:r>
          </w:p>
          <w:p w14:paraId="60459E0A"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Willingness to learn and share insights (a reflective practitioner)</w:t>
            </w:r>
          </w:p>
          <w:p w14:paraId="69CCC77D"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Enjoys working effectively in a team</w:t>
            </w:r>
          </w:p>
          <w:p w14:paraId="700DE8CA"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Shows initiative</w:t>
            </w:r>
          </w:p>
          <w:p w14:paraId="60A87A2D"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Co-operative and flexible</w:t>
            </w:r>
          </w:p>
          <w:p w14:paraId="3A6406A9"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Empathy with students of all abilities and dispositions</w:t>
            </w:r>
          </w:p>
          <w:p w14:paraId="2A6053F8"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Suitability to work with children</w:t>
            </w:r>
          </w:p>
          <w:p w14:paraId="4C820B03" w14:textId="77777777" w:rsidR="001763B2" w:rsidRPr="005D214C" w:rsidRDefault="001763B2" w:rsidP="001763B2">
            <w:pPr>
              <w:numPr>
                <w:ilvl w:val="0"/>
                <w:numId w:val="19"/>
              </w:numPr>
              <w:rPr>
                <w:rFonts w:asciiTheme="minorHAnsi" w:hAnsiTheme="minorHAnsi" w:cstheme="minorHAnsi"/>
                <w:sz w:val="22"/>
                <w:szCs w:val="22"/>
              </w:rPr>
            </w:pPr>
            <w:r w:rsidRPr="005D214C">
              <w:rPr>
                <w:rFonts w:asciiTheme="minorHAnsi" w:eastAsia="Arial" w:hAnsiTheme="minorHAnsi" w:cstheme="minorHAnsi"/>
                <w:sz w:val="22"/>
                <w:szCs w:val="22"/>
              </w:rPr>
              <w:t>Sense of humour</w:t>
            </w:r>
          </w:p>
          <w:p w14:paraId="33ED5B97" w14:textId="77777777" w:rsidR="001763B2" w:rsidRPr="005D214C" w:rsidRDefault="001763B2" w:rsidP="00C22F0A">
            <w:pPr>
              <w:rPr>
                <w:rFonts w:asciiTheme="minorHAnsi" w:eastAsia="Arial" w:hAnsiTheme="minorHAnsi" w:cstheme="minorHAnsi"/>
                <w:sz w:val="22"/>
                <w:szCs w:val="22"/>
              </w:rPr>
            </w:pPr>
          </w:p>
        </w:tc>
        <w:tc>
          <w:tcPr>
            <w:tcW w:w="2370" w:type="dxa"/>
          </w:tcPr>
          <w:p w14:paraId="33DF801B" w14:textId="77777777" w:rsidR="001763B2" w:rsidRPr="005D214C" w:rsidRDefault="001763B2" w:rsidP="00C22F0A">
            <w:pPr>
              <w:ind w:left="360"/>
              <w:rPr>
                <w:rFonts w:asciiTheme="minorHAnsi" w:eastAsia="Arial" w:hAnsiTheme="minorHAnsi" w:cstheme="minorHAnsi"/>
                <w:sz w:val="22"/>
                <w:szCs w:val="22"/>
              </w:rPr>
            </w:pPr>
          </w:p>
        </w:tc>
      </w:tr>
    </w:tbl>
    <w:p w14:paraId="2B9921A1" w14:textId="77777777" w:rsidR="001763B2" w:rsidRDefault="001763B2" w:rsidP="001763B2">
      <w:pPr>
        <w:jc w:val="both"/>
        <w:rPr>
          <w:rFonts w:ascii="Arial" w:eastAsia="Arial" w:hAnsi="Arial" w:cs="Arial"/>
          <w:sz w:val="22"/>
          <w:szCs w:val="22"/>
        </w:rPr>
      </w:pPr>
      <w:r w:rsidRPr="005D214C">
        <w:rPr>
          <w:rFonts w:ascii="Arial" w:eastAsia="Arial" w:hAnsi="Arial" w:cs="Arial"/>
          <w:sz w:val="22"/>
          <w:szCs w:val="22"/>
        </w:rPr>
        <w:t>March 26</w:t>
      </w:r>
    </w:p>
    <w:p w14:paraId="0DDE2BE4" w14:textId="1756DD69" w:rsidR="00306730" w:rsidRDefault="00306730" w:rsidP="001763B2">
      <w:pPr>
        <w:rPr>
          <w:rFonts w:ascii="Arial" w:eastAsia="Arial" w:hAnsi="Arial" w:cs="Arial"/>
          <w:sz w:val="22"/>
          <w:szCs w:val="22"/>
        </w:rPr>
      </w:pPr>
    </w:p>
    <w:sectPr w:rsidR="00306730">
      <w:pgSz w:w="11906" w:h="16838"/>
      <w:pgMar w:top="720" w:right="1440" w:bottom="720" w:left="144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04E7"/>
    <w:multiLevelType w:val="multilevel"/>
    <w:tmpl w:val="A3AE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D6900"/>
    <w:multiLevelType w:val="multilevel"/>
    <w:tmpl w:val="EE1C4D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12788"/>
    <w:multiLevelType w:val="multilevel"/>
    <w:tmpl w:val="7324A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0A4EE1"/>
    <w:multiLevelType w:val="multilevel"/>
    <w:tmpl w:val="C608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76AE9"/>
    <w:multiLevelType w:val="multilevel"/>
    <w:tmpl w:val="6BA6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4069E"/>
    <w:multiLevelType w:val="multilevel"/>
    <w:tmpl w:val="1EE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C67D0"/>
    <w:multiLevelType w:val="multilevel"/>
    <w:tmpl w:val="CD140A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7C270B"/>
    <w:multiLevelType w:val="multilevel"/>
    <w:tmpl w:val="FA869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AD87EF9"/>
    <w:multiLevelType w:val="multilevel"/>
    <w:tmpl w:val="F36C1A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6A2E84"/>
    <w:multiLevelType w:val="multilevel"/>
    <w:tmpl w:val="758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82419"/>
    <w:multiLevelType w:val="multilevel"/>
    <w:tmpl w:val="36549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62732D"/>
    <w:multiLevelType w:val="multilevel"/>
    <w:tmpl w:val="ABBCBC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EF1DD7"/>
    <w:multiLevelType w:val="multilevel"/>
    <w:tmpl w:val="10CA67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7A5620"/>
    <w:multiLevelType w:val="multilevel"/>
    <w:tmpl w:val="8C504C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85C55E2"/>
    <w:multiLevelType w:val="multilevel"/>
    <w:tmpl w:val="0ECAB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EF61347"/>
    <w:multiLevelType w:val="multilevel"/>
    <w:tmpl w:val="5E9CE8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F013C7"/>
    <w:multiLevelType w:val="multilevel"/>
    <w:tmpl w:val="C630C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6F4A48"/>
    <w:multiLevelType w:val="multilevel"/>
    <w:tmpl w:val="EACAD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4A7B9A"/>
    <w:multiLevelType w:val="multilevel"/>
    <w:tmpl w:val="213072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C418B9"/>
    <w:multiLevelType w:val="multilevel"/>
    <w:tmpl w:val="720810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060BD9"/>
    <w:multiLevelType w:val="multilevel"/>
    <w:tmpl w:val="4B208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251E69"/>
    <w:multiLevelType w:val="multilevel"/>
    <w:tmpl w:val="A06827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1230730">
    <w:abstractNumId w:val="17"/>
  </w:num>
  <w:num w:numId="2" w16cid:durableId="69350474">
    <w:abstractNumId w:val="16"/>
  </w:num>
  <w:num w:numId="3" w16cid:durableId="694355506">
    <w:abstractNumId w:val="11"/>
  </w:num>
  <w:num w:numId="4" w16cid:durableId="1685473116">
    <w:abstractNumId w:val="21"/>
  </w:num>
  <w:num w:numId="5" w16cid:durableId="995569792">
    <w:abstractNumId w:val="2"/>
  </w:num>
  <w:num w:numId="6" w16cid:durableId="214784211">
    <w:abstractNumId w:val="19"/>
  </w:num>
  <w:num w:numId="7" w16cid:durableId="1094404241">
    <w:abstractNumId w:val="15"/>
  </w:num>
  <w:num w:numId="8" w16cid:durableId="853690062">
    <w:abstractNumId w:val="20"/>
  </w:num>
  <w:num w:numId="9" w16cid:durableId="1969625443">
    <w:abstractNumId w:val="12"/>
  </w:num>
  <w:num w:numId="10" w16cid:durableId="750540686">
    <w:abstractNumId w:val="0"/>
  </w:num>
  <w:num w:numId="11" w16cid:durableId="1071270238">
    <w:abstractNumId w:val="3"/>
  </w:num>
  <w:num w:numId="12" w16cid:durableId="2068260169">
    <w:abstractNumId w:val="9"/>
  </w:num>
  <w:num w:numId="13" w16cid:durableId="1571574272">
    <w:abstractNumId w:val="4"/>
  </w:num>
  <w:num w:numId="14" w16cid:durableId="124860031">
    <w:abstractNumId w:val="5"/>
  </w:num>
  <w:num w:numId="15" w16cid:durableId="95492622">
    <w:abstractNumId w:val="8"/>
  </w:num>
  <w:num w:numId="16" w16cid:durableId="1253663269">
    <w:abstractNumId w:val="7"/>
  </w:num>
  <w:num w:numId="17" w16cid:durableId="226844866">
    <w:abstractNumId w:val="14"/>
  </w:num>
  <w:num w:numId="18" w16cid:durableId="108011520">
    <w:abstractNumId w:val="13"/>
  </w:num>
  <w:num w:numId="19" w16cid:durableId="800920645">
    <w:abstractNumId w:val="6"/>
  </w:num>
  <w:num w:numId="20" w16cid:durableId="1450852316">
    <w:abstractNumId w:val="18"/>
  </w:num>
  <w:num w:numId="21" w16cid:durableId="1956447374">
    <w:abstractNumId w:val="10"/>
  </w:num>
  <w:num w:numId="22" w16cid:durableId="124953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57"/>
    <w:rsid w:val="001763B2"/>
    <w:rsid w:val="00176CD7"/>
    <w:rsid w:val="00183838"/>
    <w:rsid w:val="00306730"/>
    <w:rsid w:val="003D589C"/>
    <w:rsid w:val="00512983"/>
    <w:rsid w:val="005A382E"/>
    <w:rsid w:val="00611545"/>
    <w:rsid w:val="006E655F"/>
    <w:rsid w:val="00873669"/>
    <w:rsid w:val="00892A42"/>
    <w:rsid w:val="00940D57"/>
    <w:rsid w:val="00A81902"/>
    <w:rsid w:val="00BF1288"/>
    <w:rsid w:val="00CD3D25"/>
    <w:rsid w:val="00D63C7E"/>
    <w:rsid w:val="00EA1469"/>
    <w:rsid w:val="00EA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F4A3"/>
  <w15:chartTrackingRefBased/>
  <w15:docId w15:val="{BFB82529-E107-472D-B68B-8A45B175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D57"/>
    <w:pPr>
      <w:keepNext/>
      <w:outlineLvl w:val="0"/>
    </w:pPr>
    <w:rPr>
      <w:b/>
      <w:bCs/>
    </w:rPr>
  </w:style>
  <w:style w:type="paragraph" w:styleId="Heading3">
    <w:name w:val="heading 3"/>
    <w:basedOn w:val="Normal"/>
    <w:next w:val="Normal"/>
    <w:link w:val="Heading3Char"/>
    <w:uiPriority w:val="9"/>
    <w:semiHidden/>
    <w:unhideWhenUsed/>
    <w:qFormat/>
    <w:rsid w:val="00D63C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63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D57"/>
    <w:rPr>
      <w:rFonts w:ascii="Times New Roman" w:eastAsia="Times New Roman" w:hAnsi="Times New Roman" w:cs="Times New Roman"/>
      <w:b/>
      <w:bCs/>
      <w:sz w:val="24"/>
      <w:szCs w:val="24"/>
    </w:rPr>
  </w:style>
  <w:style w:type="paragraph" w:styleId="Title">
    <w:name w:val="Title"/>
    <w:basedOn w:val="Normal"/>
    <w:link w:val="TitleChar"/>
    <w:qFormat/>
    <w:rsid w:val="00940D57"/>
    <w:pPr>
      <w:jc w:val="center"/>
    </w:pPr>
    <w:rPr>
      <w:b/>
      <w:bCs/>
      <w:sz w:val="28"/>
      <w:szCs w:val="20"/>
    </w:rPr>
  </w:style>
  <w:style w:type="character" w:customStyle="1" w:styleId="TitleChar">
    <w:name w:val="Title Char"/>
    <w:basedOn w:val="DefaultParagraphFont"/>
    <w:link w:val="Title"/>
    <w:uiPriority w:val="10"/>
    <w:rsid w:val="00940D57"/>
    <w:rPr>
      <w:rFonts w:ascii="Times New Roman" w:eastAsia="Times New Roman" w:hAnsi="Times New Roman" w:cs="Times New Roman"/>
      <w:b/>
      <w:bCs/>
      <w:sz w:val="28"/>
      <w:szCs w:val="20"/>
    </w:rPr>
  </w:style>
  <w:style w:type="paragraph" w:styleId="BodyText">
    <w:name w:val="Body Text"/>
    <w:basedOn w:val="Normal"/>
    <w:link w:val="BodyTextChar"/>
    <w:rsid w:val="00940D57"/>
    <w:pPr>
      <w:jc w:val="both"/>
    </w:pPr>
  </w:style>
  <w:style w:type="character" w:customStyle="1" w:styleId="BodyTextChar">
    <w:name w:val="Body Text Char"/>
    <w:basedOn w:val="DefaultParagraphFont"/>
    <w:link w:val="BodyText"/>
    <w:rsid w:val="00940D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63C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63C7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21371">
      <w:bodyDiv w:val="1"/>
      <w:marLeft w:val="0"/>
      <w:marRight w:val="0"/>
      <w:marTop w:val="0"/>
      <w:marBottom w:val="0"/>
      <w:divBdr>
        <w:top w:val="none" w:sz="0" w:space="0" w:color="auto"/>
        <w:left w:val="none" w:sz="0" w:space="0" w:color="auto"/>
        <w:bottom w:val="none" w:sz="0" w:space="0" w:color="auto"/>
        <w:right w:val="none" w:sz="0" w:space="0" w:color="auto"/>
      </w:divBdr>
    </w:div>
    <w:div w:id="957184100">
      <w:bodyDiv w:val="1"/>
      <w:marLeft w:val="0"/>
      <w:marRight w:val="0"/>
      <w:marTop w:val="0"/>
      <w:marBottom w:val="0"/>
      <w:divBdr>
        <w:top w:val="none" w:sz="0" w:space="0" w:color="auto"/>
        <w:left w:val="none" w:sz="0" w:space="0" w:color="auto"/>
        <w:bottom w:val="none" w:sz="0" w:space="0" w:color="auto"/>
        <w:right w:val="none" w:sz="0" w:space="0" w:color="auto"/>
      </w:divBdr>
    </w:div>
    <w:div w:id="1937134883">
      <w:bodyDiv w:val="1"/>
      <w:marLeft w:val="0"/>
      <w:marRight w:val="0"/>
      <w:marTop w:val="0"/>
      <w:marBottom w:val="0"/>
      <w:divBdr>
        <w:top w:val="none" w:sz="0" w:space="0" w:color="auto"/>
        <w:left w:val="none" w:sz="0" w:space="0" w:color="auto"/>
        <w:bottom w:val="none" w:sz="0" w:space="0" w:color="auto"/>
        <w:right w:val="none" w:sz="0" w:space="0" w:color="auto"/>
      </w:divBdr>
    </w:div>
    <w:div w:id="19801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5</cp:revision>
  <dcterms:created xsi:type="dcterms:W3CDTF">2026-03-05T14:47:00Z</dcterms:created>
  <dcterms:modified xsi:type="dcterms:W3CDTF">2026-03-12T07:40:00Z</dcterms:modified>
</cp:coreProperties>
</file>