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ADCC" w14:textId="040DC8C4" w:rsidR="00583985" w:rsidRPr="00EA220D" w:rsidRDefault="00583985" w:rsidP="00583985">
      <w:pPr>
        <w:jc w:val="center"/>
        <w:rPr>
          <w:rFonts w:ascii="Calibri" w:hAnsi="Calibri" w:cs="Calibri"/>
          <w:b/>
          <w:bCs/>
          <w:sz w:val="28"/>
        </w:rPr>
      </w:pPr>
      <w:r w:rsidRPr="00EA220D">
        <w:rPr>
          <w:rFonts w:ascii="Calibri" w:hAnsi="Calibri" w:cs="Calibri"/>
          <w:b/>
          <w:bCs/>
          <w:sz w:val="28"/>
        </w:rPr>
        <w:t>Job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583985" w:rsidRPr="00EA220D" w14:paraId="59CDD88A" w14:textId="77777777" w:rsidTr="00583985">
        <w:tc>
          <w:tcPr>
            <w:tcW w:w="1980" w:type="dxa"/>
          </w:tcPr>
          <w:p w14:paraId="6E91AD2F" w14:textId="145EBECA" w:rsidR="00583985" w:rsidRPr="00EA220D" w:rsidRDefault="00583985">
            <w:pPr>
              <w:rPr>
                <w:rFonts w:ascii="Calibri" w:hAnsi="Calibri" w:cs="Calibri"/>
              </w:rPr>
            </w:pPr>
            <w:r w:rsidRPr="00EA220D">
              <w:rPr>
                <w:rFonts w:ascii="Calibri" w:hAnsi="Calibri" w:cs="Calibri"/>
              </w:rPr>
              <w:t>Job Title:</w:t>
            </w:r>
          </w:p>
        </w:tc>
        <w:tc>
          <w:tcPr>
            <w:tcW w:w="7036" w:type="dxa"/>
          </w:tcPr>
          <w:p w14:paraId="52CFCBE7" w14:textId="6625FAA1" w:rsidR="00583985" w:rsidRPr="00EA220D" w:rsidRDefault="0076656D">
            <w:pPr>
              <w:rPr>
                <w:rFonts w:ascii="Calibri" w:hAnsi="Calibri" w:cs="Calibri"/>
              </w:rPr>
            </w:pPr>
            <w:r w:rsidRPr="00EA220D">
              <w:rPr>
                <w:rFonts w:ascii="Calibri" w:hAnsi="Calibri" w:cs="Calibri"/>
              </w:rPr>
              <w:t>Head of Data</w:t>
            </w:r>
          </w:p>
          <w:p w14:paraId="65ADDB95" w14:textId="32FDEF3D" w:rsidR="00583985" w:rsidRPr="00EA220D" w:rsidRDefault="00583985">
            <w:pPr>
              <w:rPr>
                <w:rFonts w:ascii="Calibri" w:hAnsi="Calibri" w:cs="Calibri"/>
              </w:rPr>
            </w:pPr>
          </w:p>
        </w:tc>
      </w:tr>
      <w:tr w:rsidR="00583985" w:rsidRPr="00EA220D" w14:paraId="5523152D" w14:textId="77777777" w:rsidTr="00583985">
        <w:tc>
          <w:tcPr>
            <w:tcW w:w="1980" w:type="dxa"/>
          </w:tcPr>
          <w:p w14:paraId="1A88F4F6" w14:textId="6CB14D3F" w:rsidR="00583985" w:rsidRPr="00EA220D" w:rsidRDefault="00583985">
            <w:pPr>
              <w:rPr>
                <w:rFonts w:ascii="Calibri" w:hAnsi="Calibri" w:cs="Calibri"/>
              </w:rPr>
            </w:pPr>
            <w:r w:rsidRPr="00EA220D">
              <w:rPr>
                <w:rFonts w:ascii="Calibri" w:hAnsi="Calibri" w:cs="Calibri"/>
              </w:rPr>
              <w:t>Hours:</w:t>
            </w:r>
          </w:p>
        </w:tc>
        <w:tc>
          <w:tcPr>
            <w:tcW w:w="7036" w:type="dxa"/>
          </w:tcPr>
          <w:p w14:paraId="6AFB6C6F" w14:textId="4830AFE7" w:rsidR="00583985" w:rsidRPr="00EA220D" w:rsidRDefault="00583985" w:rsidP="00583985">
            <w:pPr>
              <w:rPr>
                <w:rFonts w:ascii="Calibri" w:hAnsi="Calibri" w:cs="Calibri"/>
              </w:rPr>
            </w:pPr>
            <w:r w:rsidRPr="00EA220D">
              <w:rPr>
                <w:rFonts w:ascii="Calibri" w:hAnsi="Calibri" w:cs="Calibri"/>
              </w:rPr>
              <w:t>Full Time</w:t>
            </w:r>
            <w:r w:rsidR="00CF1D7F" w:rsidRPr="00EA220D">
              <w:rPr>
                <w:rFonts w:ascii="Calibri" w:hAnsi="Calibri" w:cs="Calibri"/>
              </w:rPr>
              <w:t xml:space="preserve"> 37 hours per week</w:t>
            </w:r>
            <w:r w:rsidR="00A219C7" w:rsidRPr="00EA220D">
              <w:rPr>
                <w:rFonts w:ascii="Calibri" w:hAnsi="Calibri" w:cs="Calibri"/>
              </w:rPr>
              <w:t xml:space="preserve"> (</w:t>
            </w:r>
            <w:r w:rsidR="00B01AF0" w:rsidRPr="00EA220D">
              <w:rPr>
                <w:rFonts w:ascii="Calibri" w:hAnsi="Calibri" w:cs="Calibri"/>
              </w:rPr>
              <w:t>52</w:t>
            </w:r>
            <w:r w:rsidR="000A719B" w:rsidRPr="00EA220D">
              <w:rPr>
                <w:rFonts w:ascii="Calibri" w:hAnsi="Calibri" w:cs="Calibri"/>
              </w:rPr>
              <w:t xml:space="preserve"> weeks </w:t>
            </w:r>
            <w:r w:rsidR="00831B61" w:rsidRPr="00EA220D">
              <w:rPr>
                <w:rFonts w:ascii="Calibri" w:hAnsi="Calibri" w:cs="Calibri"/>
              </w:rPr>
              <w:t>per annum)</w:t>
            </w:r>
          </w:p>
          <w:p w14:paraId="132A343F" w14:textId="77777777" w:rsidR="00583985" w:rsidRPr="00EA220D" w:rsidRDefault="00583985">
            <w:pPr>
              <w:rPr>
                <w:rFonts w:ascii="Calibri" w:hAnsi="Calibri" w:cs="Calibri"/>
              </w:rPr>
            </w:pPr>
          </w:p>
        </w:tc>
      </w:tr>
    </w:tbl>
    <w:p w14:paraId="24C27C02" w14:textId="77777777" w:rsidR="00295B0E" w:rsidRPr="00EA220D" w:rsidRDefault="00295B0E" w:rsidP="00B04304">
      <w:pPr>
        <w:spacing w:line="276" w:lineRule="auto"/>
        <w:jc w:val="both"/>
        <w:rPr>
          <w:rFonts w:ascii="Calibri" w:eastAsia="Aptos" w:hAnsi="Calibri" w:cs="Calibri"/>
          <w:b/>
          <w:bCs/>
          <w:kern w:val="2"/>
          <w14:ligatures w14:val="standardContextual"/>
        </w:rPr>
      </w:pPr>
      <w:bookmarkStart w:id="0" w:name="_Hlk82424096"/>
      <w:r w:rsidRPr="00EA220D">
        <w:rPr>
          <w:rFonts w:ascii="Calibri" w:eastAsia="Aptos" w:hAnsi="Calibri" w:cs="Calibri"/>
          <w:b/>
          <w:bCs/>
          <w:kern w:val="2"/>
          <w14:ligatures w14:val="standardContextual"/>
        </w:rPr>
        <w:t>Purpose of the Role</w:t>
      </w:r>
    </w:p>
    <w:p w14:paraId="59B46A9C" w14:textId="77777777" w:rsidR="00DA4404" w:rsidRPr="00EA220D" w:rsidRDefault="00DA4404" w:rsidP="00EA220D">
      <w:pPr>
        <w:spacing w:line="276" w:lineRule="auto"/>
        <w:jc w:val="both"/>
        <w:rPr>
          <w:rFonts w:ascii="Calibri" w:hAnsi="Calibri" w:cs="Calibri"/>
        </w:rPr>
      </w:pPr>
      <w:r w:rsidRPr="00EA220D">
        <w:rPr>
          <w:rFonts w:ascii="Calibri" w:hAnsi="Calibri" w:cs="Calibri"/>
        </w:rPr>
        <w:t>Chiltern Way Academy Trust (CWAT) is seeking an exceptional data leader to design and build a Trust-wide intelligence function that moves us beyond reporting into strategic insight.</w:t>
      </w:r>
    </w:p>
    <w:p w14:paraId="796ACDF7" w14:textId="77777777" w:rsidR="00DA4404" w:rsidRPr="00EA220D" w:rsidRDefault="00DA4404" w:rsidP="00EA220D">
      <w:pPr>
        <w:spacing w:line="276" w:lineRule="auto"/>
        <w:jc w:val="both"/>
        <w:rPr>
          <w:rFonts w:ascii="Calibri" w:hAnsi="Calibri" w:cs="Calibri"/>
        </w:rPr>
      </w:pPr>
      <w:r w:rsidRPr="00EA220D">
        <w:rPr>
          <w:rFonts w:ascii="Calibri" w:hAnsi="Calibri" w:cs="Calibri"/>
        </w:rPr>
        <w:t>This is a rare opportunity to shape how executive leaders understand performance, risk, inclusion, safeguarding, and outcomes across a complex and ambitious Trust.</w:t>
      </w:r>
    </w:p>
    <w:p w14:paraId="116C8122" w14:textId="77777777" w:rsidR="00DA4404" w:rsidRPr="00EA220D" w:rsidRDefault="00DA4404" w:rsidP="00EA220D">
      <w:pPr>
        <w:spacing w:line="276" w:lineRule="auto"/>
        <w:jc w:val="both"/>
        <w:rPr>
          <w:rFonts w:ascii="Calibri" w:hAnsi="Calibri" w:cs="Calibri"/>
        </w:rPr>
      </w:pPr>
      <w:r w:rsidRPr="00EA220D">
        <w:rPr>
          <w:rFonts w:ascii="Calibri" w:hAnsi="Calibri" w:cs="Calibri"/>
        </w:rPr>
        <w:t>The Head of Data will lead the development of a modern, integrated data environment — transforming fragmented information into clear, reliable intelligence that drives decision-making at every level of the organisation.</w:t>
      </w:r>
    </w:p>
    <w:p w14:paraId="0AA2A755" w14:textId="77777777" w:rsidR="00DA4404" w:rsidRPr="00EA220D" w:rsidRDefault="00DA4404" w:rsidP="00EA220D">
      <w:pPr>
        <w:spacing w:line="276" w:lineRule="auto"/>
        <w:jc w:val="both"/>
        <w:rPr>
          <w:rFonts w:ascii="Calibri" w:hAnsi="Calibri" w:cs="Calibri"/>
        </w:rPr>
      </w:pPr>
      <w:r w:rsidRPr="00EA220D">
        <w:rPr>
          <w:rFonts w:ascii="Calibri" w:hAnsi="Calibri" w:cs="Calibri"/>
        </w:rPr>
        <w:t>The postholder will work closely with the Executive Team and will form a key part of CWAT’s emerging digital leadership structure, collaborating strongly within the Trust to build a sector-leading data capability.</w:t>
      </w:r>
    </w:p>
    <w:p w14:paraId="1CFA2147" w14:textId="77777777" w:rsidR="00DA4404" w:rsidRPr="00EA220D" w:rsidRDefault="00DA4404" w:rsidP="00EA220D">
      <w:pPr>
        <w:spacing w:line="276" w:lineRule="auto"/>
        <w:jc w:val="both"/>
        <w:rPr>
          <w:rFonts w:ascii="Calibri" w:hAnsi="Calibri" w:cs="Calibri"/>
        </w:rPr>
      </w:pPr>
      <w:r w:rsidRPr="00EA220D">
        <w:rPr>
          <w:rFonts w:ascii="Calibri" w:hAnsi="Calibri" w:cs="Calibri"/>
        </w:rPr>
        <w:t>This role is ideal for a senior data professional who wants to build something meaningful, influence strategy, and see their work directly improve the lives of children and young people.</w:t>
      </w:r>
    </w:p>
    <w:p w14:paraId="1F7EED13" w14:textId="77777777" w:rsidR="003900F9" w:rsidRPr="00EA220D" w:rsidRDefault="003900F9" w:rsidP="00EA220D">
      <w:pPr>
        <w:spacing w:line="276" w:lineRule="auto"/>
        <w:jc w:val="both"/>
        <w:rPr>
          <w:rFonts w:ascii="Calibri" w:hAnsi="Calibri" w:cs="Calibri"/>
          <w:b/>
          <w:bCs/>
        </w:rPr>
      </w:pPr>
      <w:r w:rsidRPr="00EA220D">
        <w:rPr>
          <w:rFonts w:ascii="Calibri" w:hAnsi="Calibri" w:cs="Calibri"/>
          <w:b/>
          <w:bCs/>
        </w:rPr>
        <w:t>Strategic Purpose</w:t>
      </w:r>
    </w:p>
    <w:p w14:paraId="6359AB12" w14:textId="77777777" w:rsidR="003900F9" w:rsidRPr="00EA220D" w:rsidRDefault="003900F9" w:rsidP="00EA220D">
      <w:pPr>
        <w:spacing w:line="276" w:lineRule="auto"/>
        <w:jc w:val="both"/>
        <w:rPr>
          <w:rFonts w:ascii="Calibri" w:hAnsi="Calibri" w:cs="Calibri"/>
        </w:rPr>
      </w:pPr>
      <w:r w:rsidRPr="00EA220D">
        <w:rPr>
          <w:rFonts w:ascii="Calibri" w:hAnsi="Calibri" w:cs="Calibri"/>
        </w:rPr>
        <w:t>You will:</w:t>
      </w:r>
    </w:p>
    <w:p w14:paraId="0204C216" w14:textId="77777777" w:rsidR="003900F9" w:rsidRPr="00EA220D" w:rsidRDefault="003900F9" w:rsidP="00EA220D">
      <w:pPr>
        <w:numPr>
          <w:ilvl w:val="0"/>
          <w:numId w:val="40"/>
        </w:numPr>
        <w:spacing w:after="0" w:line="276" w:lineRule="auto"/>
        <w:ind w:left="357" w:hanging="357"/>
        <w:jc w:val="both"/>
        <w:rPr>
          <w:rFonts w:ascii="Calibri" w:hAnsi="Calibri" w:cs="Calibri"/>
        </w:rPr>
      </w:pPr>
      <w:r w:rsidRPr="00EA220D">
        <w:rPr>
          <w:rFonts w:ascii="Calibri" w:hAnsi="Calibri" w:cs="Calibri"/>
        </w:rPr>
        <w:t>Establish a Trust-wide approach to performance intelligence</w:t>
      </w:r>
    </w:p>
    <w:p w14:paraId="0B9672BA" w14:textId="77777777" w:rsidR="003900F9" w:rsidRPr="00EA220D" w:rsidRDefault="003900F9" w:rsidP="00EA220D">
      <w:pPr>
        <w:numPr>
          <w:ilvl w:val="0"/>
          <w:numId w:val="40"/>
        </w:numPr>
        <w:spacing w:after="0" w:line="276" w:lineRule="auto"/>
        <w:ind w:left="357" w:hanging="357"/>
        <w:jc w:val="both"/>
        <w:rPr>
          <w:rFonts w:ascii="Calibri" w:hAnsi="Calibri" w:cs="Calibri"/>
        </w:rPr>
      </w:pPr>
      <w:r w:rsidRPr="00EA220D">
        <w:rPr>
          <w:rFonts w:ascii="Calibri" w:hAnsi="Calibri" w:cs="Calibri"/>
        </w:rPr>
        <w:t>Design executive dashboards and KPI architecture</w:t>
      </w:r>
    </w:p>
    <w:p w14:paraId="25BC0DE9" w14:textId="77777777" w:rsidR="003900F9" w:rsidRPr="00EA220D" w:rsidRDefault="003900F9" w:rsidP="00EA220D">
      <w:pPr>
        <w:numPr>
          <w:ilvl w:val="0"/>
          <w:numId w:val="40"/>
        </w:numPr>
        <w:spacing w:after="0" w:line="276" w:lineRule="auto"/>
        <w:ind w:left="357" w:hanging="357"/>
        <w:jc w:val="both"/>
        <w:rPr>
          <w:rFonts w:ascii="Calibri" w:hAnsi="Calibri" w:cs="Calibri"/>
        </w:rPr>
      </w:pPr>
      <w:r w:rsidRPr="00EA220D">
        <w:rPr>
          <w:rFonts w:ascii="Calibri" w:hAnsi="Calibri" w:cs="Calibri"/>
        </w:rPr>
        <w:t>Integrate core systems to create a unified data ecosystem</w:t>
      </w:r>
    </w:p>
    <w:p w14:paraId="3A6E60ED" w14:textId="77777777" w:rsidR="003900F9" w:rsidRPr="00EA220D" w:rsidRDefault="003900F9" w:rsidP="00EA220D">
      <w:pPr>
        <w:numPr>
          <w:ilvl w:val="0"/>
          <w:numId w:val="40"/>
        </w:numPr>
        <w:spacing w:after="0" w:line="276" w:lineRule="auto"/>
        <w:ind w:left="357" w:hanging="357"/>
        <w:jc w:val="both"/>
        <w:rPr>
          <w:rFonts w:ascii="Calibri" w:hAnsi="Calibri" w:cs="Calibri"/>
        </w:rPr>
      </w:pPr>
      <w:r w:rsidRPr="00EA220D">
        <w:rPr>
          <w:rFonts w:ascii="Calibri" w:hAnsi="Calibri" w:cs="Calibri"/>
        </w:rPr>
        <w:t>Develop analytics that identify trends, risk, and opportunity</w:t>
      </w:r>
    </w:p>
    <w:p w14:paraId="37894505" w14:textId="77777777" w:rsidR="003900F9" w:rsidRPr="00EA220D" w:rsidRDefault="003900F9" w:rsidP="00EA220D">
      <w:pPr>
        <w:numPr>
          <w:ilvl w:val="0"/>
          <w:numId w:val="40"/>
        </w:numPr>
        <w:spacing w:after="0" w:line="276" w:lineRule="auto"/>
        <w:ind w:left="357" w:hanging="357"/>
        <w:jc w:val="both"/>
        <w:rPr>
          <w:rFonts w:ascii="Calibri" w:hAnsi="Calibri" w:cs="Calibri"/>
        </w:rPr>
      </w:pPr>
      <w:r w:rsidRPr="00EA220D">
        <w:rPr>
          <w:rFonts w:ascii="Calibri" w:hAnsi="Calibri" w:cs="Calibri"/>
        </w:rPr>
        <w:t>Support a culture where decisions are informed by insight rather than assumption</w:t>
      </w:r>
    </w:p>
    <w:p w14:paraId="034E8B64" w14:textId="77777777" w:rsidR="003900F9" w:rsidRPr="00EA220D" w:rsidRDefault="003900F9" w:rsidP="00EA220D">
      <w:pPr>
        <w:spacing w:after="0" w:line="276" w:lineRule="auto"/>
        <w:jc w:val="both"/>
        <w:rPr>
          <w:rFonts w:ascii="Calibri" w:hAnsi="Calibri" w:cs="Calibri"/>
        </w:rPr>
      </w:pPr>
    </w:p>
    <w:p w14:paraId="2829959A" w14:textId="2EFEE2C6" w:rsidR="003900F9" w:rsidRPr="00EA220D" w:rsidRDefault="003900F9" w:rsidP="00EA220D">
      <w:pPr>
        <w:spacing w:line="276" w:lineRule="auto"/>
        <w:jc w:val="both"/>
        <w:rPr>
          <w:rFonts w:ascii="Calibri" w:hAnsi="Calibri" w:cs="Calibri"/>
        </w:rPr>
      </w:pPr>
      <w:r w:rsidRPr="00EA220D">
        <w:rPr>
          <w:rFonts w:ascii="Calibri" w:hAnsi="Calibri" w:cs="Calibri"/>
        </w:rPr>
        <w:t>This is not a traditional data management role — it is about organisational clarity, foresight, and impact.</w:t>
      </w:r>
    </w:p>
    <w:p w14:paraId="4C44FCCA" w14:textId="77777777" w:rsidR="003A70D1" w:rsidRPr="00EA220D" w:rsidRDefault="003A70D1" w:rsidP="00EA220D">
      <w:pPr>
        <w:spacing w:line="276" w:lineRule="auto"/>
        <w:jc w:val="both"/>
        <w:rPr>
          <w:rFonts w:ascii="Calibri" w:hAnsi="Calibri" w:cs="Calibri"/>
          <w:b/>
          <w:bCs/>
        </w:rPr>
      </w:pPr>
      <w:r w:rsidRPr="00EA220D">
        <w:rPr>
          <w:rFonts w:ascii="Calibri" w:hAnsi="Calibri" w:cs="Calibri"/>
          <w:b/>
          <w:bCs/>
        </w:rPr>
        <w:t>Key Responsibilities</w:t>
      </w:r>
    </w:p>
    <w:p w14:paraId="5558B44E" w14:textId="77777777" w:rsidR="00320A51" w:rsidRPr="00EA220D" w:rsidRDefault="00320A51" w:rsidP="00EA220D">
      <w:pPr>
        <w:spacing w:line="276" w:lineRule="auto"/>
        <w:jc w:val="both"/>
        <w:rPr>
          <w:rFonts w:ascii="Calibri" w:hAnsi="Calibri" w:cs="Calibri"/>
          <w:b/>
          <w:bCs/>
        </w:rPr>
      </w:pPr>
      <w:r w:rsidRPr="00EA220D">
        <w:rPr>
          <w:rFonts w:ascii="Calibri" w:hAnsi="Calibri" w:cs="Calibri"/>
          <w:b/>
          <w:bCs/>
        </w:rPr>
        <w:t>Data Intelligence &amp; Performance Architecture</w:t>
      </w:r>
    </w:p>
    <w:p w14:paraId="4709FECF" w14:textId="77777777" w:rsidR="00320A51" w:rsidRPr="00EA220D" w:rsidRDefault="00320A51" w:rsidP="00EA220D">
      <w:pPr>
        <w:numPr>
          <w:ilvl w:val="0"/>
          <w:numId w:val="41"/>
        </w:numPr>
        <w:spacing w:after="0" w:line="276" w:lineRule="auto"/>
        <w:ind w:left="357" w:hanging="357"/>
        <w:jc w:val="both"/>
        <w:rPr>
          <w:rFonts w:ascii="Calibri" w:hAnsi="Calibri" w:cs="Calibri"/>
        </w:rPr>
      </w:pPr>
      <w:r w:rsidRPr="00EA220D">
        <w:rPr>
          <w:rFonts w:ascii="Calibri" w:hAnsi="Calibri" w:cs="Calibri"/>
        </w:rPr>
        <w:t>Design and implement a Trust-wide performance framework aligned to strategic priorities.</w:t>
      </w:r>
    </w:p>
    <w:p w14:paraId="6581294F" w14:textId="77777777" w:rsidR="00320A51" w:rsidRPr="00EA220D" w:rsidRDefault="00320A51" w:rsidP="00EA220D">
      <w:pPr>
        <w:numPr>
          <w:ilvl w:val="0"/>
          <w:numId w:val="41"/>
        </w:numPr>
        <w:spacing w:after="0" w:line="276" w:lineRule="auto"/>
        <w:ind w:left="357" w:hanging="357"/>
        <w:jc w:val="both"/>
        <w:rPr>
          <w:rFonts w:ascii="Calibri" w:hAnsi="Calibri" w:cs="Calibri"/>
        </w:rPr>
      </w:pPr>
      <w:r w:rsidRPr="00EA220D">
        <w:rPr>
          <w:rFonts w:ascii="Calibri" w:hAnsi="Calibri" w:cs="Calibri"/>
        </w:rPr>
        <w:t>Produce board-level intelligence that supports confident, evidence-informed leadership.</w:t>
      </w:r>
    </w:p>
    <w:p w14:paraId="271A9AEF" w14:textId="77777777" w:rsidR="00320A51" w:rsidRPr="00EA220D" w:rsidRDefault="00320A51" w:rsidP="00EA220D">
      <w:pPr>
        <w:numPr>
          <w:ilvl w:val="0"/>
          <w:numId w:val="41"/>
        </w:numPr>
        <w:spacing w:after="0" w:line="276" w:lineRule="auto"/>
        <w:ind w:left="357" w:hanging="357"/>
        <w:jc w:val="both"/>
        <w:rPr>
          <w:rFonts w:ascii="Calibri" w:hAnsi="Calibri" w:cs="Calibri"/>
        </w:rPr>
      </w:pPr>
      <w:r w:rsidRPr="00EA220D">
        <w:rPr>
          <w:rFonts w:ascii="Calibri" w:hAnsi="Calibri" w:cs="Calibri"/>
        </w:rPr>
        <w:t>Lead the development of advanced dashboards covering education, safeguarding, attendance, workforce, and operational performance.</w:t>
      </w:r>
    </w:p>
    <w:p w14:paraId="42B6977E" w14:textId="77777777" w:rsidR="00320A51" w:rsidRPr="00EA220D" w:rsidRDefault="00320A51" w:rsidP="00EA220D">
      <w:pPr>
        <w:numPr>
          <w:ilvl w:val="0"/>
          <w:numId w:val="41"/>
        </w:numPr>
        <w:spacing w:after="0" w:line="276" w:lineRule="auto"/>
        <w:ind w:left="357" w:hanging="357"/>
        <w:jc w:val="both"/>
        <w:rPr>
          <w:rFonts w:ascii="Calibri" w:hAnsi="Calibri" w:cs="Calibri"/>
        </w:rPr>
      </w:pPr>
      <w:r w:rsidRPr="00EA220D">
        <w:rPr>
          <w:rFonts w:ascii="Calibri" w:hAnsi="Calibri" w:cs="Calibri"/>
        </w:rPr>
        <w:t>Translate complex datasets into clear narratives for non-technical audiences.</w:t>
      </w:r>
    </w:p>
    <w:p w14:paraId="71DEA05A" w14:textId="77777777" w:rsidR="00320A51" w:rsidRPr="00EA220D" w:rsidRDefault="00320A51" w:rsidP="00EA220D">
      <w:pPr>
        <w:numPr>
          <w:ilvl w:val="0"/>
          <w:numId w:val="41"/>
        </w:numPr>
        <w:spacing w:after="0" w:line="276" w:lineRule="auto"/>
        <w:ind w:left="357" w:hanging="357"/>
        <w:jc w:val="both"/>
        <w:rPr>
          <w:rFonts w:ascii="Calibri" w:hAnsi="Calibri" w:cs="Calibri"/>
        </w:rPr>
      </w:pPr>
      <w:r w:rsidRPr="00EA220D">
        <w:rPr>
          <w:rFonts w:ascii="Calibri" w:hAnsi="Calibri" w:cs="Calibri"/>
        </w:rPr>
        <w:t>Develop predictive and diagnostic analytics to identify emerging risks and improvement opportunities.</w:t>
      </w:r>
    </w:p>
    <w:p w14:paraId="04BA85E6" w14:textId="233E13ED" w:rsidR="00320A51" w:rsidRPr="00EA220D" w:rsidRDefault="00320A51" w:rsidP="00EA220D">
      <w:pPr>
        <w:spacing w:line="276" w:lineRule="auto"/>
        <w:jc w:val="both"/>
        <w:rPr>
          <w:rFonts w:ascii="Calibri" w:hAnsi="Calibri" w:cs="Calibri"/>
        </w:rPr>
      </w:pPr>
    </w:p>
    <w:p w14:paraId="02AF7CEF" w14:textId="77777777" w:rsidR="00320A51" w:rsidRPr="00EA220D" w:rsidRDefault="00320A51" w:rsidP="00EA220D">
      <w:pPr>
        <w:spacing w:line="276" w:lineRule="auto"/>
        <w:jc w:val="both"/>
        <w:rPr>
          <w:rFonts w:ascii="Calibri" w:hAnsi="Calibri" w:cs="Calibri"/>
          <w:b/>
          <w:bCs/>
        </w:rPr>
      </w:pPr>
      <w:r w:rsidRPr="00EA220D">
        <w:rPr>
          <w:rFonts w:ascii="Calibri" w:hAnsi="Calibri" w:cs="Calibri"/>
          <w:b/>
          <w:bCs/>
        </w:rPr>
        <w:lastRenderedPageBreak/>
        <w:t>Data Platform &amp; Systems Integration</w:t>
      </w:r>
    </w:p>
    <w:p w14:paraId="216D56A2" w14:textId="77777777" w:rsidR="009C2D9F" w:rsidRPr="00EA220D" w:rsidRDefault="00320A51" w:rsidP="00EA220D">
      <w:pPr>
        <w:pStyle w:val="ListParagraph"/>
        <w:numPr>
          <w:ilvl w:val="0"/>
          <w:numId w:val="49"/>
        </w:numPr>
        <w:spacing w:after="0" w:line="276" w:lineRule="auto"/>
        <w:ind w:left="426"/>
        <w:jc w:val="both"/>
        <w:rPr>
          <w:rFonts w:ascii="Calibri" w:hAnsi="Calibri" w:cs="Calibri"/>
        </w:rPr>
      </w:pPr>
      <w:r w:rsidRPr="00EA220D">
        <w:rPr>
          <w:rFonts w:ascii="Calibri" w:hAnsi="Calibri" w:cs="Calibri"/>
        </w:rPr>
        <w:t>Lead the development of a modern, scalable Trust data architecture.</w:t>
      </w:r>
    </w:p>
    <w:p w14:paraId="19589199" w14:textId="77777777" w:rsidR="009C2D9F" w:rsidRPr="00EA220D" w:rsidRDefault="00320A51" w:rsidP="00EA220D">
      <w:pPr>
        <w:pStyle w:val="ListParagraph"/>
        <w:numPr>
          <w:ilvl w:val="0"/>
          <w:numId w:val="49"/>
        </w:numPr>
        <w:spacing w:after="0" w:line="276" w:lineRule="auto"/>
        <w:ind w:left="426"/>
        <w:jc w:val="both"/>
        <w:rPr>
          <w:rFonts w:ascii="Calibri" w:hAnsi="Calibri" w:cs="Calibri"/>
        </w:rPr>
      </w:pPr>
      <w:r w:rsidRPr="00EA220D">
        <w:rPr>
          <w:rFonts w:ascii="Calibri" w:hAnsi="Calibri" w:cs="Calibri"/>
        </w:rPr>
        <w:t>Integrate core platforms including MIS, safeguarding, HR, finance, and operational systems.</w:t>
      </w:r>
    </w:p>
    <w:p w14:paraId="6CCB3C7B" w14:textId="77777777" w:rsidR="009C2D9F" w:rsidRPr="00EA220D" w:rsidRDefault="00320A51" w:rsidP="00EA220D">
      <w:pPr>
        <w:pStyle w:val="ListParagraph"/>
        <w:numPr>
          <w:ilvl w:val="0"/>
          <w:numId w:val="49"/>
        </w:numPr>
        <w:spacing w:after="0" w:line="276" w:lineRule="auto"/>
        <w:ind w:left="426"/>
        <w:jc w:val="both"/>
        <w:rPr>
          <w:rFonts w:ascii="Calibri" w:hAnsi="Calibri" w:cs="Calibri"/>
        </w:rPr>
      </w:pPr>
      <w:r w:rsidRPr="00EA220D">
        <w:rPr>
          <w:rFonts w:ascii="Calibri" w:hAnsi="Calibri" w:cs="Calibri"/>
        </w:rPr>
        <w:t>Reduce manual reporting through automation, intelligent workflows, and secure data pipelines.</w:t>
      </w:r>
    </w:p>
    <w:p w14:paraId="64673EF7" w14:textId="77777777" w:rsidR="009C2D9F" w:rsidRPr="00EA220D" w:rsidRDefault="00320A51" w:rsidP="00EA220D">
      <w:pPr>
        <w:pStyle w:val="ListParagraph"/>
        <w:numPr>
          <w:ilvl w:val="0"/>
          <w:numId w:val="49"/>
        </w:numPr>
        <w:spacing w:after="0" w:line="276" w:lineRule="auto"/>
        <w:ind w:left="426"/>
        <w:jc w:val="both"/>
        <w:rPr>
          <w:rFonts w:ascii="Calibri" w:hAnsi="Calibri" w:cs="Calibri"/>
        </w:rPr>
      </w:pPr>
      <w:r w:rsidRPr="00EA220D">
        <w:rPr>
          <w:rFonts w:ascii="Calibri" w:hAnsi="Calibri" w:cs="Calibri"/>
        </w:rPr>
        <w:t>Champion data quality and consistency across all schools and services.</w:t>
      </w:r>
    </w:p>
    <w:p w14:paraId="0D61D522" w14:textId="2522E72D" w:rsidR="00320A51" w:rsidRDefault="00320A51" w:rsidP="00EA220D">
      <w:pPr>
        <w:pStyle w:val="ListParagraph"/>
        <w:numPr>
          <w:ilvl w:val="0"/>
          <w:numId w:val="49"/>
        </w:numPr>
        <w:spacing w:after="0" w:line="276" w:lineRule="auto"/>
        <w:ind w:left="426"/>
        <w:jc w:val="both"/>
        <w:rPr>
          <w:rFonts w:ascii="Calibri" w:hAnsi="Calibri" w:cs="Calibri"/>
        </w:rPr>
      </w:pPr>
      <w:r w:rsidRPr="00EA220D">
        <w:rPr>
          <w:rFonts w:ascii="Calibri" w:hAnsi="Calibri" w:cs="Calibri"/>
        </w:rPr>
        <w:t>Support system selection and implementation to ensure interoperability and long-term sustainability.</w:t>
      </w:r>
    </w:p>
    <w:p w14:paraId="1DCECFF8" w14:textId="77777777" w:rsidR="00EA220D" w:rsidRPr="00EA220D" w:rsidRDefault="00EA220D" w:rsidP="00EA220D">
      <w:pPr>
        <w:pStyle w:val="ListParagraph"/>
        <w:spacing w:after="0" w:line="276" w:lineRule="auto"/>
        <w:ind w:left="425"/>
        <w:jc w:val="both"/>
        <w:rPr>
          <w:rFonts w:ascii="Calibri" w:hAnsi="Calibri" w:cs="Calibri"/>
        </w:rPr>
      </w:pPr>
    </w:p>
    <w:p w14:paraId="7D3A336B" w14:textId="77777777" w:rsidR="00320A51" w:rsidRPr="00EA220D" w:rsidRDefault="00320A51" w:rsidP="00EA220D">
      <w:pPr>
        <w:spacing w:line="276" w:lineRule="auto"/>
        <w:jc w:val="both"/>
        <w:rPr>
          <w:rFonts w:ascii="Calibri" w:hAnsi="Calibri" w:cs="Calibri"/>
          <w:b/>
          <w:bCs/>
        </w:rPr>
      </w:pPr>
      <w:r w:rsidRPr="00EA220D">
        <w:rPr>
          <w:rFonts w:ascii="Calibri" w:hAnsi="Calibri" w:cs="Calibri"/>
          <w:b/>
          <w:bCs/>
        </w:rPr>
        <w:t>Strategic Influence</w:t>
      </w:r>
    </w:p>
    <w:p w14:paraId="55796C2E" w14:textId="77777777" w:rsidR="009C2D9F" w:rsidRPr="00EA220D" w:rsidRDefault="00320A51" w:rsidP="00EA220D">
      <w:pPr>
        <w:pStyle w:val="ListParagraph"/>
        <w:numPr>
          <w:ilvl w:val="0"/>
          <w:numId w:val="50"/>
        </w:numPr>
        <w:spacing w:after="0" w:line="276" w:lineRule="auto"/>
        <w:ind w:hanging="357"/>
        <w:jc w:val="both"/>
        <w:rPr>
          <w:rFonts w:ascii="Calibri" w:hAnsi="Calibri" w:cs="Calibri"/>
        </w:rPr>
      </w:pPr>
      <w:r w:rsidRPr="00EA220D">
        <w:rPr>
          <w:rFonts w:ascii="Calibri" w:hAnsi="Calibri" w:cs="Calibri"/>
        </w:rPr>
        <w:t>Work directly with senior and executive leaders to inform organisational strategy.</w:t>
      </w:r>
    </w:p>
    <w:p w14:paraId="64F90F84" w14:textId="77777777" w:rsidR="009C2D9F" w:rsidRPr="00EA220D" w:rsidRDefault="00320A51" w:rsidP="00EA220D">
      <w:pPr>
        <w:pStyle w:val="ListParagraph"/>
        <w:numPr>
          <w:ilvl w:val="0"/>
          <w:numId w:val="50"/>
        </w:numPr>
        <w:spacing w:after="0" w:line="276" w:lineRule="auto"/>
        <w:ind w:hanging="357"/>
        <w:jc w:val="both"/>
        <w:rPr>
          <w:rFonts w:ascii="Calibri" w:hAnsi="Calibri" w:cs="Calibri"/>
        </w:rPr>
      </w:pPr>
      <w:r w:rsidRPr="00EA220D">
        <w:rPr>
          <w:rFonts w:ascii="Calibri" w:hAnsi="Calibri" w:cs="Calibri"/>
        </w:rPr>
        <w:t>Provide insight that strengthens inspection readiness, resource planning, and school improvement.</w:t>
      </w:r>
    </w:p>
    <w:p w14:paraId="6710D302" w14:textId="77777777" w:rsidR="009C2D9F" w:rsidRPr="00EA220D" w:rsidRDefault="00320A51" w:rsidP="00EA220D">
      <w:pPr>
        <w:pStyle w:val="ListParagraph"/>
        <w:numPr>
          <w:ilvl w:val="0"/>
          <w:numId w:val="50"/>
        </w:numPr>
        <w:spacing w:after="0" w:line="276" w:lineRule="auto"/>
        <w:ind w:hanging="357"/>
        <w:jc w:val="both"/>
        <w:rPr>
          <w:rFonts w:ascii="Calibri" w:hAnsi="Calibri" w:cs="Calibri"/>
        </w:rPr>
      </w:pPr>
      <w:r w:rsidRPr="00EA220D">
        <w:rPr>
          <w:rFonts w:ascii="Calibri" w:hAnsi="Calibri" w:cs="Calibri"/>
        </w:rPr>
        <w:t>Contribute to CWAT’s digital strategy, ensuring data is positioned as a strategic asset.</w:t>
      </w:r>
    </w:p>
    <w:p w14:paraId="4D331007" w14:textId="67BA09A4" w:rsidR="00320A51" w:rsidRPr="00EA220D" w:rsidRDefault="00320A51" w:rsidP="00EA220D">
      <w:pPr>
        <w:pStyle w:val="ListParagraph"/>
        <w:numPr>
          <w:ilvl w:val="0"/>
          <w:numId w:val="50"/>
        </w:numPr>
        <w:spacing w:after="0" w:line="276" w:lineRule="auto"/>
        <w:ind w:hanging="357"/>
        <w:jc w:val="both"/>
        <w:rPr>
          <w:rFonts w:ascii="Calibri" w:hAnsi="Calibri" w:cs="Calibri"/>
        </w:rPr>
      </w:pPr>
      <w:r w:rsidRPr="00EA220D">
        <w:rPr>
          <w:rFonts w:ascii="Calibri" w:hAnsi="Calibri" w:cs="Calibri"/>
        </w:rPr>
        <w:t>Benchmark Trust practice against leading organisations inside and outside the education sector.</w:t>
      </w:r>
    </w:p>
    <w:p w14:paraId="3AFAC571" w14:textId="0B7BEC4A" w:rsidR="00320A51" w:rsidRPr="00EA220D" w:rsidRDefault="00320A51" w:rsidP="00EA220D">
      <w:pPr>
        <w:spacing w:after="0" w:line="276" w:lineRule="auto"/>
        <w:jc w:val="both"/>
        <w:rPr>
          <w:rFonts w:ascii="Calibri" w:hAnsi="Calibri" w:cs="Calibri"/>
        </w:rPr>
      </w:pPr>
    </w:p>
    <w:p w14:paraId="41756547" w14:textId="77777777" w:rsidR="00320A51" w:rsidRPr="00EA220D" w:rsidRDefault="00320A51" w:rsidP="00EA220D">
      <w:pPr>
        <w:spacing w:line="276" w:lineRule="auto"/>
        <w:jc w:val="both"/>
        <w:rPr>
          <w:rFonts w:ascii="Calibri" w:hAnsi="Calibri" w:cs="Calibri"/>
          <w:b/>
          <w:bCs/>
        </w:rPr>
      </w:pPr>
      <w:r w:rsidRPr="00EA220D">
        <w:rPr>
          <w:rFonts w:ascii="Calibri" w:hAnsi="Calibri" w:cs="Calibri"/>
          <w:b/>
          <w:bCs/>
        </w:rPr>
        <w:t>Governance, Security &amp; Compliance</w:t>
      </w:r>
    </w:p>
    <w:p w14:paraId="7093DA5F" w14:textId="77777777" w:rsidR="009C2D9F" w:rsidRPr="00EA220D" w:rsidRDefault="00320A51" w:rsidP="00EA220D">
      <w:pPr>
        <w:pStyle w:val="ListParagraph"/>
        <w:numPr>
          <w:ilvl w:val="0"/>
          <w:numId w:val="52"/>
        </w:numPr>
        <w:spacing w:after="0" w:line="276" w:lineRule="auto"/>
        <w:ind w:left="284" w:hanging="284"/>
        <w:jc w:val="both"/>
        <w:rPr>
          <w:rFonts w:ascii="Calibri" w:hAnsi="Calibri" w:cs="Calibri"/>
        </w:rPr>
      </w:pPr>
      <w:r w:rsidRPr="00EA220D">
        <w:rPr>
          <w:rFonts w:ascii="Calibri" w:hAnsi="Calibri" w:cs="Calibri"/>
        </w:rPr>
        <w:t>Work in partnership with the Trust’s Data Protection Officer to ensure robust data governance aligned with UK GDPR and the Data Protection Act, maintaining clear separation between operational delivery and statutory oversight.</w:t>
      </w:r>
    </w:p>
    <w:p w14:paraId="2AE88403" w14:textId="77777777" w:rsidR="009C2D9F" w:rsidRPr="00EA220D" w:rsidRDefault="00320A51" w:rsidP="00EA220D">
      <w:pPr>
        <w:pStyle w:val="ListParagraph"/>
        <w:numPr>
          <w:ilvl w:val="0"/>
          <w:numId w:val="52"/>
        </w:numPr>
        <w:spacing w:after="0" w:line="276" w:lineRule="auto"/>
        <w:ind w:left="284" w:hanging="284"/>
        <w:jc w:val="both"/>
        <w:rPr>
          <w:rFonts w:ascii="Calibri" w:hAnsi="Calibri" w:cs="Calibri"/>
        </w:rPr>
      </w:pPr>
      <w:r w:rsidRPr="00EA220D">
        <w:rPr>
          <w:rFonts w:ascii="Calibri" w:hAnsi="Calibri" w:cs="Calibri"/>
        </w:rPr>
        <w:t>Embed best practice in data ethics, security, retention, and access controls.</w:t>
      </w:r>
    </w:p>
    <w:p w14:paraId="07EDBBE1" w14:textId="159C5EAB" w:rsidR="00320A51" w:rsidRPr="00EA220D" w:rsidRDefault="00320A51" w:rsidP="00EA220D">
      <w:pPr>
        <w:pStyle w:val="ListParagraph"/>
        <w:numPr>
          <w:ilvl w:val="0"/>
          <w:numId w:val="52"/>
        </w:numPr>
        <w:spacing w:after="0" w:line="276" w:lineRule="auto"/>
        <w:ind w:left="284" w:hanging="284"/>
        <w:jc w:val="both"/>
        <w:rPr>
          <w:rFonts w:ascii="Calibri" w:hAnsi="Calibri" w:cs="Calibri"/>
        </w:rPr>
      </w:pPr>
      <w:r w:rsidRPr="00EA220D">
        <w:rPr>
          <w:rFonts w:ascii="Calibri" w:hAnsi="Calibri" w:cs="Calibri"/>
        </w:rPr>
        <w:t>Support audits and regulatory requirements with confidence and precision.</w:t>
      </w:r>
    </w:p>
    <w:p w14:paraId="3E8479CE" w14:textId="77777777" w:rsidR="009C2D9F" w:rsidRPr="00EA220D" w:rsidRDefault="009C2D9F" w:rsidP="00EA220D">
      <w:pPr>
        <w:spacing w:after="0" w:line="276" w:lineRule="auto"/>
        <w:jc w:val="both"/>
        <w:rPr>
          <w:rFonts w:ascii="Calibri" w:hAnsi="Calibri" w:cs="Calibri"/>
          <w:i/>
          <w:iCs/>
        </w:rPr>
      </w:pPr>
    </w:p>
    <w:p w14:paraId="1EB356DD" w14:textId="4969E179" w:rsidR="00320A51" w:rsidRPr="00EA220D" w:rsidRDefault="00320A51" w:rsidP="00EA220D">
      <w:pPr>
        <w:spacing w:line="276" w:lineRule="auto"/>
        <w:jc w:val="both"/>
        <w:rPr>
          <w:rFonts w:ascii="Calibri" w:hAnsi="Calibri" w:cs="Calibri"/>
        </w:rPr>
      </w:pPr>
      <w:r w:rsidRPr="00EA220D">
        <w:rPr>
          <w:rFonts w:ascii="Calibri" w:hAnsi="Calibri" w:cs="Calibri"/>
          <w:i/>
          <w:iCs/>
        </w:rPr>
        <w:t>(Note: governance is essential — but this role is fundamentally about insight and organisational intelligence.)</w:t>
      </w:r>
    </w:p>
    <w:p w14:paraId="611826FD" w14:textId="77777777" w:rsidR="00320A51" w:rsidRPr="00EA220D" w:rsidRDefault="00320A51" w:rsidP="00EA220D">
      <w:pPr>
        <w:spacing w:line="276" w:lineRule="auto"/>
        <w:jc w:val="both"/>
        <w:rPr>
          <w:rFonts w:ascii="Calibri" w:hAnsi="Calibri" w:cs="Calibri"/>
          <w:b/>
          <w:bCs/>
        </w:rPr>
      </w:pPr>
      <w:r w:rsidRPr="00EA220D">
        <w:rPr>
          <w:rFonts w:ascii="Calibri" w:hAnsi="Calibri" w:cs="Calibri"/>
          <w:b/>
          <w:bCs/>
        </w:rPr>
        <w:t>What We Are Looking For</w:t>
      </w:r>
    </w:p>
    <w:p w14:paraId="769C956B" w14:textId="77777777" w:rsidR="00320A51" w:rsidRPr="00EA220D" w:rsidRDefault="00320A51" w:rsidP="00EA220D">
      <w:pPr>
        <w:spacing w:line="276" w:lineRule="auto"/>
        <w:jc w:val="both"/>
        <w:rPr>
          <w:rFonts w:ascii="Calibri" w:hAnsi="Calibri" w:cs="Calibri"/>
        </w:rPr>
      </w:pPr>
      <w:r w:rsidRPr="00EA220D">
        <w:rPr>
          <w:rFonts w:ascii="Calibri" w:hAnsi="Calibri" w:cs="Calibri"/>
        </w:rPr>
        <w:t>We welcome applications from senior data professionals across regulated and complex environments — education experience is helpful but not essential.</w:t>
      </w:r>
    </w:p>
    <w:p w14:paraId="701D1E15" w14:textId="77777777" w:rsidR="00320A51" w:rsidRPr="00EA220D" w:rsidRDefault="00320A51" w:rsidP="00EA220D">
      <w:pPr>
        <w:spacing w:line="276" w:lineRule="auto"/>
        <w:jc w:val="both"/>
        <w:rPr>
          <w:rFonts w:ascii="Calibri" w:hAnsi="Calibri" w:cs="Calibri"/>
          <w:b/>
          <w:bCs/>
        </w:rPr>
      </w:pPr>
      <w:r w:rsidRPr="00EA220D">
        <w:rPr>
          <w:rFonts w:ascii="Calibri" w:hAnsi="Calibri" w:cs="Calibri"/>
          <w:b/>
          <w:bCs/>
        </w:rPr>
        <w:t>Essential Experience</w:t>
      </w:r>
    </w:p>
    <w:p w14:paraId="28180158" w14:textId="77777777" w:rsidR="00320A51" w:rsidRPr="00EA220D" w:rsidRDefault="00320A51" w:rsidP="00EA220D">
      <w:pPr>
        <w:numPr>
          <w:ilvl w:val="0"/>
          <w:numId w:val="45"/>
        </w:numPr>
        <w:tabs>
          <w:tab w:val="clear" w:pos="363"/>
        </w:tabs>
        <w:spacing w:after="0" w:line="276" w:lineRule="auto"/>
        <w:ind w:left="284" w:hanging="284"/>
        <w:jc w:val="both"/>
        <w:rPr>
          <w:rFonts w:ascii="Calibri" w:hAnsi="Calibri" w:cs="Calibri"/>
        </w:rPr>
      </w:pPr>
      <w:r w:rsidRPr="00EA220D">
        <w:rPr>
          <w:rFonts w:ascii="Calibri" w:hAnsi="Calibri" w:cs="Calibri"/>
        </w:rPr>
        <w:t>Significant experience in a senior data, analytics, or insight role.</w:t>
      </w:r>
    </w:p>
    <w:p w14:paraId="3BF84E3B" w14:textId="77777777" w:rsidR="00320A51" w:rsidRPr="00EA220D" w:rsidRDefault="00320A51" w:rsidP="00EA220D">
      <w:pPr>
        <w:numPr>
          <w:ilvl w:val="0"/>
          <w:numId w:val="45"/>
        </w:numPr>
        <w:tabs>
          <w:tab w:val="clear" w:pos="363"/>
        </w:tabs>
        <w:spacing w:after="0" w:line="276" w:lineRule="auto"/>
        <w:ind w:left="284" w:hanging="284"/>
        <w:jc w:val="both"/>
        <w:rPr>
          <w:rFonts w:ascii="Calibri" w:hAnsi="Calibri" w:cs="Calibri"/>
        </w:rPr>
      </w:pPr>
      <w:r w:rsidRPr="00EA220D">
        <w:rPr>
          <w:rFonts w:ascii="Calibri" w:hAnsi="Calibri" w:cs="Calibri"/>
        </w:rPr>
        <w:t>Proven success designing dashboards, performance frameworks, or organisational intelligence functions.</w:t>
      </w:r>
    </w:p>
    <w:p w14:paraId="3FDE0F4A" w14:textId="77777777" w:rsidR="00320A51" w:rsidRPr="00EA220D" w:rsidRDefault="00320A51" w:rsidP="00EA220D">
      <w:pPr>
        <w:numPr>
          <w:ilvl w:val="0"/>
          <w:numId w:val="45"/>
        </w:numPr>
        <w:tabs>
          <w:tab w:val="clear" w:pos="363"/>
        </w:tabs>
        <w:spacing w:after="0" w:line="276" w:lineRule="auto"/>
        <w:ind w:left="284" w:hanging="284"/>
        <w:jc w:val="both"/>
        <w:rPr>
          <w:rFonts w:ascii="Calibri" w:hAnsi="Calibri" w:cs="Calibri"/>
        </w:rPr>
      </w:pPr>
      <w:r w:rsidRPr="00EA220D">
        <w:rPr>
          <w:rFonts w:ascii="Calibri" w:hAnsi="Calibri" w:cs="Calibri"/>
        </w:rPr>
        <w:t>Experience integrating multiple systems to create coherent data environments.</w:t>
      </w:r>
    </w:p>
    <w:p w14:paraId="44FD6C44" w14:textId="77777777" w:rsidR="00320A51" w:rsidRPr="00EA220D" w:rsidRDefault="00320A51" w:rsidP="00EA220D">
      <w:pPr>
        <w:numPr>
          <w:ilvl w:val="0"/>
          <w:numId w:val="45"/>
        </w:numPr>
        <w:tabs>
          <w:tab w:val="clear" w:pos="363"/>
        </w:tabs>
        <w:spacing w:after="0" w:line="276" w:lineRule="auto"/>
        <w:ind w:left="284" w:hanging="284"/>
        <w:jc w:val="both"/>
        <w:rPr>
          <w:rFonts w:ascii="Calibri" w:hAnsi="Calibri" w:cs="Calibri"/>
        </w:rPr>
      </w:pPr>
      <w:r w:rsidRPr="00EA220D">
        <w:rPr>
          <w:rFonts w:ascii="Calibri" w:hAnsi="Calibri" w:cs="Calibri"/>
        </w:rPr>
        <w:t>Strong analytical capability with the ability to interpret complex datasets and influence decision-makers.</w:t>
      </w:r>
    </w:p>
    <w:p w14:paraId="492F3323" w14:textId="77777777" w:rsidR="00320A51" w:rsidRPr="00EA220D" w:rsidRDefault="00320A51" w:rsidP="00EA220D">
      <w:pPr>
        <w:numPr>
          <w:ilvl w:val="0"/>
          <w:numId w:val="45"/>
        </w:numPr>
        <w:tabs>
          <w:tab w:val="clear" w:pos="363"/>
        </w:tabs>
        <w:spacing w:after="0" w:line="276" w:lineRule="auto"/>
        <w:ind w:left="284" w:hanging="284"/>
        <w:jc w:val="both"/>
        <w:rPr>
          <w:rFonts w:ascii="Calibri" w:hAnsi="Calibri" w:cs="Calibri"/>
        </w:rPr>
      </w:pPr>
      <w:r w:rsidRPr="00EA220D">
        <w:rPr>
          <w:rFonts w:ascii="Calibri" w:hAnsi="Calibri" w:cs="Calibri"/>
        </w:rPr>
        <w:t>Experience operating within a regulated environment where data accuracy and security are critical.</w:t>
      </w:r>
    </w:p>
    <w:p w14:paraId="1A30EEA3" w14:textId="77777777" w:rsidR="009C2D9F" w:rsidRPr="00EA220D" w:rsidRDefault="009C2D9F" w:rsidP="00EA220D">
      <w:pPr>
        <w:spacing w:after="0" w:line="276" w:lineRule="auto"/>
        <w:jc w:val="both"/>
        <w:rPr>
          <w:rFonts w:ascii="Calibri" w:hAnsi="Calibri" w:cs="Calibri"/>
          <w:b/>
          <w:bCs/>
        </w:rPr>
      </w:pPr>
    </w:p>
    <w:p w14:paraId="32C995AA" w14:textId="5F82061A" w:rsidR="00320A51" w:rsidRPr="00EA220D" w:rsidRDefault="00320A51" w:rsidP="00EA220D">
      <w:pPr>
        <w:spacing w:after="0" w:line="276" w:lineRule="auto"/>
        <w:jc w:val="both"/>
        <w:rPr>
          <w:rFonts w:ascii="Calibri" w:hAnsi="Calibri" w:cs="Calibri"/>
          <w:b/>
          <w:bCs/>
        </w:rPr>
      </w:pPr>
      <w:r w:rsidRPr="00EA220D">
        <w:rPr>
          <w:rFonts w:ascii="Calibri" w:hAnsi="Calibri" w:cs="Calibri"/>
          <w:b/>
          <w:bCs/>
        </w:rPr>
        <w:t>Technical Capability</w:t>
      </w:r>
    </w:p>
    <w:p w14:paraId="7A7F6D53" w14:textId="77777777" w:rsidR="00320A51" w:rsidRPr="00EA220D" w:rsidRDefault="00320A51" w:rsidP="00EA220D">
      <w:pPr>
        <w:numPr>
          <w:ilvl w:val="0"/>
          <w:numId w:val="46"/>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Advanced analytical skills using tools such as Power BI, SQL, Tableau, or equivalent platforms.</w:t>
      </w:r>
    </w:p>
    <w:p w14:paraId="05920FCD" w14:textId="77777777" w:rsidR="00320A51" w:rsidRPr="00EA220D" w:rsidRDefault="00320A51" w:rsidP="00EA220D">
      <w:pPr>
        <w:numPr>
          <w:ilvl w:val="0"/>
          <w:numId w:val="46"/>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Strong understanding of data architecture, automation, and system interoperability.</w:t>
      </w:r>
    </w:p>
    <w:p w14:paraId="4F74EEAF" w14:textId="77777777" w:rsidR="00320A51" w:rsidRPr="00EA220D" w:rsidRDefault="00320A51" w:rsidP="00EA220D">
      <w:pPr>
        <w:numPr>
          <w:ilvl w:val="0"/>
          <w:numId w:val="46"/>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Confidence managing large datasets with high levels of precision.</w:t>
      </w:r>
    </w:p>
    <w:p w14:paraId="53F586CA" w14:textId="77777777" w:rsidR="00320A51" w:rsidRPr="00EA220D" w:rsidRDefault="00320A51" w:rsidP="00EA220D">
      <w:pPr>
        <w:numPr>
          <w:ilvl w:val="0"/>
          <w:numId w:val="46"/>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lastRenderedPageBreak/>
        <w:t>Ability to move an organisation from reactive reporting toward proactive insight.</w:t>
      </w:r>
    </w:p>
    <w:p w14:paraId="42724C10" w14:textId="77777777" w:rsidR="00B81CE2" w:rsidRPr="00EA220D" w:rsidRDefault="00B81CE2" w:rsidP="00EA220D">
      <w:pPr>
        <w:spacing w:after="0" w:line="276" w:lineRule="auto"/>
        <w:ind w:left="720"/>
        <w:jc w:val="both"/>
        <w:rPr>
          <w:rFonts w:ascii="Calibri" w:hAnsi="Calibri" w:cs="Calibri"/>
        </w:rPr>
      </w:pPr>
    </w:p>
    <w:p w14:paraId="0D40DDB6" w14:textId="77777777" w:rsidR="00320A51" w:rsidRPr="00EA220D" w:rsidRDefault="00320A51" w:rsidP="00EA220D">
      <w:pPr>
        <w:spacing w:after="0" w:line="276" w:lineRule="auto"/>
        <w:jc w:val="both"/>
        <w:rPr>
          <w:rFonts w:ascii="Calibri" w:hAnsi="Calibri" w:cs="Calibri"/>
          <w:b/>
          <w:bCs/>
        </w:rPr>
      </w:pPr>
      <w:r w:rsidRPr="00EA220D">
        <w:rPr>
          <w:rFonts w:ascii="Calibri" w:hAnsi="Calibri" w:cs="Calibri"/>
          <w:b/>
          <w:bCs/>
        </w:rPr>
        <w:t>Leadership &amp; Personal Qualities</w:t>
      </w:r>
    </w:p>
    <w:p w14:paraId="0C8638EE" w14:textId="77777777" w:rsidR="00320A51" w:rsidRPr="00EA220D" w:rsidRDefault="00320A51" w:rsidP="00EA220D">
      <w:pPr>
        <w:numPr>
          <w:ilvl w:val="0"/>
          <w:numId w:val="47"/>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Strategic thinker with strong intellectual curiosity.</w:t>
      </w:r>
    </w:p>
    <w:p w14:paraId="1442C394" w14:textId="77777777" w:rsidR="00320A51" w:rsidRPr="00EA220D" w:rsidRDefault="00320A51" w:rsidP="00EA220D">
      <w:pPr>
        <w:numPr>
          <w:ilvl w:val="0"/>
          <w:numId w:val="47"/>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Able to communicate complex ideas with clarity and authority.</w:t>
      </w:r>
    </w:p>
    <w:p w14:paraId="6055B252" w14:textId="77777777" w:rsidR="00320A51" w:rsidRPr="00EA220D" w:rsidRDefault="00320A51" w:rsidP="00EA220D">
      <w:pPr>
        <w:numPr>
          <w:ilvl w:val="0"/>
          <w:numId w:val="47"/>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Calm, credible, and highly collaborative.</w:t>
      </w:r>
    </w:p>
    <w:p w14:paraId="52A6DE69" w14:textId="77777777" w:rsidR="00320A51" w:rsidRPr="00EA220D" w:rsidRDefault="00320A51" w:rsidP="00EA220D">
      <w:pPr>
        <w:numPr>
          <w:ilvl w:val="0"/>
          <w:numId w:val="47"/>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Motivated by purposeful work that improves outcomes for young people.</w:t>
      </w:r>
    </w:p>
    <w:p w14:paraId="66AF4E30" w14:textId="77777777" w:rsidR="00320A51" w:rsidRPr="00EA220D" w:rsidRDefault="00320A51" w:rsidP="00EA220D">
      <w:pPr>
        <w:numPr>
          <w:ilvl w:val="0"/>
          <w:numId w:val="47"/>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Driven to build systems that enable organisational excellence.</w:t>
      </w:r>
    </w:p>
    <w:p w14:paraId="6E5784CA" w14:textId="35DCE4A5" w:rsidR="00320A51" w:rsidRPr="00EA220D" w:rsidRDefault="00320A51" w:rsidP="00EA220D">
      <w:pPr>
        <w:tabs>
          <w:tab w:val="num" w:pos="426"/>
        </w:tabs>
        <w:spacing w:after="0" w:line="276" w:lineRule="auto"/>
        <w:ind w:left="284" w:hanging="284"/>
        <w:jc w:val="both"/>
        <w:rPr>
          <w:rFonts w:ascii="Calibri" w:hAnsi="Calibri" w:cs="Calibri"/>
        </w:rPr>
      </w:pPr>
    </w:p>
    <w:p w14:paraId="2E8E352A" w14:textId="77777777" w:rsidR="00320A51" w:rsidRPr="00EA220D" w:rsidRDefault="00320A51" w:rsidP="00EA220D">
      <w:pPr>
        <w:tabs>
          <w:tab w:val="num" w:pos="426"/>
        </w:tabs>
        <w:spacing w:after="0" w:line="276" w:lineRule="auto"/>
        <w:ind w:left="284" w:hanging="284"/>
        <w:jc w:val="both"/>
        <w:rPr>
          <w:rFonts w:ascii="Calibri" w:hAnsi="Calibri" w:cs="Calibri"/>
          <w:b/>
          <w:bCs/>
        </w:rPr>
      </w:pPr>
      <w:r w:rsidRPr="00EA220D">
        <w:rPr>
          <w:rFonts w:ascii="Calibri" w:hAnsi="Calibri" w:cs="Calibri"/>
          <w:b/>
          <w:bCs/>
        </w:rPr>
        <w:t>Highly Desirable</w:t>
      </w:r>
    </w:p>
    <w:p w14:paraId="209A68CC" w14:textId="77777777" w:rsidR="00320A51" w:rsidRPr="00EA220D" w:rsidRDefault="00320A51" w:rsidP="00EA220D">
      <w:pPr>
        <w:numPr>
          <w:ilvl w:val="0"/>
          <w:numId w:val="48"/>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Experience establishing a data warehouse or central reporting platform.</w:t>
      </w:r>
    </w:p>
    <w:p w14:paraId="5EB31A19" w14:textId="77777777" w:rsidR="00320A51" w:rsidRPr="00EA220D" w:rsidRDefault="00320A51" w:rsidP="00EA220D">
      <w:pPr>
        <w:numPr>
          <w:ilvl w:val="0"/>
          <w:numId w:val="48"/>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Background in public sector analytics, healthcare, local government, social care, or large multi-site organisations.</w:t>
      </w:r>
    </w:p>
    <w:p w14:paraId="17FD0F92" w14:textId="77777777" w:rsidR="00320A51" w:rsidRPr="00EA220D" w:rsidRDefault="00320A51" w:rsidP="00EA220D">
      <w:pPr>
        <w:numPr>
          <w:ilvl w:val="0"/>
          <w:numId w:val="48"/>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Familiarity with AI-enabled analytics or emerging data technologies.</w:t>
      </w:r>
    </w:p>
    <w:p w14:paraId="624B0963" w14:textId="77777777" w:rsidR="00320A51" w:rsidRPr="00EA220D" w:rsidRDefault="00320A51" w:rsidP="00EA220D">
      <w:pPr>
        <w:numPr>
          <w:ilvl w:val="0"/>
          <w:numId w:val="48"/>
        </w:numPr>
        <w:tabs>
          <w:tab w:val="clear" w:pos="720"/>
          <w:tab w:val="num" w:pos="426"/>
        </w:tabs>
        <w:spacing w:after="0" w:line="276" w:lineRule="auto"/>
        <w:ind w:left="284" w:hanging="284"/>
        <w:jc w:val="both"/>
        <w:rPr>
          <w:rFonts w:ascii="Calibri" w:hAnsi="Calibri" w:cs="Calibri"/>
        </w:rPr>
      </w:pPr>
      <w:r w:rsidRPr="00EA220D">
        <w:rPr>
          <w:rFonts w:ascii="Calibri" w:hAnsi="Calibri" w:cs="Calibri"/>
        </w:rPr>
        <w:t>Understanding of performance environments where outcomes matter deeply.</w:t>
      </w:r>
    </w:p>
    <w:p w14:paraId="73B40164" w14:textId="50F4BE5F" w:rsidR="00320A51" w:rsidRPr="00EA220D" w:rsidRDefault="00320A51" w:rsidP="00EA220D">
      <w:pPr>
        <w:spacing w:after="0" w:line="276" w:lineRule="auto"/>
        <w:jc w:val="both"/>
        <w:rPr>
          <w:rFonts w:ascii="Calibri" w:hAnsi="Calibri" w:cs="Calibri"/>
        </w:rPr>
      </w:pPr>
    </w:p>
    <w:p w14:paraId="5BA63EC8" w14:textId="77777777" w:rsidR="00320A51" w:rsidRPr="00EA220D" w:rsidRDefault="00320A51" w:rsidP="00EA220D">
      <w:pPr>
        <w:spacing w:after="0" w:line="276" w:lineRule="auto"/>
        <w:jc w:val="both"/>
        <w:rPr>
          <w:rFonts w:ascii="Calibri" w:hAnsi="Calibri" w:cs="Calibri"/>
          <w:b/>
          <w:bCs/>
        </w:rPr>
      </w:pPr>
      <w:r w:rsidRPr="00EA220D">
        <w:rPr>
          <w:rFonts w:ascii="Calibri" w:hAnsi="Calibri" w:cs="Calibri"/>
          <w:b/>
          <w:bCs/>
        </w:rPr>
        <w:t>Why This Role Matters</w:t>
      </w:r>
    </w:p>
    <w:p w14:paraId="13C35666" w14:textId="77777777" w:rsidR="00320A51" w:rsidRPr="00EA220D" w:rsidRDefault="00320A51" w:rsidP="00EA220D">
      <w:pPr>
        <w:spacing w:after="0" w:line="276" w:lineRule="auto"/>
        <w:jc w:val="both"/>
        <w:rPr>
          <w:rFonts w:ascii="Calibri" w:hAnsi="Calibri" w:cs="Calibri"/>
        </w:rPr>
      </w:pPr>
      <w:r w:rsidRPr="00EA220D">
        <w:rPr>
          <w:rFonts w:ascii="Calibri" w:hAnsi="Calibri" w:cs="Calibri"/>
        </w:rPr>
        <w:t>CWAT is a forward-looking Trust operating in a complex specialist education landscape. High-quality intelligence is central to how we scale responsibly, support inclusion, and deliver exceptional provision.</w:t>
      </w:r>
    </w:p>
    <w:p w14:paraId="47D6556E" w14:textId="77777777" w:rsidR="00320A51" w:rsidRPr="00EA220D" w:rsidRDefault="00320A51" w:rsidP="00EA220D">
      <w:pPr>
        <w:spacing w:after="0" w:line="276" w:lineRule="auto"/>
        <w:jc w:val="both"/>
        <w:rPr>
          <w:rFonts w:ascii="Calibri" w:hAnsi="Calibri" w:cs="Calibri"/>
        </w:rPr>
      </w:pPr>
      <w:r w:rsidRPr="00EA220D">
        <w:rPr>
          <w:rFonts w:ascii="Calibri" w:hAnsi="Calibri" w:cs="Calibri"/>
        </w:rPr>
        <w:t>This role offers the chance to build a capability that will shape the Trust for the next decade.</w:t>
      </w:r>
    </w:p>
    <w:p w14:paraId="049836A7" w14:textId="77777777" w:rsidR="00320A51" w:rsidRPr="00EA220D" w:rsidRDefault="00320A51" w:rsidP="00EA220D">
      <w:pPr>
        <w:spacing w:after="0" w:line="276" w:lineRule="auto"/>
        <w:jc w:val="both"/>
        <w:rPr>
          <w:rFonts w:ascii="Calibri" w:hAnsi="Calibri" w:cs="Calibri"/>
        </w:rPr>
      </w:pPr>
      <w:r w:rsidRPr="00EA220D">
        <w:rPr>
          <w:rFonts w:ascii="Calibri" w:hAnsi="Calibri" w:cs="Calibri"/>
        </w:rPr>
        <w:t>You will not simply report the past — you will help the organisation see the future.</w:t>
      </w:r>
    </w:p>
    <w:p w14:paraId="5E756867" w14:textId="58381AA0" w:rsidR="00320A51" w:rsidRPr="00EA220D" w:rsidRDefault="00320A51" w:rsidP="00EA220D">
      <w:pPr>
        <w:spacing w:after="0" w:line="276" w:lineRule="auto"/>
        <w:jc w:val="both"/>
        <w:rPr>
          <w:rFonts w:ascii="Calibri" w:hAnsi="Calibri" w:cs="Calibri"/>
        </w:rPr>
      </w:pPr>
    </w:p>
    <w:p w14:paraId="5933190C" w14:textId="77777777" w:rsidR="00320A51" w:rsidRPr="00EA220D" w:rsidRDefault="00320A51" w:rsidP="00EA220D">
      <w:pPr>
        <w:spacing w:after="0" w:line="276" w:lineRule="auto"/>
        <w:jc w:val="both"/>
        <w:rPr>
          <w:rFonts w:ascii="Calibri" w:hAnsi="Calibri" w:cs="Calibri"/>
          <w:b/>
          <w:bCs/>
        </w:rPr>
      </w:pPr>
      <w:r w:rsidRPr="00EA220D">
        <w:rPr>
          <w:rFonts w:ascii="Calibri" w:hAnsi="Calibri" w:cs="Calibri"/>
          <w:b/>
          <w:bCs/>
        </w:rPr>
        <w:t>Reporting Structure</w:t>
      </w:r>
    </w:p>
    <w:p w14:paraId="1854D534" w14:textId="77777777" w:rsidR="00320A51" w:rsidRPr="00EA220D" w:rsidRDefault="00320A51" w:rsidP="00EA220D">
      <w:pPr>
        <w:spacing w:after="0" w:line="276" w:lineRule="auto"/>
        <w:jc w:val="both"/>
        <w:rPr>
          <w:rFonts w:ascii="Calibri" w:hAnsi="Calibri" w:cs="Calibri"/>
        </w:rPr>
      </w:pPr>
      <w:r w:rsidRPr="00EA220D">
        <w:rPr>
          <w:rFonts w:ascii="Calibri" w:hAnsi="Calibri" w:cs="Calibri"/>
        </w:rPr>
        <w:t>The Head of Data will be part of CWAT’s developing digital function and will work closely with the COO alongside IT and systems leadership to create a cohesive, future-ready infrastructure.</w:t>
      </w:r>
    </w:p>
    <w:p w14:paraId="0983D854" w14:textId="7B625D57" w:rsidR="00320A51" w:rsidRPr="00EA220D" w:rsidRDefault="00320A51" w:rsidP="00EA220D">
      <w:pPr>
        <w:spacing w:after="0" w:line="276" w:lineRule="auto"/>
        <w:jc w:val="both"/>
        <w:rPr>
          <w:rFonts w:ascii="Calibri" w:hAnsi="Calibri" w:cs="Calibri"/>
        </w:rPr>
      </w:pPr>
    </w:p>
    <w:p w14:paraId="192DC154" w14:textId="6EC2EC5A" w:rsidR="0067599C" w:rsidRPr="00EA220D" w:rsidRDefault="0067599C" w:rsidP="00EA220D">
      <w:pPr>
        <w:spacing w:after="0" w:line="276" w:lineRule="auto"/>
        <w:jc w:val="both"/>
        <w:rPr>
          <w:rFonts w:ascii="Calibri" w:hAnsi="Calibri" w:cs="Calibri"/>
          <w:bCs/>
        </w:rPr>
      </w:pPr>
      <w:r w:rsidRPr="00EA220D">
        <w:rPr>
          <w:rFonts w:ascii="Calibri" w:hAnsi="Calibri" w:cs="Calibri"/>
          <w:bCs/>
        </w:rPr>
        <w:t xml:space="preserve">Contribute to the overall aims and targets of the </w:t>
      </w:r>
      <w:r w:rsidR="00296EA9" w:rsidRPr="00EA220D">
        <w:rPr>
          <w:rFonts w:ascii="Calibri" w:hAnsi="Calibri" w:cs="Calibri"/>
          <w:bCs/>
        </w:rPr>
        <w:t>Trust</w:t>
      </w:r>
      <w:r w:rsidRPr="00EA220D">
        <w:rPr>
          <w:rFonts w:ascii="Calibri" w:hAnsi="Calibri" w:cs="Calibri"/>
          <w:bCs/>
        </w:rPr>
        <w:t>, appreciate and support the roles of other members of staff team.</w:t>
      </w:r>
    </w:p>
    <w:p w14:paraId="4206420E" w14:textId="54269245" w:rsidR="0067599C" w:rsidRPr="00EA220D" w:rsidRDefault="0067599C" w:rsidP="00EA220D">
      <w:pPr>
        <w:spacing w:after="0" w:line="276" w:lineRule="auto"/>
        <w:jc w:val="both"/>
        <w:rPr>
          <w:rStyle w:val="B2"/>
          <w:rFonts w:ascii="Calibri" w:hAnsi="Calibri" w:cs="Calibri"/>
          <w:b w:val="0"/>
          <w:bCs/>
        </w:rPr>
      </w:pPr>
      <w:r w:rsidRPr="00EA220D">
        <w:rPr>
          <w:rStyle w:val="B2"/>
          <w:rFonts w:ascii="Calibri" w:hAnsi="Calibri" w:cs="Calibri"/>
          <w:b w:val="0"/>
          <w:bCs/>
        </w:rPr>
        <w:t xml:space="preserve">Attend INSET, appropriate training and relevant meetings as required and participate in the </w:t>
      </w:r>
      <w:r w:rsidR="003A70D1" w:rsidRPr="00EA220D">
        <w:rPr>
          <w:rStyle w:val="B2"/>
          <w:rFonts w:ascii="Calibri" w:hAnsi="Calibri" w:cs="Calibri"/>
          <w:b w:val="0"/>
          <w:bCs/>
        </w:rPr>
        <w:t>Trust</w:t>
      </w:r>
      <w:r w:rsidRPr="00EA220D">
        <w:rPr>
          <w:rStyle w:val="B2"/>
          <w:rFonts w:ascii="Calibri" w:hAnsi="Calibri" w:cs="Calibri"/>
          <w:b w:val="0"/>
          <w:bCs/>
        </w:rPr>
        <w:t>’s performance management process.</w:t>
      </w:r>
    </w:p>
    <w:p w14:paraId="75EB0805" w14:textId="628B75CD" w:rsidR="0067599C" w:rsidRPr="00EA220D" w:rsidRDefault="0067599C" w:rsidP="00EA220D">
      <w:pPr>
        <w:spacing w:after="0" w:line="276" w:lineRule="auto"/>
        <w:jc w:val="both"/>
        <w:rPr>
          <w:rFonts w:ascii="Calibri" w:hAnsi="Calibri" w:cs="Calibri"/>
          <w:bCs/>
          <w:i/>
        </w:rPr>
      </w:pPr>
      <w:r w:rsidRPr="00EA220D">
        <w:rPr>
          <w:rFonts w:ascii="Calibri" w:hAnsi="Calibri" w:cs="Calibri"/>
          <w:bCs/>
          <w:i/>
        </w:rPr>
        <w:t xml:space="preserve">Note: This JD is not a comprehensive statement of procedures and </w:t>
      </w:r>
      <w:r w:rsidR="00296EA9" w:rsidRPr="00EA220D">
        <w:rPr>
          <w:rFonts w:ascii="Calibri" w:hAnsi="Calibri" w:cs="Calibri"/>
          <w:bCs/>
          <w:i/>
        </w:rPr>
        <w:t>tasks but</w:t>
      </w:r>
      <w:r w:rsidRPr="00EA220D">
        <w:rPr>
          <w:rFonts w:ascii="Calibri" w:hAnsi="Calibri" w:cs="Calibri"/>
          <w:bCs/>
          <w:i/>
        </w:rPr>
        <w:t xml:space="preserve"> sets out the main expectations of the </w:t>
      </w:r>
      <w:r w:rsidR="00296EA9" w:rsidRPr="00EA220D">
        <w:rPr>
          <w:rFonts w:ascii="Calibri" w:hAnsi="Calibri" w:cs="Calibri"/>
          <w:bCs/>
          <w:i/>
        </w:rPr>
        <w:t>Trust</w:t>
      </w:r>
      <w:r w:rsidRPr="00EA220D">
        <w:rPr>
          <w:rFonts w:ascii="Calibri" w:hAnsi="Calibri" w:cs="Calibri"/>
          <w:bCs/>
          <w:i/>
        </w:rPr>
        <w:t xml:space="preserve"> in relation to the post holder’s professional responsibilities and duties.  The duties of this post may vary from time to time, as required by </w:t>
      </w:r>
      <w:r w:rsidR="003A70D1" w:rsidRPr="00EA220D">
        <w:rPr>
          <w:rFonts w:ascii="Calibri" w:hAnsi="Calibri" w:cs="Calibri"/>
          <w:bCs/>
          <w:i/>
        </w:rPr>
        <w:t>senior management</w:t>
      </w:r>
      <w:r w:rsidRPr="00EA220D">
        <w:rPr>
          <w:rFonts w:ascii="Calibri" w:hAnsi="Calibri" w:cs="Calibri"/>
          <w:bCs/>
          <w:i/>
        </w:rPr>
        <w:t>, without changing their general character or the level of responsibility entailed.</w:t>
      </w:r>
    </w:p>
    <w:bookmarkEnd w:id="0"/>
    <w:p w14:paraId="30F3AB6A" w14:textId="77777777" w:rsidR="0067599C" w:rsidRPr="00EA220D" w:rsidRDefault="0067599C" w:rsidP="00EA220D">
      <w:pPr>
        <w:pStyle w:val="Heading1"/>
        <w:spacing w:line="276" w:lineRule="auto"/>
        <w:jc w:val="both"/>
        <w:rPr>
          <w:rFonts w:ascii="Calibri" w:hAnsi="Calibri" w:cs="Calibri"/>
          <w:szCs w:val="22"/>
        </w:rPr>
      </w:pPr>
    </w:p>
    <w:p w14:paraId="0F03D13D" w14:textId="77777777" w:rsidR="0067599C" w:rsidRPr="00EA220D" w:rsidRDefault="0067599C" w:rsidP="00EA220D">
      <w:pPr>
        <w:pStyle w:val="Heading1"/>
        <w:spacing w:line="276" w:lineRule="auto"/>
        <w:jc w:val="both"/>
        <w:rPr>
          <w:rFonts w:ascii="Calibri" w:hAnsi="Calibri" w:cs="Calibri"/>
          <w:szCs w:val="22"/>
        </w:rPr>
      </w:pPr>
    </w:p>
    <w:p w14:paraId="7CF8F564" w14:textId="5C0C97EA" w:rsidR="0067599C" w:rsidRPr="00EA220D" w:rsidRDefault="0067599C" w:rsidP="00EA220D">
      <w:pPr>
        <w:pStyle w:val="Heading1"/>
        <w:spacing w:line="276" w:lineRule="auto"/>
        <w:jc w:val="both"/>
        <w:rPr>
          <w:rFonts w:ascii="Calibri" w:hAnsi="Calibri" w:cs="Calibri"/>
          <w:b w:val="0"/>
          <w:bCs/>
          <w:szCs w:val="22"/>
        </w:rPr>
      </w:pPr>
      <w:r w:rsidRPr="00EA220D">
        <w:rPr>
          <w:rFonts w:ascii="Calibri" w:hAnsi="Calibri" w:cs="Calibri"/>
          <w:b w:val="0"/>
          <w:bCs/>
          <w:szCs w:val="22"/>
        </w:rPr>
        <w:t>Signature</w:t>
      </w:r>
      <w:r w:rsidR="00E1480E" w:rsidRPr="00EA220D">
        <w:rPr>
          <w:rFonts w:ascii="Calibri" w:hAnsi="Calibri" w:cs="Calibri"/>
          <w:b w:val="0"/>
          <w:bCs/>
          <w:szCs w:val="22"/>
        </w:rPr>
        <w:t xml:space="preserve"> Post </w:t>
      </w:r>
      <w:proofErr w:type="gramStart"/>
      <w:r w:rsidRPr="00EA220D">
        <w:rPr>
          <w:rFonts w:ascii="Calibri" w:hAnsi="Calibri" w:cs="Calibri"/>
          <w:b w:val="0"/>
          <w:bCs/>
          <w:szCs w:val="22"/>
        </w:rPr>
        <w:t>Holder:…</w:t>
      </w:r>
      <w:proofErr w:type="gramEnd"/>
      <w:r w:rsidRPr="00EA220D">
        <w:rPr>
          <w:rFonts w:ascii="Calibri" w:hAnsi="Calibri" w:cs="Calibri"/>
          <w:b w:val="0"/>
          <w:bCs/>
          <w:szCs w:val="22"/>
        </w:rPr>
        <w:t>…………………….</w:t>
      </w:r>
      <w:r w:rsidRPr="00EA220D">
        <w:rPr>
          <w:rFonts w:ascii="Calibri" w:hAnsi="Calibri" w:cs="Calibri"/>
          <w:b w:val="0"/>
          <w:bCs/>
          <w:szCs w:val="22"/>
        </w:rPr>
        <w:tab/>
      </w:r>
      <w:r w:rsidRPr="00EA220D">
        <w:rPr>
          <w:rFonts w:ascii="Calibri" w:hAnsi="Calibri" w:cs="Calibri"/>
          <w:b w:val="0"/>
          <w:bCs/>
          <w:szCs w:val="22"/>
        </w:rPr>
        <w:tab/>
      </w:r>
      <w:proofErr w:type="gramStart"/>
      <w:r w:rsidRPr="00EA220D">
        <w:rPr>
          <w:rFonts w:ascii="Calibri" w:hAnsi="Calibri" w:cs="Calibri"/>
          <w:b w:val="0"/>
          <w:bCs/>
          <w:szCs w:val="22"/>
        </w:rPr>
        <w:t>Date:…</w:t>
      </w:r>
      <w:proofErr w:type="gramEnd"/>
      <w:r w:rsidRPr="00EA220D">
        <w:rPr>
          <w:rFonts w:ascii="Calibri" w:hAnsi="Calibri" w:cs="Calibri"/>
          <w:b w:val="0"/>
          <w:bCs/>
          <w:szCs w:val="22"/>
        </w:rPr>
        <w:t>…………….......</w:t>
      </w:r>
    </w:p>
    <w:p w14:paraId="43473032" w14:textId="2537A303" w:rsidR="003A70D1" w:rsidRPr="00EA220D" w:rsidRDefault="003A70D1" w:rsidP="00EA220D">
      <w:pPr>
        <w:spacing w:line="276" w:lineRule="auto"/>
        <w:jc w:val="both"/>
        <w:rPr>
          <w:rFonts w:ascii="Calibri" w:hAnsi="Calibri" w:cs="Calibri"/>
          <w:lang w:eastAsia="en-GB"/>
        </w:rPr>
      </w:pPr>
      <w:r w:rsidRPr="00EA220D">
        <w:rPr>
          <w:rFonts w:ascii="Calibri" w:hAnsi="Calibri" w:cs="Calibri"/>
          <w:lang w:eastAsia="en-GB"/>
        </w:rPr>
        <w:br w:type="page"/>
      </w:r>
    </w:p>
    <w:p w14:paraId="62757BC3" w14:textId="2C9A17A3" w:rsidR="003A70D1" w:rsidRPr="00EA220D" w:rsidRDefault="007B1869" w:rsidP="00EA220D">
      <w:pPr>
        <w:spacing w:line="276" w:lineRule="auto"/>
        <w:jc w:val="both"/>
        <w:rPr>
          <w:rFonts w:ascii="Calibri" w:hAnsi="Calibri" w:cs="Calibri"/>
          <w:b/>
          <w:bCs/>
          <w:sz w:val="28"/>
        </w:rPr>
      </w:pPr>
      <w:r w:rsidRPr="00EA220D">
        <w:rPr>
          <w:rFonts w:ascii="Calibri" w:hAnsi="Calibri" w:cs="Calibri"/>
          <w:b/>
          <w:bCs/>
          <w:sz w:val="28"/>
        </w:rPr>
        <w:lastRenderedPageBreak/>
        <w:t>Person Specification</w:t>
      </w:r>
    </w:p>
    <w:p w14:paraId="2F7E5C8F" w14:textId="77777777" w:rsidR="008B56AB" w:rsidRPr="00EA220D" w:rsidRDefault="008B56AB" w:rsidP="00EA220D">
      <w:pPr>
        <w:spacing w:line="276" w:lineRule="auto"/>
        <w:jc w:val="both"/>
        <w:rPr>
          <w:rFonts w:ascii="Calibri" w:hAnsi="Calibri" w:cs="Calibri"/>
          <w:b/>
          <w:bCs/>
        </w:rPr>
      </w:pPr>
      <w:r w:rsidRPr="00EA220D">
        <w:rPr>
          <w:rFonts w:ascii="Calibri" w:hAnsi="Calibri" w:cs="Calibri"/>
          <w:b/>
          <w:bCs/>
        </w:rPr>
        <w:t>1. Qualifications</w:t>
      </w:r>
    </w:p>
    <w:p w14:paraId="1DB1B5F7" w14:textId="77777777"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t>Essential</w:t>
      </w:r>
    </w:p>
    <w:p w14:paraId="459E7A4E" w14:textId="77777777" w:rsidR="008B56AB" w:rsidRPr="00EA220D" w:rsidRDefault="008B56AB" w:rsidP="00EA220D">
      <w:pPr>
        <w:numPr>
          <w:ilvl w:val="0"/>
          <w:numId w:val="53"/>
        </w:numPr>
        <w:spacing w:after="0" w:line="276" w:lineRule="auto"/>
        <w:ind w:left="426" w:hanging="426"/>
        <w:jc w:val="both"/>
        <w:rPr>
          <w:rFonts w:ascii="Calibri" w:hAnsi="Calibri" w:cs="Calibri"/>
        </w:rPr>
      </w:pPr>
      <w:r w:rsidRPr="00EA220D">
        <w:rPr>
          <w:rFonts w:ascii="Calibri" w:hAnsi="Calibri" w:cs="Calibri"/>
        </w:rPr>
        <w:t>Degree in a relevant field (e.g., Data Science, Computing, Mathematics, Statistics, Information Systems, Economics, Social Sciences with quantitative analysis).</w:t>
      </w:r>
    </w:p>
    <w:p w14:paraId="6BC6D74D" w14:textId="77777777" w:rsidR="008B56AB" w:rsidRPr="00EA220D" w:rsidRDefault="008B56AB" w:rsidP="00EA220D">
      <w:pPr>
        <w:numPr>
          <w:ilvl w:val="0"/>
          <w:numId w:val="53"/>
        </w:numPr>
        <w:spacing w:after="0" w:line="276" w:lineRule="auto"/>
        <w:ind w:left="426" w:hanging="426"/>
        <w:jc w:val="both"/>
        <w:rPr>
          <w:rFonts w:ascii="Calibri" w:hAnsi="Calibri" w:cs="Calibri"/>
        </w:rPr>
      </w:pPr>
      <w:r w:rsidRPr="00EA220D">
        <w:rPr>
          <w:rFonts w:ascii="Calibri" w:hAnsi="Calibri" w:cs="Calibri"/>
        </w:rPr>
        <w:t>Evidence of continued professional development in data analytics, BI, or data systems.</w:t>
      </w:r>
    </w:p>
    <w:p w14:paraId="463EA46D" w14:textId="77777777"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t>Desirable</w:t>
      </w:r>
    </w:p>
    <w:p w14:paraId="6C36C263" w14:textId="77777777" w:rsidR="008B56AB" w:rsidRPr="00EA220D" w:rsidRDefault="008B56AB" w:rsidP="00EA220D">
      <w:pPr>
        <w:numPr>
          <w:ilvl w:val="0"/>
          <w:numId w:val="54"/>
        </w:numPr>
        <w:spacing w:after="0" w:line="276" w:lineRule="auto"/>
        <w:ind w:left="426" w:hanging="426"/>
        <w:jc w:val="both"/>
        <w:rPr>
          <w:rFonts w:ascii="Calibri" w:hAnsi="Calibri" w:cs="Calibri"/>
        </w:rPr>
      </w:pPr>
      <w:r w:rsidRPr="00EA220D">
        <w:rPr>
          <w:rFonts w:ascii="Calibri" w:hAnsi="Calibri" w:cs="Calibri"/>
        </w:rPr>
        <w:t>Formal training or certification in a BI tool (Power BI, Tableau, Qlik).</w:t>
      </w:r>
    </w:p>
    <w:p w14:paraId="0BCC332C" w14:textId="77777777" w:rsidR="008B56AB" w:rsidRPr="00EA220D" w:rsidRDefault="008B56AB" w:rsidP="00EA220D">
      <w:pPr>
        <w:numPr>
          <w:ilvl w:val="0"/>
          <w:numId w:val="54"/>
        </w:numPr>
        <w:spacing w:after="0" w:line="276" w:lineRule="auto"/>
        <w:ind w:left="426" w:hanging="426"/>
        <w:jc w:val="both"/>
        <w:rPr>
          <w:rFonts w:ascii="Calibri" w:hAnsi="Calibri" w:cs="Calibri"/>
        </w:rPr>
      </w:pPr>
      <w:r w:rsidRPr="00EA220D">
        <w:rPr>
          <w:rFonts w:ascii="Calibri" w:hAnsi="Calibri" w:cs="Calibri"/>
        </w:rPr>
        <w:t>Microsoft or cloud</w:t>
      </w:r>
      <w:r w:rsidRPr="00EA220D">
        <w:rPr>
          <w:rFonts w:ascii="Calibri" w:hAnsi="Calibri" w:cs="Calibri"/>
        </w:rPr>
        <w:noBreakHyphen/>
        <w:t>based foundational certificates (e.g., PL</w:t>
      </w:r>
      <w:r w:rsidRPr="00EA220D">
        <w:rPr>
          <w:rFonts w:ascii="Calibri" w:hAnsi="Calibri" w:cs="Calibri"/>
        </w:rPr>
        <w:noBreakHyphen/>
        <w:t>300, DP</w:t>
      </w:r>
      <w:r w:rsidRPr="00EA220D">
        <w:rPr>
          <w:rFonts w:ascii="Calibri" w:hAnsi="Calibri" w:cs="Calibri"/>
        </w:rPr>
        <w:noBreakHyphen/>
        <w:t>900, AI</w:t>
      </w:r>
      <w:r w:rsidRPr="00EA220D">
        <w:rPr>
          <w:rFonts w:ascii="Calibri" w:hAnsi="Calibri" w:cs="Calibri"/>
        </w:rPr>
        <w:noBreakHyphen/>
        <w:t>900).</w:t>
      </w:r>
    </w:p>
    <w:p w14:paraId="33D3E558" w14:textId="77777777" w:rsidR="008B56AB" w:rsidRPr="00EA220D" w:rsidRDefault="008B56AB" w:rsidP="00EA220D">
      <w:pPr>
        <w:numPr>
          <w:ilvl w:val="0"/>
          <w:numId w:val="54"/>
        </w:numPr>
        <w:spacing w:after="0" w:line="276" w:lineRule="auto"/>
        <w:ind w:left="426" w:hanging="426"/>
        <w:jc w:val="both"/>
        <w:rPr>
          <w:rFonts w:ascii="Calibri" w:hAnsi="Calibri" w:cs="Calibri"/>
        </w:rPr>
      </w:pPr>
      <w:r w:rsidRPr="00EA220D">
        <w:rPr>
          <w:rFonts w:ascii="Calibri" w:hAnsi="Calibri" w:cs="Calibri"/>
        </w:rPr>
        <w:t>GDPR or data</w:t>
      </w:r>
      <w:r w:rsidRPr="00EA220D">
        <w:rPr>
          <w:rFonts w:ascii="Calibri" w:hAnsi="Calibri" w:cs="Calibri"/>
        </w:rPr>
        <w:noBreakHyphen/>
        <w:t>protection training (DPA/GDPR awareness level).</w:t>
      </w:r>
    </w:p>
    <w:p w14:paraId="631229F2" w14:textId="77777777" w:rsidR="008B56AB" w:rsidRPr="00EA220D" w:rsidRDefault="008B56AB" w:rsidP="00EA220D">
      <w:pPr>
        <w:spacing w:after="0" w:line="276" w:lineRule="auto"/>
        <w:ind w:left="426" w:hanging="426"/>
        <w:jc w:val="both"/>
        <w:rPr>
          <w:rFonts w:ascii="Calibri" w:hAnsi="Calibri" w:cs="Calibri"/>
        </w:rPr>
      </w:pPr>
    </w:p>
    <w:p w14:paraId="4AE025F8" w14:textId="77777777"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t>2. Experience</w:t>
      </w:r>
    </w:p>
    <w:p w14:paraId="141D7B01" w14:textId="77777777"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t>Essential</w:t>
      </w:r>
    </w:p>
    <w:p w14:paraId="4A049C05" w14:textId="77777777" w:rsidR="008B56AB" w:rsidRPr="00EA220D" w:rsidRDefault="008B56AB" w:rsidP="00EA220D">
      <w:pPr>
        <w:numPr>
          <w:ilvl w:val="0"/>
          <w:numId w:val="55"/>
        </w:numPr>
        <w:spacing w:after="0" w:line="276" w:lineRule="auto"/>
        <w:ind w:left="426" w:hanging="426"/>
        <w:jc w:val="both"/>
        <w:rPr>
          <w:rFonts w:ascii="Calibri" w:hAnsi="Calibri" w:cs="Calibri"/>
        </w:rPr>
      </w:pPr>
      <w:r w:rsidRPr="00EA220D">
        <w:rPr>
          <w:rFonts w:ascii="Calibri" w:hAnsi="Calibri" w:cs="Calibri"/>
        </w:rPr>
        <w:t>Experience working in a data analyst, data officer, or BI role with responsibility for producing reports, dashboards, and performance insights.</w:t>
      </w:r>
    </w:p>
    <w:p w14:paraId="2DE250AC" w14:textId="77777777" w:rsidR="008B56AB" w:rsidRPr="00EA220D" w:rsidRDefault="008B56AB" w:rsidP="00EA220D">
      <w:pPr>
        <w:numPr>
          <w:ilvl w:val="0"/>
          <w:numId w:val="55"/>
        </w:numPr>
        <w:spacing w:after="0" w:line="276" w:lineRule="auto"/>
        <w:ind w:left="426" w:hanging="426"/>
        <w:jc w:val="both"/>
        <w:rPr>
          <w:rFonts w:ascii="Calibri" w:hAnsi="Calibri" w:cs="Calibri"/>
        </w:rPr>
      </w:pPr>
      <w:r w:rsidRPr="00EA220D">
        <w:rPr>
          <w:rFonts w:ascii="Calibri" w:hAnsi="Calibri" w:cs="Calibri"/>
        </w:rPr>
        <w:t>Experience designing dashboards and data visualisations for non</w:t>
      </w:r>
      <w:r w:rsidRPr="00EA220D">
        <w:rPr>
          <w:rFonts w:ascii="Calibri" w:hAnsi="Calibri" w:cs="Calibri"/>
        </w:rPr>
        <w:noBreakHyphen/>
        <w:t>technical audiences.</w:t>
      </w:r>
    </w:p>
    <w:p w14:paraId="5E3D9CB1" w14:textId="77777777" w:rsidR="008B56AB" w:rsidRPr="00EA220D" w:rsidRDefault="008B56AB" w:rsidP="00EA220D">
      <w:pPr>
        <w:numPr>
          <w:ilvl w:val="0"/>
          <w:numId w:val="55"/>
        </w:numPr>
        <w:spacing w:after="0" w:line="276" w:lineRule="auto"/>
        <w:ind w:left="426" w:hanging="426"/>
        <w:jc w:val="both"/>
        <w:rPr>
          <w:rFonts w:ascii="Calibri" w:hAnsi="Calibri" w:cs="Calibri"/>
        </w:rPr>
      </w:pPr>
      <w:r w:rsidRPr="00EA220D">
        <w:rPr>
          <w:rFonts w:ascii="Calibri" w:hAnsi="Calibri" w:cs="Calibri"/>
        </w:rPr>
        <w:t>Experience working with multiple data sources and improving data quality.</w:t>
      </w:r>
    </w:p>
    <w:p w14:paraId="7CB113B4" w14:textId="77777777" w:rsidR="008B56AB" w:rsidRPr="00EA220D" w:rsidRDefault="008B56AB" w:rsidP="00EA220D">
      <w:pPr>
        <w:numPr>
          <w:ilvl w:val="0"/>
          <w:numId w:val="55"/>
        </w:numPr>
        <w:spacing w:after="0" w:line="276" w:lineRule="auto"/>
        <w:ind w:left="426" w:hanging="426"/>
        <w:jc w:val="both"/>
        <w:rPr>
          <w:rFonts w:ascii="Calibri" w:hAnsi="Calibri" w:cs="Calibri"/>
        </w:rPr>
      </w:pPr>
      <w:r w:rsidRPr="00EA220D">
        <w:rPr>
          <w:rFonts w:ascii="Calibri" w:hAnsi="Calibri" w:cs="Calibri"/>
        </w:rPr>
        <w:t>Experience identifying trends, patterns, and risks through data.</w:t>
      </w:r>
    </w:p>
    <w:p w14:paraId="304DE5B0" w14:textId="77777777" w:rsidR="008B56AB" w:rsidRPr="00EA220D" w:rsidRDefault="008B56AB" w:rsidP="00EA220D">
      <w:pPr>
        <w:numPr>
          <w:ilvl w:val="0"/>
          <w:numId w:val="55"/>
        </w:numPr>
        <w:spacing w:after="0" w:line="276" w:lineRule="auto"/>
        <w:ind w:left="426" w:hanging="426"/>
        <w:jc w:val="both"/>
        <w:rPr>
          <w:rFonts w:ascii="Calibri" w:hAnsi="Calibri" w:cs="Calibri"/>
        </w:rPr>
      </w:pPr>
      <w:r w:rsidRPr="00EA220D">
        <w:rPr>
          <w:rFonts w:ascii="Calibri" w:hAnsi="Calibri" w:cs="Calibri"/>
        </w:rPr>
        <w:t>Experience providing data</w:t>
      </w:r>
      <w:r w:rsidRPr="00EA220D">
        <w:rPr>
          <w:rFonts w:ascii="Calibri" w:hAnsi="Calibri" w:cs="Calibri"/>
        </w:rPr>
        <w:noBreakHyphen/>
        <w:t>driven insight to operational or senior teams.</w:t>
      </w:r>
    </w:p>
    <w:p w14:paraId="3771702C" w14:textId="77777777" w:rsidR="008B56AB" w:rsidRPr="00EA220D" w:rsidRDefault="008B56AB" w:rsidP="00EA220D">
      <w:pPr>
        <w:numPr>
          <w:ilvl w:val="0"/>
          <w:numId w:val="55"/>
        </w:numPr>
        <w:spacing w:after="0" w:line="276" w:lineRule="auto"/>
        <w:ind w:left="426" w:hanging="426"/>
        <w:jc w:val="both"/>
        <w:rPr>
          <w:rFonts w:ascii="Calibri" w:hAnsi="Calibri" w:cs="Calibri"/>
        </w:rPr>
      </w:pPr>
      <w:r w:rsidRPr="00EA220D">
        <w:rPr>
          <w:rFonts w:ascii="Calibri" w:hAnsi="Calibri" w:cs="Calibri"/>
        </w:rPr>
        <w:t>Experience managing workload independently and prioritising across competing demands.</w:t>
      </w:r>
    </w:p>
    <w:p w14:paraId="15E91CA8" w14:textId="77777777" w:rsidR="008B56AB" w:rsidRPr="00EA220D" w:rsidRDefault="008B56AB" w:rsidP="00EA220D">
      <w:pPr>
        <w:spacing w:after="0" w:line="276" w:lineRule="auto"/>
        <w:ind w:left="426" w:hanging="426"/>
        <w:jc w:val="both"/>
        <w:rPr>
          <w:rFonts w:ascii="Calibri" w:hAnsi="Calibri" w:cs="Calibri"/>
        </w:rPr>
      </w:pPr>
    </w:p>
    <w:p w14:paraId="2AFD1640" w14:textId="77777777"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t>Desirable</w:t>
      </w:r>
    </w:p>
    <w:p w14:paraId="4A4B5816" w14:textId="77777777" w:rsidR="008B56AB" w:rsidRPr="00EA220D" w:rsidRDefault="008B56AB" w:rsidP="00EA220D">
      <w:pPr>
        <w:numPr>
          <w:ilvl w:val="0"/>
          <w:numId w:val="56"/>
        </w:numPr>
        <w:spacing w:after="0" w:line="276" w:lineRule="auto"/>
        <w:ind w:left="426" w:hanging="426"/>
        <w:jc w:val="both"/>
        <w:rPr>
          <w:rFonts w:ascii="Calibri" w:hAnsi="Calibri" w:cs="Calibri"/>
        </w:rPr>
      </w:pPr>
      <w:r w:rsidRPr="00EA220D">
        <w:rPr>
          <w:rFonts w:ascii="Calibri" w:hAnsi="Calibri" w:cs="Calibri"/>
        </w:rPr>
        <w:t>Experience working in a multi</w:t>
      </w:r>
      <w:r w:rsidRPr="00EA220D">
        <w:rPr>
          <w:rFonts w:ascii="Calibri" w:hAnsi="Calibri" w:cs="Calibri"/>
        </w:rPr>
        <w:noBreakHyphen/>
        <w:t>site organisation, public sector, or regulated environment.</w:t>
      </w:r>
    </w:p>
    <w:p w14:paraId="477F1EBB" w14:textId="77777777" w:rsidR="008B56AB" w:rsidRPr="00EA220D" w:rsidRDefault="008B56AB" w:rsidP="00EA220D">
      <w:pPr>
        <w:numPr>
          <w:ilvl w:val="0"/>
          <w:numId w:val="56"/>
        </w:numPr>
        <w:spacing w:after="0" w:line="276" w:lineRule="auto"/>
        <w:ind w:left="426" w:hanging="426"/>
        <w:jc w:val="both"/>
        <w:rPr>
          <w:rFonts w:ascii="Calibri" w:hAnsi="Calibri" w:cs="Calibri"/>
        </w:rPr>
      </w:pPr>
      <w:r w:rsidRPr="00EA220D">
        <w:rPr>
          <w:rFonts w:ascii="Calibri" w:hAnsi="Calibri" w:cs="Calibri"/>
        </w:rPr>
        <w:t>Experience with data from MIS, HR, safeguarding, finance, or operational systems.</w:t>
      </w:r>
    </w:p>
    <w:p w14:paraId="72CAC47F" w14:textId="77777777" w:rsidR="008B56AB" w:rsidRPr="00EA220D" w:rsidRDefault="008B56AB" w:rsidP="00EA220D">
      <w:pPr>
        <w:numPr>
          <w:ilvl w:val="0"/>
          <w:numId w:val="56"/>
        </w:numPr>
        <w:spacing w:after="0" w:line="276" w:lineRule="auto"/>
        <w:ind w:left="426" w:hanging="426"/>
        <w:jc w:val="both"/>
        <w:rPr>
          <w:rFonts w:ascii="Calibri" w:hAnsi="Calibri" w:cs="Calibri"/>
        </w:rPr>
      </w:pPr>
      <w:r w:rsidRPr="00EA220D">
        <w:rPr>
          <w:rFonts w:ascii="Calibri" w:hAnsi="Calibri" w:cs="Calibri"/>
        </w:rPr>
        <w:t>Experience supporting system implementation or data migration.</w:t>
      </w:r>
    </w:p>
    <w:p w14:paraId="67E130CC" w14:textId="77777777" w:rsidR="008B56AB" w:rsidRPr="00EA220D" w:rsidRDefault="008B56AB" w:rsidP="00EA220D">
      <w:pPr>
        <w:numPr>
          <w:ilvl w:val="0"/>
          <w:numId w:val="56"/>
        </w:numPr>
        <w:spacing w:after="0" w:line="276" w:lineRule="auto"/>
        <w:ind w:left="426" w:hanging="426"/>
        <w:jc w:val="both"/>
        <w:rPr>
          <w:rFonts w:ascii="Calibri" w:hAnsi="Calibri" w:cs="Calibri"/>
        </w:rPr>
      </w:pPr>
      <w:r w:rsidRPr="00EA220D">
        <w:rPr>
          <w:rFonts w:ascii="Calibri" w:hAnsi="Calibri" w:cs="Calibri"/>
        </w:rPr>
        <w:t>Experience contributing to data governance or compliance processes.</w:t>
      </w:r>
    </w:p>
    <w:p w14:paraId="4519FB45" w14:textId="77777777" w:rsidR="008B56AB" w:rsidRPr="00EA220D" w:rsidRDefault="008B56AB" w:rsidP="00EA220D">
      <w:pPr>
        <w:numPr>
          <w:ilvl w:val="0"/>
          <w:numId w:val="56"/>
        </w:numPr>
        <w:spacing w:after="0" w:line="276" w:lineRule="auto"/>
        <w:ind w:left="426" w:hanging="426"/>
        <w:jc w:val="both"/>
        <w:rPr>
          <w:rFonts w:ascii="Calibri" w:hAnsi="Calibri" w:cs="Calibri"/>
        </w:rPr>
      </w:pPr>
      <w:r w:rsidRPr="00EA220D">
        <w:rPr>
          <w:rFonts w:ascii="Calibri" w:hAnsi="Calibri" w:cs="Calibri"/>
        </w:rPr>
        <w:t>Familiarity with education data (attendance, safeguarding logs, outcomes) — not essential.</w:t>
      </w:r>
    </w:p>
    <w:p w14:paraId="10C954E5" w14:textId="77777777" w:rsidR="008B56AB" w:rsidRPr="00EA220D" w:rsidRDefault="008B56AB" w:rsidP="00EA220D">
      <w:pPr>
        <w:spacing w:after="0" w:line="276" w:lineRule="auto"/>
        <w:ind w:left="426" w:hanging="426"/>
        <w:jc w:val="both"/>
        <w:rPr>
          <w:rFonts w:ascii="Calibri" w:hAnsi="Calibri" w:cs="Calibri"/>
        </w:rPr>
      </w:pPr>
    </w:p>
    <w:p w14:paraId="16CA8BF8" w14:textId="77777777"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t>3. Technical Skills</w:t>
      </w:r>
    </w:p>
    <w:p w14:paraId="7368541A" w14:textId="77777777"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t>Essential</w:t>
      </w:r>
    </w:p>
    <w:p w14:paraId="046F4D54" w14:textId="77777777" w:rsidR="008B56AB" w:rsidRPr="00EA220D" w:rsidRDefault="008B56AB" w:rsidP="00EA220D">
      <w:pPr>
        <w:numPr>
          <w:ilvl w:val="0"/>
          <w:numId w:val="57"/>
        </w:numPr>
        <w:spacing w:after="0" w:line="276" w:lineRule="auto"/>
        <w:ind w:left="426" w:hanging="426"/>
        <w:jc w:val="both"/>
        <w:rPr>
          <w:rFonts w:ascii="Calibri" w:hAnsi="Calibri" w:cs="Calibri"/>
        </w:rPr>
      </w:pPr>
      <w:r w:rsidRPr="00EA220D">
        <w:rPr>
          <w:rFonts w:ascii="Calibri" w:hAnsi="Calibri" w:cs="Calibri"/>
        </w:rPr>
        <w:t>Strong ability to build dashboards and reports using Power BI (or an equivalent BI tool).</w:t>
      </w:r>
    </w:p>
    <w:p w14:paraId="3CF647F0" w14:textId="77777777" w:rsidR="008B56AB" w:rsidRPr="00EA220D" w:rsidRDefault="008B56AB" w:rsidP="00EA220D">
      <w:pPr>
        <w:numPr>
          <w:ilvl w:val="0"/>
          <w:numId w:val="57"/>
        </w:numPr>
        <w:spacing w:after="0" w:line="276" w:lineRule="auto"/>
        <w:ind w:left="426" w:hanging="426"/>
        <w:jc w:val="both"/>
        <w:rPr>
          <w:rFonts w:ascii="Calibri" w:hAnsi="Calibri" w:cs="Calibri"/>
        </w:rPr>
      </w:pPr>
      <w:r w:rsidRPr="00EA220D">
        <w:rPr>
          <w:rFonts w:ascii="Calibri" w:hAnsi="Calibri" w:cs="Calibri"/>
        </w:rPr>
        <w:t>Good working knowledge of Excel, including advanced functions (lookups, power queries, pivot tables).</w:t>
      </w:r>
    </w:p>
    <w:p w14:paraId="4F329369" w14:textId="77777777" w:rsidR="008B56AB" w:rsidRPr="00EA220D" w:rsidRDefault="008B56AB" w:rsidP="00EA220D">
      <w:pPr>
        <w:numPr>
          <w:ilvl w:val="0"/>
          <w:numId w:val="57"/>
        </w:numPr>
        <w:spacing w:after="0" w:line="276" w:lineRule="auto"/>
        <w:ind w:left="426" w:hanging="426"/>
        <w:jc w:val="both"/>
        <w:rPr>
          <w:rFonts w:ascii="Calibri" w:hAnsi="Calibri" w:cs="Calibri"/>
        </w:rPr>
      </w:pPr>
      <w:r w:rsidRPr="00EA220D">
        <w:rPr>
          <w:rFonts w:ascii="Calibri" w:hAnsi="Calibri" w:cs="Calibri"/>
        </w:rPr>
        <w:t>Basic–intermediate experience with SQL (confident with queries, filtering, joins).</w:t>
      </w:r>
    </w:p>
    <w:p w14:paraId="624DF916" w14:textId="77777777" w:rsidR="008B56AB" w:rsidRPr="00EA220D" w:rsidRDefault="008B56AB" w:rsidP="00EA220D">
      <w:pPr>
        <w:numPr>
          <w:ilvl w:val="0"/>
          <w:numId w:val="57"/>
        </w:numPr>
        <w:spacing w:after="0" w:line="276" w:lineRule="auto"/>
        <w:ind w:left="426" w:hanging="426"/>
        <w:jc w:val="both"/>
        <w:rPr>
          <w:rFonts w:ascii="Calibri" w:hAnsi="Calibri" w:cs="Calibri"/>
        </w:rPr>
      </w:pPr>
      <w:r w:rsidRPr="00EA220D">
        <w:rPr>
          <w:rFonts w:ascii="Calibri" w:hAnsi="Calibri" w:cs="Calibri"/>
        </w:rPr>
        <w:t>Ability to clean, join, and manipulate datasets to produce accurate and meaningful outputs.</w:t>
      </w:r>
    </w:p>
    <w:p w14:paraId="6459A7F1" w14:textId="77777777" w:rsidR="008B56AB" w:rsidRPr="00EA220D" w:rsidRDefault="008B56AB" w:rsidP="00EA220D">
      <w:pPr>
        <w:numPr>
          <w:ilvl w:val="0"/>
          <w:numId w:val="57"/>
        </w:numPr>
        <w:spacing w:after="0" w:line="276" w:lineRule="auto"/>
        <w:ind w:left="426" w:hanging="426"/>
        <w:jc w:val="both"/>
        <w:rPr>
          <w:rFonts w:ascii="Calibri" w:hAnsi="Calibri" w:cs="Calibri"/>
        </w:rPr>
      </w:pPr>
      <w:r w:rsidRPr="00EA220D">
        <w:rPr>
          <w:rFonts w:ascii="Calibri" w:hAnsi="Calibri" w:cs="Calibri"/>
        </w:rPr>
        <w:t>Understanding of good data practice, data accuracy, and quality assurance.</w:t>
      </w:r>
    </w:p>
    <w:p w14:paraId="5E8CB86B" w14:textId="77777777" w:rsidR="008B56AB" w:rsidRPr="00EA220D" w:rsidRDefault="008B56AB" w:rsidP="00EA220D">
      <w:pPr>
        <w:numPr>
          <w:ilvl w:val="0"/>
          <w:numId w:val="57"/>
        </w:numPr>
        <w:spacing w:after="0" w:line="276" w:lineRule="auto"/>
        <w:ind w:left="426" w:hanging="426"/>
        <w:jc w:val="both"/>
        <w:rPr>
          <w:rFonts w:ascii="Calibri" w:hAnsi="Calibri" w:cs="Calibri"/>
        </w:rPr>
      </w:pPr>
      <w:r w:rsidRPr="00EA220D">
        <w:rPr>
          <w:rFonts w:ascii="Calibri" w:hAnsi="Calibri" w:cs="Calibri"/>
        </w:rPr>
        <w:t>Ability to explain technical concepts simply and clearly.</w:t>
      </w:r>
    </w:p>
    <w:p w14:paraId="578BC1FA" w14:textId="77777777" w:rsidR="008B56AB" w:rsidRPr="00EA220D" w:rsidRDefault="008B56AB" w:rsidP="00EA220D">
      <w:pPr>
        <w:spacing w:after="0" w:line="276" w:lineRule="auto"/>
        <w:ind w:left="426" w:hanging="426"/>
        <w:jc w:val="both"/>
        <w:rPr>
          <w:rFonts w:ascii="Calibri" w:hAnsi="Calibri" w:cs="Calibri"/>
        </w:rPr>
      </w:pPr>
    </w:p>
    <w:p w14:paraId="18D9AA24" w14:textId="77777777" w:rsidR="004F2F43" w:rsidRPr="00EA220D" w:rsidRDefault="004F2F43" w:rsidP="00EA220D">
      <w:pPr>
        <w:spacing w:line="276" w:lineRule="auto"/>
        <w:ind w:left="426" w:hanging="426"/>
        <w:jc w:val="both"/>
        <w:rPr>
          <w:rFonts w:ascii="Calibri" w:hAnsi="Calibri" w:cs="Calibri"/>
          <w:b/>
          <w:bCs/>
        </w:rPr>
      </w:pPr>
    </w:p>
    <w:p w14:paraId="279D7D3F" w14:textId="0E561E6B"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lastRenderedPageBreak/>
        <w:t>Desirable</w:t>
      </w:r>
    </w:p>
    <w:p w14:paraId="5FDAA32A" w14:textId="77777777" w:rsidR="008B56AB" w:rsidRPr="00EA220D" w:rsidRDefault="008B56AB" w:rsidP="00EA220D">
      <w:pPr>
        <w:numPr>
          <w:ilvl w:val="0"/>
          <w:numId w:val="58"/>
        </w:numPr>
        <w:spacing w:after="0" w:line="276" w:lineRule="auto"/>
        <w:ind w:left="426" w:hanging="426"/>
        <w:jc w:val="both"/>
        <w:rPr>
          <w:rFonts w:ascii="Calibri" w:hAnsi="Calibri" w:cs="Calibri"/>
        </w:rPr>
      </w:pPr>
      <w:r w:rsidRPr="00EA220D">
        <w:rPr>
          <w:rFonts w:ascii="Calibri" w:hAnsi="Calibri" w:cs="Calibri"/>
        </w:rPr>
        <w:t>Experience automating recurring reports or using Power Query / Power Automate.</w:t>
      </w:r>
    </w:p>
    <w:p w14:paraId="61B274D2" w14:textId="77777777" w:rsidR="008B56AB" w:rsidRPr="00EA220D" w:rsidRDefault="008B56AB" w:rsidP="00EA220D">
      <w:pPr>
        <w:numPr>
          <w:ilvl w:val="0"/>
          <w:numId w:val="58"/>
        </w:numPr>
        <w:spacing w:after="0" w:line="276" w:lineRule="auto"/>
        <w:ind w:left="426" w:hanging="426"/>
        <w:jc w:val="both"/>
        <w:rPr>
          <w:rFonts w:ascii="Calibri" w:hAnsi="Calibri" w:cs="Calibri"/>
        </w:rPr>
      </w:pPr>
      <w:r w:rsidRPr="00EA220D">
        <w:rPr>
          <w:rFonts w:ascii="Calibri" w:hAnsi="Calibri" w:cs="Calibri"/>
        </w:rPr>
        <w:t>Experience with APIs, data imports, or simple data pipelines.</w:t>
      </w:r>
    </w:p>
    <w:p w14:paraId="16389214" w14:textId="77777777" w:rsidR="008B56AB" w:rsidRPr="00EA220D" w:rsidRDefault="008B56AB" w:rsidP="00EA220D">
      <w:pPr>
        <w:numPr>
          <w:ilvl w:val="0"/>
          <w:numId w:val="58"/>
        </w:numPr>
        <w:spacing w:after="0" w:line="276" w:lineRule="auto"/>
        <w:ind w:left="426" w:hanging="426"/>
        <w:jc w:val="both"/>
        <w:rPr>
          <w:rFonts w:ascii="Calibri" w:hAnsi="Calibri" w:cs="Calibri"/>
        </w:rPr>
      </w:pPr>
      <w:r w:rsidRPr="00EA220D">
        <w:rPr>
          <w:rFonts w:ascii="Calibri" w:hAnsi="Calibri" w:cs="Calibri"/>
        </w:rPr>
        <w:t>Working knowledge of data protection, retention, and safe handling of sensitive data.</w:t>
      </w:r>
    </w:p>
    <w:p w14:paraId="1348D16D" w14:textId="77777777" w:rsidR="008B56AB" w:rsidRPr="00EA220D" w:rsidRDefault="008B56AB" w:rsidP="00EA220D">
      <w:pPr>
        <w:spacing w:after="0" w:line="276" w:lineRule="auto"/>
        <w:ind w:left="426" w:hanging="426"/>
        <w:jc w:val="both"/>
        <w:rPr>
          <w:rFonts w:ascii="Calibri" w:hAnsi="Calibri" w:cs="Calibri"/>
        </w:rPr>
      </w:pPr>
    </w:p>
    <w:p w14:paraId="6B96F300" w14:textId="77777777"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t>4. Leadership &amp; Behaviours</w:t>
      </w:r>
    </w:p>
    <w:p w14:paraId="18F52DE1" w14:textId="77777777"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t>Essential</w:t>
      </w:r>
    </w:p>
    <w:p w14:paraId="10EDD35A" w14:textId="77777777" w:rsidR="008B56AB" w:rsidRPr="00EA220D" w:rsidRDefault="008B56AB" w:rsidP="00EA220D">
      <w:pPr>
        <w:numPr>
          <w:ilvl w:val="0"/>
          <w:numId w:val="59"/>
        </w:numPr>
        <w:spacing w:after="0" w:line="276" w:lineRule="auto"/>
        <w:ind w:left="426" w:hanging="426"/>
        <w:jc w:val="both"/>
        <w:rPr>
          <w:rFonts w:ascii="Calibri" w:hAnsi="Calibri" w:cs="Calibri"/>
        </w:rPr>
      </w:pPr>
      <w:r w:rsidRPr="00EA220D">
        <w:rPr>
          <w:rFonts w:ascii="Calibri" w:hAnsi="Calibri" w:cs="Calibri"/>
        </w:rPr>
        <w:t>Highly organised, able to plan and manage multiple reporting cycles and deadlines.</w:t>
      </w:r>
    </w:p>
    <w:p w14:paraId="0ED1E988" w14:textId="77777777" w:rsidR="008B56AB" w:rsidRPr="00EA220D" w:rsidRDefault="008B56AB" w:rsidP="00EA220D">
      <w:pPr>
        <w:numPr>
          <w:ilvl w:val="0"/>
          <w:numId w:val="59"/>
        </w:numPr>
        <w:spacing w:after="0" w:line="276" w:lineRule="auto"/>
        <w:ind w:left="426" w:hanging="426"/>
        <w:jc w:val="both"/>
        <w:rPr>
          <w:rFonts w:ascii="Calibri" w:hAnsi="Calibri" w:cs="Calibri"/>
        </w:rPr>
      </w:pPr>
      <w:r w:rsidRPr="00EA220D">
        <w:rPr>
          <w:rFonts w:ascii="Calibri" w:hAnsi="Calibri" w:cs="Calibri"/>
        </w:rPr>
        <w:t>Strong communicator, able to present insights clearly and confidently.</w:t>
      </w:r>
    </w:p>
    <w:p w14:paraId="25F8C4F9" w14:textId="77777777" w:rsidR="008B56AB" w:rsidRPr="00EA220D" w:rsidRDefault="008B56AB" w:rsidP="00EA220D">
      <w:pPr>
        <w:numPr>
          <w:ilvl w:val="0"/>
          <w:numId w:val="59"/>
        </w:numPr>
        <w:spacing w:after="0" w:line="276" w:lineRule="auto"/>
        <w:ind w:left="426" w:hanging="426"/>
        <w:jc w:val="both"/>
        <w:rPr>
          <w:rFonts w:ascii="Calibri" w:hAnsi="Calibri" w:cs="Calibri"/>
        </w:rPr>
      </w:pPr>
      <w:r w:rsidRPr="00EA220D">
        <w:rPr>
          <w:rFonts w:ascii="Calibri" w:hAnsi="Calibri" w:cs="Calibri"/>
        </w:rPr>
        <w:t>Collaborative approach — able to build trust with colleagues across schools and central teams.</w:t>
      </w:r>
    </w:p>
    <w:p w14:paraId="53A951A2" w14:textId="77777777" w:rsidR="008B56AB" w:rsidRPr="00EA220D" w:rsidRDefault="008B56AB" w:rsidP="00EA220D">
      <w:pPr>
        <w:numPr>
          <w:ilvl w:val="0"/>
          <w:numId w:val="59"/>
        </w:numPr>
        <w:spacing w:after="0" w:line="276" w:lineRule="auto"/>
        <w:ind w:left="426" w:hanging="426"/>
        <w:jc w:val="both"/>
        <w:rPr>
          <w:rFonts w:ascii="Calibri" w:hAnsi="Calibri" w:cs="Calibri"/>
        </w:rPr>
      </w:pPr>
      <w:r w:rsidRPr="00EA220D">
        <w:rPr>
          <w:rFonts w:ascii="Calibri" w:hAnsi="Calibri" w:cs="Calibri"/>
        </w:rPr>
        <w:t>Analytical thinker with good attention to detail.</w:t>
      </w:r>
    </w:p>
    <w:p w14:paraId="21AD9124" w14:textId="77777777" w:rsidR="008B56AB" w:rsidRPr="00EA220D" w:rsidRDefault="008B56AB" w:rsidP="00EA220D">
      <w:pPr>
        <w:numPr>
          <w:ilvl w:val="0"/>
          <w:numId w:val="59"/>
        </w:numPr>
        <w:spacing w:after="0" w:line="276" w:lineRule="auto"/>
        <w:ind w:left="426" w:hanging="426"/>
        <w:jc w:val="both"/>
        <w:rPr>
          <w:rFonts w:ascii="Calibri" w:hAnsi="Calibri" w:cs="Calibri"/>
        </w:rPr>
      </w:pPr>
      <w:r w:rsidRPr="00EA220D">
        <w:rPr>
          <w:rFonts w:ascii="Calibri" w:hAnsi="Calibri" w:cs="Calibri"/>
        </w:rPr>
        <w:t>Solutions</w:t>
      </w:r>
      <w:r w:rsidRPr="00EA220D">
        <w:rPr>
          <w:rFonts w:ascii="Calibri" w:hAnsi="Calibri" w:cs="Calibri"/>
        </w:rPr>
        <w:noBreakHyphen/>
        <w:t>focused, calm, and able to work through problems methodically.</w:t>
      </w:r>
    </w:p>
    <w:p w14:paraId="1AA5CB07" w14:textId="77777777" w:rsidR="008B56AB" w:rsidRPr="00EA220D" w:rsidRDefault="008B56AB" w:rsidP="00EA220D">
      <w:pPr>
        <w:numPr>
          <w:ilvl w:val="0"/>
          <w:numId w:val="59"/>
        </w:numPr>
        <w:spacing w:after="0" w:line="276" w:lineRule="auto"/>
        <w:ind w:left="426" w:hanging="426"/>
        <w:jc w:val="both"/>
        <w:rPr>
          <w:rFonts w:ascii="Calibri" w:hAnsi="Calibri" w:cs="Calibri"/>
        </w:rPr>
      </w:pPr>
      <w:r w:rsidRPr="00EA220D">
        <w:rPr>
          <w:rFonts w:ascii="Calibri" w:hAnsi="Calibri" w:cs="Calibri"/>
        </w:rPr>
        <w:t>Commitment to improving outcomes for children and young people through better intelligence.</w:t>
      </w:r>
    </w:p>
    <w:p w14:paraId="656A80D1" w14:textId="77777777" w:rsidR="008B56AB" w:rsidRPr="00EA220D" w:rsidRDefault="008B56AB" w:rsidP="00EA220D">
      <w:pPr>
        <w:numPr>
          <w:ilvl w:val="0"/>
          <w:numId w:val="59"/>
        </w:numPr>
        <w:spacing w:after="0" w:line="276" w:lineRule="auto"/>
        <w:ind w:left="426" w:hanging="426"/>
        <w:jc w:val="both"/>
        <w:rPr>
          <w:rFonts w:ascii="Calibri" w:hAnsi="Calibri" w:cs="Calibri"/>
        </w:rPr>
      </w:pPr>
      <w:r w:rsidRPr="00EA220D">
        <w:rPr>
          <w:rFonts w:ascii="Calibri" w:hAnsi="Calibri" w:cs="Calibri"/>
        </w:rPr>
        <w:t>Committed to personal development and that of colleagues</w:t>
      </w:r>
    </w:p>
    <w:p w14:paraId="41DCB162" w14:textId="77777777" w:rsidR="008B56AB" w:rsidRPr="00EA220D" w:rsidRDefault="008B56AB" w:rsidP="00EA220D">
      <w:pPr>
        <w:spacing w:after="0" w:line="276" w:lineRule="auto"/>
        <w:ind w:left="426" w:hanging="426"/>
        <w:jc w:val="both"/>
        <w:rPr>
          <w:rFonts w:ascii="Calibri" w:hAnsi="Calibri" w:cs="Calibri"/>
        </w:rPr>
      </w:pPr>
    </w:p>
    <w:p w14:paraId="4A8DE62D" w14:textId="77777777"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t>Desirable</w:t>
      </w:r>
    </w:p>
    <w:p w14:paraId="40C42391" w14:textId="77777777" w:rsidR="008B56AB" w:rsidRPr="00EA220D" w:rsidRDefault="008B56AB" w:rsidP="00EA220D">
      <w:pPr>
        <w:numPr>
          <w:ilvl w:val="0"/>
          <w:numId w:val="60"/>
        </w:numPr>
        <w:spacing w:after="0" w:line="276" w:lineRule="auto"/>
        <w:ind w:left="426" w:hanging="426"/>
        <w:jc w:val="both"/>
        <w:rPr>
          <w:rFonts w:ascii="Calibri" w:hAnsi="Calibri" w:cs="Calibri"/>
        </w:rPr>
      </w:pPr>
      <w:r w:rsidRPr="00EA220D">
        <w:rPr>
          <w:rFonts w:ascii="Calibri" w:hAnsi="Calibri" w:cs="Calibri"/>
        </w:rPr>
        <w:t>Experience guiding or coaching colleagues on data literacy.</w:t>
      </w:r>
    </w:p>
    <w:p w14:paraId="3F9535A3" w14:textId="77777777" w:rsidR="008B56AB" w:rsidRPr="00EA220D" w:rsidRDefault="008B56AB" w:rsidP="00EA220D">
      <w:pPr>
        <w:numPr>
          <w:ilvl w:val="0"/>
          <w:numId w:val="60"/>
        </w:numPr>
        <w:spacing w:after="0" w:line="276" w:lineRule="auto"/>
        <w:ind w:left="426" w:hanging="426"/>
        <w:jc w:val="both"/>
        <w:rPr>
          <w:rFonts w:ascii="Calibri" w:hAnsi="Calibri" w:cs="Calibri"/>
        </w:rPr>
      </w:pPr>
      <w:r w:rsidRPr="00EA220D">
        <w:rPr>
          <w:rFonts w:ascii="Calibri" w:hAnsi="Calibri" w:cs="Calibri"/>
        </w:rPr>
        <w:t>Experience contributing to strategic planning discussions.</w:t>
      </w:r>
    </w:p>
    <w:p w14:paraId="5A377E63" w14:textId="77777777" w:rsidR="008B56AB" w:rsidRPr="00EA220D" w:rsidRDefault="008B56AB" w:rsidP="00EA220D">
      <w:pPr>
        <w:numPr>
          <w:ilvl w:val="0"/>
          <w:numId w:val="60"/>
        </w:numPr>
        <w:spacing w:after="0" w:line="276" w:lineRule="auto"/>
        <w:ind w:left="426" w:hanging="426"/>
        <w:jc w:val="both"/>
        <w:rPr>
          <w:rFonts w:ascii="Calibri" w:hAnsi="Calibri" w:cs="Calibri"/>
        </w:rPr>
      </w:pPr>
      <w:r w:rsidRPr="00EA220D">
        <w:rPr>
          <w:rFonts w:ascii="Calibri" w:hAnsi="Calibri" w:cs="Calibri"/>
        </w:rPr>
        <w:t>Comfort working with executives or trustees.</w:t>
      </w:r>
    </w:p>
    <w:p w14:paraId="1DF88371" w14:textId="77777777" w:rsidR="008B56AB" w:rsidRPr="00EA220D" w:rsidRDefault="008B56AB" w:rsidP="00EA220D">
      <w:pPr>
        <w:spacing w:after="0" w:line="276" w:lineRule="auto"/>
        <w:ind w:left="426" w:hanging="426"/>
        <w:jc w:val="both"/>
        <w:rPr>
          <w:rFonts w:ascii="Calibri" w:hAnsi="Calibri" w:cs="Calibri"/>
        </w:rPr>
      </w:pPr>
    </w:p>
    <w:p w14:paraId="61D759F8" w14:textId="77777777" w:rsidR="008B56AB" w:rsidRPr="00EA220D" w:rsidRDefault="008B56AB" w:rsidP="00EA220D">
      <w:pPr>
        <w:spacing w:line="276" w:lineRule="auto"/>
        <w:ind w:left="426" w:hanging="426"/>
        <w:jc w:val="both"/>
        <w:rPr>
          <w:rFonts w:ascii="Calibri" w:hAnsi="Calibri" w:cs="Calibri"/>
          <w:b/>
          <w:bCs/>
        </w:rPr>
      </w:pPr>
      <w:r w:rsidRPr="00EA220D">
        <w:rPr>
          <w:rFonts w:ascii="Calibri" w:hAnsi="Calibri" w:cs="Calibri"/>
          <w:b/>
          <w:bCs/>
        </w:rPr>
        <w:t>5. Other Requirements</w:t>
      </w:r>
    </w:p>
    <w:p w14:paraId="1DA369B8" w14:textId="77777777" w:rsidR="008B56AB" w:rsidRPr="00EA220D" w:rsidRDefault="008B56AB" w:rsidP="00EA220D">
      <w:pPr>
        <w:numPr>
          <w:ilvl w:val="0"/>
          <w:numId w:val="61"/>
        </w:numPr>
        <w:spacing w:after="0" w:line="276" w:lineRule="auto"/>
        <w:ind w:left="426" w:hanging="426"/>
        <w:jc w:val="both"/>
        <w:rPr>
          <w:rFonts w:ascii="Calibri" w:hAnsi="Calibri" w:cs="Calibri"/>
        </w:rPr>
      </w:pPr>
      <w:r w:rsidRPr="00EA220D">
        <w:rPr>
          <w:rFonts w:ascii="Calibri" w:hAnsi="Calibri" w:cs="Calibri"/>
        </w:rPr>
        <w:t>Ability to travel across Trust sites when required.</w:t>
      </w:r>
    </w:p>
    <w:p w14:paraId="211B7D87" w14:textId="77777777" w:rsidR="008B56AB" w:rsidRPr="00EA220D" w:rsidRDefault="008B56AB" w:rsidP="00EA220D">
      <w:pPr>
        <w:numPr>
          <w:ilvl w:val="0"/>
          <w:numId w:val="61"/>
        </w:numPr>
        <w:spacing w:after="0" w:line="276" w:lineRule="auto"/>
        <w:ind w:left="426" w:hanging="426"/>
        <w:jc w:val="both"/>
        <w:rPr>
          <w:rFonts w:ascii="Calibri" w:hAnsi="Calibri" w:cs="Calibri"/>
        </w:rPr>
      </w:pPr>
      <w:r w:rsidRPr="00EA220D">
        <w:rPr>
          <w:rFonts w:ascii="Calibri" w:hAnsi="Calibri" w:cs="Calibri"/>
        </w:rPr>
        <w:t>Availability during peak periods, including late August.</w:t>
      </w:r>
    </w:p>
    <w:p w14:paraId="36AB7B09" w14:textId="77777777" w:rsidR="008B56AB" w:rsidRPr="00EA220D" w:rsidRDefault="008B56AB" w:rsidP="00EA220D">
      <w:pPr>
        <w:numPr>
          <w:ilvl w:val="0"/>
          <w:numId w:val="61"/>
        </w:numPr>
        <w:spacing w:after="0" w:line="276" w:lineRule="auto"/>
        <w:ind w:left="426" w:hanging="426"/>
        <w:jc w:val="both"/>
        <w:rPr>
          <w:rFonts w:ascii="Calibri" w:hAnsi="Calibri" w:cs="Calibri"/>
        </w:rPr>
      </w:pPr>
      <w:r w:rsidRPr="00EA220D">
        <w:rPr>
          <w:rFonts w:ascii="Calibri" w:hAnsi="Calibri" w:cs="Calibri"/>
        </w:rPr>
        <w:t>Commitment to safeguarding, data security, and the Trust’s ethos.</w:t>
      </w:r>
    </w:p>
    <w:p w14:paraId="660B7CCE" w14:textId="77777777" w:rsidR="007B1869" w:rsidRPr="00EA220D" w:rsidRDefault="007B1869" w:rsidP="00EA220D">
      <w:pPr>
        <w:spacing w:line="276" w:lineRule="auto"/>
        <w:ind w:left="426" w:hanging="426"/>
        <w:jc w:val="both"/>
        <w:rPr>
          <w:rFonts w:ascii="Calibri" w:hAnsi="Calibri" w:cs="Calibri"/>
          <w:lang w:eastAsia="en-GB"/>
        </w:rPr>
      </w:pPr>
    </w:p>
    <w:p w14:paraId="51F509EA" w14:textId="77777777" w:rsidR="0067599C" w:rsidRPr="00EA220D" w:rsidRDefault="0067599C" w:rsidP="008B56AB">
      <w:pPr>
        <w:spacing w:line="276" w:lineRule="auto"/>
        <w:ind w:left="426" w:hanging="426"/>
        <w:jc w:val="both"/>
        <w:rPr>
          <w:rFonts w:ascii="Calibri" w:hAnsi="Calibri" w:cs="Calibri"/>
        </w:rPr>
      </w:pPr>
    </w:p>
    <w:sectPr w:rsidR="0067599C" w:rsidRPr="00EA22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58E4" w14:textId="77777777" w:rsidR="00D744C8" w:rsidRDefault="00D744C8" w:rsidP="00583985">
      <w:pPr>
        <w:spacing w:after="0" w:line="240" w:lineRule="auto"/>
      </w:pPr>
      <w:r>
        <w:separator/>
      </w:r>
    </w:p>
  </w:endnote>
  <w:endnote w:type="continuationSeparator" w:id="0">
    <w:p w14:paraId="1B1F4646" w14:textId="77777777" w:rsidR="00D744C8" w:rsidRDefault="00D744C8" w:rsidP="0058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5E4F" w14:textId="77777777" w:rsidR="00D744C8" w:rsidRDefault="00D744C8" w:rsidP="00583985">
      <w:pPr>
        <w:spacing w:after="0" w:line="240" w:lineRule="auto"/>
      </w:pPr>
      <w:r>
        <w:separator/>
      </w:r>
    </w:p>
  </w:footnote>
  <w:footnote w:type="continuationSeparator" w:id="0">
    <w:p w14:paraId="7D8CED0C" w14:textId="77777777" w:rsidR="00D744C8" w:rsidRDefault="00D744C8" w:rsidP="00583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6EBB" w14:textId="331588BE" w:rsidR="00583985" w:rsidRDefault="00F77E88">
    <w:pPr>
      <w:pStyle w:val="Header"/>
    </w:pPr>
    <w:r>
      <w:rPr>
        <w:noProof/>
        <w:lang w:eastAsia="en-GB"/>
      </w:rPr>
      <w:tab/>
    </w:r>
    <w:r>
      <w:rPr>
        <w:noProof/>
        <w:lang w:eastAsia="en-GB"/>
      </w:rPr>
      <w:tab/>
    </w:r>
    <w:r w:rsidR="00103E64">
      <w:rPr>
        <w:noProof/>
        <w:lang w:eastAsia="en-GB"/>
      </w:rPr>
      <w:drawing>
        <wp:inline distT="0" distB="0" distL="0" distR="0" wp14:anchorId="75F16736" wp14:editId="68073079">
          <wp:extent cx="2295525" cy="702645"/>
          <wp:effectExtent l="0" t="0" r="0" b="2540"/>
          <wp:docPr id="95298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2180" cy="7046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1E8"/>
    <w:multiLevelType w:val="hybridMultilevel"/>
    <w:tmpl w:val="C486FE3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9506AE3"/>
    <w:multiLevelType w:val="multilevel"/>
    <w:tmpl w:val="9BDC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0419B"/>
    <w:multiLevelType w:val="multilevel"/>
    <w:tmpl w:val="25D8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50F7C"/>
    <w:multiLevelType w:val="hybridMultilevel"/>
    <w:tmpl w:val="69985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E9291C"/>
    <w:multiLevelType w:val="multilevel"/>
    <w:tmpl w:val="B840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C7C65"/>
    <w:multiLevelType w:val="hybridMultilevel"/>
    <w:tmpl w:val="EE6EA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F3E45"/>
    <w:multiLevelType w:val="multilevel"/>
    <w:tmpl w:val="3980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A761A"/>
    <w:multiLevelType w:val="multilevel"/>
    <w:tmpl w:val="071E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74553"/>
    <w:multiLevelType w:val="hybridMultilevel"/>
    <w:tmpl w:val="82D4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1A0D8A"/>
    <w:multiLevelType w:val="hybridMultilevel"/>
    <w:tmpl w:val="4A168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A611B0"/>
    <w:multiLevelType w:val="hybridMultilevel"/>
    <w:tmpl w:val="A2C00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FA621E"/>
    <w:multiLevelType w:val="multilevel"/>
    <w:tmpl w:val="EAB0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85759"/>
    <w:multiLevelType w:val="multilevel"/>
    <w:tmpl w:val="8560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00A60"/>
    <w:multiLevelType w:val="hybridMultilevel"/>
    <w:tmpl w:val="6A08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3457"/>
    <w:multiLevelType w:val="hybridMultilevel"/>
    <w:tmpl w:val="713CA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3359FE"/>
    <w:multiLevelType w:val="multilevel"/>
    <w:tmpl w:val="6B4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1229A"/>
    <w:multiLevelType w:val="hybridMultilevel"/>
    <w:tmpl w:val="33D4B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D4539E"/>
    <w:multiLevelType w:val="multilevel"/>
    <w:tmpl w:val="1934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F3390"/>
    <w:multiLevelType w:val="multilevel"/>
    <w:tmpl w:val="D1F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3C688E"/>
    <w:multiLevelType w:val="hybridMultilevel"/>
    <w:tmpl w:val="D394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A941B0"/>
    <w:multiLevelType w:val="hybridMultilevel"/>
    <w:tmpl w:val="77581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A94C38"/>
    <w:multiLevelType w:val="multilevel"/>
    <w:tmpl w:val="A1000A80"/>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34734BBB"/>
    <w:multiLevelType w:val="hybridMultilevel"/>
    <w:tmpl w:val="07C20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465F10"/>
    <w:multiLevelType w:val="hybridMultilevel"/>
    <w:tmpl w:val="68807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6906B93"/>
    <w:multiLevelType w:val="multilevel"/>
    <w:tmpl w:val="43D6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A1716B"/>
    <w:multiLevelType w:val="multilevel"/>
    <w:tmpl w:val="B148AC18"/>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26" w15:restartNumberingAfterBreak="0">
    <w:nsid w:val="39245196"/>
    <w:multiLevelType w:val="multilevel"/>
    <w:tmpl w:val="7BEC9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B3067C4"/>
    <w:multiLevelType w:val="hybridMultilevel"/>
    <w:tmpl w:val="3D962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E86AE8"/>
    <w:multiLevelType w:val="multilevel"/>
    <w:tmpl w:val="2B7E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6E0D54"/>
    <w:multiLevelType w:val="multilevel"/>
    <w:tmpl w:val="F404FF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3920B76"/>
    <w:multiLevelType w:val="multilevel"/>
    <w:tmpl w:val="B886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1B5AA7"/>
    <w:multiLevelType w:val="hybridMultilevel"/>
    <w:tmpl w:val="01C40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584124B"/>
    <w:multiLevelType w:val="multilevel"/>
    <w:tmpl w:val="EE5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C91CB2"/>
    <w:multiLevelType w:val="multilevel"/>
    <w:tmpl w:val="3FA6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372D40"/>
    <w:multiLevelType w:val="multilevel"/>
    <w:tmpl w:val="5114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F93F77"/>
    <w:multiLevelType w:val="hybridMultilevel"/>
    <w:tmpl w:val="04EAC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0520F2D"/>
    <w:multiLevelType w:val="hybridMultilevel"/>
    <w:tmpl w:val="D1DA3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0C56E0"/>
    <w:multiLevelType w:val="multilevel"/>
    <w:tmpl w:val="0D40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65096F"/>
    <w:multiLevelType w:val="multilevel"/>
    <w:tmpl w:val="2A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B84293"/>
    <w:multiLevelType w:val="hybridMultilevel"/>
    <w:tmpl w:val="8744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A1B0E70"/>
    <w:multiLevelType w:val="multilevel"/>
    <w:tmpl w:val="14F0B3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ACE52A8"/>
    <w:multiLevelType w:val="hybridMultilevel"/>
    <w:tmpl w:val="7136A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B22647F"/>
    <w:multiLevelType w:val="hybridMultilevel"/>
    <w:tmpl w:val="5E102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DD87F51"/>
    <w:multiLevelType w:val="hybridMultilevel"/>
    <w:tmpl w:val="4C723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B3101F"/>
    <w:multiLevelType w:val="multilevel"/>
    <w:tmpl w:val="715E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A73C48"/>
    <w:multiLevelType w:val="multilevel"/>
    <w:tmpl w:val="B84005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60FF6FD2"/>
    <w:multiLevelType w:val="hybridMultilevel"/>
    <w:tmpl w:val="1E343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1E8469D"/>
    <w:multiLevelType w:val="multilevel"/>
    <w:tmpl w:val="B84005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633F38CA"/>
    <w:multiLevelType w:val="hybridMultilevel"/>
    <w:tmpl w:val="C2466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3933849"/>
    <w:multiLevelType w:val="hybridMultilevel"/>
    <w:tmpl w:val="2E143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8792A09"/>
    <w:multiLevelType w:val="multilevel"/>
    <w:tmpl w:val="A0D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0809D5"/>
    <w:multiLevelType w:val="hybridMultilevel"/>
    <w:tmpl w:val="CB2CF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E1603B1"/>
    <w:multiLevelType w:val="hybridMultilevel"/>
    <w:tmpl w:val="9ECC6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FC0679B"/>
    <w:multiLevelType w:val="multilevel"/>
    <w:tmpl w:val="ECC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7B669B"/>
    <w:multiLevelType w:val="hybridMultilevel"/>
    <w:tmpl w:val="4420D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23C38EF"/>
    <w:multiLevelType w:val="multilevel"/>
    <w:tmpl w:val="B7220FBA"/>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56" w15:restartNumberingAfterBreak="0">
    <w:nsid w:val="732531DB"/>
    <w:multiLevelType w:val="hybridMultilevel"/>
    <w:tmpl w:val="5D32B814"/>
    <w:lvl w:ilvl="0" w:tplc="5FACB6B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9C978D6"/>
    <w:multiLevelType w:val="hybridMultilevel"/>
    <w:tmpl w:val="F6EED4C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8" w15:restartNumberingAfterBreak="0">
    <w:nsid w:val="7B0B1B59"/>
    <w:multiLevelType w:val="hybridMultilevel"/>
    <w:tmpl w:val="D91E04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9" w15:restartNumberingAfterBreak="0">
    <w:nsid w:val="7B8573AA"/>
    <w:multiLevelType w:val="multilevel"/>
    <w:tmpl w:val="37F6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82001F"/>
    <w:multiLevelType w:val="multilevel"/>
    <w:tmpl w:val="B84005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86006828">
    <w:abstractNumId w:val="39"/>
  </w:num>
  <w:num w:numId="2" w16cid:durableId="1442336166">
    <w:abstractNumId w:val="56"/>
  </w:num>
  <w:num w:numId="3" w16cid:durableId="1480223575">
    <w:abstractNumId w:val="36"/>
  </w:num>
  <w:num w:numId="4" w16cid:durableId="1843544780">
    <w:abstractNumId w:val="33"/>
  </w:num>
  <w:num w:numId="5" w16cid:durableId="1303390383">
    <w:abstractNumId w:val="34"/>
  </w:num>
  <w:num w:numId="6" w16cid:durableId="541525334">
    <w:abstractNumId w:val="59"/>
  </w:num>
  <w:num w:numId="7" w16cid:durableId="1791778765">
    <w:abstractNumId w:val="10"/>
  </w:num>
  <w:num w:numId="8" w16cid:durableId="636034549">
    <w:abstractNumId w:val="54"/>
  </w:num>
  <w:num w:numId="9" w16cid:durableId="363406279">
    <w:abstractNumId w:val="27"/>
  </w:num>
  <w:num w:numId="10" w16cid:durableId="1404529444">
    <w:abstractNumId w:val="40"/>
  </w:num>
  <w:num w:numId="11" w16cid:durableId="1005939201">
    <w:abstractNumId w:val="2"/>
  </w:num>
  <w:num w:numId="12" w16cid:durableId="1600144077">
    <w:abstractNumId w:val="1"/>
  </w:num>
  <w:num w:numId="13" w16cid:durableId="811168425">
    <w:abstractNumId w:val="50"/>
  </w:num>
  <w:num w:numId="14" w16cid:durableId="49965058">
    <w:abstractNumId w:val="11"/>
  </w:num>
  <w:num w:numId="15" w16cid:durableId="1368799044">
    <w:abstractNumId w:val="37"/>
  </w:num>
  <w:num w:numId="16" w16cid:durableId="1644584218">
    <w:abstractNumId w:val="52"/>
  </w:num>
  <w:num w:numId="17" w16cid:durableId="461533605">
    <w:abstractNumId w:val="9"/>
  </w:num>
  <w:num w:numId="18" w16cid:durableId="1783189323">
    <w:abstractNumId w:val="23"/>
  </w:num>
  <w:num w:numId="19" w16cid:durableId="463887193">
    <w:abstractNumId w:val="22"/>
  </w:num>
  <w:num w:numId="20" w16cid:durableId="2076002656">
    <w:abstractNumId w:val="16"/>
  </w:num>
  <w:num w:numId="21" w16cid:durableId="1584416810">
    <w:abstractNumId w:val="19"/>
  </w:num>
  <w:num w:numId="22" w16cid:durableId="847673715">
    <w:abstractNumId w:val="4"/>
  </w:num>
  <w:num w:numId="23" w16cid:durableId="1529445766">
    <w:abstractNumId w:val="35"/>
  </w:num>
  <w:num w:numId="24" w16cid:durableId="115687918">
    <w:abstractNumId w:val="3"/>
  </w:num>
  <w:num w:numId="25" w16cid:durableId="1867712970">
    <w:abstractNumId w:val="31"/>
  </w:num>
  <w:num w:numId="26" w16cid:durableId="1761372866">
    <w:abstractNumId w:val="46"/>
  </w:num>
  <w:num w:numId="27" w16cid:durableId="2033535815">
    <w:abstractNumId w:val="13"/>
  </w:num>
  <w:num w:numId="28" w16cid:durableId="1390567816">
    <w:abstractNumId w:val="47"/>
  </w:num>
  <w:num w:numId="29" w16cid:durableId="678234147">
    <w:abstractNumId w:val="45"/>
  </w:num>
  <w:num w:numId="30" w16cid:durableId="861014242">
    <w:abstractNumId w:val="60"/>
  </w:num>
  <w:num w:numId="31" w16cid:durableId="779683348">
    <w:abstractNumId w:val="43"/>
  </w:num>
  <w:num w:numId="32" w16cid:durableId="975838830">
    <w:abstractNumId w:val="8"/>
  </w:num>
  <w:num w:numId="33" w16cid:durableId="1095394976">
    <w:abstractNumId w:val="49"/>
  </w:num>
  <w:num w:numId="34" w16cid:durableId="549345078">
    <w:abstractNumId w:val="51"/>
  </w:num>
  <w:num w:numId="35" w16cid:durableId="1973707337">
    <w:abstractNumId w:val="41"/>
  </w:num>
  <w:num w:numId="36" w16cid:durableId="132480706">
    <w:abstractNumId w:val="20"/>
  </w:num>
  <w:num w:numId="37" w16cid:durableId="2033724934">
    <w:abstractNumId w:val="42"/>
  </w:num>
  <w:num w:numId="38" w16cid:durableId="1577936901">
    <w:abstractNumId w:val="48"/>
  </w:num>
  <w:num w:numId="39" w16cid:durableId="214390256">
    <w:abstractNumId w:val="14"/>
  </w:num>
  <w:num w:numId="40" w16cid:durableId="1928030226">
    <w:abstractNumId w:val="29"/>
  </w:num>
  <w:num w:numId="41" w16cid:durableId="1541210279">
    <w:abstractNumId w:val="26"/>
  </w:num>
  <w:num w:numId="42" w16cid:durableId="1228758247">
    <w:abstractNumId w:val="25"/>
  </w:num>
  <w:num w:numId="43" w16cid:durableId="1185095105">
    <w:abstractNumId w:val="30"/>
  </w:num>
  <w:num w:numId="44" w16cid:durableId="549850362">
    <w:abstractNumId w:val="15"/>
  </w:num>
  <w:num w:numId="45" w16cid:durableId="1706562791">
    <w:abstractNumId w:val="55"/>
  </w:num>
  <w:num w:numId="46" w16cid:durableId="1145470487">
    <w:abstractNumId w:val="7"/>
  </w:num>
  <w:num w:numId="47" w16cid:durableId="1718897437">
    <w:abstractNumId w:val="6"/>
  </w:num>
  <w:num w:numId="48" w16cid:durableId="1966615225">
    <w:abstractNumId w:val="38"/>
  </w:num>
  <w:num w:numId="49" w16cid:durableId="1938515657">
    <w:abstractNumId w:val="58"/>
  </w:num>
  <w:num w:numId="50" w16cid:durableId="779421899">
    <w:abstractNumId w:val="5"/>
  </w:num>
  <w:num w:numId="51" w16cid:durableId="1327510317">
    <w:abstractNumId w:val="57"/>
  </w:num>
  <w:num w:numId="52" w16cid:durableId="133374857">
    <w:abstractNumId w:val="0"/>
  </w:num>
  <w:num w:numId="53" w16cid:durableId="290525876">
    <w:abstractNumId w:val="21"/>
  </w:num>
  <w:num w:numId="54" w16cid:durableId="243416537">
    <w:abstractNumId w:val="18"/>
  </w:num>
  <w:num w:numId="55" w16cid:durableId="429815408">
    <w:abstractNumId w:val="44"/>
  </w:num>
  <w:num w:numId="56" w16cid:durableId="87427567">
    <w:abstractNumId w:val="53"/>
  </w:num>
  <w:num w:numId="57" w16cid:durableId="1885872234">
    <w:abstractNumId w:val="28"/>
  </w:num>
  <w:num w:numId="58" w16cid:durableId="870915357">
    <w:abstractNumId w:val="32"/>
  </w:num>
  <w:num w:numId="59" w16cid:durableId="1993174775">
    <w:abstractNumId w:val="17"/>
  </w:num>
  <w:num w:numId="60" w16cid:durableId="1274705084">
    <w:abstractNumId w:val="24"/>
  </w:num>
  <w:num w:numId="61" w16cid:durableId="655576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85"/>
    <w:rsid w:val="0002567B"/>
    <w:rsid w:val="00034DEE"/>
    <w:rsid w:val="000507EF"/>
    <w:rsid w:val="00082CF9"/>
    <w:rsid w:val="000A684E"/>
    <w:rsid w:val="000A719B"/>
    <w:rsid w:val="000B2F60"/>
    <w:rsid w:val="00103754"/>
    <w:rsid w:val="00103E64"/>
    <w:rsid w:val="001271CB"/>
    <w:rsid w:val="00130AD5"/>
    <w:rsid w:val="00184CA1"/>
    <w:rsid w:val="001B3AFE"/>
    <w:rsid w:val="001E4D0D"/>
    <w:rsid w:val="00233BB9"/>
    <w:rsid w:val="00243ABE"/>
    <w:rsid w:val="00266577"/>
    <w:rsid w:val="00295B0E"/>
    <w:rsid w:val="00296EA9"/>
    <w:rsid w:val="002A63A7"/>
    <w:rsid w:val="00312623"/>
    <w:rsid w:val="0031674E"/>
    <w:rsid w:val="00317AD8"/>
    <w:rsid w:val="00320A51"/>
    <w:rsid w:val="00366ACA"/>
    <w:rsid w:val="003900F9"/>
    <w:rsid w:val="003A70D1"/>
    <w:rsid w:val="003E5980"/>
    <w:rsid w:val="00411508"/>
    <w:rsid w:val="004324AB"/>
    <w:rsid w:val="00482A36"/>
    <w:rsid w:val="00483252"/>
    <w:rsid w:val="004909D4"/>
    <w:rsid w:val="00493AD6"/>
    <w:rsid w:val="00495C4D"/>
    <w:rsid w:val="004A4876"/>
    <w:rsid w:val="004C2C8D"/>
    <w:rsid w:val="004E6BC0"/>
    <w:rsid w:val="004F2F43"/>
    <w:rsid w:val="00510C20"/>
    <w:rsid w:val="00583985"/>
    <w:rsid w:val="0059765A"/>
    <w:rsid w:val="005E5831"/>
    <w:rsid w:val="0062040C"/>
    <w:rsid w:val="00626040"/>
    <w:rsid w:val="00631ED3"/>
    <w:rsid w:val="00637D25"/>
    <w:rsid w:val="00644F51"/>
    <w:rsid w:val="006554D6"/>
    <w:rsid w:val="00665860"/>
    <w:rsid w:val="00674CC5"/>
    <w:rsid w:val="0067599C"/>
    <w:rsid w:val="006E1D4D"/>
    <w:rsid w:val="006F1CF8"/>
    <w:rsid w:val="0072661C"/>
    <w:rsid w:val="00761CE2"/>
    <w:rsid w:val="0076656D"/>
    <w:rsid w:val="00775FE8"/>
    <w:rsid w:val="007B1869"/>
    <w:rsid w:val="007C1C4A"/>
    <w:rsid w:val="007E4898"/>
    <w:rsid w:val="00816FA1"/>
    <w:rsid w:val="00831B61"/>
    <w:rsid w:val="0083775E"/>
    <w:rsid w:val="00841143"/>
    <w:rsid w:val="00844317"/>
    <w:rsid w:val="00873DB9"/>
    <w:rsid w:val="00874818"/>
    <w:rsid w:val="00885800"/>
    <w:rsid w:val="008873C2"/>
    <w:rsid w:val="008B56AB"/>
    <w:rsid w:val="008F4433"/>
    <w:rsid w:val="00900828"/>
    <w:rsid w:val="00925E10"/>
    <w:rsid w:val="0095059C"/>
    <w:rsid w:val="00951680"/>
    <w:rsid w:val="0095172B"/>
    <w:rsid w:val="0097008A"/>
    <w:rsid w:val="009845B4"/>
    <w:rsid w:val="0099558B"/>
    <w:rsid w:val="009C2D9F"/>
    <w:rsid w:val="009C5C74"/>
    <w:rsid w:val="009D6C95"/>
    <w:rsid w:val="00A1641D"/>
    <w:rsid w:val="00A219C7"/>
    <w:rsid w:val="00A36332"/>
    <w:rsid w:val="00A54FBB"/>
    <w:rsid w:val="00A63539"/>
    <w:rsid w:val="00AA361F"/>
    <w:rsid w:val="00AE6BC4"/>
    <w:rsid w:val="00B01AF0"/>
    <w:rsid w:val="00B04304"/>
    <w:rsid w:val="00B418E2"/>
    <w:rsid w:val="00B5279C"/>
    <w:rsid w:val="00B81CE2"/>
    <w:rsid w:val="00B86172"/>
    <w:rsid w:val="00BA6B9B"/>
    <w:rsid w:val="00BB08D6"/>
    <w:rsid w:val="00BB25DB"/>
    <w:rsid w:val="00BE08B8"/>
    <w:rsid w:val="00C11D16"/>
    <w:rsid w:val="00C302F6"/>
    <w:rsid w:val="00C44AAE"/>
    <w:rsid w:val="00C642EF"/>
    <w:rsid w:val="00C65B22"/>
    <w:rsid w:val="00C77932"/>
    <w:rsid w:val="00C815CE"/>
    <w:rsid w:val="00C83A6E"/>
    <w:rsid w:val="00C86851"/>
    <w:rsid w:val="00CC238B"/>
    <w:rsid w:val="00CF1D7F"/>
    <w:rsid w:val="00D01D41"/>
    <w:rsid w:val="00D46BB5"/>
    <w:rsid w:val="00D67F53"/>
    <w:rsid w:val="00D702CF"/>
    <w:rsid w:val="00D744C8"/>
    <w:rsid w:val="00DA4404"/>
    <w:rsid w:val="00DA560C"/>
    <w:rsid w:val="00DA69DB"/>
    <w:rsid w:val="00DB3E99"/>
    <w:rsid w:val="00DB724E"/>
    <w:rsid w:val="00DD63B5"/>
    <w:rsid w:val="00DE3657"/>
    <w:rsid w:val="00E1480E"/>
    <w:rsid w:val="00E16060"/>
    <w:rsid w:val="00E371CF"/>
    <w:rsid w:val="00EA220D"/>
    <w:rsid w:val="00EA2615"/>
    <w:rsid w:val="00F04EAA"/>
    <w:rsid w:val="00F06A34"/>
    <w:rsid w:val="00F14A8D"/>
    <w:rsid w:val="00F3010E"/>
    <w:rsid w:val="00F67727"/>
    <w:rsid w:val="00F77E88"/>
    <w:rsid w:val="00FD607C"/>
    <w:rsid w:val="00FF2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7DF2"/>
  <w15:chartTrackingRefBased/>
  <w15:docId w15:val="{5A78AF61-7DA0-458B-949B-E81218D1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599C"/>
    <w:pPr>
      <w:keepNext/>
      <w:spacing w:after="0" w:line="240" w:lineRule="auto"/>
      <w:outlineLvl w:val="0"/>
    </w:pPr>
    <w:rPr>
      <w:rFonts w:ascii="Times New Roman" w:eastAsia="Times New Roman" w:hAnsi="Times New Roman" w:cs="Times New Roman"/>
      <w:b/>
      <w:szCs w:val="20"/>
      <w:lang w:eastAsia="en-GB"/>
    </w:rPr>
  </w:style>
  <w:style w:type="paragraph" w:styleId="Heading3">
    <w:name w:val="heading 3"/>
    <w:basedOn w:val="Normal"/>
    <w:next w:val="Normal"/>
    <w:link w:val="Heading3Char"/>
    <w:uiPriority w:val="9"/>
    <w:semiHidden/>
    <w:unhideWhenUsed/>
    <w:qFormat/>
    <w:rsid w:val="008377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985"/>
  </w:style>
  <w:style w:type="paragraph" w:styleId="Footer">
    <w:name w:val="footer"/>
    <w:basedOn w:val="Normal"/>
    <w:link w:val="FooterChar"/>
    <w:uiPriority w:val="99"/>
    <w:unhideWhenUsed/>
    <w:rsid w:val="00583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985"/>
  </w:style>
  <w:style w:type="table" w:styleId="TableGrid">
    <w:name w:val="Table Grid"/>
    <w:basedOn w:val="TableNormal"/>
    <w:uiPriority w:val="39"/>
    <w:rsid w:val="00583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link w:val="ListParagraphChar"/>
    <w:uiPriority w:val="34"/>
    <w:qFormat/>
    <w:rsid w:val="00583985"/>
    <w:pPr>
      <w:ind w:left="720"/>
      <w:contextualSpacing/>
    </w:pPr>
  </w:style>
  <w:style w:type="character" w:customStyle="1" w:styleId="B2">
    <w:name w:val="B2"/>
    <w:rsid w:val="0067599C"/>
    <w:rPr>
      <w:rFonts w:ascii="Times" w:hAnsi="Times" w:cs="Times" w:hint="default"/>
      <w:b/>
      <w:bCs w:val="0"/>
    </w:rPr>
  </w:style>
  <w:style w:type="character" w:customStyle="1" w:styleId="Heading1Char">
    <w:name w:val="Heading 1 Char"/>
    <w:basedOn w:val="DefaultParagraphFont"/>
    <w:link w:val="Heading1"/>
    <w:rsid w:val="0067599C"/>
    <w:rPr>
      <w:rFonts w:ascii="Times New Roman" w:eastAsia="Times New Roman" w:hAnsi="Times New Roman" w:cs="Times New Roman"/>
      <w:b/>
      <w:szCs w:val="20"/>
      <w:lang w:eastAsia="en-GB"/>
    </w:rPr>
  </w:style>
  <w:style w:type="character" w:customStyle="1" w:styleId="ListParagraphChar">
    <w:name w:val="List Paragraph Char"/>
    <w:aliases w:val="Numbered list Char"/>
    <w:basedOn w:val="DefaultParagraphFont"/>
    <w:link w:val="ListParagraph"/>
    <w:uiPriority w:val="34"/>
    <w:rsid w:val="0097008A"/>
  </w:style>
  <w:style w:type="character" w:customStyle="1" w:styleId="Heading3Char">
    <w:name w:val="Heading 3 Char"/>
    <w:basedOn w:val="DefaultParagraphFont"/>
    <w:link w:val="Heading3"/>
    <w:uiPriority w:val="9"/>
    <w:semiHidden/>
    <w:rsid w:val="0083775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A70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Hall</dc:creator>
  <cp:keywords/>
  <dc:description/>
  <cp:lastModifiedBy>Kym Harper</cp:lastModifiedBy>
  <cp:revision>14</cp:revision>
  <dcterms:created xsi:type="dcterms:W3CDTF">2026-02-10T11:40:00Z</dcterms:created>
  <dcterms:modified xsi:type="dcterms:W3CDTF">2026-02-10T11:52:00Z</dcterms:modified>
</cp:coreProperties>
</file>