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ADCC" w14:textId="040DC8C4" w:rsidR="00583985" w:rsidRPr="00885800" w:rsidRDefault="00583985" w:rsidP="00583985">
      <w:pPr>
        <w:jc w:val="center"/>
        <w:rPr>
          <w:rFonts w:cstheme="minorHAnsi"/>
          <w:b/>
          <w:bCs/>
          <w:sz w:val="28"/>
        </w:rPr>
      </w:pPr>
      <w:r w:rsidRPr="00885800">
        <w:rPr>
          <w:rFonts w:cstheme="minorHAnsi"/>
          <w:b/>
          <w:bCs/>
          <w:sz w:val="28"/>
        </w:rPr>
        <w:t>Job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583985" w:rsidRPr="00885800" w14:paraId="59CDD88A" w14:textId="77777777" w:rsidTr="00583985">
        <w:tc>
          <w:tcPr>
            <w:tcW w:w="1980" w:type="dxa"/>
          </w:tcPr>
          <w:p w14:paraId="6E91AD2F" w14:textId="145EBECA" w:rsidR="00583985" w:rsidRPr="00B04304" w:rsidRDefault="00583985">
            <w:pPr>
              <w:rPr>
                <w:rFonts w:cstheme="minorHAnsi"/>
              </w:rPr>
            </w:pPr>
            <w:r w:rsidRPr="00B04304">
              <w:rPr>
                <w:rFonts w:cstheme="minorHAnsi"/>
              </w:rPr>
              <w:t>Job Title:</w:t>
            </w:r>
          </w:p>
        </w:tc>
        <w:tc>
          <w:tcPr>
            <w:tcW w:w="7036" w:type="dxa"/>
          </w:tcPr>
          <w:p w14:paraId="52CFCBE7" w14:textId="229939A4" w:rsidR="00583985" w:rsidRPr="00B04304" w:rsidRDefault="00DA560C">
            <w:pPr>
              <w:rPr>
                <w:rFonts w:cstheme="minorHAnsi"/>
              </w:rPr>
            </w:pPr>
            <w:r w:rsidRPr="00B04304">
              <w:rPr>
                <w:rFonts w:cstheme="minorHAnsi"/>
              </w:rPr>
              <w:t>Trust Data Manager</w:t>
            </w:r>
          </w:p>
          <w:p w14:paraId="65ADDB95" w14:textId="32FDEF3D" w:rsidR="00583985" w:rsidRPr="00B04304" w:rsidRDefault="00583985">
            <w:pPr>
              <w:rPr>
                <w:rFonts w:cstheme="minorHAnsi"/>
              </w:rPr>
            </w:pPr>
          </w:p>
        </w:tc>
      </w:tr>
      <w:tr w:rsidR="00583985" w:rsidRPr="00885800" w14:paraId="5523152D" w14:textId="77777777" w:rsidTr="00583985">
        <w:tc>
          <w:tcPr>
            <w:tcW w:w="1980" w:type="dxa"/>
          </w:tcPr>
          <w:p w14:paraId="1A88F4F6" w14:textId="6CB14D3F" w:rsidR="00583985" w:rsidRPr="00B04304" w:rsidRDefault="00583985">
            <w:pPr>
              <w:rPr>
                <w:rFonts w:cstheme="minorHAnsi"/>
              </w:rPr>
            </w:pPr>
            <w:r w:rsidRPr="00B04304">
              <w:rPr>
                <w:rFonts w:cstheme="minorHAnsi"/>
              </w:rPr>
              <w:t>Hours:</w:t>
            </w:r>
          </w:p>
        </w:tc>
        <w:tc>
          <w:tcPr>
            <w:tcW w:w="7036" w:type="dxa"/>
          </w:tcPr>
          <w:p w14:paraId="6AFB6C6F" w14:textId="0751B3D3" w:rsidR="00583985" w:rsidRPr="00B04304" w:rsidRDefault="00583985" w:rsidP="00583985">
            <w:pPr>
              <w:rPr>
                <w:rFonts w:cstheme="minorHAnsi"/>
              </w:rPr>
            </w:pPr>
            <w:r w:rsidRPr="00B04304">
              <w:rPr>
                <w:rFonts w:cstheme="minorHAnsi"/>
              </w:rPr>
              <w:t>Full Time</w:t>
            </w:r>
            <w:r w:rsidR="00CF1D7F" w:rsidRPr="00B04304">
              <w:rPr>
                <w:rFonts w:cstheme="minorHAnsi"/>
              </w:rPr>
              <w:t xml:space="preserve"> 37 hours per week</w:t>
            </w:r>
            <w:r w:rsidR="00A219C7" w:rsidRPr="00B04304">
              <w:rPr>
                <w:rFonts w:cstheme="minorHAnsi"/>
              </w:rPr>
              <w:t xml:space="preserve"> (</w:t>
            </w:r>
            <w:r w:rsidR="008A0B3D">
              <w:rPr>
                <w:rFonts w:cstheme="minorHAnsi"/>
              </w:rPr>
              <w:t>41</w:t>
            </w:r>
            <w:r w:rsidR="000A719B" w:rsidRPr="00B04304">
              <w:rPr>
                <w:rFonts w:cstheme="minorHAnsi"/>
              </w:rPr>
              <w:t xml:space="preserve"> weeks </w:t>
            </w:r>
            <w:r w:rsidR="00831B61" w:rsidRPr="00B04304">
              <w:rPr>
                <w:rFonts w:cstheme="minorHAnsi"/>
              </w:rPr>
              <w:t>per annum)</w:t>
            </w:r>
          </w:p>
          <w:p w14:paraId="132A343F" w14:textId="77777777" w:rsidR="00583985" w:rsidRPr="00B04304" w:rsidRDefault="00583985">
            <w:pPr>
              <w:rPr>
                <w:rFonts w:cstheme="minorHAnsi"/>
              </w:rPr>
            </w:pPr>
          </w:p>
        </w:tc>
      </w:tr>
    </w:tbl>
    <w:p w14:paraId="24C27C02" w14:textId="77777777" w:rsidR="00295B0E" w:rsidRPr="00295B0E" w:rsidRDefault="00295B0E" w:rsidP="00B04304">
      <w:pPr>
        <w:spacing w:line="276" w:lineRule="auto"/>
        <w:jc w:val="both"/>
        <w:rPr>
          <w:rFonts w:ascii="Calibri" w:eastAsia="Aptos" w:hAnsi="Calibri" w:cs="Calibri"/>
          <w:b/>
          <w:bCs/>
          <w:kern w:val="2"/>
          <w14:ligatures w14:val="standardContextual"/>
        </w:rPr>
      </w:pPr>
      <w:bookmarkStart w:id="0" w:name="_Hlk82424096"/>
      <w:r w:rsidRPr="00295B0E">
        <w:rPr>
          <w:rFonts w:ascii="Calibri" w:eastAsia="Aptos" w:hAnsi="Calibri" w:cs="Calibri"/>
          <w:b/>
          <w:bCs/>
          <w:kern w:val="2"/>
          <w14:ligatures w14:val="standardContextual"/>
        </w:rPr>
        <w:t>Purpose of the Role</w:t>
      </w:r>
    </w:p>
    <w:p w14:paraId="541C0D66" w14:textId="77777777" w:rsidR="00295B0E" w:rsidRPr="00295B0E" w:rsidRDefault="00295B0E" w:rsidP="00B04304">
      <w:pPr>
        <w:spacing w:line="276" w:lineRule="auto"/>
        <w:jc w:val="both"/>
        <w:rPr>
          <w:rFonts w:ascii="Calibri" w:hAnsi="Calibri" w:cs="Calibri"/>
        </w:rPr>
      </w:pPr>
      <w:r w:rsidRPr="00295B0E">
        <w:rPr>
          <w:rFonts w:ascii="Calibri" w:hAnsi="Calibri" w:cs="Calibri"/>
        </w:rPr>
        <w:t>To lead, manage and continuously improve the Trust’s data systems, ensuring that all information is accurate, secure, compliant, and used effectively to drive pupil outcomes, operational efficiency, and strategic decision-making.</w:t>
      </w:r>
    </w:p>
    <w:p w14:paraId="533AF67E" w14:textId="77777777" w:rsidR="00295B0E" w:rsidRPr="00295B0E" w:rsidRDefault="00295B0E" w:rsidP="00B04304">
      <w:pPr>
        <w:spacing w:line="276" w:lineRule="auto"/>
        <w:jc w:val="both"/>
        <w:rPr>
          <w:rFonts w:ascii="Calibri" w:hAnsi="Calibri" w:cs="Calibri"/>
        </w:rPr>
      </w:pPr>
      <w:r w:rsidRPr="00295B0E">
        <w:rPr>
          <w:rFonts w:ascii="Calibri" w:hAnsi="Calibri" w:cs="Calibri"/>
        </w:rPr>
        <w:t>The Trust Data Manager is responsible for operational data compliance, system integration, and data retention management across all CWAT schools and departments. They will work in partnership with the Data Protection Officer (DPO), who holds statutory responsibility for independent oversight, reporting, and assurance under UK GDPR.</w:t>
      </w:r>
    </w:p>
    <w:p w14:paraId="4C44FCCA" w14:textId="77777777" w:rsidR="003A70D1" w:rsidRPr="00B04304" w:rsidRDefault="003A70D1" w:rsidP="00B04304">
      <w:pPr>
        <w:spacing w:line="276" w:lineRule="auto"/>
        <w:jc w:val="both"/>
        <w:rPr>
          <w:rFonts w:ascii="Calibri" w:hAnsi="Calibri" w:cs="Calibri"/>
          <w:b/>
          <w:bCs/>
        </w:rPr>
      </w:pPr>
      <w:r w:rsidRPr="00B04304">
        <w:rPr>
          <w:rFonts w:ascii="Calibri" w:hAnsi="Calibri" w:cs="Calibri"/>
          <w:b/>
          <w:bCs/>
        </w:rPr>
        <w:t>Key Responsibilities</w:t>
      </w:r>
    </w:p>
    <w:p w14:paraId="0DA2B9D6" w14:textId="0E7D61D2" w:rsidR="003A70D1" w:rsidRPr="00B04304" w:rsidRDefault="003A70D1" w:rsidP="00B04304">
      <w:pPr>
        <w:spacing w:line="276" w:lineRule="auto"/>
        <w:jc w:val="both"/>
        <w:rPr>
          <w:rFonts w:ascii="Calibri" w:hAnsi="Calibri" w:cs="Calibri"/>
          <w:b/>
          <w:bCs/>
        </w:rPr>
      </w:pPr>
      <w:r w:rsidRPr="00B04304">
        <w:rPr>
          <w:rFonts w:ascii="Calibri" w:hAnsi="Calibri" w:cs="Calibri"/>
          <w:b/>
          <w:bCs/>
        </w:rPr>
        <w:t>Data Compliance &amp; Governance</w:t>
      </w:r>
    </w:p>
    <w:p w14:paraId="41508C9E" w14:textId="77777777" w:rsidR="003A70D1" w:rsidRPr="00B04304" w:rsidRDefault="003A70D1" w:rsidP="00B04304">
      <w:pPr>
        <w:pStyle w:val="ListParagraph"/>
        <w:numPr>
          <w:ilvl w:val="0"/>
          <w:numId w:val="16"/>
        </w:numPr>
        <w:spacing w:line="276" w:lineRule="auto"/>
        <w:jc w:val="both"/>
        <w:rPr>
          <w:rFonts w:ascii="Calibri" w:hAnsi="Calibri" w:cs="Calibri"/>
        </w:rPr>
      </w:pPr>
      <w:r w:rsidRPr="00B04304">
        <w:rPr>
          <w:rFonts w:ascii="Calibri" w:hAnsi="Calibri" w:cs="Calibri"/>
        </w:rPr>
        <w:t>Act as the Trust’s lead for operational data compliance, ensuring adherence to UK GDPR, the Data Protection Act 2018, and the Academy Trust Handbook.</w:t>
      </w:r>
    </w:p>
    <w:p w14:paraId="745D9B28" w14:textId="7534E629" w:rsidR="003A70D1" w:rsidRPr="00B04304" w:rsidRDefault="003A70D1" w:rsidP="00B04304">
      <w:pPr>
        <w:pStyle w:val="ListParagraph"/>
        <w:numPr>
          <w:ilvl w:val="0"/>
          <w:numId w:val="16"/>
        </w:numPr>
        <w:spacing w:line="276" w:lineRule="auto"/>
        <w:jc w:val="both"/>
        <w:rPr>
          <w:rFonts w:ascii="Calibri" w:hAnsi="Calibri" w:cs="Calibri"/>
        </w:rPr>
      </w:pPr>
      <w:r w:rsidRPr="00B04304">
        <w:rPr>
          <w:rFonts w:ascii="Calibri" w:hAnsi="Calibri" w:cs="Calibri"/>
        </w:rPr>
        <w:t xml:space="preserve">Implement Trust-wide data policies and ensure consistent application across all </w:t>
      </w:r>
      <w:r w:rsidR="00B04304">
        <w:rPr>
          <w:rFonts w:ascii="Calibri" w:hAnsi="Calibri" w:cs="Calibri"/>
        </w:rPr>
        <w:t>schools</w:t>
      </w:r>
      <w:r w:rsidRPr="00B04304">
        <w:rPr>
          <w:rFonts w:ascii="Calibri" w:hAnsi="Calibri" w:cs="Calibri"/>
        </w:rPr>
        <w:t>.</w:t>
      </w:r>
    </w:p>
    <w:p w14:paraId="1FC8FBDA" w14:textId="77777777" w:rsidR="003A70D1" w:rsidRPr="00B04304" w:rsidRDefault="003A70D1" w:rsidP="00B04304">
      <w:pPr>
        <w:pStyle w:val="ListParagraph"/>
        <w:numPr>
          <w:ilvl w:val="0"/>
          <w:numId w:val="16"/>
        </w:numPr>
        <w:spacing w:line="276" w:lineRule="auto"/>
        <w:jc w:val="both"/>
        <w:rPr>
          <w:rFonts w:ascii="Calibri" w:hAnsi="Calibri" w:cs="Calibri"/>
        </w:rPr>
      </w:pPr>
      <w:r w:rsidRPr="00B04304">
        <w:rPr>
          <w:rFonts w:ascii="Calibri" w:hAnsi="Calibri" w:cs="Calibri"/>
        </w:rPr>
        <w:t>Maintain and update the Trust Data Retention &amp; Disposal Schedule, ensuring auditable, secure, and timely disposal of data.</w:t>
      </w:r>
    </w:p>
    <w:p w14:paraId="65E7A456" w14:textId="77777777" w:rsidR="003A70D1" w:rsidRPr="00B04304" w:rsidRDefault="003A70D1" w:rsidP="00B04304">
      <w:pPr>
        <w:pStyle w:val="ListParagraph"/>
        <w:numPr>
          <w:ilvl w:val="0"/>
          <w:numId w:val="16"/>
        </w:numPr>
        <w:spacing w:line="276" w:lineRule="auto"/>
        <w:jc w:val="both"/>
        <w:rPr>
          <w:rFonts w:ascii="Calibri" w:hAnsi="Calibri" w:cs="Calibri"/>
        </w:rPr>
      </w:pPr>
      <w:r w:rsidRPr="00B04304">
        <w:rPr>
          <w:rFonts w:ascii="Calibri" w:hAnsi="Calibri" w:cs="Calibri"/>
        </w:rPr>
        <w:t>Conduct and coordinate Data Protection Impact Assessments (DPIAs) in collaboration with the DPO.</w:t>
      </w:r>
    </w:p>
    <w:p w14:paraId="244684CE" w14:textId="77777777" w:rsidR="003A70D1" w:rsidRPr="00B04304" w:rsidRDefault="003A70D1" w:rsidP="00B04304">
      <w:pPr>
        <w:pStyle w:val="ListParagraph"/>
        <w:numPr>
          <w:ilvl w:val="0"/>
          <w:numId w:val="16"/>
        </w:numPr>
        <w:spacing w:line="276" w:lineRule="auto"/>
        <w:jc w:val="both"/>
        <w:rPr>
          <w:rFonts w:ascii="Calibri" w:hAnsi="Calibri" w:cs="Calibri"/>
        </w:rPr>
      </w:pPr>
      <w:r w:rsidRPr="00B04304">
        <w:rPr>
          <w:rFonts w:ascii="Calibri" w:hAnsi="Calibri" w:cs="Calibri"/>
        </w:rPr>
        <w:t>Support the DPO with subject access requests (SARs), data breach investigations, and ICO compliance audits.</w:t>
      </w:r>
    </w:p>
    <w:p w14:paraId="6CA04BD5" w14:textId="77777777" w:rsidR="003A70D1" w:rsidRPr="00B04304" w:rsidRDefault="003A70D1" w:rsidP="00B04304">
      <w:pPr>
        <w:pStyle w:val="ListParagraph"/>
        <w:numPr>
          <w:ilvl w:val="0"/>
          <w:numId w:val="16"/>
        </w:numPr>
        <w:spacing w:line="276" w:lineRule="auto"/>
        <w:jc w:val="both"/>
        <w:rPr>
          <w:rFonts w:ascii="Calibri" w:hAnsi="Calibri" w:cs="Calibri"/>
        </w:rPr>
      </w:pPr>
      <w:r w:rsidRPr="00B04304">
        <w:rPr>
          <w:rFonts w:ascii="Calibri" w:hAnsi="Calibri" w:cs="Calibri"/>
        </w:rPr>
        <w:t>Ensure all systems have robust access controls, encryption, and backup processes, working closely with IT.</w:t>
      </w:r>
    </w:p>
    <w:p w14:paraId="428A6BC9" w14:textId="77777777" w:rsidR="003A70D1" w:rsidRPr="00B04304" w:rsidRDefault="003A70D1" w:rsidP="00B04304">
      <w:pPr>
        <w:pStyle w:val="ListParagraph"/>
        <w:numPr>
          <w:ilvl w:val="0"/>
          <w:numId w:val="16"/>
        </w:numPr>
        <w:spacing w:line="276" w:lineRule="auto"/>
        <w:jc w:val="both"/>
        <w:rPr>
          <w:rFonts w:ascii="Calibri" w:hAnsi="Calibri" w:cs="Calibri"/>
        </w:rPr>
      </w:pPr>
      <w:r w:rsidRPr="00B04304">
        <w:rPr>
          <w:rFonts w:ascii="Calibri" w:hAnsi="Calibri" w:cs="Calibri"/>
        </w:rPr>
        <w:t>Maintain Records of Processing Activities (ROPAs) and assist the DPO with reports to the Trust Board and ICO.</w:t>
      </w:r>
    </w:p>
    <w:p w14:paraId="5F697645" w14:textId="4EED7960" w:rsidR="003A70D1" w:rsidRPr="00B04304" w:rsidRDefault="003A70D1" w:rsidP="00B04304">
      <w:pPr>
        <w:pStyle w:val="ListParagraph"/>
        <w:numPr>
          <w:ilvl w:val="0"/>
          <w:numId w:val="16"/>
        </w:numPr>
        <w:spacing w:line="276" w:lineRule="auto"/>
        <w:jc w:val="both"/>
        <w:rPr>
          <w:rFonts w:ascii="Calibri" w:hAnsi="Calibri" w:cs="Calibri"/>
        </w:rPr>
      </w:pPr>
      <w:r w:rsidRPr="00B04304">
        <w:rPr>
          <w:rFonts w:ascii="Calibri" w:hAnsi="Calibri" w:cs="Calibri"/>
        </w:rPr>
        <w:t>Champion a culture of data ethics and confidentiality through training and monitoring.</w:t>
      </w:r>
    </w:p>
    <w:p w14:paraId="6BEB0FE1" w14:textId="4A254ECF" w:rsidR="003A70D1" w:rsidRPr="00B04304" w:rsidRDefault="003A70D1" w:rsidP="00B04304">
      <w:pPr>
        <w:spacing w:line="276" w:lineRule="auto"/>
        <w:jc w:val="both"/>
        <w:rPr>
          <w:rFonts w:ascii="Calibri" w:hAnsi="Calibri" w:cs="Calibri"/>
          <w:b/>
          <w:bCs/>
        </w:rPr>
      </w:pPr>
      <w:r w:rsidRPr="00B04304">
        <w:rPr>
          <w:rFonts w:ascii="Calibri" w:hAnsi="Calibri" w:cs="Calibri"/>
          <w:b/>
          <w:bCs/>
        </w:rPr>
        <w:t>Data Systems Integration &amp; Efficiency</w:t>
      </w:r>
    </w:p>
    <w:p w14:paraId="1A51378E" w14:textId="77777777" w:rsidR="003A70D1" w:rsidRPr="00B04304" w:rsidRDefault="003A70D1" w:rsidP="00B04304">
      <w:pPr>
        <w:pStyle w:val="ListParagraph"/>
        <w:numPr>
          <w:ilvl w:val="0"/>
          <w:numId w:val="17"/>
        </w:numPr>
        <w:spacing w:line="276" w:lineRule="auto"/>
        <w:jc w:val="both"/>
        <w:rPr>
          <w:rFonts w:ascii="Calibri" w:hAnsi="Calibri" w:cs="Calibri"/>
        </w:rPr>
      </w:pPr>
      <w:r w:rsidRPr="00B04304">
        <w:rPr>
          <w:rFonts w:ascii="Calibri" w:hAnsi="Calibri" w:cs="Calibri"/>
        </w:rPr>
        <w:t>Lead the integration of core Trust systems, including MIS, CPOMS, HR and finance systems, and other operational platforms.</w:t>
      </w:r>
    </w:p>
    <w:p w14:paraId="5E8AC008" w14:textId="77777777" w:rsidR="003A70D1" w:rsidRPr="00B04304" w:rsidRDefault="003A70D1" w:rsidP="00B04304">
      <w:pPr>
        <w:pStyle w:val="ListParagraph"/>
        <w:numPr>
          <w:ilvl w:val="0"/>
          <w:numId w:val="17"/>
        </w:numPr>
        <w:spacing w:line="276" w:lineRule="auto"/>
        <w:jc w:val="both"/>
        <w:rPr>
          <w:rFonts w:ascii="Calibri" w:hAnsi="Calibri" w:cs="Calibri"/>
        </w:rPr>
      </w:pPr>
      <w:r w:rsidRPr="00B04304">
        <w:rPr>
          <w:rFonts w:ascii="Calibri" w:hAnsi="Calibri" w:cs="Calibri"/>
        </w:rPr>
        <w:t>Develop secure data-sharing protocols between systems to create a unified data ecosystem.</w:t>
      </w:r>
    </w:p>
    <w:p w14:paraId="0A6AEFF6" w14:textId="77777777" w:rsidR="003A70D1" w:rsidRPr="00B04304" w:rsidRDefault="003A70D1" w:rsidP="00B04304">
      <w:pPr>
        <w:pStyle w:val="ListParagraph"/>
        <w:numPr>
          <w:ilvl w:val="0"/>
          <w:numId w:val="17"/>
        </w:numPr>
        <w:spacing w:line="276" w:lineRule="auto"/>
        <w:jc w:val="both"/>
        <w:rPr>
          <w:rFonts w:ascii="Calibri" w:hAnsi="Calibri" w:cs="Calibri"/>
        </w:rPr>
      </w:pPr>
      <w:r w:rsidRPr="00B04304">
        <w:rPr>
          <w:rFonts w:ascii="Calibri" w:hAnsi="Calibri" w:cs="Calibri"/>
        </w:rPr>
        <w:t>Work with IT and admin teams to minimise duplication of data entry and improve automation through APIs and workflows.</w:t>
      </w:r>
    </w:p>
    <w:p w14:paraId="01066B30" w14:textId="77777777" w:rsidR="003A70D1" w:rsidRPr="00B04304" w:rsidRDefault="003A70D1" w:rsidP="00B04304">
      <w:pPr>
        <w:pStyle w:val="ListParagraph"/>
        <w:numPr>
          <w:ilvl w:val="0"/>
          <w:numId w:val="17"/>
        </w:numPr>
        <w:spacing w:line="276" w:lineRule="auto"/>
        <w:jc w:val="both"/>
        <w:rPr>
          <w:rFonts w:ascii="Calibri" w:hAnsi="Calibri" w:cs="Calibri"/>
        </w:rPr>
      </w:pPr>
      <w:r w:rsidRPr="00B04304">
        <w:rPr>
          <w:rFonts w:ascii="Calibri" w:hAnsi="Calibri" w:cs="Calibri"/>
        </w:rPr>
        <w:t>Support implementation of new systems and ensure compliance, interoperability, and efficient data transfer.</w:t>
      </w:r>
    </w:p>
    <w:p w14:paraId="1F18D7C6" w14:textId="00636AD7" w:rsidR="003A70D1" w:rsidRPr="00B04304" w:rsidRDefault="003A70D1" w:rsidP="00B04304">
      <w:pPr>
        <w:pStyle w:val="ListParagraph"/>
        <w:numPr>
          <w:ilvl w:val="0"/>
          <w:numId w:val="17"/>
        </w:numPr>
        <w:spacing w:line="276" w:lineRule="auto"/>
        <w:jc w:val="both"/>
        <w:rPr>
          <w:rFonts w:ascii="Calibri" w:hAnsi="Calibri" w:cs="Calibri"/>
        </w:rPr>
      </w:pPr>
      <w:r w:rsidRPr="00B04304">
        <w:rPr>
          <w:rFonts w:ascii="Calibri" w:hAnsi="Calibri" w:cs="Calibri"/>
        </w:rPr>
        <w:t>Ensure data integrity and consistency across all operational systems and central dashboards.</w:t>
      </w:r>
    </w:p>
    <w:p w14:paraId="6EF75B84" w14:textId="77777777" w:rsidR="00B04304" w:rsidRDefault="00B04304" w:rsidP="00B04304">
      <w:pPr>
        <w:spacing w:line="276" w:lineRule="auto"/>
        <w:jc w:val="both"/>
        <w:rPr>
          <w:rFonts w:ascii="Calibri" w:hAnsi="Calibri" w:cs="Calibri"/>
          <w:b/>
          <w:bCs/>
        </w:rPr>
      </w:pPr>
    </w:p>
    <w:p w14:paraId="72040957" w14:textId="7DFD06B5" w:rsidR="003A70D1" w:rsidRPr="00B04304" w:rsidRDefault="003A70D1" w:rsidP="00B04304">
      <w:pPr>
        <w:spacing w:line="276" w:lineRule="auto"/>
        <w:jc w:val="both"/>
        <w:rPr>
          <w:rFonts w:ascii="Calibri" w:hAnsi="Calibri" w:cs="Calibri"/>
          <w:b/>
          <w:bCs/>
        </w:rPr>
      </w:pPr>
      <w:r w:rsidRPr="00B04304">
        <w:rPr>
          <w:rFonts w:ascii="Calibri" w:hAnsi="Calibri" w:cs="Calibri"/>
          <w:b/>
          <w:bCs/>
        </w:rPr>
        <w:lastRenderedPageBreak/>
        <w:t>Data Quality, Reporting &amp; Insight</w:t>
      </w:r>
    </w:p>
    <w:p w14:paraId="5C5C9694" w14:textId="77777777" w:rsidR="003A70D1" w:rsidRPr="00B04304" w:rsidRDefault="003A70D1" w:rsidP="00B04304">
      <w:pPr>
        <w:pStyle w:val="ListParagraph"/>
        <w:numPr>
          <w:ilvl w:val="0"/>
          <w:numId w:val="18"/>
        </w:numPr>
        <w:spacing w:line="276" w:lineRule="auto"/>
        <w:jc w:val="both"/>
        <w:rPr>
          <w:rFonts w:ascii="Calibri" w:hAnsi="Calibri" w:cs="Calibri"/>
        </w:rPr>
      </w:pPr>
      <w:r w:rsidRPr="00B04304">
        <w:rPr>
          <w:rFonts w:ascii="Calibri" w:hAnsi="Calibri" w:cs="Calibri"/>
        </w:rPr>
        <w:t>Oversee data quality assurance processes and provide regular compliance audits to senior leaders and the DPO.</w:t>
      </w:r>
    </w:p>
    <w:p w14:paraId="2E0F92A2" w14:textId="77777777" w:rsidR="003A70D1" w:rsidRPr="00B04304" w:rsidRDefault="003A70D1" w:rsidP="00B04304">
      <w:pPr>
        <w:pStyle w:val="ListParagraph"/>
        <w:numPr>
          <w:ilvl w:val="0"/>
          <w:numId w:val="18"/>
        </w:numPr>
        <w:spacing w:line="276" w:lineRule="auto"/>
        <w:jc w:val="both"/>
        <w:rPr>
          <w:rFonts w:ascii="Calibri" w:hAnsi="Calibri" w:cs="Calibri"/>
        </w:rPr>
      </w:pPr>
      <w:r w:rsidRPr="00B04304">
        <w:rPr>
          <w:rFonts w:ascii="Calibri" w:hAnsi="Calibri" w:cs="Calibri"/>
        </w:rPr>
        <w:t>Design and maintain Trust-wide dashboards on attendance, attainment, safeguarding, staffing, and operational KPIs.</w:t>
      </w:r>
    </w:p>
    <w:p w14:paraId="156EBA92" w14:textId="77777777" w:rsidR="003A70D1" w:rsidRPr="00B04304" w:rsidRDefault="003A70D1" w:rsidP="00B04304">
      <w:pPr>
        <w:pStyle w:val="ListParagraph"/>
        <w:numPr>
          <w:ilvl w:val="0"/>
          <w:numId w:val="18"/>
        </w:numPr>
        <w:spacing w:line="276" w:lineRule="auto"/>
        <w:jc w:val="both"/>
        <w:rPr>
          <w:rFonts w:ascii="Calibri" w:hAnsi="Calibri" w:cs="Calibri"/>
        </w:rPr>
      </w:pPr>
      <w:r w:rsidRPr="00B04304">
        <w:rPr>
          <w:rFonts w:ascii="Calibri" w:hAnsi="Calibri" w:cs="Calibri"/>
        </w:rPr>
        <w:t>Train and support school administrators and leaders in data literacy and responsible data handling.</w:t>
      </w:r>
    </w:p>
    <w:p w14:paraId="15162616" w14:textId="77777777" w:rsidR="003A70D1" w:rsidRPr="00B04304" w:rsidRDefault="003A70D1" w:rsidP="00B04304">
      <w:pPr>
        <w:pStyle w:val="ListParagraph"/>
        <w:numPr>
          <w:ilvl w:val="0"/>
          <w:numId w:val="18"/>
        </w:numPr>
        <w:spacing w:line="276" w:lineRule="auto"/>
        <w:jc w:val="both"/>
        <w:rPr>
          <w:rFonts w:ascii="Calibri" w:hAnsi="Calibri" w:cs="Calibri"/>
        </w:rPr>
      </w:pPr>
      <w:r w:rsidRPr="00B04304">
        <w:rPr>
          <w:rFonts w:ascii="Calibri" w:hAnsi="Calibri" w:cs="Calibri"/>
        </w:rPr>
        <w:t>Provide analytical insights that inform strategic decision-making and inspection readiness.</w:t>
      </w:r>
    </w:p>
    <w:p w14:paraId="604A6ED9" w14:textId="68071503" w:rsidR="003A70D1" w:rsidRPr="00B04304" w:rsidRDefault="003A70D1" w:rsidP="00B04304">
      <w:pPr>
        <w:pStyle w:val="ListParagraph"/>
        <w:numPr>
          <w:ilvl w:val="0"/>
          <w:numId w:val="18"/>
        </w:numPr>
        <w:spacing w:line="276" w:lineRule="auto"/>
        <w:jc w:val="both"/>
        <w:rPr>
          <w:rFonts w:ascii="Calibri" w:hAnsi="Calibri" w:cs="Calibri"/>
        </w:rPr>
      </w:pPr>
      <w:r w:rsidRPr="00B04304">
        <w:rPr>
          <w:rFonts w:ascii="Calibri" w:hAnsi="Calibri" w:cs="Calibri"/>
        </w:rPr>
        <w:t>Collaborate with the senior leaders to embed a “data-driven improvement culture” across the Trust.</w:t>
      </w:r>
    </w:p>
    <w:p w14:paraId="228B6F46" w14:textId="0CD84839" w:rsidR="003A70D1" w:rsidRPr="00B04304" w:rsidRDefault="003A70D1" w:rsidP="00B04304">
      <w:pPr>
        <w:spacing w:line="276" w:lineRule="auto"/>
        <w:jc w:val="both"/>
        <w:rPr>
          <w:rFonts w:ascii="Calibri" w:hAnsi="Calibri" w:cs="Calibri"/>
          <w:b/>
          <w:bCs/>
        </w:rPr>
      </w:pPr>
      <w:r w:rsidRPr="00B04304">
        <w:rPr>
          <w:rFonts w:ascii="Calibri" w:hAnsi="Calibri" w:cs="Calibri"/>
          <w:b/>
          <w:bCs/>
        </w:rPr>
        <w:t>Relationship with the Data Protection Officer</w:t>
      </w:r>
    </w:p>
    <w:p w14:paraId="41307FBC" w14:textId="77777777" w:rsidR="003A70D1" w:rsidRPr="00B04304" w:rsidRDefault="003A70D1" w:rsidP="00B04304">
      <w:pPr>
        <w:pStyle w:val="ListParagraph"/>
        <w:numPr>
          <w:ilvl w:val="0"/>
          <w:numId w:val="19"/>
        </w:numPr>
        <w:spacing w:line="276" w:lineRule="auto"/>
        <w:jc w:val="both"/>
        <w:rPr>
          <w:rFonts w:ascii="Calibri" w:hAnsi="Calibri" w:cs="Calibri"/>
        </w:rPr>
      </w:pPr>
      <w:r w:rsidRPr="00B04304">
        <w:rPr>
          <w:rFonts w:ascii="Calibri" w:hAnsi="Calibri" w:cs="Calibri"/>
        </w:rPr>
        <w:t>Work under the strategic direction of the DPO to ensure all operational practices comply with GDPR and internal policies.</w:t>
      </w:r>
    </w:p>
    <w:p w14:paraId="757A0619" w14:textId="77777777" w:rsidR="003A70D1" w:rsidRPr="00B04304" w:rsidRDefault="003A70D1" w:rsidP="00B04304">
      <w:pPr>
        <w:pStyle w:val="ListParagraph"/>
        <w:numPr>
          <w:ilvl w:val="0"/>
          <w:numId w:val="19"/>
        </w:numPr>
        <w:spacing w:line="276" w:lineRule="auto"/>
        <w:jc w:val="both"/>
        <w:rPr>
          <w:rFonts w:ascii="Calibri" w:hAnsi="Calibri" w:cs="Calibri"/>
        </w:rPr>
      </w:pPr>
      <w:r w:rsidRPr="00B04304">
        <w:rPr>
          <w:rFonts w:ascii="Calibri" w:hAnsi="Calibri" w:cs="Calibri"/>
        </w:rPr>
        <w:t>Provide the DPO with regular reports, evidence, and data for independent assurance to the Board.</w:t>
      </w:r>
    </w:p>
    <w:p w14:paraId="644E7549" w14:textId="77777777" w:rsidR="003A70D1" w:rsidRPr="00B04304" w:rsidRDefault="003A70D1" w:rsidP="00B04304">
      <w:pPr>
        <w:pStyle w:val="ListParagraph"/>
        <w:numPr>
          <w:ilvl w:val="0"/>
          <w:numId w:val="19"/>
        </w:numPr>
        <w:spacing w:line="276" w:lineRule="auto"/>
        <w:jc w:val="both"/>
        <w:rPr>
          <w:rFonts w:ascii="Calibri" w:hAnsi="Calibri" w:cs="Calibri"/>
        </w:rPr>
      </w:pPr>
      <w:r w:rsidRPr="00B04304">
        <w:rPr>
          <w:rFonts w:ascii="Calibri" w:hAnsi="Calibri" w:cs="Calibri"/>
        </w:rPr>
        <w:t>Implement DPO recommendations and corrective actions across schools and departments.</w:t>
      </w:r>
    </w:p>
    <w:p w14:paraId="0684B1D6" w14:textId="46415FAF" w:rsidR="003A70D1" w:rsidRPr="00B04304" w:rsidRDefault="003A70D1" w:rsidP="00B04304">
      <w:pPr>
        <w:pStyle w:val="ListParagraph"/>
        <w:numPr>
          <w:ilvl w:val="0"/>
          <w:numId w:val="19"/>
        </w:numPr>
        <w:spacing w:line="276" w:lineRule="auto"/>
        <w:jc w:val="both"/>
        <w:rPr>
          <w:rFonts w:ascii="Calibri" w:hAnsi="Calibri" w:cs="Calibri"/>
        </w:rPr>
      </w:pPr>
      <w:r w:rsidRPr="00B04304">
        <w:rPr>
          <w:rFonts w:ascii="Calibri" w:hAnsi="Calibri" w:cs="Calibri"/>
        </w:rPr>
        <w:t>Support internal audits and compliance checks</w:t>
      </w:r>
    </w:p>
    <w:p w14:paraId="493E7006" w14:textId="4F36DB37" w:rsidR="003A70D1" w:rsidRPr="00B04304" w:rsidRDefault="003A70D1" w:rsidP="00B04304">
      <w:pPr>
        <w:pStyle w:val="ListParagraph"/>
        <w:numPr>
          <w:ilvl w:val="0"/>
          <w:numId w:val="19"/>
        </w:numPr>
        <w:spacing w:line="276" w:lineRule="auto"/>
        <w:jc w:val="both"/>
        <w:rPr>
          <w:rFonts w:ascii="Calibri" w:hAnsi="Calibri" w:cs="Calibri"/>
        </w:rPr>
      </w:pPr>
      <w:r w:rsidRPr="00B04304">
        <w:rPr>
          <w:rFonts w:ascii="Calibri" w:hAnsi="Calibri" w:cs="Calibri"/>
        </w:rPr>
        <w:t>Maintain separation between operational implementation (this role) and statutory oversight (DPO) to ensure independence and transparency.</w:t>
      </w:r>
    </w:p>
    <w:p w14:paraId="273BFF38" w14:textId="646E43BA" w:rsidR="003A70D1" w:rsidRPr="00B04304" w:rsidRDefault="003A70D1" w:rsidP="00B04304">
      <w:pPr>
        <w:spacing w:line="276" w:lineRule="auto"/>
        <w:jc w:val="both"/>
        <w:rPr>
          <w:rFonts w:ascii="Calibri" w:hAnsi="Calibri" w:cs="Calibri"/>
          <w:b/>
          <w:bCs/>
        </w:rPr>
      </w:pPr>
      <w:r w:rsidRPr="00B04304">
        <w:rPr>
          <w:rFonts w:ascii="Calibri" w:hAnsi="Calibri" w:cs="Calibri"/>
          <w:b/>
          <w:bCs/>
        </w:rPr>
        <w:t>Operational &amp; Strategic Development</w:t>
      </w:r>
    </w:p>
    <w:p w14:paraId="75CC2B80" w14:textId="77777777" w:rsidR="003A70D1" w:rsidRPr="00B04304" w:rsidRDefault="003A70D1" w:rsidP="00B04304">
      <w:pPr>
        <w:pStyle w:val="ListParagraph"/>
        <w:numPr>
          <w:ilvl w:val="0"/>
          <w:numId w:val="20"/>
        </w:numPr>
        <w:spacing w:line="276" w:lineRule="auto"/>
        <w:jc w:val="both"/>
        <w:rPr>
          <w:rFonts w:ascii="Calibri" w:hAnsi="Calibri" w:cs="Calibri"/>
        </w:rPr>
      </w:pPr>
      <w:r w:rsidRPr="00B04304">
        <w:rPr>
          <w:rFonts w:ascii="Calibri" w:hAnsi="Calibri" w:cs="Calibri"/>
        </w:rPr>
        <w:t>Ensure schools meet all statutory data submission requirements (School Census, ILR, LA and DfE returns).</w:t>
      </w:r>
    </w:p>
    <w:p w14:paraId="5A06D13F" w14:textId="77777777" w:rsidR="003A70D1" w:rsidRPr="00B04304" w:rsidRDefault="003A70D1" w:rsidP="00B04304">
      <w:pPr>
        <w:pStyle w:val="ListParagraph"/>
        <w:numPr>
          <w:ilvl w:val="0"/>
          <w:numId w:val="20"/>
        </w:numPr>
        <w:spacing w:line="276" w:lineRule="auto"/>
        <w:jc w:val="both"/>
        <w:rPr>
          <w:rFonts w:ascii="Calibri" w:hAnsi="Calibri" w:cs="Calibri"/>
        </w:rPr>
      </w:pPr>
      <w:r w:rsidRPr="00B04304">
        <w:rPr>
          <w:rFonts w:ascii="Calibri" w:hAnsi="Calibri" w:cs="Calibri"/>
        </w:rPr>
        <w:t>Identify and deliver system improvements that enhance data reliability and reduce administrative burden.</w:t>
      </w:r>
    </w:p>
    <w:p w14:paraId="3CD40A82" w14:textId="77777777" w:rsidR="003A70D1" w:rsidRPr="00B04304" w:rsidRDefault="003A70D1" w:rsidP="00B04304">
      <w:pPr>
        <w:pStyle w:val="ListParagraph"/>
        <w:numPr>
          <w:ilvl w:val="0"/>
          <w:numId w:val="20"/>
        </w:numPr>
        <w:spacing w:line="276" w:lineRule="auto"/>
        <w:jc w:val="both"/>
        <w:rPr>
          <w:rFonts w:ascii="Calibri" w:hAnsi="Calibri" w:cs="Calibri"/>
        </w:rPr>
      </w:pPr>
      <w:r w:rsidRPr="00B04304">
        <w:rPr>
          <w:rFonts w:ascii="Calibri" w:hAnsi="Calibri" w:cs="Calibri"/>
        </w:rPr>
        <w:t>Contribute to the development and execution of the CWAT Digital and Data Strategy.</w:t>
      </w:r>
    </w:p>
    <w:p w14:paraId="3D8F6128" w14:textId="77777777" w:rsidR="003A70D1" w:rsidRPr="00B04304" w:rsidRDefault="003A70D1" w:rsidP="00B04304">
      <w:pPr>
        <w:pStyle w:val="ListParagraph"/>
        <w:numPr>
          <w:ilvl w:val="0"/>
          <w:numId w:val="20"/>
        </w:numPr>
        <w:spacing w:line="276" w:lineRule="auto"/>
        <w:jc w:val="both"/>
        <w:rPr>
          <w:rFonts w:ascii="Calibri" w:hAnsi="Calibri" w:cs="Calibri"/>
        </w:rPr>
      </w:pPr>
      <w:r w:rsidRPr="00B04304">
        <w:rPr>
          <w:rFonts w:ascii="Calibri" w:hAnsi="Calibri" w:cs="Calibri"/>
        </w:rPr>
        <w:t>Benchmark Trust practice against sector standards and support external audits or inspections.</w:t>
      </w:r>
    </w:p>
    <w:p w14:paraId="387D963C" w14:textId="0B93C707" w:rsidR="003A70D1" w:rsidRPr="00B04304" w:rsidRDefault="003A70D1" w:rsidP="00B04304">
      <w:pPr>
        <w:pStyle w:val="ListParagraph"/>
        <w:numPr>
          <w:ilvl w:val="0"/>
          <w:numId w:val="20"/>
        </w:numPr>
        <w:spacing w:line="276" w:lineRule="auto"/>
        <w:jc w:val="both"/>
        <w:rPr>
          <w:rFonts w:ascii="Calibri" w:hAnsi="Calibri" w:cs="Calibri"/>
        </w:rPr>
      </w:pPr>
      <w:r w:rsidRPr="00B04304">
        <w:rPr>
          <w:rFonts w:ascii="Calibri" w:hAnsi="Calibri" w:cs="Calibri"/>
        </w:rPr>
        <w:t>Contribute to AI and digital innovation projects ensuring safe, ethical, and compliant use of data.</w:t>
      </w:r>
    </w:p>
    <w:p w14:paraId="44F9606D" w14:textId="77777777" w:rsidR="003A70D1" w:rsidRPr="00B04304" w:rsidRDefault="003A70D1" w:rsidP="00B04304">
      <w:pPr>
        <w:spacing w:line="276" w:lineRule="auto"/>
        <w:jc w:val="both"/>
        <w:rPr>
          <w:rFonts w:ascii="Calibri" w:hAnsi="Calibri" w:cs="Calibri"/>
          <w:b/>
          <w:bCs/>
        </w:rPr>
      </w:pPr>
      <w:r w:rsidRPr="00B04304">
        <w:rPr>
          <w:rFonts w:ascii="Calibri" w:hAnsi="Calibri" w:cs="Calibri"/>
          <w:b/>
          <w:bCs/>
        </w:rPr>
        <w:t>Key Outcomes</w:t>
      </w:r>
    </w:p>
    <w:p w14:paraId="75B23DEC" w14:textId="77777777" w:rsidR="003A70D1" w:rsidRPr="00B04304" w:rsidRDefault="003A70D1" w:rsidP="00B04304">
      <w:pPr>
        <w:pStyle w:val="ListParagraph"/>
        <w:numPr>
          <w:ilvl w:val="0"/>
          <w:numId w:val="21"/>
        </w:numPr>
        <w:spacing w:line="276" w:lineRule="auto"/>
        <w:jc w:val="both"/>
        <w:rPr>
          <w:rFonts w:ascii="Calibri" w:hAnsi="Calibri" w:cs="Calibri"/>
        </w:rPr>
      </w:pPr>
      <w:r w:rsidRPr="00B04304">
        <w:rPr>
          <w:rFonts w:ascii="Calibri" w:hAnsi="Calibri" w:cs="Calibri"/>
        </w:rPr>
        <w:t>100% compliance with GDPR and Trust Data Policy.</w:t>
      </w:r>
    </w:p>
    <w:p w14:paraId="35B8B1ED" w14:textId="77777777" w:rsidR="003A70D1" w:rsidRPr="00B04304" w:rsidRDefault="003A70D1" w:rsidP="00B04304">
      <w:pPr>
        <w:pStyle w:val="ListParagraph"/>
        <w:numPr>
          <w:ilvl w:val="0"/>
          <w:numId w:val="21"/>
        </w:numPr>
        <w:spacing w:line="276" w:lineRule="auto"/>
        <w:jc w:val="both"/>
        <w:rPr>
          <w:rFonts w:ascii="Calibri" w:hAnsi="Calibri" w:cs="Calibri"/>
        </w:rPr>
      </w:pPr>
      <w:r w:rsidRPr="00B04304">
        <w:rPr>
          <w:rFonts w:ascii="Calibri" w:hAnsi="Calibri" w:cs="Calibri"/>
        </w:rPr>
        <w:t>Fully operational and auditable data retention system across all schools.</w:t>
      </w:r>
    </w:p>
    <w:p w14:paraId="01FC281F" w14:textId="77777777" w:rsidR="003A70D1" w:rsidRPr="00B04304" w:rsidRDefault="003A70D1" w:rsidP="00B04304">
      <w:pPr>
        <w:pStyle w:val="ListParagraph"/>
        <w:numPr>
          <w:ilvl w:val="0"/>
          <w:numId w:val="21"/>
        </w:numPr>
        <w:spacing w:line="276" w:lineRule="auto"/>
        <w:jc w:val="both"/>
        <w:rPr>
          <w:rFonts w:ascii="Calibri" w:hAnsi="Calibri" w:cs="Calibri"/>
        </w:rPr>
      </w:pPr>
      <w:r w:rsidRPr="00B04304">
        <w:rPr>
          <w:rFonts w:ascii="Calibri" w:hAnsi="Calibri" w:cs="Calibri"/>
        </w:rPr>
        <w:t>Consistent and accurate MIS and safeguarding data across the Trust.</w:t>
      </w:r>
    </w:p>
    <w:p w14:paraId="0F378F7B" w14:textId="77777777" w:rsidR="003A70D1" w:rsidRPr="00B04304" w:rsidRDefault="003A70D1" w:rsidP="00B04304">
      <w:pPr>
        <w:pStyle w:val="ListParagraph"/>
        <w:numPr>
          <w:ilvl w:val="0"/>
          <w:numId w:val="21"/>
        </w:numPr>
        <w:spacing w:line="276" w:lineRule="auto"/>
        <w:jc w:val="both"/>
        <w:rPr>
          <w:rFonts w:ascii="Calibri" w:hAnsi="Calibri" w:cs="Calibri"/>
        </w:rPr>
      </w:pPr>
      <w:r w:rsidRPr="00B04304">
        <w:rPr>
          <w:rFonts w:ascii="Calibri" w:hAnsi="Calibri" w:cs="Calibri"/>
        </w:rPr>
        <w:t>Reduced administrative workload through automation and integration.</w:t>
      </w:r>
    </w:p>
    <w:p w14:paraId="55BA109C" w14:textId="77777777" w:rsidR="003A70D1" w:rsidRPr="00B04304" w:rsidRDefault="003A70D1" w:rsidP="00B04304">
      <w:pPr>
        <w:pStyle w:val="ListParagraph"/>
        <w:numPr>
          <w:ilvl w:val="0"/>
          <w:numId w:val="21"/>
        </w:numPr>
        <w:spacing w:line="276" w:lineRule="auto"/>
        <w:jc w:val="both"/>
        <w:rPr>
          <w:rFonts w:ascii="Calibri" w:hAnsi="Calibri" w:cs="Calibri"/>
        </w:rPr>
      </w:pPr>
      <w:r w:rsidRPr="00B04304">
        <w:rPr>
          <w:rFonts w:ascii="Calibri" w:hAnsi="Calibri" w:cs="Calibri"/>
        </w:rPr>
        <w:t>Reliable data insights driving school improvement and Trust strategy.</w:t>
      </w:r>
    </w:p>
    <w:p w14:paraId="46F23740" w14:textId="19196323" w:rsidR="00BE08B8" w:rsidRPr="00B04304" w:rsidRDefault="003A70D1" w:rsidP="00B04304">
      <w:pPr>
        <w:pStyle w:val="ListParagraph"/>
        <w:numPr>
          <w:ilvl w:val="0"/>
          <w:numId w:val="21"/>
        </w:numPr>
        <w:spacing w:line="276" w:lineRule="auto"/>
        <w:jc w:val="both"/>
        <w:rPr>
          <w:rFonts w:ascii="Calibri" w:hAnsi="Calibri" w:cs="Calibri"/>
        </w:rPr>
      </w:pPr>
      <w:r w:rsidRPr="00B04304">
        <w:rPr>
          <w:rFonts w:ascii="Calibri" w:hAnsi="Calibri" w:cs="Calibri"/>
        </w:rPr>
        <w:t>Full alignment with oversight provided by the DPO.</w:t>
      </w:r>
    </w:p>
    <w:p w14:paraId="192DC154" w14:textId="6EC2EC5A" w:rsidR="0067599C" w:rsidRPr="00B04304" w:rsidRDefault="0067599C" w:rsidP="00B04304">
      <w:pPr>
        <w:spacing w:line="276" w:lineRule="auto"/>
        <w:jc w:val="both"/>
        <w:rPr>
          <w:rFonts w:ascii="Calibri" w:hAnsi="Calibri" w:cs="Calibri"/>
          <w:bCs/>
        </w:rPr>
      </w:pPr>
      <w:r w:rsidRPr="00B04304">
        <w:rPr>
          <w:rFonts w:ascii="Calibri" w:hAnsi="Calibri" w:cs="Calibri"/>
          <w:bCs/>
        </w:rPr>
        <w:t xml:space="preserve">Contribute to the overall aims and targets of the </w:t>
      </w:r>
      <w:r w:rsidR="00296EA9" w:rsidRPr="00B04304">
        <w:rPr>
          <w:rFonts w:ascii="Calibri" w:hAnsi="Calibri" w:cs="Calibri"/>
          <w:bCs/>
        </w:rPr>
        <w:t>Trust</w:t>
      </w:r>
      <w:r w:rsidRPr="00B04304">
        <w:rPr>
          <w:rFonts w:ascii="Calibri" w:hAnsi="Calibri" w:cs="Calibri"/>
          <w:bCs/>
        </w:rPr>
        <w:t>, appreciate and support the roles of other members of staff team.</w:t>
      </w:r>
    </w:p>
    <w:p w14:paraId="4206420E" w14:textId="54269245" w:rsidR="0067599C" w:rsidRPr="00B04304" w:rsidRDefault="0067599C" w:rsidP="00B04304">
      <w:pPr>
        <w:spacing w:line="276" w:lineRule="auto"/>
        <w:jc w:val="both"/>
        <w:rPr>
          <w:rStyle w:val="B2"/>
          <w:rFonts w:ascii="Calibri" w:hAnsi="Calibri" w:cs="Calibri"/>
          <w:b w:val="0"/>
          <w:bCs/>
        </w:rPr>
      </w:pPr>
      <w:r w:rsidRPr="00B04304">
        <w:rPr>
          <w:rStyle w:val="B2"/>
          <w:rFonts w:ascii="Calibri" w:hAnsi="Calibri" w:cs="Calibri"/>
          <w:b w:val="0"/>
          <w:bCs/>
        </w:rPr>
        <w:t xml:space="preserve">Attend INSET, appropriate training and relevant meetings as required and participate in the </w:t>
      </w:r>
      <w:r w:rsidR="003A70D1" w:rsidRPr="00B04304">
        <w:rPr>
          <w:rStyle w:val="B2"/>
          <w:rFonts w:ascii="Calibri" w:hAnsi="Calibri" w:cs="Calibri"/>
          <w:b w:val="0"/>
          <w:bCs/>
        </w:rPr>
        <w:t>Trust</w:t>
      </w:r>
      <w:r w:rsidRPr="00B04304">
        <w:rPr>
          <w:rStyle w:val="B2"/>
          <w:rFonts w:ascii="Calibri" w:hAnsi="Calibri" w:cs="Calibri"/>
          <w:b w:val="0"/>
          <w:bCs/>
        </w:rPr>
        <w:t>’s performance management process.</w:t>
      </w:r>
    </w:p>
    <w:p w14:paraId="75EB0805" w14:textId="628B75CD" w:rsidR="0067599C" w:rsidRPr="00B04304" w:rsidRDefault="0067599C" w:rsidP="00B04304">
      <w:pPr>
        <w:spacing w:line="276" w:lineRule="auto"/>
        <w:jc w:val="both"/>
        <w:rPr>
          <w:rFonts w:ascii="Calibri" w:hAnsi="Calibri" w:cs="Calibri"/>
          <w:bCs/>
          <w:i/>
        </w:rPr>
      </w:pPr>
      <w:r w:rsidRPr="00B04304">
        <w:rPr>
          <w:rFonts w:ascii="Calibri" w:hAnsi="Calibri" w:cs="Calibri"/>
          <w:bCs/>
          <w:i/>
        </w:rPr>
        <w:lastRenderedPageBreak/>
        <w:t xml:space="preserve">Note: This JD is not a comprehensive statement of procedures and </w:t>
      </w:r>
      <w:r w:rsidR="00296EA9" w:rsidRPr="00B04304">
        <w:rPr>
          <w:rFonts w:ascii="Calibri" w:hAnsi="Calibri" w:cs="Calibri"/>
          <w:bCs/>
          <w:i/>
        </w:rPr>
        <w:t>tasks but</w:t>
      </w:r>
      <w:r w:rsidRPr="00B04304">
        <w:rPr>
          <w:rFonts w:ascii="Calibri" w:hAnsi="Calibri" w:cs="Calibri"/>
          <w:bCs/>
          <w:i/>
        </w:rPr>
        <w:t xml:space="preserve"> sets out the main expectations of the </w:t>
      </w:r>
      <w:r w:rsidR="00296EA9" w:rsidRPr="00B04304">
        <w:rPr>
          <w:rFonts w:ascii="Calibri" w:hAnsi="Calibri" w:cs="Calibri"/>
          <w:bCs/>
          <w:i/>
        </w:rPr>
        <w:t>Trust</w:t>
      </w:r>
      <w:r w:rsidRPr="00B04304">
        <w:rPr>
          <w:rFonts w:ascii="Calibri" w:hAnsi="Calibri" w:cs="Calibri"/>
          <w:bCs/>
          <w:i/>
        </w:rPr>
        <w:t xml:space="preserve"> in relation to the post holder’s professional responsibilities and duties.  The duties of this post may vary from time to time, as required by </w:t>
      </w:r>
      <w:r w:rsidR="003A70D1" w:rsidRPr="00B04304">
        <w:rPr>
          <w:rFonts w:ascii="Calibri" w:hAnsi="Calibri" w:cs="Calibri"/>
          <w:bCs/>
          <w:i/>
        </w:rPr>
        <w:t>senior management</w:t>
      </w:r>
      <w:r w:rsidRPr="00B04304">
        <w:rPr>
          <w:rFonts w:ascii="Calibri" w:hAnsi="Calibri" w:cs="Calibri"/>
          <w:bCs/>
          <w:i/>
        </w:rPr>
        <w:t>, without changing their general character or the level of responsibility entailed.</w:t>
      </w:r>
    </w:p>
    <w:bookmarkEnd w:id="0"/>
    <w:p w14:paraId="30F3AB6A" w14:textId="77777777" w:rsidR="0067599C" w:rsidRPr="00B04304" w:rsidRDefault="0067599C" w:rsidP="00B04304">
      <w:pPr>
        <w:pStyle w:val="Heading1"/>
        <w:spacing w:line="276" w:lineRule="auto"/>
        <w:jc w:val="both"/>
        <w:rPr>
          <w:rFonts w:ascii="Calibri" w:hAnsi="Calibri" w:cs="Calibri"/>
          <w:szCs w:val="22"/>
        </w:rPr>
      </w:pPr>
    </w:p>
    <w:p w14:paraId="0F03D13D" w14:textId="77777777" w:rsidR="0067599C" w:rsidRPr="00B04304" w:rsidRDefault="0067599C" w:rsidP="00B04304">
      <w:pPr>
        <w:pStyle w:val="Heading1"/>
        <w:spacing w:line="276" w:lineRule="auto"/>
        <w:jc w:val="both"/>
        <w:rPr>
          <w:rFonts w:ascii="Calibri" w:hAnsi="Calibri" w:cs="Calibri"/>
          <w:szCs w:val="22"/>
        </w:rPr>
      </w:pPr>
    </w:p>
    <w:p w14:paraId="7CF8F564" w14:textId="36235E99" w:rsidR="0067599C" w:rsidRPr="00B04304" w:rsidRDefault="0067599C" w:rsidP="00B04304">
      <w:pPr>
        <w:pStyle w:val="Heading1"/>
        <w:spacing w:line="276" w:lineRule="auto"/>
        <w:jc w:val="both"/>
        <w:rPr>
          <w:rFonts w:ascii="Calibri" w:hAnsi="Calibri" w:cs="Calibri"/>
          <w:b w:val="0"/>
          <w:bCs/>
          <w:szCs w:val="22"/>
        </w:rPr>
      </w:pPr>
      <w:r w:rsidRPr="00B04304">
        <w:rPr>
          <w:rFonts w:ascii="Calibri" w:hAnsi="Calibri" w:cs="Calibri"/>
          <w:b w:val="0"/>
          <w:bCs/>
          <w:szCs w:val="22"/>
        </w:rPr>
        <w:t>Signature Job Holder:……………………….</w:t>
      </w:r>
      <w:r w:rsidRPr="00B04304">
        <w:rPr>
          <w:rFonts w:ascii="Calibri" w:hAnsi="Calibri" w:cs="Calibri"/>
          <w:b w:val="0"/>
          <w:bCs/>
          <w:szCs w:val="22"/>
        </w:rPr>
        <w:tab/>
      </w:r>
      <w:r w:rsidRPr="00B04304">
        <w:rPr>
          <w:rFonts w:ascii="Calibri" w:hAnsi="Calibri" w:cs="Calibri"/>
          <w:b w:val="0"/>
          <w:bCs/>
          <w:szCs w:val="22"/>
        </w:rPr>
        <w:tab/>
        <w:t>Date:……………….......</w:t>
      </w:r>
    </w:p>
    <w:p w14:paraId="43473032" w14:textId="2537A303" w:rsidR="003A70D1" w:rsidRPr="00B04304" w:rsidRDefault="003A70D1" w:rsidP="00B04304">
      <w:pPr>
        <w:spacing w:line="276" w:lineRule="auto"/>
        <w:jc w:val="both"/>
        <w:rPr>
          <w:rFonts w:ascii="Calibri" w:hAnsi="Calibri" w:cs="Calibri"/>
          <w:lang w:eastAsia="en-GB"/>
        </w:rPr>
      </w:pPr>
      <w:r w:rsidRPr="00B04304">
        <w:rPr>
          <w:rFonts w:ascii="Calibri" w:hAnsi="Calibri" w:cs="Calibri"/>
          <w:lang w:eastAsia="en-GB"/>
        </w:rPr>
        <w:br w:type="page"/>
      </w:r>
    </w:p>
    <w:p w14:paraId="62757BC3" w14:textId="2C9A17A3" w:rsidR="003A70D1" w:rsidRPr="00B04304" w:rsidRDefault="007B1869" w:rsidP="00B04304">
      <w:pPr>
        <w:spacing w:line="276" w:lineRule="auto"/>
        <w:jc w:val="center"/>
        <w:rPr>
          <w:rFonts w:cstheme="minorHAnsi"/>
          <w:b/>
          <w:bCs/>
          <w:sz w:val="28"/>
        </w:rPr>
      </w:pPr>
      <w:r w:rsidRPr="00B04304">
        <w:rPr>
          <w:rFonts w:cstheme="minorHAnsi"/>
          <w:b/>
          <w:bCs/>
          <w:sz w:val="28"/>
        </w:rPr>
        <w:lastRenderedPageBreak/>
        <w:t>Person Specification</w:t>
      </w:r>
    </w:p>
    <w:p w14:paraId="1CF4F393" w14:textId="0CF50967" w:rsidR="00B04304" w:rsidRPr="00B04304" w:rsidRDefault="00B04304" w:rsidP="00B04304">
      <w:pPr>
        <w:spacing w:line="276" w:lineRule="auto"/>
        <w:jc w:val="both"/>
        <w:rPr>
          <w:rFonts w:ascii="Calibri" w:hAnsi="Calibri" w:cs="Calibri"/>
        </w:rPr>
      </w:pPr>
      <w:r w:rsidRPr="00B04304">
        <w:rPr>
          <w:rFonts w:ascii="Calibri" w:hAnsi="Calibri" w:cs="Calibri"/>
        </w:rPr>
        <w:t>The Trust Data Manager will be responsible for leading the operational management of data across all schools within the Trust, ensuring accuracy, security, compliance, and effective use of data to drive strategic decision-making and pupil outcomes. The postholder must have an expert understanding of data systems, GDPR compliance, data retention protocols, and digital integration across multiple platforms. This is a senior operational role requiring exceptional analytical ability, strong communication skills, high levels of discretion, and the ability to influence best practice across diverse professional teams. The Trust Data Manager will work closely with the internal Data Protection Officer, IT, and admin teams, ensuring robust adherence to statutory requirements and Trust-wide data quality standards.</w:t>
      </w:r>
    </w:p>
    <w:p w14:paraId="7C30FE0E" w14:textId="77777777" w:rsidR="00B04304" w:rsidRPr="00B04304" w:rsidRDefault="00B04304" w:rsidP="00B04304">
      <w:pPr>
        <w:spacing w:line="276" w:lineRule="auto"/>
        <w:jc w:val="both"/>
        <w:rPr>
          <w:rFonts w:ascii="Calibri" w:hAnsi="Calibri" w:cs="Calibri"/>
          <w:b/>
          <w:bCs/>
        </w:rPr>
      </w:pPr>
      <w:r w:rsidRPr="00B04304">
        <w:rPr>
          <w:rFonts w:ascii="Calibri" w:hAnsi="Calibri" w:cs="Calibri"/>
          <w:b/>
          <w:bCs/>
        </w:rPr>
        <w:t>Essential</w:t>
      </w:r>
    </w:p>
    <w:p w14:paraId="7E8F4D01" w14:textId="77777777" w:rsidR="00B04304" w:rsidRPr="00B04304" w:rsidRDefault="00B04304" w:rsidP="00B04304">
      <w:pPr>
        <w:spacing w:line="276" w:lineRule="auto"/>
        <w:jc w:val="both"/>
        <w:rPr>
          <w:rFonts w:ascii="Calibri" w:hAnsi="Calibri" w:cs="Calibri"/>
          <w:u w:val="single"/>
        </w:rPr>
      </w:pPr>
      <w:r w:rsidRPr="00B04304">
        <w:rPr>
          <w:rFonts w:ascii="Calibri" w:hAnsi="Calibri" w:cs="Calibri"/>
          <w:u w:val="single"/>
        </w:rPr>
        <w:t>Education &amp; Qualifications</w:t>
      </w:r>
    </w:p>
    <w:p w14:paraId="04E43E9F" w14:textId="77777777" w:rsidR="00B04304" w:rsidRDefault="00B04304" w:rsidP="00B04304">
      <w:pPr>
        <w:pStyle w:val="ListParagraph"/>
        <w:numPr>
          <w:ilvl w:val="0"/>
          <w:numId w:val="31"/>
        </w:numPr>
        <w:spacing w:line="276" w:lineRule="auto"/>
        <w:jc w:val="both"/>
        <w:rPr>
          <w:rFonts w:ascii="Calibri" w:hAnsi="Calibri" w:cs="Calibri"/>
        </w:rPr>
      </w:pPr>
      <w:r w:rsidRPr="00B04304">
        <w:rPr>
          <w:rFonts w:ascii="Calibri" w:hAnsi="Calibri" w:cs="Calibri"/>
        </w:rPr>
        <w:t>Degree in Data Science, Information Management, IT, Computer Science or a related discipline.</w:t>
      </w:r>
    </w:p>
    <w:p w14:paraId="7CDBF299" w14:textId="1451101F" w:rsidR="00B04304" w:rsidRPr="00B04304" w:rsidRDefault="00B04304" w:rsidP="00B04304">
      <w:pPr>
        <w:pStyle w:val="ListParagraph"/>
        <w:numPr>
          <w:ilvl w:val="0"/>
          <w:numId w:val="31"/>
        </w:numPr>
        <w:spacing w:line="276" w:lineRule="auto"/>
        <w:jc w:val="both"/>
        <w:rPr>
          <w:rFonts w:ascii="Calibri" w:hAnsi="Calibri" w:cs="Calibri"/>
        </w:rPr>
      </w:pPr>
      <w:r w:rsidRPr="00B04304">
        <w:rPr>
          <w:rFonts w:ascii="Calibri" w:hAnsi="Calibri" w:cs="Calibri"/>
        </w:rPr>
        <w:t>Evidence of ongoing professional development in data management and/or compliance.</w:t>
      </w:r>
    </w:p>
    <w:p w14:paraId="1CF6C056" w14:textId="77777777" w:rsidR="00B04304" w:rsidRPr="00B04304" w:rsidRDefault="00B04304" w:rsidP="00B04304">
      <w:pPr>
        <w:spacing w:line="276" w:lineRule="auto"/>
        <w:jc w:val="both"/>
        <w:rPr>
          <w:rFonts w:ascii="Calibri" w:hAnsi="Calibri" w:cs="Calibri"/>
          <w:u w:val="single"/>
        </w:rPr>
      </w:pPr>
      <w:r w:rsidRPr="00B04304">
        <w:rPr>
          <w:rFonts w:ascii="Calibri" w:hAnsi="Calibri" w:cs="Calibri"/>
          <w:u w:val="single"/>
        </w:rPr>
        <w:t>Experience</w:t>
      </w:r>
    </w:p>
    <w:p w14:paraId="087717C8" w14:textId="77777777" w:rsidR="00B04304" w:rsidRDefault="00B04304" w:rsidP="00B04304">
      <w:pPr>
        <w:pStyle w:val="ListParagraph"/>
        <w:numPr>
          <w:ilvl w:val="0"/>
          <w:numId w:val="32"/>
        </w:numPr>
        <w:spacing w:line="276" w:lineRule="auto"/>
        <w:jc w:val="both"/>
        <w:rPr>
          <w:rFonts w:ascii="Calibri" w:hAnsi="Calibri" w:cs="Calibri"/>
        </w:rPr>
      </w:pPr>
      <w:r w:rsidRPr="00B04304">
        <w:rPr>
          <w:rFonts w:ascii="Calibri" w:hAnsi="Calibri" w:cs="Calibri"/>
        </w:rPr>
        <w:t>Proven experience managing data systems within a multi-site organisation or Multi-Academy Trust.</w:t>
      </w:r>
    </w:p>
    <w:p w14:paraId="7E1C7F34" w14:textId="77777777" w:rsidR="00B04304" w:rsidRDefault="00B04304" w:rsidP="00B04304">
      <w:pPr>
        <w:pStyle w:val="ListParagraph"/>
        <w:numPr>
          <w:ilvl w:val="0"/>
          <w:numId w:val="32"/>
        </w:numPr>
        <w:spacing w:line="276" w:lineRule="auto"/>
        <w:jc w:val="both"/>
        <w:rPr>
          <w:rFonts w:ascii="Calibri" w:hAnsi="Calibri" w:cs="Calibri"/>
        </w:rPr>
      </w:pPr>
      <w:r w:rsidRPr="00B04304">
        <w:rPr>
          <w:rFonts w:ascii="Calibri" w:hAnsi="Calibri" w:cs="Calibri"/>
        </w:rPr>
        <w:t>Demonstrable experience of implementing GDPR-compliant data practices, including data retention and disposal protocols.</w:t>
      </w:r>
    </w:p>
    <w:p w14:paraId="34ECCE2F" w14:textId="77777777" w:rsidR="00B04304" w:rsidRDefault="00B04304" w:rsidP="00B04304">
      <w:pPr>
        <w:pStyle w:val="ListParagraph"/>
        <w:numPr>
          <w:ilvl w:val="0"/>
          <w:numId w:val="32"/>
        </w:numPr>
        <w:spacing w:line="276" w:lineRule="auto"/>
        <w:jc w:val="both"/>
        <w:rPr>
          <w:rFonts w:ascii="Calibri" w:hAnsi="Calibri" w:cs="Calibri"/>
        </w:rPr>
      </w:pPr>
      <w:r w:rsidRPr="00B04304">
        <w:rPr>
          <w:rFonts w:ascii="Calibri" w:hAnsi="Calibri" w:cs="Calibri"/>
        </w:rPr>
        <w:t>Experience of working with MIS platforms (e.g. Arbor, Bromcom, SIMS) and associated safeguarding, HR, or finance data systems.</w:t>
      </w:r>
    </w:p>
    <w:p w14:paraId="0885C381" w14:textId="77777777" w:rsidR="00B04304" w:rsidRDefault="00B04304" w:rsidP="00B04304">
      <w:pPr>
        <w:pStyle w:val="ListParagraph"/>
        <w:numPr>
          <w:ilvl w:val="0"/>
          <w:numId w:val="32"/>
        </w:numPr>
        <w:spacing w:line="276" w:lineRule="auto"/>
        <w:jc w:val="both"/>
        <w:rPr>
          <w:rFonts w:ascii="Calibri" w:hAnsi="Calibri" w:cs="Calibri"/>
        </w:rPr>
      </w:pPr>
      <w:r w:rsidRPr="00B04304">
        <w:rPr>
          <w:rFonts w:ascii="Calibri" w:hAnsi="Calibri" w:cs="Calibri"/>
        </w:rPr>
        <w:t>Proven ability to lead data quality assurance, data migration, or system integration projects.</w:t>
      </w:r>
    </w:p>
    <w:p w14:paraId="3031371C" w14:textId="1DCACF77" w:rsidR="00B04304" w:rsidRPr="00B04304" w:rsidRDefault="00B04304" w:rsidP="00B04304">
      <w:pPr>
        <w:pStyle w:val="ListParagraph"/>
        <w:numPr>
          <w:ilvl w:val="0"/>
          <w:numId w:val="32"/>
        </w:numPr>
        <w:spacing w:line="276" w:lineRule="auto"/>
        <w:jc w:val="both"/>
        <w:rPr>
          <w:rFonts w:ascii="Calibri" w:hAnsi="Calibri" w:cs="Calibri"/>
        </w:rPr>
      </w:pPr>
      <w:r w:rsidRPr="00B04304">
        <w:rPr>
          <w:rFonts w:ascii="Calibri" w:hAnsi="Calibri" w:cs="Calibri"/>
        </w:rPr>
        <w:t>Experience of producing performance dashboards and reports for senior leadership.</w:t>
      </w:r>
    </w:p>
    <w:p w14:paraId="6B1C0057" w14:textId="77777777" w:rsidR="00B04304" w:rsidRPr="00B04304" w:rsidRDefault="00B04304" w:rsidP="00B04304">
      <w:pPr>
        <w:spacing w:line="276" w:lineRule="auto"/>
        <w:jc w:val="both"/>
        <w:rPr>
          <w:rFonts w:ascii="Calibri" w:hAnsi="Calibri" w:cs="Calibri"/>
          <w:u w:val="single"/>
        </w:rPr>
      </w:pPr>
      <w:r w:rsidRPr="00B04304">
        <w:rPr>
          <w:rFonts w:ascii="Calibri" w:hAnsi="Calibri" w:cs="Calibri"/>
          <w:u w:val="single"/>
        </w:rPr>
        <w:t>Knowledge &amp; Compliance</w:t>
      </w:r>
    </w:p>
    <w:p w14:paraId="3CEC86FA" w14:textId="77777777" w:rsidR="00B04304" w:rsidRDefault="00B04304" w:rsidP="00B04304">
      <w:pPr>
        <w:pStyle w:val="ListParagraph"/>
        <w:numPr>
          <w:ilvl w:val="0"/>
          <w:numId w:val="33"/>
        </w:numPr>
        <w:spacing w:line="276" w:lineRule="auto"/>
        <w:jc w:val="both"/>
        <w:rPr>
          <w:rFonts w:ascii="Calibri" w:hAnsi="Calibri" w:cs="Calibri"/>
        </w:rPr>
      </w:pPr>
      <w:r w:rsidRPr="00B04304">
        <w:rPr>
          <w:rFonts w:ascii="Calibri" w:hAnsi="Calibri" w:cs="Calibri"/>
        </w:rPr>
        <w:t>Expert working knowledge of UK GDPR, Data Protection Act 2018, and ICO requirements.</w:t>
      </w:r>
    </w:p>
    <w:p w14:paraId="3FB61073" w14:textId="77777777" w:rsidR="00B04304" w:rsidRDefault="00B04304" w:rsidP="00B04304">
      <w:pPr>
        <w:pStyle w:val="ListParagraph"/>
        <w:numPr>
          <w:ilvl w:val="0"/>
          <w:numId w:val="33"/>
        </w:numPr>
        <w:spacing w:line="276" w:lineRule="auto"/>
        <w:jc w:val="both"/>
        <w:rPr>
          <w:rFonts w:ascii="Calibri" w:hAnsi="Calibri" w:cs="Calibri"/>
        </w:rPr>
      </w:pPr>
      <w:r w:rsidRPr="00B04304">
        <w:rPr>
          <w:rFonts w:ascii="Calibri" w:hAnsi="Calibri" w:cs="Calibri"/>
        </w:rPr>
        <w:t>Understanding of statutory reporting processes including Census, ILR, and ESFA/LA returns.</w:t>
      </w:r>
    </w:p>
    <w:p w14:paraId="27D5FB7C" w14:textId="77777777" w:rsidR="00B04304" w:rsidRDefault="00B04304" w:rsidP="00B04304">
      <w:pPr>
        <w:pStyle w:val="ListParagraph"/>
        <w:numPr>
          <w:ilvl w:val="0"/>
          <w:numId w:val="33"/>
        </w:numPr>
        <w:spacing w:line="276" w:lineRule="auto"/>
        <w:jc w:val="both"/>
        <w:rPr>
          <w:rFonts w:ascii="Calibri" w:hAnsi="Calibri" w:cs="Calibri"/>
        </w:rPr>
      </w:pPr>
      <w:r w:rsidRPr="00B04304">
        <w:rPr>
          <w:rFonts w:ascii="Calibri" w:hAnsi="Calibri" w:cs="Calibri"/>
        </w:rPr>
        <w:t>Strong understanding of data retention, archiving, access permissions, and secure storage protocols.</w:t>
      </w:r>
    </w:p>
    <w:p w14:paraId="2DB98D26" w14:textId="77777777" w:rsidR="00B04304" w:rsidRDefault="00B04304" w:rsidP="00B04304">
      <w:pPr>
        <w:pStyle w:val="ListParagraph"/>
        <w:numPr>
          <w:ilvl w:val="0"/>
          <w:numId w:val="33"/>
        </w:numPr>
        <w:spacing w:line="276" w:lineRule="auto"/>
        <w:jc w:val="both"/>
        <w:rPr>
          <w:rFonts w:ascii="Calibri" w:hAnsi="Calibri" w:cs="Calibri"/>
        </w:rPr>
      </w:pPr>
      <w:r w:rsidRPr="00B04304">
        <w:rPr>
          <w:rFonts w:ascii="Calibri" w:hAnsi="Calibri" w:cs="Calibri"/>
        </w:rPr>
        <w:t>Awareness of cyber security principles and the operational risks associated with data breaches.</w:t>
      </w:r>
    </w:p>
    <w:p w14:paraId="7A3DB44F" w14:textId="300793B0" w:rsidR="00B04304" w:rsidRPr="00B04304" w:rsidRDefault="00B04304" w:rsidP="00B04304">
      <w:pPr>
        <w:pStyle w:val="ListParagraph"/>
        <w:numPr>
          <w:ilvl w:val="0"/>
          <w:numId w:val="33"/>
        </w:numPr>
        <w:spacing w:line="276" w:lineRule="auto"/>
        <w:jc w:val="both"/>
        <w:rPr>
          <w:rFonts w:ascii="Calibri" w:hAnsi="Calibri" w:cs="Calibri"/>
        </w:rPr>
      </w:pPr>
      <w:r w:rsidRPr="00B04304">
        <w:rPr>
          <w:rFonts w:ascii="Calibri" w:hAnsi="Calibri" w:cs="Calibri"/>
        </w:rPr>
        <w:t>Understanding of working within a regulated education environment.</w:t>
      </w:r>
    </w:p>
    <w:p w14:paraId="2C3B312A" w14:textId="77777777" w:rsidR="00B04304" w:rsidRPr="00B04304" w:rsidRDefault="00B04304" w:rsidP="00B04304">
      <w:pPr>
        <w:spacing w:line="276" w:lineRule="auto"/>
        <w:jc w:val="both"/>
        <w:rPr>
          <w:rFonts w:ascii="Calibri" w:hAnsi="Calibri" w:cs="Calibri"/>
          <w:u w:val="single"/>
        </w:rPr>
      </w:pPr>
      <w:r w:rsidRPr="00B04304">
        <w:rPr>
          <w:rFonts w:ascii="Calibri" w:hAnsi="Calibri" w:cs="Calibri"/>
          <w:u w:val="single"/>
        </w:rPr>
        <w:t>Technical &amp; Analytical Skills</w:t>
      </w:r>
    </w:p>
    <w:p w14:paraId="35456690" w14:textId="77777777" w:rsidR="00B04304" w:rsidRDefault="00B04304" w:rsidP="00B04304">
      <w:pPr>
        <w:pStyle w:val="ListParagraph"/>
        <w:numPr>
          <w:ilvl w:val="0"/>
          <w:numId w:val="34"/>
        </w:numPr>
        <w:spacing w:line="276" w:lineRule="auto"/>
        <w:jc w:val="both"/>
        <w:rPr>
          <w:rFonts w:ascii="Calibri" w:hAnsi="Calibri" w:cs="Calibri"/>
        </w:rPr>
      </w:pPr>
      <w:r w:rsidRPr="00B04304">
        <w:rPr>
          <w:rFonts w:ascii="Calibri" w:hAnsi="Calibri" w:cs="Calibri"/>
        </w:rPr>
        <w:t>Advanced data analysis skills using tools such as Excel, Power BI or equivalent analytical platforms.</w:t>
      </w:r>
    </w:p>
    <w:p w14:paraId="524F89B7" w14:textId="77777777" w:rsidR="00B04304" w:rsidRDefault="00B04304" w:rsidP="00B04304">
      <w:pPr>
        <w:pStyle w:val="ListParagraph"/>
        <w:numPr>
          <w:ilvl w:val="0"/>
          <w:numId w:val="34"/>
        </w:numPr>
        <w:spacing w:line="276" w:lineRule="auto"/>
        <w:jc w:val="both"/>
        <w:rPr>
          <w:rFonts w:ascii="Calibri" w:hAnsi="Calibri" w:cs="Calibri"/>
        </w:rPr>
      </w:pPr>
      <w:r w:rsidRPr="00B04304">
        <w:rPr>
          <w:rFonts w:ascii="Calibri" w:hAnsi="Calibri" w:cs="Calibri"/>
        </w:rPr>
        <w:t>Ability to interrogate and interpret large, complex data sets with high accuracy and attention to detail.</w:t>
      </w:r>
    </w:p>
    <w:p w14:paraId="60038A0C" w14:textId="77777777" w:rsidR="00B04304" w:rsidRDefault="00B04304" w:rsidP="00B04304">
      <w:pPr>
        <w:pStyle w:val="ListParagraph"/>
        <w:numPr>
          <w:ilvl w:val="0"/>
          <w:numId w:val="34"/>
        </w:numPr>
        <w:spacing w:line="276" w:lineRule="auto"/>
        <w:jc w:val="both"/>
        <w:rPr>
          <w:rFonts w:ascii="Calibri" w:hAnsi="Calibri" w:cs="Calibri"/>
        </w:rPr>
      </w:pPr>
      <w:r w:rsidRPr="00B04304">
        <w:rPr>
          <w:rFonts w:ascii="Calibri" w:hAnsi="Calibri" w:cs="Calibri"/>
        </w:rPr>
        <w:t>Ability to manage data integrations, APIs, and system interoperability to support digital transformation.</w:t>
      </w:r>
    </w:p>
    <w:p w14:paraId="2F614886" w14:textId="1042715C" w:rsidR="00B04304" w:rsidRPr="00B04304" w:rsidRDefault="00B04304" w:rsidP="00B04304">
      <w:pPr>
        <w:pStyle w:val="ListParagraph"/>
        <w:numPr>
          <w:ilvl w:val="0"/>
          <w:numId w:val="34"/>
        </w:numPr>
        <w:spacing w:line="276" w:lineRule="auto"/>
        <w:jc w:val="both"/>
        <w:rPr>
          <w:rFonts w:ascii="Calibri" w:hAnsi="Calibri" w:cs="Calibri"/>
        </w:rPr>
      </w:pPr>
      <w:r w:rsidRPr="00B04304">
        <w:rPr>
          <w:rFonts w:ascii="Calibri" w:hAnsi="Calibri" w:cs="Calibri"/>
        </w:rPr>
        <w:t>Strong problem-solving skills with the ability to identify inefficiencies and implement scalable solutions.</w:t>
      </w:r>
    </w:p>
    <w:p w14:paraId="4227FE64" w14:textId="77777777" w:rsidR="00B04304" w:rsidRPr="00B04304" w:rsidRDefault="00B04304" w:rsidP="00B04304">
      <w:pPr>
        <w:spacing w:line="276" w:lineRule="auto"/>
        <w:jc w:val="both"/>
        <w:rPr>
          <w:rFonts w:ascii="Calibri" w:hAnsi="Calibri" w:cs="Calibri"/>
          <w:u w:val="single"/>
        </w:rPr>
      </w:pPr>
      <w:r w:rsidRPr="00B04304">
        <w:rPr>
          <w:rFonts w:ascii="Calibri" w:hAnsi="Calibri" w:cs="Calibri"/>
          <w:u w:val="single"/>
        </w:rPr>
        <w:lastRenderedPageBreak/>
        <w:t>Communication &amp; Interpersonal Skills</w:t>
      </w:r>
    </w:p>
    <w:p w14:paraId="7DF4562D" w14:textId="77777777" w:rsidR="00B04304" w:rsidRDefault="00B04304" w:rsidP="00B04304">
      <w:pPr>
        <w:pStyle w:val="ListParagraph"/>
        <w:numPr>
          <w:ilvl w:val="0"/>
          <w:numId w:val="35"/>
        </w:numPr>
        <w:spacing w:line="276" w:lineRule="auto"/>
        <w:jc w:val="both"/>
        <w:rPr>
          <w:rFonts w:ascii="Calibri" w:hAnsi="Calibri" w:cs="Calibri"/>
        </w:rPr>
      </w:pPr>
      <w:r w:rsidRPr="00B04304">
        <w:rPr>
          <w:rFonts w:ascii="Calibri" w:hAnsi="Calibri" w:cs="Calibri"/>
        </w:rPr>
        <w:t>Ability to communicate complex data or compliance requirements clearly to non-specialists.</w:t>
      </w:r>
    </w:p>
    <w:p w14:paraId="628C3F7F" w14:textId="77777777" w:rsidR="00B04304" w:rsidRDefault="00B04304" w:rsidP="00B04304">
      <w:pPr>
        <w:pStyle w:val="ListParagraph"/>
        <w:numPr>
          <w:ilvl w:val="0"/>
          <w:numId w:val="35"/>
        </w:numPr>
        <w:spacing w:line="276" w:lineRule="auto"/>
        <w:jc w:val="both"/>
        <w:rPr>
          <w:rFonts w:ascii="Calibri" w:hAnsi="Calibri" w:cs="Calibri"/>
        </w:rPr>
      </w:pPr>
      <w:r w:rsidRPr="00B04304">
        <w:rPr>
          <w:rFonts w:ascii="Calibri" w:hAnsi="Calibri" w:cs="Calibri"/>
        </w:rPr>
        <w:t>Ability to train, support and influence colleagues at all levels across the Trust.</w:t>
      </w:r>
    </w:p>
    <w:p w14:paraId="6F740EA8" w14:textId="77777777" w:rsidR="00B04304" w:rsidRDefault="00B04304" w:rsidP="00B04304">
      <w:pPr>
        <w:pStyle w:val="ListParagraph"/>
        <w:numPr>
          <w:ilvl w:val="0"/>
          <w:numId w:val="35"/>
        </w:numPr>
        <w:spacing w:line="276" w:lineRule="auto"/>
        <w:jc w:val="both"/>
        <w:rPr>
          <w:rFonts w:ascii="Calibri" w:hAnsi="Calibri" w:cs="Calibri"/>
        </w:rPr>
      </w:pPr>
      <w:r w:rsidRPr="00B04304">
        <w:rPr>
          <w:rFonts w:ascii="Calibri" w:hAnsi="Calibri" w:cs="Calibri"/>
        </w:rPr>
        <w:t>Proven ability to work collaboratively with IT teams, administrators, and governance professionals.</w:t>
      </w:r>
    </w:p>
    <w:p w14:paraId="78EF4F76" w14:textId="05036CDD" w:rsidR="00B04304" w:rsidRPr="00B04304" w:rsidRDefault="00B04304" w:rsidP="00B04304">
      <w:pPr>
        <w:pStyle w:val="ListParagraph"/>
        <w:numPr>
          <w:ilvl w:val="0"/>
          <w:numId w:val="35"/>
        </w:numPr>
        <w:spacing w:line="276" w:lineRule="auto"/>
        <w:jc w:val="both"/>
        <w:rPr>
          <w:rFonts w:ascii="Calibri" w:hAnsi="Calibri" w:cs="Calibri"/>
        </w:rPr>
      </w:pPr>
      <w:r w:rsidRPr="00B04304">
        <w:rPr>
          <w:rFonts w:ascii="Calibri" w:hAnsi="Calibri" w:cs="Calibri"/>
        </w:rPr>
        <w:t>Excellent written communication skills for producing Trust policies, reports, and compliance documentation.</w:t>
      </w:r>
    </w:p>
    <w:p w14:paraId="0FC85243" w14:textId="77777777" w:rsidR="00B04304" w:rsidRPr="00B04304" w:rsidRDefault="00B04304" w:rsidP="00B04304">
      <w:pPr>
        <w:spacing w:line="276" w:lineRule="auto"/>
        <w:jc w:val="both"/>
        <w:rPr>
          <w:rFonts w:ascii="Calibri" w:hAnsi="Calibri" w:cs="Calibri"/>
          <w:u w:val="single"/>
        </w:rPr>
      </w:pPr>
      <w:r w:rsidRPr="00B04304">
        <w:rPr>
          <w:rFonts w:ascii="Calibri" w:hAnsi="Calibri" w:cs="Calibri"/>
          <w:u w:val="single"/>
        </w:rPr>
        <w:t>Personal Qualities</w:t>
      </w:r>
    </w:p>
    <w:p w14:paraId="34DA0036" w14:textId="77777777" w:rsidR="00B04304" w:rsidRDefault="00B04304" w:rsidP="00B04304">
      <w:pPr>
        <w:pStyle w:val="ListParagraph"/>
        <w:numPr>
          <w:ilvl w:val="0"/>
          <w:numId w:val="36"/>
        </w:numPr>
        <w:spacing w:line="276" w:lineRule="auto"/>
        <w:jc w:val="both"/>
        <w:rPr>
          <w:rFonts w:ascii="Calibri" w:hAnsi="Calibri" w:cs="Calibri"/>
        </w:rPr>
      </w:pPr>
      <w:r w:rsidRPr="00B04304">
        <w:rPr>
          <w:rFonts w:ascii="Calibri" w:hAnsi="Calibri" w:cs="Calibri"/>
        </w:rPr>
        <w:t>High levels of integrity, discretion, and commitment to confidentiality.</w:t>
      </w:r>
    </w:p>
    <w:p w14:paraId="670A7211" w14:textId="77777777" w:rsidR="00B04304" w:rsidRDefault="00B04304" w:rsidP="00B04304">
      <w:pPr>
        <w:pStyle w:val="ListParagraph"/>
        <w:numPr>
          <w:ilvl w:val="0"/>
          <w:numId w:val="36"/>
        </w:numPr>
        <w:spacing w:line="276" w:lineRule="auto"/>
        <w:jc w:val="both"/>
        <w:rPr>
          <w:rFonts w:ascii="Calibri" w:hAnsi="Calibri" w:cs="Calibri"/>
        </w:rPr>
      </w:pPr>
      <w:r w:rsidRPr="00B04304">
        <w:rPr>
          <w:rFonts w:ascii="Calibri" w:hAnsi="Calibri" w:cs="Calibri"/>
        </w:rPr>
        <w:t>Meticulous attention to detail and a methodical approach to processes and documentation.</w:t>
      </w:r>
    </w:p>
    <w:p w14:paraId="463FC673" w14:textId="77777777" w:rsidR="00B04304" w:rsidRDefault="00B04304" w:rsidP="00B04304">
      <w:pPr>
        <w:pStyle w:val="ListParagraph"/>
        <w:numPr>
          <w:ilvl w:val="0"/>
          <w:numId w:val="36"/>
        </w:numPr>
        <w:spacing w:line="276" w:lineRule="auto"/>
        <w:jc w:val="both"/>
        <w:rPr>
          <w:rFonts w:ascii="Calibri" w:hAnsi="Calibri" w:cs="Calibri"/>
        </w:rPr>
      </w:pPr>
      <w:r w:rsidRPr="00B04304">
        <w:rPr>
          <w:rFonts w:ascii="Calibri" w:hAnsi="Calibri" w:cs="Calibri"/>
        </w:rPr>
        <w:t>Proactive, solutions-focused mindset with a drive for continuous improvement.</w:t>
      </w:r>
    </w:p>
    <w:p w14:paraId="49285D85" w14:textId="77777777" w:rsidR="00B04304" w:rsidRDefault="00B04304" w:rsidP="00B04304">
      <w:pPr>
        <w:pStyle w:val="ListParagraph"/>
        <w:numPr>
          <w:ilvl w:val="0"/>
          <w:numId w:val="36"/>
        </w:numPr>
        <w:spacing w:line="276" w:lineRule="auto"/>
        <w:jc w:val="both"/>
        <w:rPr>
          <w:rFonts w:ascii="Calibri" w:hAnsi="Calibri" w:cs="Calibri"/>
        </w:rPr>
      </w:pPr>
      <w:r w:rsidRPr="00B04304">
        <w:rPr>
          <w:rFonts w:ascii="Calibri" w:hAnsi="Calibri" w:cs="Calibri"/>
        </w:rPr>
        <w:t>Resilient and able to work under pressure to meet statutory deadlines.</w:t>
      </w:r>
    </w:p>
    <w:p w14:paraId="614A6FBE" w14:textId="77777777" w:rsidR="00B04304" w:rsidRDefault="00B04304" w:rsidP="00B04304">
      <w:pPr>
        <w:pStyle w:val="ListParagraph"/>
        <w:numPr>
          <w:ilvl w:val="0"/>
          <w:numId w:val="36"/>
        </w:numPr>
        <w:spacing w:line="276" w:lineRule="auto"/>
        <w:jc w:val="both"/>
        <w:rPr>
          <w:rFonts w:ascii="Calibri" w:hAnsi="Calibri" w:cs="Calibri"/>
        </w:rPr>
      </w:pPr>
      <w:r w:rsidRPr="00B04304">
        <w:rPr>
          <w:rFonts w:ascii="Calibri" w:hAnsi="Calibri" w:cs="Calibri"/>
        </w:rPr>
        <w:t>Strong organisational and time management skills, with the ability to prioritise effectively.</w:t>
      </w:r>
    </w:p>
    <w:p w14:paraId="154D5F28" w14:textId="0D4F912D" w:rsidR="00B04304" w:rsidRPr="00B04304" w:rsidRDefault="00B04304" w:rsidP="00B04304">
      <w:pPr>
        <w:pStyle w:val="ListParagraph"/>
        <w:numPr>
          <w:ilvl w:val="0"/>
          <w:numId w:val="36"/>
        </w:numPr>
        <w:spacing w:line="276" w:lineRule="auto"/>
        <w:jc w:val="both"/>
        <w:rPr>
          <w:rFonts w:ascii="Calibri" w:hAnsi="Calibri" w:cs="Calibri"/>
        </w:rPr>
      </w:pPr>
      <w:r w:rsidRPr="00B04304">
        <w:rPr>
          <w:rFonts w:ascii="Calibri" w:hAnsi="Calibri" w:cs="Calibri"/>
        </w:rPr>
        <w:t>Commitment to CWAT’s mission of improving outcomes for children and young people with SEND.</w:t>
      </w:r>
    </w:p>
    <w:p w14:paraId="54483DEC" w14:textId="77777777" w:rsidR="00B04304" w:rsidRPr="00B04304" w:rsidRDefault="00B04304" w:rsidP="00B04304">
      <w:pPr>
        <w:spacing w:line="276" w:lineRule="auto"/>
        <w:jc w:val="both"/>
        <w:rPr>
          <w:rFonts w:ascii="Calibri" w:hAnsi="Calibri" w:cs="Calibri"/>
          <w:b/>
          <w:bCs/>
        </w:rPr>
      </w:pPr>
      <w:r w:rsidRPr="00B04304">
        <w:rPr>
          <w:rFonts w:ascii="Calibri" w:hAnsi="Calibri" w:cs="Calibri"/>
          <w:b/>
          <w:bCs/>
        </w:rPr>
        <w:t>Desirable Criteria</w:t>
      </w:r>
    </w:p>
    <w:p w14:paraId="727C7002" w14:textId="77777777" w:rsidR="00B04304" w:rsidRPr="00B04304" w:rsidRDefault="00B04304" w:rsidP="00B04304">
      <w:pPr>
        <w:spacing w:line="276" w:lineRule="auto"/>
        <w:jc w:val="both"/>
        <w:rPr>
          <w:rFonts w:ascii="Calibri" w:hAnsi="Calibri" w:cs="Calibri"/>
          <w:u w:val="single"/>
        </w:rPr>
      </w:pPr>
      <w:r w:rsidRPr="00B04304">
        <w:rPr>
          <w:rFonts w:ascii="Calibri" w:hAnsi="Calibri" w:cs="Calibri"/>
          <w:u w:val="single"/>
        </w:rPr>
        <w:t>Experience</w:t>
      </w:r>
    </w:p>
    <w:p w14:paraId="60C47ACF" w14:textId="77777777" w:rsidR="00B04304" w:rsidRDefault="00B04304" w:rsidP="00B04304">
      <w:pPr>
        <w:pStyle w:val="ListParagraph"/>
        <w:numPr>
          <w:ilvl w:val="0"/>
          <w:numId w:val="37"/>
        </w:numPr>
        <w:spacing w:line="276" w:lineRule="auto"/>
        <w:jc w:val="both"/>
        <w:rPr>
          <w:rFonts w:ascii="Calibri" w:hAnsi="Calibri" w:cs="Calibri"/>
        </w:rPr>
      </w:pPr>
      <w:r w:rsidRPr="00B04304">
        <w:rPr>
          <w:rFonts w:ascii="Calibri" w:hAnsi="Calibri" w:cs="Calibri"/>
        </w:rPr>
        <w:t>Experience working in a SEND, alternative provision, or specialist education environment.</w:t>
      </w:r>
    </w:p>
    <w:p w14:paraId="361F1CC5" w14:textId="47B75F01" w:rsidR="00B04304" w:rsidRPr="00B04304" w:rsidRDefault="00B04304" w:rsidP="00B04304">
      <w:pPr>
        <w:pStyle w:val="ListParagraph"/>
        <w:numPr>
          <w:ilvl w:val="0"/>
          <w:numId w:val="37"/>
        </w:numPr>
        <w:spacing w:line="276" w:lineRule="auto"/>
        <w:jc w:val="both"/>
        <w:rPr>
          <w:rFonts w:ascii="Calibri" w:hAnsi="Calibri" w:cs="Calibri"/>
        </w:rPr>
      </w:pPr>
      <w:r w:rsidRPr="00B04304">
        <w:rPr>
          <w:rFonts w:ascii="Calibri" w:hAnsi="Calibri" w:cs="Calibri"/>
        </w:rPr>
        <w:t>Experience implementing automation, digital workflows, or AI-based data systems within an organisation.</w:t>
      </w:r>
    </w:p>
    <w:p w14:paraId="629F803D" w14:textId="77777777" w:rsidR="00B04304" w:rsidRPr="00B04304" w:rsidRDefault="00B04304" w:rsidP="00B04304">
      <w:pPr>
        <w:spacing w:line="276" w:lineRule="auto"/>
        <w:jc w:val="both"/>
        <w:rPr>
          <w:rFonts w:ascii="Calibri" w:hAnsi="Calibri" w:cs="Calibri"/>
          <w:u w:val="single"/>
        </w:rPr>
      </w:pPr>
      <w:r w:rsidRPr="00B04304">
        <w:rPr>
          <w:rFonts w:ascii="Calibri" w:hAnsi="Calibri" w:cs="Calibri"/>
          <w:u w:val="single"/>
        </w:rPr>
        <w:t>Knowledge &amp; Skills</w:t>
      </w:r>
    </w:p>
    <w:p w14:paraId="1A6A78A7" w14:textId="77777777" w:rsidR="00B04304" w:rsidRDefault="00B04304" w:rsidP="00B04304">
      <w:pPr>
        <w:pStyle w:val="ListParagraph"/>
        <w:numPr>
          <w:ilvl w:val="0"/>
          <w:numId w:val="38"/>
        </w:numPr>
        <w:spacing w:line="276" w:lineRule="auto"/>
        <w:jc w:val="both"/>
        <w:rPr>
          <w:rFonts w:ascii="Calibri" w:hAnsi="Calibri" w:cs="Calibri"/>
        </w:rPr>
      </w:pPr>
      <w:r w:rsidRPr="00B04304">
        <w:rPr>
          <w:rFonts w:ascii="Calibri" w:hAnsi="Calibri" w:cs="Calibri"/>
        </w:rPr>
        <w:t>Working knowledge of API integration or scripting for automation.</w:t>
      </w:r>
    </w:p>
    <w:p w14:paraId="6AA127D2" w14:textId="4B3DBC37" w:rsidR="00B04304" w:rsidRPr="00B04304" w:rsidRDefault="00B04304" w:rsidP="00B04304">
      <w:pPr>
        <w:pStyle w:val="ListParagraph"/>
        <w:numPr>
          <w:ilvl w:val="0"/>
          <w:numId w:val="38"/>
        </w:numPr>
        <w:spacing w:line="276" w:lineRule="auto"/>
        <w:jc w:val="both"/>
        <w:rPr>
          <w:rFonts w:ascii="Calibri" w:hAnsi="Calibri" w:cs="Calibri"/>
        </w:rPr>
      </w:pPr>
      <w:r w:rsidRPr="00B04304">
        <w:rPr>
          <w:rFonts w:ascii="Calibri" w:hAnsi="Calibri" w:cs="Calibri"/>
        </w:rPr>
        <w:t>Understanding of ethical AI governance and data ethics in an education context.</w:t>
      </w:r>
    </w:p>
    <w:p w14:paraId="4381866B" w14:textId="77777777" w:rsidR="00B04304" w:rsidRPr="00B04304" w:rsidRDefault="00B04304" w:rsidP="00B04304">
      <w:pPr>
        <w:spacing w:line="276" w:lineRule="auto"/>
        <w:jc w:val="both"/>
        <w:rPr>
          <w:rFonts w:ascii="Calibri" w:hAnsi="Calibri" w:cs="Calibri"/>
          <w:u w:val="single"/>
        </w:rPr>
      </w:pPr>
      <w:r w:rsidRPr="00B04304">
        <w:rPr>
          <w:rFonts w:ascii="Calibri" w:hAnsi="Calibri" w:cs="Calibri"/>
          <w:u w:val="single"/>
        </w:rPr>
        <w:t>Personal Attributes</w:t>
      </w:r>
    </w:p>
    <w:p w14:paraId="62AFAACE" w14:textId="77777777" w:rsidR="00B04304" w:rsidRDefault="00B04304" w:rsidP="00B04304">
      <w:pPr>
        <w:pStyle w:val="ListParagraph"/>
        <w:numPr>
          <w:ilvl w:val="0"/>
          <w:numId w:val="39"/>
        </w:numPr>
        <w:spacing w:line="276" w:lineRule="auto"/>
        <w:jc w:val="both"/>
        <w:rPr>
          <w:rFonts w:ascii="Calibri" w:hAnsi="Calibri" w:cs="Calibri"/>
        </w:rPr>
      </w:pPr>
      <w:r w:rsidRPr="00B04304">
        <w:rPr>
          <w:rFonts w:ascii="Calibri" w:hAnsi="Calibri" w:cs="Calibri"/>
        </w:rPr>
        <w:t>Innovative, forward-thinking, and comfortable exploring emerging technologies.</w:t>
      </w:r>
    </w:p>
    <w:p w14:paraId="5A9B733A" w14:textId="4A38089F" w:rsidR="00B04304" w:rsidRPr="00B04304" w:rsidRDefault="00B04304" w:rsidP="00B04304">
      <w:pPr>
        <w:pStyle w:val="ListParagraph"/>
        <w:numPr>
          <w:ilvl w:val="0"/>
          <w:numId w:val="39"/>
        </w:numPr>
        <w:spacing w:line="276" w:lineRule="auto"/>
        <w:jc w:val="both"/>
        <w:rPr>
          <w:rFonts w:ascii="Calibri" w:hAnsi="Calibri" w:cs="Calibri"/>
        </w:rPr>
      </w:pPr>
      <w:r w:rsidRPr="00B04304">
        <w:rPr>
          <w:rFonts w:ascii="Calibri" w:hAnsi="Calibri" w:cs="Calibri"/>
        </w:rPr>
        <w:t>Demonstrable interest in digital transformation and strategic use of data for improvement.</w:t>
      </w:r>
    </w:p>
    <w:p w14:paraId="18A04E64" w14:textId="77777777" w:rsidR="00B04304" w:rsidRPr="00B04304" w:rsidRDefault="00B04304" w:rsidP="00B04304">
      <w:pPr>
        <w:spacing w:line="276" w:lineRule="auto"/>
        <w:jc w:val="both"/>
        <w:rPr>
          <w:rFonts w:ascii="Calibri" w:hAnsi="Calibri" w:cs="Calibri"/>
        </w:rPr>
      </w:pPr>
    </w:p>
    <w:p w14:paraId="660B7CCE" w14:textId="77777777" w:rsidR="007B1869" w:rsidRPr="00B04304" w:rsidRDefault="007B1869" w:rsidP="00B04304">
      <w:pPr>
        <w:spacing w:line="276" w:lineRule="auto"/>
        <w:jc w:val="both"/>
        <w:rPr>
          <w:rFonts w:ascii="Calibri" w:hAnsi="Calibri" w:cs="Calibri"/>
          <w:lang w:eastAsia="en-GB"/>
        </w:rPr>
      </w:pPr>
    </w:p>
    <w:p w14:paraId="51F509EA" w14:textId="77777777" w:rsidR="0067599C" w:rsidRPr="00B04304" w:rsidRDefault="0067599C" w:rsidP="00B04304">
      <w:pPr>
        <w:spacing w:line="276" w:lineRule="auto"/>
        <w:ind w:left="360"/>
        <w:jc w:val="both"/>
        <w:rPr>
          <w:rFonts w:ascii="Calibri" w:hAnsi="Calibri" w:cs="Calibri"/>
        </w:rPr>
      </w:pPr>
    </w:p>
    <w:sectPr w:rsidR="0067599C" w:rsidRPr="00B0430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4E71" w14:textId="77777777" w:rsidR="00366ACA" w:rsidRDefault="00366ACA" w:rsidP="00583985">
      <w:pPr>
        <w:spacing w:after="0" w:line="240" w:lineRule="auto"/>
      </w:pPr>
      <w:r>
        <w:separator/>
      </w:r>
    </w:p>
  </w:endnote>
  <w:endnote w:type="continuationSeparator" w:id="0">
    <w:p w14:paraId="4484018A" w14:textId="77777777" w:rsidR="00366ACA" w:rsidRDefault="00366ACA" w:rsidP="0058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374E" w14:textId="77777777" w:rsidR="00366ACA" w:rsidRDefault="00366ACA" w:rsidP="00583985">
      <w:pPr>
        <w:spacing w:after="0" w:line="240" w:lineRule="auto"/>
      </w:pPr>
      <w:r>
        <w:separator/>
      </w:r>
    </w:p>
  </w:footnote>
  <w:footnote w:type="continuationSeparator" w:id="0">
    <w:p w14:paraId="0217FF07" w14:textId="77777777" w:rsidR="00366ACA" w:rsidRDefault="00366ACA" w:rsidP="00583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6EBB" w14:textId="331588BE" w:rsidR="00583985" w:rsidRDefault="00F77E88">
    <w:pPr>
      <w:pStyle w:val="Header"/>
    </w:pPr>
    <w:r>
      <w:rPr>
        <w:noProof/>
        <w:lang w:eastAsia="en-GB"/>
      </w:rPr>
      <w:tab/>
    </w:r>
    <w:r>
      <w:rPr>
        <w:noProof/>
        <w:lang w:eastAsia="en-GB"/>
      </w:rPr>
      <w:tab/>
    </w:r>
    <w:r w:rsidR="00103E64">
      <w:rPr>
        <w:noProof/>
        <w:lang w:eastAsia="en-GB"/>
      </w:rPr>
      <w:drawing>
        <wp:inline distT="0" distB="0" distL="0" distR="0" wp14:anchorId="75F16736" wp14:editId="68073079">
          <wp:extent cx="2295525" cy="702645"/>
          <wp:effectExtent l="0" t="0" r="0" b="2540"/>
          <wp:docPr id="95298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2180" cy="7046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AE3"/>
    <w:multiLevelType w:val="multilevel"/>
    <w:tmpl w:val="9BDC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0419B"/>
    <w:multiLevelType w:val="multilevel"/>
    <w:tmpl w:val="25D8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50F7C"/>
    <w:multiLevelType w:val="hybridMultilevel"/>
    <w:tmpl w:val="69985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E9291C"/>
    <w:multiLevelType w:val="multilevel"/>
    <w:tmpl w:val="B8400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74553"/>
    <w:multiLevelType w:val="hybridMultilevel"/>
    <w:tmpl w:val="82D48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1A0D8A"/>
    <w:multiLevelType w:val="hybridMultilevel"/>
    <w:tmpl w:val="4A168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A611B0"/>
    <w:multiLevelType w:val="hybridMultilevel"/>
    <w:tmpl w:val="A2C00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FA621E"/>
    <w:multiLevelType w:val="multilevel"/>
    <w:tmpl w:val="EAB0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00A60"/>
    <w:multiLevelType w:val="hybridMultilevel"/>
    <w:tmpl w:val="6A08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13457"/>
    <w:multiLevelType w:val="hybridMultilevel"/>
    <w:tmpl w:val="713CA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29A"/>
    <w:multiLevelType w:val="hybridMultilevel"/>
    <w:tmpl w:val="33D4B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C688E"/>
    <w:multiLevelType w:val="hybridMultilevel"/>
    <w:tmpl w:val="D3947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A941B0"/>
    <w:multiLevelType w:val="hybridMultilevel"/>
    <w:tmpl w:val="77581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734BBB"/>
    <w:multiLevelType w:val="hybridMultilevel"/>
    <w:tmpl w:val="07C20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465F10"/>
    <w:multiLevelType w:val="hybridMultilevel"/>
    <w:tmpl w:val="68807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067C4"/>
    <w:multiLevelType w:val="hybridMultilevel"/>
    <w:tmpl w:val="3D962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1B5AA7"/>
    <w:multiLevelType w:val="hybridMultilevel"/>
    <w:tmpl w:val="01C40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C91CB2"/>
    <w:multiLevelType w:val="multilevel"/>
    <w:tmpl w:val="3FA6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372D40"/>
    <w:multiLevelType w:val="multilevel"/>
    <w:tmpl w:val="5114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F93F77"/>
    <w:multiLevelType w:val="hybridMultilevel"/>
    <w:tmpl w:val="04EACF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0520F2D"/>
    <w:multiLevelType w:val="hybridMultilevel"/>
    <w:tmpl w:val="D1DA3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0C56E0"/>
    <w:multiLevelType w:val="multilevel"/>
    <w:tmpl w:val="0D40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84293"/>
    <w:multiLevelType w:val="hybridMultilevel"/>
    <w:tmpl w:val="8744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1B0E70"/>
    <w:multiLevelType w:val="multilevel"/>
    <w:tmpl w:val="14F0B3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ACE52A8"/>
    <w:multiLevelType w:val="hybridMultilevel"/>
    <w:tmpl w:val="7136A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22647F"/>
    <w:multiLevelType w:val="hybridMultilevel"/>
    <w:tmpl w:val="5E102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D87F51"/>
    <w:multiLevelType w:val="hybridMultilevel"/>
    <w:tmpl w:val="4C723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A73C48"/>
    <w:multiLevelType w:val="multilevel"/>
    <w:tmpl w:val="B84005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60FF6FD2"/>
    <w:multiLevelType w:val="hybridMultilevel"/>
    <w:tmpl w:val="1E343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1E8469D"/>
    <w:multiLevelType w:val="multilevel"/>
    <w:tmpl w:val="B84005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633F38CA"/>
    <w:multiLevelType w:val="hybridMultilevel"/>
    <w:tmpl w:val="C2466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933849"/>
    <w:multiLevelType w:val="hybridMultilevel"/>
    <w:tmpl w:val="2E143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792A09"/>
    <w:multiLevelType w:val="multilevel"/>
    <w:tmpl w:val="A0D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0809D5"/>
    <w:multiLevelType w:val="hybridMultilevel"/>
    <w:tmpl w:val="CB2CF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1603B1"/>
    <w:multiLevelType w:val="hybridMultilevel"/>
    <w:tmpl w:val="9ECC6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7B669B"/>
    <w:multiLevelType w:val="hybridMultilevel"/>
    <w:tmpl w:val="4420D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2531DB"/>
    <w:multiLevelType w:val="hybridMultilevel"/>
    <w:tmpl w:val="5D32B814"/>
    <w:lvl w:ilvl="0" w:tplc="5FACB6B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B8573AA"/>
    <w:multiLevelType w:val="multilevel"/>
    <w:tmpl w:val="37F6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82001F"/>
    <w:multiLevelType w:val="multilevel"/>
    <w:tmpl w:val="B84005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86006828">
    <w:abstractNumId w:val="22"/>
  </w:num>
  <w:num w:numId="2" w16cid:durableId="1442336166">
    <w:abstractNumId w:val="36"/>
  </w:num>
  <w:num w:numId="3" w16cid:durableId="1480223575">
    <w:abstractNumId w:val="20"/>
  </w:num>
  <w:num w:numId="4" w16cid:durableId="1843544780">
    <w:abstractNumId w:val="17"/>
  </w:num>
  <w:num w:numId="5" w16cid:durableId="1303390383">
    <w:abstractNumId w:val="18"/>
  </w:num>
  <w:num w:numId="6" w16cid:durableId="541525334">
    <w:abstractNumId w:val="37"/>
  </w:num>
  <w:num w:numId="7" w16cid:durableId="1791778765">
    <w:abstractNumId w:val="6"/>
  </w:num>
  <w:num w:numId="8" w16cid:durableId="636034549">
    <w:abstractNumId w:val="35"/>
  </w:num>
  <w:num w:numId="9" w16cid:durableId="363406279">
    <w:abstractNumId w:val="15"/>
  </w:num>
  <w:num w:numId="10" w16cid:durableId="1404529444">
    <w:abstractNumId w:val="23"/>
  </w:num>
  <w:num w:numId="11" w16cid:durableId="1005939201">
    <w:abstractNumId w:val="1"/>
  </w:num>
  <w:num w:numId="12" w16cid:durableId="1600144077">
    <w:abstractNumId w:val="0"/>
  </w:num>
  <w:num w:numId="13" w16cid:durableId="811168425">
    <w:abstractNumId w:val="32"/>
  </w:num>
  <w:num w:numId="14" w16cid:durableId="49965058">
    <w:abstractNumId w:val="7"/>
  </w:num>
  <w:num w:numId="15" w16cid:durableId="1368799044">
    <w:abstractNumId w:val="21"/>
  </w:num>
  <w:num w:numId="16" w16cid:durableId="1644584218">
    <w:abstractNumId w:val="34"/>
  </w:num>
  <w:num w:numId="17" w16cid:durableId="461533605">
    <w:abstractNumId w:val="5"/>
  </w:num>
  <w:num w:numId="18" w16cid:durableId="1783189323">
    <w:abstractNumId w:val="14"/>
  </w:num>
  <w:num w:numId="19" w16cid:durableId="463887193">
    <w:abstractNumId w:val="13"/>
  </w:num>
  <w:num w:numId="20" w16cid:durableId="2076002656">
    <w:abstractNumId w:val="10"/>
  </w:num>
  <w:num w:numId="21" w16cid:durableId="1584416810">
    <w:abstractNumId w:val="11"/>
  </w:num>
  <w:num w:numId="22" w16cid:durableId="847673715">
    <w:abstractNumId w:val="3"/>
  </w:num>
  <w:num w:numId="23" w16cid:durableId="1529445766">
    <w:abstractNumId w:val="19"/>
  </w:num>
  <w:num w:numId="24" w16cid:durableId="115687918">
    <w:abstractNumId w:val="2"/>
  </w:num>
  <w:num w:numId="25" w16cid:durableId="1867712970">
    <w:abstractNumId w:val="16"/>
  </w:num>
  <w:num w:numId="26" w16cid:durableId="1761372866">
    <w:abstractNumId w:val="28"/>
  </w:num>
  <w:num w:numId="27" w16cid:durableId="2033535815">
    <w:abstractNumId w:val="8"/>
  </w:num>
  <w:num w:numId="28" w16cid:durableId="1390567816">
    <w:abstractNumId w:val="29"/>
  </w:num>
  <w:num w:numId="29" w16cid:durableId="678234147">
    <w:abstractNumId w:val="27"/>
  </w:num>
  <w:num w:numId="30" w16cid:durableId="861014242">
    <w:abstractNumId w:val="38"/>
  </w:num>
  <w:num w:numId="31" w16cid:durableId="779683348">
    <w:abstractNumId w:val="26"/>
  </w:num>
  <w:num w:numId="32" w16cid:durableId="975838830">
    <w:abstractNumId w:val="4"/>
  </w:num>
  <w:num w:numId="33" w16cid:durableId="1095394976">
    <w:abstractNumId w:val="31"/>
  </w:num>
  <w:num w:numId="34" w16cid:durableId="549345078">
    <w:abstractNumId w:val="33"/>
  </w:num>
  <w:num w:numId="35" w16cid:durableId="1973707337">
    <w:abstractNumId w:val="24"/>
  </w:num>
  <w:num w:numId="36" w16cid:durableId="132480706">
    <w:abstractNumId w:val="12"/>
  </w:num>
  <w:num w:numId="37" w16cid:durableId="2033724934">
    <w:abstractNumId w:val="25"/>
  </w:num>
  <w:num w:numId="38" w16cid:durableId="1577936901">
    <w:abstractNumId w:val="30"/>
  </w:num>
  <w:num w:numId="39" w16cid:durableId="214390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85"/>
    <w:rsid w:val="0002567B"/>
    <w:rsid w:val="00034DEE"/>
    <w:rsid w:val="000507EF"/>
    <w:rsid w:val="00082CF9"/>
    <w:rsid w:val="000A684E"/>
    <w:rsid w:val="000A719B"/>
    <w:rsid w:val="000B2F60"/>
    <w:rsid w:val="00103754"/>
    <w:rsid w:val="00103E64"/>
    <w:rsid w:val="001271CB"/>
    <w:rsid w:val="00184CA1"/>
    <w:rsid w:val="001B3AFE"/>
    <w:rsid w:val="001E4D0D"/>
    <w:rsid w:val="00233BB9"/>
    <w:rsid w:val="00243ABE"/>
    <w:rsid w:val="00266577"/>
    <w:rsid w:val="00295B0E"/>
    <w:rsid w:val="00296EA9"/>
    <w:rsid w:val="002A63A7"/>
    <w:rsid w:val="00312623"/>
    <w:rsid w:val="0031674E"/>
    <w:rsid w:val="00317AD8"/>
    <w:rsid w:val="00366ACA"/>
    <w:rsid w:val="003A70D1"/>
    <w:rsid w:val="003E5980"/>
    <w:rsid w:val="00411508"/>
    <w:rsid w:val="004324AB"/>
    <w:rsid w:val="00482A36"/>
    <w:rsid w:val="00483252"/>
    <w:rsid w:val="004909D4"/>
    <w:rsid w:val="00493AD6"/>
    <w:rsid w:val="00495C4D"/>
    <w:rsid w:val="004A4876"/>
    <w:rsid w:val="004C2C8D"/>
    <w:rsid w:val="004E6BC0"/>
    <w:rsid w:val="00510C20"/>
    <w:rsid w:val="00583985"/>
    <w:rsid w:val="0059765A"/>
    <w:rsid w:val="005E5831"/>
    <w:rsid w:val="0062040C"/>
    <w:rsid w:val="00626040"/>
    <w:rsid w:val="00631ED3"/>
    <w:rsid w:val="00637D25"/>
    <w:rsid w:val="006554D6"/>
    <w:rsid w:val="00665860"/>
    <w:rsid w:val="00674CC5"/>
    <w:rsid w:val="0067599C"/>
    <w:rsid w:val="006E1D4D"/>
    <w:rsid w:val="006F1CF8"/>
    <w:rsid w:val="0072661C"/>
    <w:rsid w:val="00761CE2"/>
    <w:rsid w:val="00775FE8"/>
    <w:rsid w:val="007B1869"/>
    <w:rsid w:val="007C1C4A"/>
    <w:rsid w:val="007E4898"/>
    <w:rsid w:val="00816FA1"/>
    <w:rsid w:val="00831B61"/>
    <w:rsid w:val="0083775E"/>
    <w:rsid w:val="00841143"/>
    <w:rsid w:val="00844317"/>
    <w:rsid w:val="00873DB9"/>
    <w:rsid w:val="00874818"/>
    <w:rsid w:val="00885800"/>
    <w:rsid w:val="008873C2"/>
    <w:rsid w:val="008A0B3D"/>
    <w:rsid w:val="008B4FB4"/>
    <w:rsid w:val="008F4433"/>
    <w:rsid w:val="00900828"/>
    <w:rsid w:val="00925E10"/>
    <w:rsid w:val="0095059C"/>
    <w:rsid w:val="00951680"/>
    <w:rsid w:val="0095172B"/>
    <w:rsid w:val="0097008A"/>
    <w:rsid w:val="009845B4"/>
    <w:rsid w:val="0099558B"/>
    <w:rsid w:val="009C5C74"/>
    <w:rsid w:val="009D6C95"/>
    <w:rsid w:val="00A1641D"/>
    <w:rsid w:val="00A219C7"/>
    <w:rsid w:val="00A36332"/>
    <w:rsid w:val="00A54FBB"/>
    <w:rsid w:val="00A63539"/>
    <w:rsid w:val="00AA361F"/>
    <w:rsid w:val="00AE6BC4"/>
    <w:rsid w:val="00B04304"/>
    <w:rsid w:val="00B86172"/>
    <w:rsid w:val="00BA6B9B"/>
    <w:rsid w:val="00BB08D6"/>
    <w:rsid w:val="00BB25DB"/>
    <w:rsid w:val="00BE08B8"/>
    <w:rsid w:val="00C11D16"/>
    <w:rsid w:val="00C302F6"/>
    <w:rsid w:val="00C44AAE"/>
    <w:rsid w:val="00C642EF"/>
    <w:rsid w:val="00C65B22"/>
    <w:rsid w:val="00C77932"/>
    <w:rsid w:val="00C815CE"/>
    <w:rsid w:val="00C83A6E"/>
    <w:rsid w:val="00C86851"/>
    <w:rsid w:val="00CC238B"/>
    <w:rsid w:val="00CF1D7F"/>
    <w:rsid w:val="00D01D41"/>
    <w:rsid w:val="00D46BB5"/>
    <w:rsid w:val="00D67F53"/>
    <w:rsid w:val="00DA560C"/>
    <w:rsid w:val="00DA69DB"/>
    <w:rsid w:val="00DB3E99"/>
    <w:rsid w:val="00DB724E"/>
    <w:rsid w:val="00DD63B5"/>
    <w:rsid w:val="00DE3657"/>
    <w:rsid w:val="00E16060"/>
    <w:rsid w:val="00E371CF"/>
    <w:rsid w:val="00F06A34"/>
    <w:rsid w:val="00F14A8D"/>
    <w:rsid w:val="00F3010E"/>
    <w:rsid w:val="00F67727"/>
    <w:rsid w:val="00F77E88"/>
    <w:rsid w:val="00FD607C"/>
    <w:rsid w:val="00FF2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17DF2"/>
  <w15:chartTrackingRefBased/>
  <w15:docId w15:val="{5A78AF61-7DA0-458B-949B-E81218D1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599C"/>
    <w:pPr>
      <w:keepNext/>
      <w:spacing w:after="0" w:line="240" w:lineRule="auto"/>
      <w:outlineLvl w:val="0"/>
    </w:pPr>
    <w:rPr>
      <w:rFonts w:ascii="Times New Roman" w:eastAsia="Times New Roman" w:hAnsi="Times New Roman" w:cs="Times New Roman"/>
      <w:b/>
      <w:szCs w:val="20"/>
      <w:lang w:eastAsia="en-GB"/>
    </w:rPr>
  </w:style>
  <w:style w:type="paragraph" w:styleId="Heading3">
    <w:name w:val="heading 3"/>
    <w:basedOn w:val="Normal"/>
    <w:next w:val="Normal"/>
    <w:link w:val="Heading3Char"/>
    <w:uiPriority w:val="9"/>
    <w:semiHidden/>
    <w:unhideWhenUsed/>
    <w:qFormat/>
    <w:rsid w:val="008377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985"/>
  </w:style>
  <w:style w:type="paragraph" w:styleId="Footer">
    <w:name w:val="footer"/>
    <w:basedOn w:val="Normal"/>
    <w:link w:val="FooterChar"/>
    <w:uiPriority w:val="99"/>
    <w:unhideWhenUsed/>
    <w:rsid w:val="00583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985"/>
  </w:style>
  <w:style w:type="table" w:styleId="TableGrid">
    <w:name w:val="Table Grid"/>
    <w:basedOn w:val="TableNormal"/>
    <w:uiPriority w:val="39"/>
    <w:rsid w:val="00583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w:basedOn w:val="Normal"/>
    <w:link w:val="ListParagraphChar"/>
    <w:uiPriority w:val="34"/>
    <w:qFormat/>
    <w:rsid w:val="00583985"/>
    <w:pPr>
      <w:ind w:left="720"/>
      <w:contextualSpacing/>
    </w:pPr>
  </w:style>
  <w:style w:type="character" w:customStyle="1" w:styleId="B2">
    <w:name w:val="B2"/>
    <w:rsid w:val="0067599C"/>
    <w:rPr>
      <w:rFonts w:ascii="Times" w:hAnsi="Times" w:cs="Times" w:hint="default"/>
      <w:b/>
      <w:bCs w:val="0"/>
    </w:rPr>
  </w:style>
  <w:style w:type="character" w:customStyle="1" w:styleId="Heading1Char">
    <w:name w:val="Heading 1 Char"/>
    <w:basedOn w:val="DefaultParagraphFont"/>
    <w:link w:val="Heading1"/>
    <w:rsid w:val="0067599C"/>
    <w:rPr>
      <w:rFonts w:ascii="Times New Roman" w:eastAsia="Times New Roman" w:hAnsi="Times New Roman" w:cs="Times New Roman"/>
      <w:b/>
      <w:szCs w:val="20"/>
      <w:lang w:eastAsia="en-GB"/>
    </w:rPr>
  </w:style>
  <w:style w:type="character" w:customStyle="1" w:styleId="ListParagraphChar">
    <w:name w:val="List Paragraph Char"/>
    <w:aliases w:val="Numbered list Char"/>
    <w:basedOn w:val="DefaultParagraphFont"/>
    <w:link w:val="ListParagraph"/>
    <w:uiPriority w:val="34"/>
    <w:rsid w:val="0097008A"/>
  </w:style>
  <w:style w:type="character" w:customStyle="1" w:styleId="Heading3Char">
    <w:name w:val="Heading 3 Char"/>
    <w:basedOn w:val="DefaultParagraphFont"/>
    <w:link w:val="Heading3"/>
    <w:uiPriority w:val="9"/>
    <w:semiHidden/>
    <w:rsid w:val="0083775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A70D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Hall</dc:creator>
  <cp:keywords/>
  <dc:description/>
  <cp:lastModifiedBy>Kym Harper</cp:lastModifiedBy>
  <cp:revision>9</cp:revision>
  <dcterms:created xsi:type="dcterms:W3CDTF">2025-10-24T14:40:00Z</dcterms:created>
  <dcterms:modified xsi:type="dcterms:W3CDTF">2025-11-03T10:51:00Z</dcterms:modified>
</cp:coreProperties>
</file>