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9B57" w14:textId="48CFD59B" w:rsidR="00E92C42" w:rsidRDefault="00C83332">
      <w:r w:rsidRPr="00890FDD">
        <w:rPr>
          <w:noProof/>
        </w:rPr>
        <mc:AlternateContent>
          <mc:Choice Requires="wpg">
            <w:drawing>
              <wp:anchor distT="0" distB="0" distL="114300" distR="114300" simplePos="0" relativeHeight="251661312" behindDoc="0" locked="0" layoutInCell="1" allowOverlap="1" wp14:anchorId="2F16189E" wp14:editId="74DFF603">
                <wp:simplePos x="0" y="0"/>
                <wp:positionH relativeFrom="margin">
                  <wp:posOffset>-1590675</wp:posOffset>
                </wp:positionH>
                <wp:positionV relativeFrom="paragraph">
                  <wp:posOffset>-685800</wp:posOffset>
                </wp:positionV>
                <wp:extent cx="11963400" cy="5467351"/>
                <wp:effectExtent l="0" t="0" r="0" b="0"/>
                <wp:wrapNone/>
                <wp:docPr id="2" name="Group 8"/>
                <wp:cNvGraphicFramePr/>
                <a:graphic xmlns:a="http://schemas.openxmlformats.org/drawingml/2006/main">
                  <a:graphicData uri="http://schemas.microsoft.com/office/word/2010/wordprocessingGroup">
                    <wpg:wgp>
                      <wpg:cNvGrpSpPr/>
                      <wpg:grpSpPr>
                        <a:xfrm>
                          <a:off x="0" y="0"/>
                          <a:ext cx="11963400" cy="5467351"/>
                          <a:chOff x="-63496" y="111918"/>
                          <a:chExt cx="5316855" cy="2676714"/>
                        </a:xfrm>
                      </wpg:grpSpPr>
                      <wps:wsp>
                        <wps:cNvPr id="3" name="TextBox 9"/>
                        <wps:cNvSpPr txBox="1"/>
                        <wps:spPr>
                          <a:xfrm>
                            <a:off x="-63496" y="111918"/>
                            <a:ext cx="5316855" cy="1579880"/>
                          </a:xfrm>
                          <a:prstGeom prst="rect">
                            <a:avLst/>
                          </a:prstGeom>
                          <a:noFill/>
                        </wps:spPr>
                        <wps:txbx>
                          <w:txbxContent>
                            <w:p w14:paraId="28FE8D0D" w14:textId="0A17698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r w:rsidR="00BB1DD5">
                                <w:rPr>
                                  <w:rFonts w:ascii="Arial" w:hAnsi="Arial" w:cs="Arial"/>
                                  <w:b/>
                                  <w:bCs/>
                                  <w:color w:val="9D1B37"/>
                                  <w:kern w:val="24"/>
                                  <w:sz w:val="176"/>
                                  <w:szCs w:val="176"/>
                                  <w:lang w:val="en-US"/>
                                </w:rPr>
                                <w:tab/>
                              </w:r>
                            </w:p>
                          </w:txbxContent>
                        </wps:txbx>
                        <wps:bodyPr wrap="square" rtlCol="0">
                          <a:noAutofit/>
                        </wps:bodyPr>
                      </wps:wsp>
                      <wps:wsp>
                        <wps:cNvPr id="4" name="TextBox 10"/>
                        <wps:cNvSpPr txBox="1"/>
                        <wps:spPr>
                          <a:xfrm>
                            <a:off x="769976" y="785395"/>
                            <a:ext cx="4435475" cy="1579880"/>
                          </a:xfrm>
                          <a:prstGeom prst="rect">
                            <a:avLst/>
                          </a:prstGeom>
                          <a:noFill/>
                        </wps:spPr>
                        <wps:txb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wps:txbx>
                        <wps:bodyPr wrap="square" rtlCol="0">
                          <a:noAutofit/>
                        </wps:bodyPr>
                      </wps:wsp>
                      <wps:wsp>
                        <wps:cNvPr id="5" name="TextBox 11"/>
                        <wps:cNvSpPr txBox="1"/>
                        <wps:spPr>
                          <a:xfrm>
                            <a:off x="312799" y="1555462"/>
                            <a:ext cx="4435475" cy="1233170"/>
                          </a:xfrm>
                          <a:prstGeom prst="rect">
                            <a:avLst/>
                          </a:prstGeom>
                          <a:noFill/>
                        </wps:spPr>
                        <wps:txb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2F16189E" id="Group 8" o:spid="_x0000_s1026" style="position:absolute;margin-left:-125.25pt;margin-top:-54pt;width:942pt;height:430.5pt;z-index:251661312;mso-position-horizontal-relative:margin;mso-width-relative:margin;mso-height-relative:margin" coordorigin="-634,1119" coordsize="53168,2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">
                <v:shapetype id="_x0000_t202" coordsize="21600,21600" o:spt="202" path="m,l,21600r21600,l21600,xe">
                  <v:stroke joinstyle="miter"/>
                  <v:path gradientshapeok="t" o:connecttype="rect"/>
                </v:shapetype>
                <v:shape id="TextBox 9" o:spid="_x0000_s1027" type="#_x0000_t202" style="position:absolute;left:-634;top:1119;width:53167;height:15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28FE8D0D" w14:textId="0A176987" w:rsidR="00890FDD" w:rsidRPr="00890FDD" w:rsidRDefault="00890FDD" w:rsidP="00890FDD">
                        <w:pPr>
                          <w:jc w:val="cente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 xml:space="preserve">BOBBY  </w:t>
                        </w:r>
                        <w:r w:rsidR="00BB1DD5">
                          <w:rPr>
                            <w:rFonts w:ascii="Arial" w:hAnsi="Arial" w:cs="Arial"/>
                            <w:b/>
                            <w:bCs/>
                            <w:color w:val="9D1B37"/>
                            <w:kern w:val="24"/>
                            <w:sz w:val="176"/>
                            <w:szCs w:val="176"/>
                            <w:lang w:val="en-US"/>
                          </w:rPr>
                          <w:tab/>
                        </w:r>
                      </w:p>
                    </w:txbxContent>
                  </v:textbox>
                </v:shape>
                <v:shape id="TextBox 10" o:spid="_x0000_s1028" type="#_x0000_t202" style="position:absolute;left:7699;top:7853;width:44355;height:15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DDAEF5E" w14:textId="77777777" w:rsidR="00890FDD" w:rsidRPr="00890FDD" w:rsidRDefault="00890FDD" w:rsidP="00890FDD">
                        <w:pPr>
                          <w:rPr>
                            <w:rFonts w:ascii="Arial" w:hAnsi="Arial" w:cs="Arial"/>
                            <w:b/>
                            <w:bCs/>
                            <w:color w:val="9D1B37"/>
                            <w:kern w:val="24"/>
                            <w:sz w:val="176"/>
                            <w:szCs w:val="176"/>
                            <w:lang w:val="en-US"/>
                          </w:rPr>
                        </w:pPr>
                        <w:r w:rsidRPr="00890FDD">
                          <w:rPr>
                            <w:rFonts w:ascii="Arial" w:hAnsi="Arial" w:cs="Arial"/>
                            <w:b/>
                            <w:bCs/>
                            <w:color w:val="9D1B37"/>
                            <w:kern w:val="24"/>
                            <w:sz w:val="176"/>
                            <w:szCs w:val="176"/>
                            <w:lang w:val="en-US"/>
                          </w:rPr>
                          <w:t>MOORE</w:t>
                        </w:r>
                      </w:p>
                    </w:txbxContent>
                  </v:textbox>
                </v:shape>
                <v:shape id="TextBox 11" o:spid="_x0000_s1029" type="#_x0000_t202" style="position:absolute;left:3127;top:15554;width:44355;height:12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2C8B3F15" w14:textId="77777777" w:rsidR="00890FDD" w:rsidRPr="00890FDD" w:rsidRDefault="00890FDD" w:rsidP="00890FDD">
                        <w:pPr>
                          <w:rPr>
                            <w:rFonts w:ascii="Arial" w:hAnsi="Arial" w:cs="Arial"/>
                            <w:color w:val="9D1B37"/>
                            <w:kern w:val="24"/>
                            <w:sz w:val="132"/>
                            <w:szCs w:val="132"/>
                            <w:lang w:val="en-US"/>
                          </w:rPr>
                        </w:pPr>
                        <w:r w:rsidRPr="00890FDD">
                          <w:rPr>
                            <w:rFonts w:ascii="Arial" w:hAnsi="Arial" w:cs="Arial"/>
                            <w:color w:val="9D1B37"/>
                            <w:kern w:val="24"/>
                            <w:sz w:val="132"/>
                            <w:szCs w:val="132"/>
                            <w:lang w:val="en-US"/>
                          </w:rPr>
                          <w:t>ACADEMY</w:t>
                        </w:r>
                      </w:p>
                    </w:txbxContent>
                  </v:textbox>
                </v:shape>
                <w10:wrap anchorx="margin"/>
              </v:group>
            </w:pict>
          </mc:Fallback>
        </mc:AlternateContent>
      </w:r>
      <w:r w:rsidR="00885EC2">
        <w:rPr>
          <w:noProof/>
        </w:rPr>
        <mc:AlternateContent>
          <mc:Choice Requires="wps">
            <w:drawing>
              <wp:anchor distT="0" distB="0" distL="114300" distR="114300" simplePos="0" relativeHeight="251659264" behindDoc="0" locked="0" layoutInCell="1" allowOverlap="1" wp14:anchorId="0F1B6BB3" wp14:editId="5BC82863">
                <wp:simplePos x="0" y="0"/>
                <wp:positionH relativeFrom="page">
                  <wp:align>left</wp:align>
                </wp:positionH>
                <wp:positionV relativeFrom="paragraph">
                  <wp:posOffset>-914400</wp:posOffset>
                </wp:positionV>
                <wp:extent cx="7534275" cy="6753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6753225"/>
                        </a:xfrm>
                        <a:prstGeom prst="rect">
                          <a:avLst/>
                        </a:prstGeom>
                        <a:solidFill>
                          <a:srgbClr val="82162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C644E0" id="Rectangle 1" o:spid="_x0000_s1026" style="position:absolute;margin-left:0;margin-top:-1in;width:593.25pt;height:531.75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" fillcolor="#82162c" strokecolor="#1f3763 [1604]" strokeweight="1pt">
                <w10:wrap anchorx="page"/>
              </v:rect>
            </w:pict>
          </mc:Fallback>
        </mc:AlternateContent>
      </w:r>
    </w:p>
    <w:p w14:paraId="514E0B6C" w14:textId="390DBEF7" w:rsidR="00885EC2" w:rsidRPr="00885EC2" w:rsidRDefault="00885EC2" w:rsidP="00885EC2"/>
    <w:p w14:paraId="74759FAD" w14:textId="0C67B11B" w:rsidR="00885EC2" w:rsidRPr="00885EC2" w:rsidRDefault="00C83332" w:rsidP="00BB1DD5">
      <w:pPr>
        <w:ind w:left="720" w:firstLine="720"/>
      </w:pPr>
      <w:r>
        <w:rPr>
          <w:noProof/>
        </w:rPr>
        <mc:AlternateContent>
          <mc:Choice Requires="wps">
            <w:drawing>
              <wp:anchor distT="45720" distB="45720" distL="114300" distR="114300" simplePos="0" relativeHeight="251664384" behindDoc="0" locked="0" layoutInCell="1" allowOverlap="1" wp14:anchorId="2246479E" wp14:editId="0102094B">
                <wp:simplePos x="0" y="0"/>
                <wp:positionH relativeFrom="margin">
                  <wp:align>left</wp:align>
                </wp:positionH>
                <wp:positionV relativeFrom="paragraph">
                  <wp:posOffset>342900</wp:posOffset>
                </wp:positionV>
                <wp:extent cx="5715000" cy="2457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457450"/>
                        </a:xfrm>
                        <a:prstGeom prst="rect">
                          <a:avLst/>
                        </a:prstGeom>
                        <a:noFill/>
                        <a:ln w="9525">
                          <a:noFill/>
                          <a:miter lim="800000"/>
                          <a:headEnd/>
                          <a:tailEnd/>
                        </a:ln>
                      </wps:spPr>
                      <wps:txbx>
                        <w:txbxContent>
                          <w:p w14:paraId="39C833FF" w14:textId="507F9048" w:rsidR="00AB376A" w:rsidRDefault="00AB376A" w:rsidP="00885EC2">
                            <w:pPr>
                              <w:spacing w:after="0"/>
                              <w:jc w:val="center"/>
                              <w:rPr>
                                <w:color w:val="FFFFFF" w:themeColor="background1"/>
                                <w:sz w:val="72"/>
                                <w:szCs w:val="72"/>
                              </w:rPr>
                            </w:pPr>
                            <w:r>
                              <w:rPr>
                                <w:color w:val="FFFFFF" w:themeColor="background1"/>
                                <w:sz w:val="72"/>
                                <w:szCs w:val="72"/>
                              </w:rPr>
                              <w:t>Invigilator</w:t>
                            </w:r>
                          </w:p>
                          <w:p w14:paraId="1658C6FA" w14:textId="246B0C6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46479E" id="Text Box 2" o:spid="_x0000_s1030" type="#_x0000_t202" style="position:absolute;left:0;text-align:left;margin-left:0;margin-top:27pt;width:450pt;height:193.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" filled="f" stroked="f">
                <v:textbox>
                  <w:txbxContent>
                    <w:p w14:paraId="39C833FF" w14:textId="507F9048" w:rsidR="00AB376A" w:rsidRDefault="00AB376A" w:rsidP="00885EC2">
                      <w:pPr>
                        <w:spacing w:after="0"/>
                        <w:jc w:val="center"/>
                        <w:rPr>
                          <w:color w:val="FFFFFF" w:themeColor="background1"/>
                          <w:sz w:val="72"/>
                          <w:szCs w:val="72"/>
                        </w:rPr>
                      </w:pPr>
                      <w:r>
                        <w:rPr>
                          <w:color w:val="FFFFFF" w:themeColor="background1"/>
                          <w:sz w:val="72"/>
                          <w:szCs w:val="72"/>
                        </w:rPr>
                        <w:t>Invigilator</w:t>
                      </w:r>
                    </w:p>
                    <w:p w14:paraId="1658C6FA" w14:textId="246B0C6B" w:rsidR="00885EC2" w:rsidRDefault="00885EC2" w:rsidP="00885EC2">
                      <w:pPr>
                        <w:spacing w:after="0"/>
                        <w:jc w:val="center"/>
                        <w:rPr>
                          <w:color w:val="FFFFFF" w:themeColor="background1"/>
                          <w:sz w:val="72"/>
                          <w:szCs w:val="72"/>
                        </w:rPr>
                      </w:pPr>
                      <w:r>
                        <w:rPr>
                          <w:color w:val="FFFFFF" w:themeColor="background1"/>
                          <w:sz w:val="72"/>
                          <w:szCs w:val="72"/>
                        </w:rPr>
                        <w:t xml:space="preserve">Bobby Moore Academy </w:t>
                      </w:r>
                    </w:p>
                  </w:txbxContent>
                </v:textbox>
                <w10:wrap type="square" anchorx="margin"/>
              </v:shape>
            </w:pict>
          </mc:Fallback>
        </mc:AlternateContent>
      </w:r>
    </w:p>
    <w:p w14:paraId="254C096C" w14:textId="4CF5CA88" w:rsidR="00885EC2" w:rsidRPr="00885EC2" w:rsidRDefault="00885EC2" w:rsidP="00885EC2"/>
    <w:p w14:paraId="63D47CE5" w14:textId="50490D45" w:rsidR="00885EC2" w:rsidRPr="00885EC2" w:rsidRDefault="00885EC2" w:rsidP="00885EC2"/>
    <w:p w14:paraId="43EADD70" w14:textId="112CBB11" w:rsidR="00885EC2" w:rsidRPr="00885EC2" w:rsidRDefault="00885EC2" w:rsidP="00885EC2"/>
    <w:p w14:paraId="745F4449" w14:textId="34E5767C" w:rsidR="00885EC2" w:rsidRPr="00885EC2" w:rsidRDefault="00C83332" w:rsidP="00885EC2">
      <w:r>
        <w:rPr>
          <w:noProof/>
        </w:rPr>
        <mc:AlternateContent>
          <mc:Choice Requires="wps">
            <w:drawing>
              <wp:anchor distT="0" distB="0" distL="114300" distR="114300" simplePos="0" relativeHeight="251662336" behindDoc="0" locked="0" layoutInCell="1" allowOverlap="1" wp14:anchorId="714EDA08" wp14:editId="6DE7629C">
                <wp:simplePos x="0" y="0"/>
                <wp:positionH relativeFrom="column">
                  <wp:posOffset>3197860</wp:posOffset>
                </wp:positionH>
                <wp:positionV relativeFrom="paragraph">
                  <wp:posOffset>164465</wp:posOffset>
                </wp:positionV>
                <wp:extent cx="3429000" cy="590550"/>
                <wp:effectExtent l="0" t="0" r="19050" b="19050"/>
                <wp:wrapThrough wrapText="bothSides">
                  <wp:wrapPolygon edited="0">
                    <wp:start x="0" y="0"/>
                    <wp:lineTo x="0" y="21600"/>
                    <wp:lineTo x="21600" y="21600"/>
                    <wp:lineTo x="21600" y="0"/>
                    <wp:lineTo x="0" y="0"/>
                  </wp:wrapPolygon>
                </wp:wrapThrough>
                <wp:docPr id="6" name="Rectangle 6"/>
                <wp:cNvGraphicFramePr/>
                <a:graphic xmlns:a="http://schemas.openxmlformats.org/drawingml/2006/main">
                  <a:graphicData uri="http://schemas.microsoft.com/office/word/2010/wordprocessingShape">
                    <wps:wsp>
                      <wps:cNvSpPr/>
                      <wps:spPr>
                        <a:xfrm>
                          <a:off x="0" y="0"/>
                          <a:ext cx="3429000" cy="590550"/>
                        </a:xfrm>
                        <a:prstGeom prst="rect">
                          <a:avLst/>
                        </a:prstGeom>
                        <a:solidFill>
                          <a:srgbClr val="BDAD16"/>
                        </a:solidFill>
                        <a:ln>
                          <a:solidFill>
                            <a:srgbClr val="BDAD1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EDA08" id="Rectangle 6" o:spid="_x0000_s1031" style="position:absolute;margin-left:251.8pt;margin-top:12.95pt;width:270pt;height:4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" fillcolor="#bdad16" strokecolor="#bdad16" strokeweight="1pt">
                <v:textbox>
                  <w:txbxContent>
                    <w:p w14:paraId="56C706A9" w14:textId="07708463" w:rsidR="00890FDD" w:rsidRPr="00890FDD" w:rsidRDefault="00890FDD" w:rsidP="00890FDD">
                      <w:pPr>
                        <w:jc w:val="center"/>
                        <w:rPr>
                          <w:rFonts w:ascii="Arial" w:hAnsi="Arial" w:cs="Arial"/>
                          <w:b/>
                          <w:bCs/>
                          <w:color w:val="9D1B37"/>
                          <w:sz w:val="36"/>
                          <w:szCs w:val="36"/>
                        </w:rPr>
                      </w:pPr>
                      <w:r w:rsidRPr="00890FDD">
                        <w:rPr>
                          <w:rFonts w:ascii="Arial" w:hAnsi="Arial" w:cs="Arial"/>
                          <w:b/>
                          <w:bCs/>
                          <w:color w:val="9D1B37"/>
                          <w:sz w:val="36"/>
                          <w:szCs w:val="36"/>
                        </w:rPr>
                        <w:t>Applicant Information Pack</w:t>
                      </w:r>
                    </w:p>
                  </w:txbxContent>
                </v:textbox>
                <w10:wrap type="through"/>
              </v:rect>
            </w:pict>
          </mc:Fallback>
        </mc:AlternateContent>
      </w:r>
    </w:p>
    <w:p w14:paraId="6D05C6C9" w14:textId="01B286BE" w:rsidR="00885EC2" w:rsidRPr="00885EC2" w:rsidRDefault="00885EC2" w:rsidP="00885EC2">
      <w:r>
        <w:rPr>
          <w:noProof/>
        </w:rPr>
        <w:drawing>
          <wp:anchor distT="0" distB="0" distL="114300" distR="114300" simplePos="0" relativeHeight="251658239" behindDoc="0" locked="0" layoutInCell="1" allowOverlap="1" wp14:anchorId="71CEC6D1" wp14:editId="5A27F287">
            <wp:simplePos x="0" y="0"/>
            <wp:positionH relativeFrom="page">
              <wp:posOffset>6985</wp:posOffset>
            </wp:positionH>
            <wp:positionV relativeFrom="page">
              <wp:posOffset>5790936</wp:posOffset>
            </wp:positionV>
            <wp:extent cx="7553325" cy="4894815"/>
            <wp:effectExtent l="0" t="0" r="0" b="1270"/>
            <wp:wrapThrough wrapText="bothSides">
              <wp:wrapPolygon edited="0">
                <wp:start x="0" y="0"/>
                <wp:lineTo x="0" y="21522"/>
                <wp:lineTo x="21518" y="21522"/>
                <wp:lineTo x="21518" y="0"/>
                <wp:lineTo x="0" y="0"/>
              </wp:wrapPolygon>
            </wp:wrapThrough>
            <wp:docPr id="8" name="Picture 8" descr="A group of men on a st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men on a stage&#10;&#10;Description automatically generated"/>
                    <pic:cNvPicPr/>
                  </pic:nvPicPr>
                  <pic:blipFill>
                    <a:blip r:embed="rId6" cstate="screen">
                      <a:extLst>
                        <a:ext uri="{28A0092B-C50C-407E-A947-70E740481C1C}">
                          <a14:useLocalDpi xmlns:a14="http://schemas.microsoft.com/office/drawing/2010/main"/>
                        </a:ext>
                      </a:extLst>
                    </a:blip>
                    <a:stretch>
                      <a:fillRect/>
                    </a:stretch>
                  </pic:blipFill>
                  <pic:spPr>
                    <a:xfrm>
                      <a:off x="0" y="0"/>
                      <a:ext cx="7553325" cy="4894815"/>
                    </a:xfrm>
                    <a:prstGeom prst="rect">
                      <a:avLst/>
                    </a:prstGeom>
                  </pic:spPr>
                </pic:pic>
              </a:graphicData>
            </a:graphic>
            <wp14:sizeRelH relativeFrom="margin">
              <wp14:pctWidth>0</wp14:pctWidth>
            </wp14:sizeRelH>
            <wp14:sizeRelV relativeFrom="margin">
              <wp14:pctHeight>0</wp14:pctHeight>
            </wp14:sizeRelV>
          </wp:anchor>
        </w:drawing>
      </w:r>
    </w:p>
    <w:p w14:paraId="28092763" w14:textId="38E7D9AD" w:rsidR="00C83332" w:rsidRDefault="00C83332" w:rsidP="00C83332">
      <w:pPr>
        <w:pStyle w:val="NormalWeb"/>
        <w:shd w:val="clear" w:color="auto" w:fill="FFFFFF"/>
        <w:spacing w:before="0" w:beforeAutospacing="0" w:after="0" w:afterAutospacing="0"/>
        <w:jc w:val="both"/>
        <w:rPr>
          <w:rFonts w:ascii="Calibri" w:hAnsi="Calibri" w:cs="Calibri"/>
          <w:color w:val="222222"/>
        </w:rPr>
      </w:pPr>
      <w:r w:rsidRPr="00C83332">
        <w:rPr>
          <w:rFonts w:ascii="Calibri" w:hAnsi="Calibri" w:cs="Calibri"/>
          <w:noProof/>
          <w:color w:val="222222"/>
        </w:rPr>
        <w:lastRenderedPageBreak/>
        <mc:AlternateContent>
          <mc:Choice Requires="wps">
            <w:drawing>
              <wp:anchor distT="45720" distB="45720" distL="114300" distR="114300" simplePos="0" relativeHeight="251666432" behindDoc="0" locked="0" layoutInCell="1" allowOverlap="1" wp14:anchorId="67AE265E" wp14:editId="58B653B2">
                <wp:simplePos x="0" y="0"/>
                <wp:positionH relativeFrom="column">
                  <wp:posOffset>-552091</wp:posOffset>
                </wp:positionH>
                <wp:positionV relativeFrom="paragraph">
                  <wp:posOffset>-370937</wp:posOffset>
                </wp:positionV>
                <wp:extent cx="3234906" cy="465827"/>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AE265E" id="_x0000_s1032" type="#_x0000_t202" style="position:absolute;left:0;text-align:left;margin-left:-43.45pt;margin-top:-29.2pt;width:254.7pt;height:36.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" filled="f" stroked="f">
                <v:textbox>
                  <w:txbxContent>
                    <w:p w14:paraId="13430E0C" w14:textId="77777777" w:rsidR="00C83332" w:rsidRPr="00C83332" w:rsidRDefault="00C83332" w:rsidP="00C83332">
                      <w:pPr>
                        <w:rPr>
                          <w:rFonts w:ascii="Arial" w:hAnsi="Arial" w:cs="Arial"/>
                          <w:b/>
                          <w:bCs/>
                          <w:color w:val="82162C"/>
                          <w:sz w:val="40"/>
                          <w:szCs w:val="40"/>
                        </w:rPr>
                      </w:pPr>
                      <w:r w:rsidRPr="00C83332">
                        <w:rPr>
                          <w:rFonts w:ascii="Arial" w:hAnsi="Arial" w:cs="Arial"/>
                          <w:b/>
                          <w:bCs/>
                          <w:color w:val="82162C"/>
                          <w:sz w:val="40"/>
                          <w:szCs w:val="40"/>
                        </w:rPr>
                        <w:t>Bobby Moore Academy</w:t>
                      </w:r>
                    </w:p>
                    <w:p w14:paraId="59F43AFD" w14:textId="3E7E6DB2" w:rsidR="00C83332" w:rsidRPr="00C83332" w:rsidRDefault="00C83332">
                      <w:pPr>
                        <w:rPr>
                          <w:sz w:val="28"/>
                          <w:szCs w:val="28"/>
                        </w:rPr>
                      </w:pPr>
                    </w:p>
                  </w:txbxContent>
                </v:textbox>
              </v:shape>
            </w:pict>
          </mc:Fallback>
        </mc:AlternateContent>
      </w:r>
    </w:p>
    <w:p w14:paraId="0076FEC7" w14:textId="791667B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r w:rsidRPr="00DC6007">
        <w:rPr>
          <w:rFonts w:ascii="Calibri" w:hAnsi="Calibri" w:cs="Calibri"/>
          <w:color w:val="222222"/>
          <w:sz w:val="22"/>
          <w:szCs w:val="22"/>
        </w:rPr>
        <w:t>Bobby Moore Academy is an all through school, providing a world-class education for the children of east London. A school characterised by ambition and drive it is transformational in its impact on their life chances</w:t>
      </w:r>
      <w:r w:rsidR="00FC50FB" w:rsidRPr="00DC6007">
        <w:rPr>
          <w:rFonts w:ascii="Calibri" w:hAnsi="Calibri" w:cs="Calibri"/>
          <w:color w:val="222222"/>
          <w:sz w:val="22"/>
          <w:szCs w:val="22"/>
        </w:rPr>
        <w:t xml:space="preserve"> and we all as a community stand firm in our belief </w:t>
      </w:r>
      <w:proofErr w:type="gramStart"/>
      <w:r w:rsidR="00FC50FB" w:rsidRPr="00DC6007">
        <w:rPr>
          <w:rFonts w:ascii="Calibri" w:hAnsi="Calibri" w:cs="Calibri"/>
          <w:color w:val="222222"/>
          <w:sz w:val="22"/>
          <w:szCs w:val="22"/>
        </w:rPr>
        <w:t>that;</w:t>
      </w:r>
      <w:proofErr w:type="gramEnd"/>
      <w:r w:rsidR="00FC50FB" w:rsidRPr="00DC6007">
        <w:rPr>
          <w:rFonts w:ascii="Calibri" w:hAnsi="Calibri" w:cs="Calibri"/>
          <w:color w:val="222222"/>
          <w:sz w:val="22"/>
          <w:szCs w:val="22"/>
        </w:rPr>
        <w:t xml:space="preserve"> </w:t>
      </w:r>
    </w:p>
    <w:p w14:paraId="759F489B" w14:textId="7AB1486F" w:rsidR="00FC50FB" w:rsidRPr="00DC6007" w:rsidRDefault="00FC50FB" w:rsidP="00C83332">
      <w:pPr>
        <w:pStyle w:val="NormalWeb"/>
        <w:shd w:val="clear" w:color="auto" w:fill="FFFFFF"/>
        <w:spacing w:before="0" w:beforeAutospacing="0" w:after="0" w:afterAutospacing="0"/>
        <w:jc w:val="both"/>
        <w:rPr>
          <w:rFonts w:ascii="Calibri" w:hAnsi="Calibri" w:cs="Calibri"/>
          <w:color w:val="222222"/>
          <w:sz w:val="22"/>
          <w:szCs w:val="22"/>
        </w:rPr>
      </w:pPr>
    </w:p>
    <w:p w14:paraId="500603AD" w14:textId="77777777" w:rsidR="00FC50FB" w:rsidRPr="00DC6007"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the drivers of social mobility.</w:t>
      </w:r>
    </w:p>
    <w:p w14:paraId="2269FB7C" w14:textId="03618A5F"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address social injustice head on.</w:t>
      </w:r>
    </w:p>
    <w:p w14:paraId="56E18EE7" w14:textId="3DCB0CCD"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architects of aspiration.</w:t>
      </w:r>
    </w:p>
    <w:p w14:paraId="26341002"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unrelenting in our focus on academic achievement.</w:t>
      </w:r>
    </w:p>
    <w:p w14:paraId="3656D945"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Our expectations are uncompromising.</w:t>
      </w:r>
    </w:p>
    <w:p w14:paraId="3CD9FCE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craft good character.</w:t>
      </w:r>
    </w:p>
    <w:p w14:paraId="11C8767A" w14:textId="77777777" w:rsidR="00FC50FB" w:rsidRPr="00FC50FB" w:rsidRDefault="00FC50FB" w:rsidP="00FC50FB">
      <w:pPr>
        <w:pStyle w:val="NormalWeb"/>
        <w:spacing w:before="0" w:beforeAutospacing="0" w:after="0" w:afterAutospacing="0"/>
        <w:jc w:val="center"/>
        <w:rPr>
          <w:rFonts w:ascii="Calibri" w:hAnsi="Calibri" w:cs="Calibri"/>
          <w:color w:val="222222"/>
          <w:sz w:val="22"/>
          <w:szCs w:val="22"/>
        </w:rPr>
      </w:pPr>
      <w:r w:rsidRPr="00FC50FB">
        <w:rPr>
          <w:rFonts w:ascii="Calibri" w:hAnsi="Calibri" w:cs="Calibri"/>
          <w:color w:val="222222"/>
          <w:sz w:val="22"/>
          <w:szCs w:val="22"/>
        </w:rPr>
        <w:t>We are custodians of the ‘master key’</w:t>
      </w:r>
    </w:p>
    <w:p w14:paraId="036209D4" w14:textId="6EA2D56E" w:rsidR="00C83332" w:rsidRPr="00DC6007" w:rsidRDefault="00C83332" w:rsidP="00C83332">
      <w:pPr>
        <w:pStyle w:val="NormalWeb"/>
        <w:shd w:val="clear" w:color="auto" w:fill="FFFFFF"/>
        <w:spacing w:before="0" w:beforeAutospacing="0" w:after="0" w:afterAutospacing="0"/>
        <w:jc w:val="both"/>
        <w:rPr>
          <w:rFonts w:ascii="Calibri" w:hAnsi="Calibri" w:cs="Calibri"/>
          <w:color w:val="222222"/>
          <w:sz w:val="22"/>
          <w:szCs w:val="22"/>
        </w:rPr>
      </w:pPr>
    </w:p>
    <w:p w14:paraId="3CD6272E" w14:textId="3A8E8592" w:rsidR="00C83332" w:rsidRPr="00DC6007" w:rsidRDefault="00C83332" w:rsidP="00C83332">
      <w:pPr>
        <w:pStyle w:val="NormalWeb"/>
        <w:shd w:val="clear" w:color="auto" w:fill="FFFFFF"/>
        <w:spacing w:before="0" w:beforeAutospacing="0" w:after="0" w:afterAutospacing="0"/>
        <w:jc w:val="both"/>
        <w:rPr>
          <w:sz w:val="22"/>
          <w:szCs w:val="22"/>
        </w:rPr>
      </w:pPr>
      <w:r w:rsidRPr="00DC6007">
        <w:rPr>
          <w:rFonts w:ascii="Calibri" w:hAnsi="Calibri" w:cs="Calibri"/>
          <w:color w:val="222222"/>
          <w:sz w:val="22"/>
          <w:szCs w:val="22"/>
        </w:rPr>
        <w:t>We are situated across two iconic sites on the Queen Elizabeth Olympic Park, and our Secondary phase is now heavily oversubscribed. We are building partnerships with the new East Bank development,</w:t>
      </w:r>
      <w:r w:rsidR="00FC50FB" w:rsidRPr="00DC6007">
        <w:rPr>
          <w:rFonts w:ascii="Calibri" w:hAnsi="Calibri" w:cs="Calibri"/>
          <w:color w:val="222222"/>
          <w:sz w:val="22"/>
          <w:szCs w:val="22"/>
        </w:rPr>
        <w:t xml:space="preserve"> including the BBC, UCL, V&amp;A East which is</w:t>
      </w:r>
      <w:r w:rsidRPr="00DC6007">
        <w:rPr>
          <w:rFonts w:ascii="Calibri" w:hAnsi="Calibri" w:cs="Calibri"/>
          <w:color w:val="222222"/>
          <w:sz w:val="22"/>
          <w:szCs w:val="22"/>
        </w:rPr>
        <w:t xml:space="preserve"> bringing incredible opportunities to the young people of East London.</w:t>
      </w:r>
    </w:p>
    <w:p w14:paraId="4FDBDC03" w14:textId="77777777" w:rsidR="00FC50FB" w:rsidRPr="00DC6007" w:rsidRDefault="00FC50FB" w:rsidP="00FC50FB">
      <w:pPr>
        <w:pStyle w:val="NormalWeb"/>
        <w:shd w:val="clear" w:color="auto" w:fill="FFFFFF"/>
        <w:spacing w:before="0" w:beforeAutospacing="0" w:after="0" w:afterAutospacing="0"/>
        <w:jc w:val="both"/>
        <w:rPr>
          <w:rFonts w:ascii="Calibri" w:hAnsi="Calibri" w:cs="Calibri"/>
          <w:color w:val="222222"/>
          <w:sz w:val="22"/>
          <w:szCs w:val="22"/>
        </w:rPr>
      </w:pPr>
    </w:p>
    <w:p w14:paraId="7EA9EDAB" w14:textId="37144323" w:rsidR="00C83332" w:rsidRPr="00DC6007" w:rsidRDefault="00C83332" w:rsidP="00C83332">
      <w:pPr>
        <w:pStyle w:val="NormalWeb"/>
        <w:shd w:val="clear" w:color="auto" w:fill="FFFFFF"/>
        <w:spacing w:before="0" w:beforeAutospacing="0" w:after="160" w:afterAutospacing="0"/>
        <w:jc w:val="both"/>
        <w:rPr>
          <w:rFonts w:ascii="Calibri" w:hAnsi="Calibri" w:cs="Calibri"/>
          <w:color w:val="222222"/>
          <w:sz w:val="22"/>
          <w:szCs w:val="22"/>
        </w:rPr>
      </w:pPr>
      <w:r w:rsidRPr="00DC6007">
        <w:rPr>
          <w:rFonts w:ascii="Calibri" w:hAnsi="Calibri" w:cs="Calibri"/>
          <w:color w:val="222222"/>
          <w:sz w:val="22"/>
          <w:szCs w:val="22"/>
        </w:rPr>
        <w:t>Since the school was founded in 2017, we have set ambitious academic standards backed up by exciting enrichment opportunities, whilst nurturing and caring for the wellbeing of every child. At capacity, our two sites will accommodate over 1500 pupils, including a Sixth Form. </w:t>
      </w:r>
      <w:r w:rsidR="00FC50FB" w:rsidRPr="00DC6007">
        <w:rPr>
          <w:rFonts w:ascii="Calibri" w:hAnsi="Calibri" w:cs="Calibri"/>
          <w:color w:val="222222"/>
          <w:sz w:val="22"/>
          <w:szCs w:val="22"/>
        </w:rPr>
        <w:br/>
        <w:t xml:space="preserve">Built on the legacy of the 2012 London Olympic and Paralympic Games we enjoy world beating facilities including a competition standard 400m running track, full size football pitch and field events space, Astro-turf pitch, and state of the art classrooms and school buildings.  Taking leadership inspiration from our namesake and the 1966 World Cup winning team we are inspired to generate transformational change for the young people in our care. </w:t>
      </w:r>
    </w:p>
    <w:p w14:paraId="1F607912" w14:textId="56B7D484" w:rsidR="00FC50FB" w:rsidRDefault="00DC6007" w:rsidP="00C83332">
      <w:pPr>
        <w:pStyle w:val="NormalWeb"/>
        <w:shd w:val="clear" w:color="auto" w:fill="FFFFFF"/>
        <w:spacing w:before="0" w:beforeAutospacing="0" w:after="160" w:afterAutospacing="0"/>
        <w:jc w:val="both"/>
      </w:pPr>
      <w:r>
        <w:rPr>
          <w:noProof/>
        </w:rPr>
        <w:drawing>
          <wp:anchor distT="0" distB="0" distL="114300" distR="114300" simplePos="0" relativeHeight="251667456" behindDoc="0" locked="0" layoutInCell="1" allowOverlap="1" wp14:anchorId="071C2321" wp14:editId="35B60451">
            <wp:simplePos x="0" y="0"/>
            <wp:positionH relativeFrom="page">
              <wp:align>right</wp:align>
            </wp:positionH>
            <wp:positionV relativeFrom="page">
              <wp:posOffset>5495026</wp:posOffset>
            </wp:positionV>
            <wp:extent cx="7548114" cy="175958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7" cstate="screen">
                      <a:extLst>
                        <a:ext uri="{28A0092B-C50C-407E-A947-70E740481C1C}">
                          <a14:useLocalDpi xmlns:a14="http://schemas.microsoft.com/office/drawing/2010/main"/>
                        </a:ext>
                      </a:extLst>
                    </a:blip>
                    <a:srcRect/>
                    <a:stretch/>
                  </pic:blipFill>
                  <pic:spPr bwMode="auto">
                    <a:xfrm>
                      <a:off x="0" y="0"/>
                      <a:ext cx="7548114" cy="17595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61EFBA" w14:textId="5382A9C5" w:rsidR="00C83332" w:rsidRPr="00C83332" w:rsidRDefault="00C83332" w:rsidP="00885EC2">
      <w:pPr>
        <w:rPr>
          <w:rFonts w:cstheme="minorHAnsi"/>
          <w:color w:val="82162C"/>
          <w:sz w:val="32"/>
          <w:szCs w:val="32"/>
        </w:rPr>
      </w:pPr>
    </w:p>
    <w:p w14:paraId="7EBE7C63" w14:textId="5BFD5C7D" w:rsidR="00885EC2" w:rsidRPr="00885EC2" w:rsidRDefault="00885EC2" w:rsidP="00885EC2"/>
    <w:p w14:paraId="3F00FE17" w14:textId="24BC9B02" w:rsidR="00885EC2" w:rsidRPr="00885EC2" w:rsidRDefault="00885EC2" w:rsidP="00885EC2"/>
    <w:p w14:paraId="0FF46115" w14:textId="2BF1CDD5" w:rsidR="00885EC2" w:rsidRPr="00885EC2" w:rsidRDefault="00885EC2" w:rsidP="00885EC2"/>
    <w:p w14:paraId="1B8B9B39" w14:textId="7C33ECD0" w:rsidR="00885EC2" w:rsidRPr="00885EC2" w:rsidRDefault="00885EC2" w:rsidP="00885EC2">
      <w:pPr>
        <w:tabs>
          <w:tab w:val="left" w:pos="1305"/>
        </w:tabs>
      </w:pPr>
      <w:r>
        <w:tab/>
      </w:r>
    </w:p>
    <w:p w14:paraId="747D6288" w14:textId="5AFF8701" w:rsidR="00885EC2" w:rsidRPr="00885EC2" w:rsidRDefault="00885EC2" w:rsidP="00885EC2"/>
    <w:p w14:paraId="2DE28057" w14:textId="4B0645B6" w:rsidR="00FC50FB" w:rsidRPr="00DC6007" w:rsidRDefault="00FC50FB" w:rsidP="00FC50FB">
      <w:pPr>
        <w:shd w:val="clear" w:color="auto" w:fill="FFFFFF"/>
        <w:spacing w:after="0" w:line="240" w:lineRule="auto"/>
        <w:jc w:val="both"/>
        <w:rPr>
          <w:rFonts w:ascii="Calibri" w:eastAsia="Times New Roman" w:hAnsi="Calibri" w:cs="Calibri"/>
          <w:b/>
          <w:bCs/>
          <w:color w:val="000000"/>
          <w:lang w:eastAsia="en-GB"/>
        </w:rPr>
      </w:pPr>
      <w:r w:rsidRPr="00FC50FB">
        <w:rPr>
          <w:rFonts w:ascii="Calibri" w:eastAsia="Times New Roman" w:hAnsi="Calibri" w:cs="Calibri"/>
          <w:b/>
          <w:bCs/>
          <w:color w:val="000000"/>
          <w:lang w:eastAsia="en-GB"/>
        </w:rPr>
        <w:t>About the David Ross Education Trust</w:t>
      </w:r>
    </w:p>
    <w:p w14:paraId="4AAD4171"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65625C40" w14:textId="73B45C39"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The David Ross Education Trust (DRET), of which the Bobby Moore Academy is part, has a passionate belief that by offering young people an outstanding range of opportunities they will discover what they can excel at and thus transform their life chances.</w:t>
      </w:r>
    </w:p>
    <w:p w14:paraId="6942DE2E"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5D1B6190" w14:textId="3E86BB0A" w:rsidR="00DC6007" w:rsidRPr="00BB1DD5" w:rsidRDefault="00FC50FB" w:rsidP="00FC50FB">
      <w:pPr>
        <w:shd w:val="clear" w:color="auto" w:fill="FFFFFF"/>
        <w:spacing w:after="15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t>Such an ethos demands that at Trust and individual school level, we bring together best practice from across the independent and state sectors, to ensure high expectations and outcomes for pupils. In practice, this ethos is driven through four core values, the rules by which our community will thrives:</w:t>
      </w:r>
    </w:p>
    <w:p w14:paraId="252615E1"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Aspiration – Always aiming high</w:t>
      </w:r>
    </w:p>
    <w:p w14:paraId="4122295D"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Ambition – Being the best we can be</w:t>
      </w:r>
    </w:p>
    <w:p w14:paraId="56999958" w14:textId="77777777" w:rsidR="00FC50FB" w:rsidRPr="00FC50FB" w:rsidRDefault="00FC50FB" w:rsidP="00FC50FB">
      <w:pPr>
        <w:numPr>
          <w:ilvl w:val="0"/>
          <w:numId w:val="2"/>
        </w:numPr>
        <w:shd w:val="clear" w:color="auto" w:fill="FFFFFF"/>
        <w:spacing w:after="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Courage – Nothing holds us back</w:t>
      </w:r>
    </w:p>
    <w:p w14:paraId="5D9CA686" w14:textId="77777777" w:rsidR="00FC50FB" w:rsidRPr="00FC50FB" w:rsidRDefault="00FC50FB" w:rsidP="00FC50FB">
      <w:pPr>
        <w:numPr>
          <w:ilvl w:val="0"/>
          <w:numId w:val="2"/>
        </w:numPr>
        <w:shd w:val="clear" w:color="auto" w:fill="FFFFFF"/>
        <w:spacing w:after="150" w:line="240" w:lineRule="auto"/>
        <w:ind w:left="426"/>
        <w:jc w:val="both"/>
        <w:textAlignment w:val="baseline"/>
        <w:rPr>
          <w:rFonts w:ascii="Calibri" w:eastAsia="Times New Roman" w:hAnsi="Calibri" w:cs="Calibri"/>
          <w:color w:val="000000"/>
          <w:lang w:eastAsia="en-GB"/>
        </w:rPr>
      </w:pPr>
      <w:r w:rsidRPr="00FC50FB">
        <w:rPr>
          <w:rFonts w:ascii="Calibri" w:eastAsia="Times New Roman" w:hAnsi="Calibri" w:cs="Calibri"/>
          <w:color w:val="000000"/>
          <w:lang w:eastAsia="en-GB"/>
        </w:rPr>
        <w:t>Respect – Always leading by example</w:t>
      </w:r>
    </w:p>
    <w:p w14:paraId="5DAD4F8D" w14:textId="45528512" w:rsidR="00FC50FB" w:rsidRPr="00DC6007" w:rsidRDefault="00FC50FB" w:rsidP="00FC50FB">
      <w:pPr>
        <w:shd w:val="clear" w:color="auto" w:fill="FFFFFF"/>
        <w:spacing w:after="0" w:line="240" w:lineRule="auto"/>
        <w:jc w:val="both"/>
        <w:rPr>
          <w:rFonts w:ascii="Calibri" w:eastAsia="Times New Roman" w:hAnsi="Calibri" w:cs="Calibri"/>
          <w:color w:val="000000"/>
          <w:lang w:eastAsia="en-GB"/>
        </w:rPr>
      </w:pPr>
      <w:r w:rsidRPr="00FC50FB">
        <w:rPr>
          <w:rFonts w:ascii="Calibri" w:eastAsia="Times New Roman" w:hAnsi="Calibri" w:cs="Calibri"/>
          <w:color w:val="000000"/>
          <w:lang w:eastAsia="en-GB"/>
        </w:rPr>
        <w:lastRenderedPageBreak/>
        <w:t>We are an equal opportunities employer, and as with all roles within Bobby Moore Academy, we welcome and strongly encourage applications from candidates representing ethnically diverse communities.</w:t>
      </w:r>
    </w:p>
    <w:p w14:paraId="09C7CEC5" w14:textId="77777777" w:rsidR="00FC50FB" w:rsidRPr="00FC50FB" w:rsidRDefault="00FC50FB" w:rsidP="00FC50FB">
      <w:pPr>
        <w:shd w:val="clear" w:color="auto" w:fill="FFFFFF"/>
        <w:spacing w:after="0" w:line="240" w:lineRule="auto"/>
        <w:jc w:val="both"/>
        <w:rPr>
          <w:rFonts w:ascii="Times New Roman" w:eastAsia="Times New Roman" w:hAnsi="Times New Roman" w:cs="Times New Roman"/>
          <w:lang w:eastAsia="en-GB"/>
        </w:rPr>
      </w:pPr>
    </w:p>
    <w:p w14:paraId="1DDC10D4" w14:textId="77777777" w:rsidR="00063356" w:rsidRPr="00063356" w:rsidRDefault="00063356" w:rsidP="00063356">
      <w:pPr>
        <w:spacing w:after="0" w:line="240" w:lineRule="auto"/>
        <w:rPr>
          <w:rFonts w:ascii="Times New Roman" w:eastAsia="Times New Roman" w:hAnsi="Times New Roman" w:cs="Times New Roman"/>
          <w:lang w:eastAsia="en-GB"/>
        </w:rPr>
      </w:pPr>
      <w:r w:rsidRPr="00063356">
        <w:rPr>
          <w:rFonts w:ascii="Calibri" w:eastAsia="Times New Roman" w:hAnsi="Calibri" w:cs="Calibri"/>
          <w:b/>
          <w:bCs/>
          <w:color w:val="000000"/>
          <w:lang w:eastAsia="en-GB"/>
        </w:rPr>
        <w:t>Benefits of working at Bobby Moore Academy</w:t>
      </w:r>
    </w:p>
    <w:p w14:paraId="1E7E57A1" w14:textId="3529193F" w:rsidR="00063356" w:rsidRPr="00063356" w:rsidRDefault="00063356" w:rsidP="00063356">
      <w:pPr>
        <w:spacing w:after="0" w:line="240" w:lineRule="auto"/>
        <w:rPr>
          <w:rFonts w:ascii="Times New Roman" w:eastAsia="Times New Roman" w:hAnsi="Times New Roman" w:cs="Times New Roman"/>
          <w:lang w:eastAsia="en-GB"/>
        </w:rPr>
      </w:pPr>
    </w:p>
    <w:p w14:paraId="6FF4815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World-class facilities</w:t>
      </w:r>
    </w:p>
    <w:p w14:paraId="12120BB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Comprehensive training, coaching, and mentoring available. We are a school that is</w:t>
      </w:r>
    </w:p>
    <w:p w14:paraId="59585F18"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passionate about the science of learning and implementing evidence-informed practice</w:t>
      </w:r>
    </w:p>
    <w:p w14:paraId="2E44FFF9"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Supportive working culture</w:t>
      </w:r>
    </w:p>
    <w:p w14:paraId="281CCEA6"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Competitive salary</w:t>
      </w:r>
    </w:p>
    <w:p w14:paraId="74306BF3"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Free staff gym on site</w:t>
      </w:r>
    </w:p>
    <w:p w14:paraId="00AA4B95"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Interest free loans for season tickets and bicycle purchase</w:t>
      </w:r>
    </w:p>
    <w:p w14:paraId="202241D0"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Access to the London Marathon Community Track</w:t>
      </w:r>
    </w:p>
    <w:p w14:paraId="5D438242" w14:textId="77777777" w:rsidR="00063356" w:rsidRPr="00063356" w:rsidRDefault="00063356" w:rsidP="00063356">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Local staff discount at the View Tube café</w:t>
      </w:r>
    </w:p>
    <w:p w14:paraId="6DE0A98C" w14:textId="77777777" w:rsidR="00EA3752" w:rsidRDefault="00063356" w:rsidP="00BB1DD5">
      <w:pPr>
        <w:numPr>
          <w:ilvl w:val="0"/>
          <w:numId w:val="4"/>
        </w:numPr>
        <w:spacing w:after="0" w:line="240" w:lineRule="auto"/>
        <w:textAlignment w:val="baseline"/>
        <w:rPr>
          <w:rFonts w:ascii="Calibri" w:eastAsia="Times New Roman" w:hAnsi="Calibri" w:cs="Calibri"/>
          <w:color w:val="000000"/>
          <w:lang w:eastAsia="en-GB"/>
        </w:rPr>
      </w:pPr>
      <w:r w:rsidRPr="00063356">
        <w:rPr>
          <w:rFonts w:ascii="Calibri" w:eastAsia="Times New Roman" w:hAnsi="Calibri" w:cs="Calibri"/>
          <w:color w:val="000000"/>
          <w:lang w:eastAsia="en-GB"/>
        </w:rPr>
        <w:t>Opportunities to attend Park events</w:t>
      </w:r>
    </w:p>
    <w:p w14:paraId="58CBA5AC" w14:textId="27FC4FA3" w:rsidR="00060E3C" w:rsidRPr="00BB1DD5" w:rsidRDefault="00AB376A" w:rsidP="00EA3752">
      <w:pPr>
        <w:spacing w:after="0" w:line="240" w:lineRule="auto"/>
        <w:textAlignment w:val="baseline"/>
        <w:rPr>
          <w:rFonts w:ascii="Calibri" w:eastAsia="Times New Roman" w:hAnsi="Calibri" w:cs="Calibri"/>
          <w:color w:val="000000"/>
          <w:lang w:eastAsia="en-GB"/>
        </w:rPr>
      </w:pPr>
      <w:r w:rsidRPr="00AB376A">
        <w:rPr>
          <w:rFonts w:cstheme="minorHAnsi"/>
          <w:noProof/>
        </w:rPr>
        <mc:AlternateContent>
          <mc:Choice Requires="wps">
            <w:drawing>
              <wp:anchor distT="45720" distB="45720" distL="114300" distR="114300" simplePos="0" relativeHeight="251685888" behindDoc="0" locked="0" layoutInCell="1" allowOverlap="1" wp14:anchorId="7101B7DF" wp14:editId="1587F5F0">
                <wp:simplePos x="0" y="0"/>
                <wp:positionH relativeFrom="margin">
                  <wp:align>right</wp:align>
                </wp:positionH>
                <wp:positionV relativeFrom="paragraph">
                  <wp:posOffset>215900</wp:posOffset>
                </wp:positionV>
                <wp:extent cx="6055744" cy="465827"/>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744" cy="465827"/>
                        </a:xfrm>
                        <a:prstGeom prst="rect">
                          <a:avLst/>
                        </a:prstGeom>
                        <a:noFill/>
                        <a:ln w="9525">
                          <a:noFill/>
                          <a:miter lim="800000"/>
                          <a:headEnd/>
                          <a:tailEnd/>
                        </a:ln>
                      </wps:spPr>
                      <wps:txb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1B7DF" id="_x0000_s1033" type="#_x0000_t202" style="position:absolute;margin-left:425.65pt;margin-top:17pt;width:476.85pt;height:36.7pt;z-index:2516858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" filled="f" stroked="f">
                <v:textbox>
                  <w:txbxContent>
                    <w:p w14:paraId="597D82E7" w14:textId="77777777" w:rsidR="002F77A2" w:rsidRPr="00C83332" w:rsidRDefault="002F77A2" w:rsidP="002F77A2">
                      <w:pPr>
                        <w:rPr>
                          <w:sz w:val="28"/>
                          <w:szCs w:val="28"/>
                        </w:rPr>
                      </w:pPr>
                      <w:r>
                        <w:rPr>
                          <w:rFonts w:ascii="Arial" w:hAnsi="Arial" w:cs="Arial"/>
                          <w:b/>
                          <w:bCs/>
                          <w:color w:val="82162C"/>
                          <w:sz w:val="40"/>
                          <w:szCs w:val="40"/>
                        </w:rPr>
                        <w:t>Main areas of responsibility</w:t>
                      </w:r>
                    </w:p>
                  </w:txbxContent>
                </v:textbox>
                <w10:wrap anchorx="margin"/>
              </v:shape>
            </w:pict>
          </mc:Fallback>
        </mc:AlternateContent>
      </w:r>
      <w:r w:rsidR="00DC6007" w:rsidRPr="00C83332">
        <w:rPr>
          <w:rFonts w:ascii="Calibri" w:hAnsi="Calibri" w:cs="Calibri"/>
          <w:noProof/>
          <w:color w:val="222222"/>
        </w:rPr>
        <mc:AlternateContent>
          <mc:Choice Requires="wps">
            <w:drawing>
              <wp:anchor distT="45720" distB="45720" distL="114300" distR="114300" simplePos="0" relativeHeight="251669504" behindDoc="0" locked="0" layoutInCell="1" allowOverlap="1" wp14:anchorId="0DFDC7F9" wp14:editId="68666B61">
                <wp:simplePos x="0" y="0"/>
                <wp:positionH relativeFrom="column">
                  <wp:posOffset>-422695</wp:posOffset>
                </wp:positionH>
                <wp:positionV relativeFrom="paragraph">
                  <wp:posOffset>55425</wp:posOffset>
                </wp:positionV>
                <wp:extent cx="3234906" cy="465827"/>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906" cy="465827"/>
                        </a:xfrm>
                        <a:prstGeom prst="rect">
                          <a:avLst/>
                        </a:prstGeom>
                        <a:noFill/>
                        <a:ln w="9525">
                          <a:noFill/>
                          <a:miter lim="800000"/>
                          <a:headEnd/>
                          <a:tailEnd/>
                        </a:ln>
                      </wps:spPr>
                      <wps:txbx>
                        <w:txbxContent>
                          <w:p w14:paraId="67853542" w14:textId="6BDBF8B3" w:rsidR="00DC6007" w:rsidRPr="00C83332" w:rsidRDefault="00DC6007" w:rsidP="00DC6007">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DC7F9" id="_x0000_s1034" type="#_x0000_t202" style="position:absolute;margin-left:-33.3pt;margin-top:4.35pt;width:254.7pt;height:36.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" filled="f" stroked="f">
                <v:textbox>
                  <w:txbxContent>
                    <w:p w14:paraId="67853542" w14:textId="6BDBF8B3" w:rsidR="00DC6007" w:rsidRPr="00C83332" w:rsidRDefault="00DC6007" w:rsidP="00DC6007">
                      <w:pPr>
                        <w:rPr>
                          <w:sz w:val="28"/>
                          <w:szCs w:val="28"/>
                        </w:rPr>
                      </w:pPr>
                    </w:p>
                  </w:txbxContent>
                </v:textbox>
              </v:shape>
            </w:pict>
          </mc:Fallback>
        </mc:AlternateContent>
      </w:r>
    </w:p>
    <w:p w14:paraId="1627390B" w14:textId="4787F3EE" w:rsidR="00885EC2" w:rsidRDefault="00885EC2" w:rsidP="00885EC2"/>
    <w:p w14:paraId="0C5AFC0D" w14:textId="198438CB" w:rsidR="00F56251" w:rsidRDefault="00F56251" w:rsidP="00F56251">
      <w:pPr>
        <w:textAlignment w:val="baseline"/>
      </w:pPr>
    </w:p>
    <w:tbl>
      <w:tblPr>
        <w:tblStyle w:val="TableGrid"/>
        <w:tblW w:w="14292" w:type="dxa"/>
        <w:tblInd w:w="-426" w:type="dxa"/>
        <w:tblLook w:val="04A0" w:firstRow="1" w:lastRow="0" w:firstColumn="1" w:lastColumn="0" w:noHBand="0" w:noVBand="1"/>
      </w:tblPr>
      <w:tblGrid>
        <w:gridCol w:w="426"/>
        <w:gridCol w:w="8492"/>
        <w:gridCol w:w="5374"/>
      </w:tblGrid>
      <w:tr w:rsidR="00F56251" w:rsidRPr="002D5EE0" w14:paraId="39BB2C76" w14:textId="77777777" w:rsidTr="006061A7">
        <w:trPr>
          <w:gridAfter w:val="1"/>
          <w:wAfter w:w="5374" w:type="dxa"/>
          <w:trHeight w:val="993"/>
        </w:trPr>
        <w:tc>
          <w:tcPr>
            <w:tcW w:w="8918" w:type="dxa"/>
            <w:gridSpan w:val="2"/>
            <w:tcBorders>
              <w:top w:val="nil"/>
              <w:left w:val="nil"/>
              <w:bottom w:val="nil"/>
              <w:right w:val="nil"/>
            </w:tcBorders>
          </w:tcPr>
          <w:p w14:paraId="233CB9A4" w14:textId="3101AAA5" w:rsidR="00AB376A" w:rsidRPr="00AB376A" w:rsidRDefault="00AB376A" w:rsidP="00AB376A">
            <w:pPr>
              <w:autoSpaceDE w:val="0"/>
              <w:autoSpaceDN w:val="0"/>
              <w:adjustRightInd w:val="0"/>
              <w:rPr>
                <w:rFonts w:cstheme="minorHAnsi"/>
                <w:b/>
                <w:bCs/>
                <w:color w:val="000000"/>
              </w:rPr>
            </w:pPr>
          </w:p>
          <w:p w14:paraId="14619F1F" w14:textId="0889A2F1" w:rsidR="00AB376A" w:rsidRPr="00AB376A" w:rsidRDefault="00AB376A" w:rsidP="00AB376A">
            <w:pPr>
              <w:pStyle w:val="ListParagraph"/>
              <w:numPr>
                <w:ilvl w:val="0"/>
                <w:numId w:val="35"/>
              </w:numPr>
              <w:autoSpaceDE w:val="0"/>
              <w:autoSpaceDN w:val="0"/>
              <w:adjustRightInd w:val="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Maintain a calm and supportive environment </w:t>
            </w:r>
          </w:p>
          <w:p w14:paraId="462215FC" w14:textId="278838AA"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Help organise </w:t>
            </w:r>
            <w:r w:rsidR="003607BB">
              <w:rPr>
                <w:rFonts w:asciiTheme="minorHAnsi" w:hAnsiTheme="minorHAnsi" w:cstheme="minorHAnsi"/>
                <w:color w:val="000000"/>
                <w:sz w:val="22"/>
                <w:szCs w:val="22"/>
              </w:rPr>
              <w:t>scholars</w:t>
            </w:r>
            <w:r w:rsidRPr="00AB376A">
              <w:rPr>
                <w:rFonts w:asciiTheme="minorHAnsi" w:hAnsiTheme="minorHAnsi" w:cstheme="minorHAnsi"/>
                <w:color w:val="000000"/>
                <w:sz w:val="22"/>
                <w:szCs w:val="22"/>
              </w:rPr>
              <w:t xml:space="preserve"> at the start and end of each exam </w:t>
            </w:r>
          </w:p>
          <w:p w14:paraId="3974BD7A" w14:textId="1726CA0D"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Provide correct information and material for the successful completion of the exam </w:t>
            </w:r>
          </w:p>
          <w:p w14:paraId="4E95C4CB" w14:textId="24B24668"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Ensure conduct takes place within the set guidelines </w:t>
            </w:r>
          </w:p>
          <w:p w14:paraId="62AB6EF2" w14:textId="5021E1E8"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Whilst not disrupting candidates, </w:t>
            </w:r>
            <w:proofErr w:type="gramStart"/>
            <w:r w:rsidRPr="00AB376A">
              <w:rPr>
                <w:rFonts w:asciiTheme="minorHAnsi" w:hAnsiTheme="minorHAnsi" w:cstheme="minorHAnsi"/>
                <w:color w:val="000000"/>
                <w:sz w:val="22"/>
                <w:szCs w:val="22"/>
              </w:rPr>
              <w:t>remain vigilant at all times</w:t>
            </w:r>
            <w:proofErr w:type="gramEnd"/>
            <w:r w:rsidRPr="00AB376A">
              <w:rPr>
                <w:rFonts w:asciiTheme="minorHAnsi" w:hAnsiTheme="minorHAnsi" w:cstheme="minorHAnsi"/>
                <w:color w:val="000000"/>
                <w:sz w:val="22"/>
                <w:szCs w:val="22"/>
              </w:rPr>
              <w:t xml:space="preserve"> </w:t>
            </w:r>
          </w:p>
          <w:p w14:paraId="65CC1387" w14:textId="580D1701"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Refer suspected malpractice to the School Administrator - Data and Exams </w:t>
            </w:r>
          </w:p>
          <w:p w14:paraId="6116052C" w14:textId="5306E071"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Provide a report of any discrepancy and/or irregularity </w:t>
            </w:r>
          </w:p>
          <w:p w14:paraId="24D14EBD" w14:textId="4306950E"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Deal with queries raised by candidates </w:t>
            </w:r>
          </w:p>
          <w:p w14:paraId="0CC675C4" w14:textId="4D350E19"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Ensure the correct exam procedure is being followed </w:t>
            </w:r>
          </w:p>
          <w:p w14:paraId="34A09029" w14:textId="24F8CC0F"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Mark attendance registers </w:t>
            </w:r>
          </w:p>
          <w:p w14:paraId="0EC731F7" w14:textId="16DC6DF4"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Display start &amp; finish times for the exams on display boards </w:t>
            </w:r>
          </w:p>
          <w:p w14:paraId="0AD485A2" w14:textId="52486F27" w:rsidR="00AB376A" w:rsidRPr="00AB376A" w:rsidRDefault="00AB376A" w:rsidP="00AB376A">
            <w:pPr>
              <w:pStyle w:val="ListParagraph"/>
              <w:numPr>
                <w:ilvl w:val="0"/>
                <w:numId w:val="35"/>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Deal with any disturbances to the exam </w:t>
            </w:r>
          </w:p>
          <w:p w14:paraId="16175479" w14:textId="1BABBFB2" w:rsidR="00AB376A" w:rsidRPr="00AB376A" w:rsidRDefault="00AB376A" w:rsidP="00AB376A">
            <w:pPr>
              <w:pStyle w:val="ListParagraph"/>
              <w:numPr>
                <w:ilvl w:val="0"/>
                <w:numId w:val="35"/>
              </w:numPr>
              <w:autoSpaceDE w:val="0"/>
              <w:autoSpaceDN w:val="0"/>
              <w:adjustRightInd w:val="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Be familiar with the school's associated policies and procedures </w:t>
            </w:r>
          </w:p>
          <w:p w14:paraId="1810576A" w14:textId="77777777" w:rsidR="00AB376A" w:rsidRPr="00AB376A" w:rsidRDefault="00AB376A" w:rsidP="00AB376A">
            <w:pPr>
              <w:autoSpaceDE w:val="0"/>
              <w:autoSpaceDN w:val="0"/>
              <w:adjustRightInd w:val="0"/>
              <w:rPr>
                <w:rFonts w:cstheme="minorHAnsi"/>
                <w:color w:val="000000"/>
              </w:rPr>
            </w:pPr>
          </w:p>
          <w:p w14:paraId="5C5B2D2D" w14:textId="77777777" w:rsidR="00AB376A" w:rsidRPr="00AB376A" w:rsidRDefault="00AB376A" w:rsidP="00AB376A">
            <w:pPr>
              <w:autoSpaceDE w:val="0"/>
              <w:autoSpaceDN w:val="0"/>
              <w:adjustRightInd w:val="0"/>
              <w:rPr>
                <w:rFonts w:cstheme="minorHAnsi"/>
                <w:color w:val="000000"/>
              </w:rPr>
            </w:pPr>
          </w:p>
          <w:p w14:paraId="61BEA93C" w14:textId="5CA3D8C0" w:rsidR="00AB376A" w:rsidRPr="00AB376A" w:rsidRDefault="00AB376A" w:rsidP="00AB376A">
            <w:pPr>
              <w:rPr>
                <w:rFonts w:cstheme="minorHAnsi"/>
                <w:sz w:val="44"/>
                <w:szCs w:val="44"/>
              </w:rPr>
            </w:pPr>
            <w:r w:rsidRPr="00AB376A">
              <w:rPr>
                <w:rFonts w:cstheme="minorHAnsi"/>
                <w:b/>
                <w:bCs/>
                <w:color w:val="82162C"/>
                <w:sz w:val="44"/>
                <w:szCs w:val="44"/>
              </w:rPr>
              <w:t>Person Specification</w:t>
            </w:r>
          </w:p>
          <w:p w14:paraId="2A864AAF" w14:textId="77777777" w:rsidR="00AB376A" w:rsidRPr="00AB376A" w:rsidRDefault="00AB376A" w:rsidP="00AB376A">
            <w:pPr>
              <w:autoSpaceDE w:val="0"/>
              <w:autoSpaceDN w:val="0"/>
              <w:adjustRightInd w:val="0"/>
              <w:rPr>
                <w:rFonts w:cstheme="minorHAnsi"/>
                <w:color w:val="000000"/>
              </w:rPr>
            </w:pPr>
          </w:p>
          <w:p w14:paraId="10158CFB" w14:textId="156DA602"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Qualifications and Professional Development </w:t>
            </w:r>
          </w:p>
          <w:p w14:paraId="25CE3D4C"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Essential </w:t>
            </w:r>
          </w:p>
          <w:p w14:paraId="7412445A" w14:textId="5A7E6B17" w:rsidR="00AB376A" w:rsidRPr="005053BD" w:rsidRDefault="00AB376A" w:rsidP="005053BD">
            <w:pPr>
              <w:pStyle w:val="ListParagraph"/>
              <w:numPr>
                <w:ilvl w:val="0"/>
                <w:numId w:val="41"/>
              </w:numPr>
              <w:autoSpaceDE w:val="0"/>
              <w:autoSpaceDN w:val="0"/>
              <w:adjustRightInd w:val="0"/>
              <w:spacing w:after="3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Personal and/or professional development training relevant to this post. </w:t>
            </w:r>
          </w:p>
          <w:p w14:paraId="7BD5364A" w14:textId="13AE21A6" w:rsidR="00AB376A" w:rsidRPr="005053BD" w:rsidRDefault="00AB376A" w:rsidP="005053BD">
            <w:pPr>
              <w:pStyle w:val="ListParagraph"/>
              <w:numPr>
                <w:ilvl w:val="0"/>
                <w:numId w:val="41"/>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GCSE grade A*-C (or equivalent) of NVQ level 2 Maths/Numeracy/English/literacy/ICT </w:t>
            </w:r>
          </w:p>
          <w:p w14:paraId="3D90AFFE" w14:textId="77777777" w:rsidR="00AB376A" w:rsidRPr="00AB376A" w:rsidRDefault="00AB376A" w:rsidP="00AB376A">
            <w:pPr>
              <w:autoSpaceDE w:val="0"/>
              <w:autoSpaceDN w:val="0"/>
              <w:adjustRightInd w:val="0"/>
              <w:rPr>
                <w:rFonts w:cstheme="minorHAnsi"/>
                <w:color w:val="000000"/>
              </w:rPr>
            </w:pPr>
          </w:p>
          <w:p w14:paraId="72BC6788"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Desirable </w:t>
            </w:r>
          </w:p>
          <w:p w14:paraId="40DCB874" w14:textId="2CE61843" w:rsidR="00AB376A" w:rsidRPr="005053BD" w:rsidRDefault="00AB376A" w:rsidP="005053BD">
            <w:pPr>
              <w:pStyle w:val="ListParagraph"/>
              <w:numPr>
                <w:ilvl w:val="0"/>
                <w:numId w:val="40"/>
              </w:numPr>
              <w:autoSpaceDE w:val="0"/>
              <w:autoSpaceDN w:val="0"/>
              <w:adjustRightInd w:val="0"/>
              <w:spacing w:after="3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Relevant Professional and/or management qualification </w:t>
            </w:r>
          </w:p>
          <w:p w14:paraId="6E9D1148" w14:textId="5C6A52C0" w:rsidR="00AB376A" w:rsidRPr="005053BD" w:rsidRDefault="00AB376A" w:rsidP="005053BD">
            <w:pPr>
              <w:pStyle w:val="ListParagraph"/>
              <w:numPr>
                <w:ilvl w:val="0"/>
                <w:numId w:val="40"/>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NVQ 3 for Teaching Assistants or equivalent qualification or experience. </w:t>
            </w:r>
          </w:p>
          <w:p w14:paraId="1AACDA84" w14:textId="77777777" w:rsidR="00AB376A" w:rsidRPr="00AB376A" w:rsidRDefault="00AB376A" w:rsidP="00AB376A">
            <w:pPr>
              <w:autoSpaceDE w:val="0"/>
              <w:autoSpaceDN w:val="0"/>
              <w:adjustRightInd w:val="0"/>
              <w:rPr>
                <w:rFonts w:cstheme="minorHAnsi"/>
                <w:color w:val="000000"/>
              </w:rPr>
            </w:pPr>
          </w:p>
          <w:p w14:paraId="7447A808" w14:textId="77777777"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Knowledge, Skills and Competencies </w:t>
            </w:r>
          </w:p>
          <w:p w14:paraId="7C062FF1"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Essential </w:t>
            </w:r>
          </w:p>
          <w:p w14:paraId="146A2644" w14:textId="63D20CA9"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Developed listening and observational skills </w:t>
            </w:r>
          </w:p>
          <w:p w14:paraId="474ABFF7" w14:textId="0EFB5454"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Ability to maintain and promote positive relationships with children </w:t>
            </w:r>
          </w:p>
          <w:p w14:paraId="19B34897" w14:textId="72E46CAA"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lastRenderedPageBreak/>
              <w:t xml:space="preserve">Ability to relate well to </w:t>
            </w:r>
            <w:r w:rsidR="003607BB">
              <w:rPr>
                <w:rFonts w:asciiTheme="minorHAnsi" w:hAnsiTheme="minorHAnsi" w:cstheme="minorHAnsi"/>
                <w:color w:val="000000"/>
                <w:sz w:val="22"/>
                <w:szCs w:val="22"/>
              </w:rPr>
              <w:t>scholars</w:t>
            </w:r>
            <w:r w:rsidRPr="005053BD">
              <w:rPr>
                <w:rFonts w:asciiTheme="minorHAnsi" w:hAnsiTheme="minorHAnsi" w:cstheme="minorHAnsi"/>
                <w:color w:val="000000"/>
                <w:sz w:val="22"/>
                <w:szCs w:val="22"/>
              </w:rPr>
              <w:t xml:space="preserve">, be an effective role model and motivate students to achieve success </w:t>
            </w:r>
          </w:p>
          <w:p w14:paraId="0DF484E0" w14:textId="6F18B325"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Professional manner </w:t>
            </w:r>
            <w:proofErr w:type="gramStart"/>
            <w:r w:rsidRPr="005053BD">
              <w:rPr>
                <w:rFonts w:asciiTheme="minorHAnsi" w:hAnsiTheme="minorHAnsi" w:cstheme="minorHAnsi"/>
                <w:color w:val="000000"/>
                <w:sz w:val="22"/>
                <w:szCs w:val="22"/>
              </w:rPr>
              <w:t>at all times</w:t>
            </w:r>
            <w:proofErr w:type="gramEnd"/>
            <w:r w:rsidRPr="005053BD">
              <w:rPr>
                <w:rFonts w:asciiTheme="minorHAnsi" w:hAnsiTheme="minorHAnsi" w:cstheme="minorHAnsi"/>
                <w:color w:val="000000"/>
                <w:sz w:val="22"/>
                <w:szCs w:val="22"/>
              </w:rPr>
              <w:t xml:space="preserve"> </w:t>
            </w:r>
          </w:p>
          <w:p w14:paraId="789A4BCE" w14:textId="319FFD43"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Excellent interpersonal and organisational skills </w:t>
            </w:r>
          </w:p>
          <w:p w14:paraId="525B1426" w14:textId="2FDF8CAB"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Strong numeracy and literacy skills </w:t>
            </w:r>
          </w:p>
          <w:p w14:paraId="0B20C874" w14:textId="4178C1C2" w:rsidR="00AB376A" w:rsidRPr="005053BD" w:rsidRDefault="00AB376A" w:rsidP="005053BD">
            <w:pPr>
              <w:pStyle w:val="ListParagraph"/>
              <w:numPr>
                <w:ilvl w:val="0"/>
                <w:numId w:val="39"/>
              </w:numPr>
              <w:autoSpaceDE w:val="0"/>
              <w:autoSpaceDN w:val="0"/>
              <w:adjustRightInd w:val="0"/>
              <w:spacing w:after="27"/>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Excellent communication skills, both verbal and written </w:t>
            </w:r>
          </w:p>
          <w:p w14:paraId="03B6CB08" w14:textId="3DF62DA0" w:rsidR="00AB376A" w:rsidRPr="005053BD" w:rsidRDefault="00AB376A" w:rsidP="005053BD">
            <w:pPr>
              <w:pStyle w:val="ListParagraph"/>
              <w:numPr>
                <w:ilvl w:val="0"/>
                <w:numId w:val="39"/>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Knowledge of the national curriculum and other relevant learning strategies/programmes of study </w:t>
            </w:r>
          </w:p>
          <w:p w14:paraId="1697B0EC" w14:textId="77777777" w:rsidR="00AB376A" w:rsidRPr="00AB376A" w:rsidRDefault="00AB376A" w:rsidP="00AB376A">
            <w:pPr>
              <w:autoSpaceDE w:val="0"/>
              <w:autoSpaceDN w:val="0"/>
              <w:adjustRightInd w:val="0"/>
              <w:rPr>
                <w:rFonts w:cstheme="minorHAnsi"/>
                <w:color w:val="000000"/>
              </w:rPr>
            </w:pPr>
          </w:p>
          <w:p w14:paraId="546B1E5B" w14:textId="77777777"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Experience </w:t>
            </w:r>
          </w:p>
          <w:p w14:paraId="2C7873FC" w14:textId="77777777" w:rsidR="00AB376A" w:rsidRPr="00AB376A" w:rsidRDefault="00AB376A" w:rsidP="00AB376A">
            <w:pPr>
              <w:autoSpaceDE w:val="0"/>
              <w:autoSpaceDN w:val="0"/>
              <w:adjustRightInd w:val="0"/>
              <w:rPr>
                <w:rFonts w:cstheme="minorHAnsi"/>
                <w:color w:val="000000"/>
              </w:rPr>
            </w:pPr>
            <w:r w:rsidRPr="00AB376A">
              <w:rPr>
                <w:rFonts w:cstheme="minorHAnsi"/>
                <w:i/>
                <w:iCs/>
                <w:color w:val="000000"/>
              </w:rPr>
              <w:t xml:space="preserve">Essential </w:t>
            </w:r>
          </w:p>
          <w:p w14:paraId="240645BE" w14:textId="689A6390" w:rsidR="00AB376A" w:rsidRPr="005053BD" w:rsidRDefault="00AB376A" w:rsidP="005053BD">
            <w:pPr>
              <w:pStyle w:val="ListParagraph"/>
              <w:numPr>
                <w:ilvl w:val="0"/>
                <w:numId w:val="37"/>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Working effectively in an education environment </w:t>
            </w:r>
          </w:p>
          <w:p w14:paraId="2567669B" w14:textId="0F0E9A20" w:rsidR="00AB376A" w:rsidRPr="005053BD" w:rsidRDefault="00AB376A" w:rsidP="005053BD">
            <w:pPr>
              <w:pStyle w:val="ListParagraph"/>
              <w:numPr>
                <w:ilvl w:val="0"/>
                <w:numId w:val="37"/>
              </w:numPr>
              <w:autoSpaceDE w:val="0"/>
              <w:autoSpaceDN w:val="0"/>
              <w:adjustRightInd w:val="0"/>
              <w:spacing w:after="3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Working as part of a team or on own initiative </w:t>
            </w:r>
          </w:p>
          <w:p w14:paraId="0AD802AE" w14:textId="58621846" w:rsidR="00AB376A" w:rsidRPr="005053BD" w:rsidRDefault="00AB376A" w:rsidP="005053BD">
            <w:pPr>
              <w:pStyle w:val="ListParagraph"/>
              <w:numPr>
                <w:ilvl w:val="0"/>
                <w:numId w:val="37"/>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Working with </w:t>
            </w:r>
            <w:r w:rsidR="003607BB">
              <w:rPr>
                <w:rFonts w:asciiTheme="minorHAnsi" w:hAnsiTheme="minorHAnsi" w:cstheme="minorHAnsi"/>
                <w:color w:val="000000"/>
                <w:sz w:val="22"/>
                <w:szCs w:val="22"/>
              </w:rPr>
              <w:t>scholars</w:t>
            </w:r>
            <w:r w:rsidRPr="005053BD">
              <w:rPr>
                <w:rFonts w:asciiTheme="minorHAnsi" w:hAnsiTheme="minorHAnsi" w:cstheme="minorHAnsi"/>
                <w:color w:val="000000"/>
                <w:sz w:val="22"/>
                <w:szCs w:val="22"/>
              </w:rPr>
              <w:t xml:space="preserve"> </w:t>
            </w:r>
          </w:p>
          <w:p w14:paraId="1BEB93CC" w14:textId="77777777" w:rsidR="00AB376A" w:rsidRPr="005053BD" w:rsidRDefault="00AB376A" w:rsidP="00AB376A">
            <w:pPr>
              <w:autoSpaceDE w:val="0"/>
              <w:autoSpaceDN w:val="0"/>
              <w:adjustRightInd w:val="0"/>
              <w:rPr>
                <w:rFonts w:cstheme="minorHAnsi"/>
                <w:color w:val="000000"/>
              </w:rPr>
            </w:pPr>
          </w:p>
          <w:p w14:paraId="3791B0A2" w14:textId="77777777" w:rsidR="00AB376A" w:rsidRPr="005053BD" w:rsidRDefault="00AB376A" w:rsidP="00AB376A">
            <w:pPr>
              <w:autoSpaceDE w:val="0"/>
              <w:autoSpaceDN w:val="0"/>
              <w:adjustRightInd w:val="0"/>
              <w:rPr>
                <w:rFonts w:cstheme="minorHAnsi"/>
                <w:color w:val="000000"/>
              </w:rPr>
            </w:pPr>
            <w:r w:rsidRPr="005053BD">
              <w:rPr>
                <w:rFonts w:cstheme="minorHAnsi"/>
                <w:i/>
                <w:iCs/>
                <w:color w:val="000000"/>
              </w:rPr>
              <w:t xml:space="preserve">Desirable </w:t>
            </w:r>
          </w:p>
          <w:p w14:paraId="6B32012E" w14:textId="2E365D71" w:rsidR="00AB376A" w:rsidRPr="005053BD" w:rsidRDefault="00AB376A" w:rsidP="00AB376A">
            <w:pPr>
              <w:autoSpaceDE w:val="0"/>
              <w:autoSpaceDN w:val="0"/>
              <w:adjustRightInd w:val="0"/>
              <w:spacing w:after="30"/>
              <w:rPr>
                <w:rFonts w:cstheme="minorHAnsi"/>
                <w:color w:val="000000"/>
              </w:rPr>
            </w:pPr>
            <w:r w:rsidRPr="005053BD">
              <w:rPr>
                <w:rFonts w:cstheme="minorHAnsi"/>
                <w:color w:val="000000"/>
              </w:rPr>
              <w:t xml:space="preserve">Experience as teaching assistant or of behaviour management. </w:t>
            </w:r>
          </w:p>
          <w:p w14:paraId="786422BD" w14:textId="2C5F6827" w:rsidR="00AB376A" w:rsidRPr="005053BD" w:rsidRDefault="00AB376A" w:rsidP="005053BD">
            <w:pPr>
              <w:pStyle w:val="ListParagraph"/>
              <w:numPr>
                <w:ilvl w:val="0"/>
                <w:numId w:val="38"/>
              </w:numPr>
              <w:autoSpaceDE w:val="0"/>
              <w:autoSpaceDN w:val="0"/>
              <w:adjustRightInd w:val="0"/>
              <w:rPr>
                <w:rFonts w:asciiTheme="minorHAnsi" w:hAnsiTheme="minorHAnsi" w:cstheme="minorHAnsi"/>
                <w:color w:val="000000"/>
                <w:sz w:val="22"/>
                <w:szCs w:val="22"/>
              </w:rPr>
            </w:pPr>
            <w:r w:rsidRPr="005053BD">
              <w:rPr>
                <w:rFonts w:asciiTheme="minorHAnsi" w:hAnsiTheme="minorHAnsi" w:cstheme="minorHAnsi"/>
                <w:color w:val="000000"/>
                <w:sz w:val="22"/>
                <w:szCs w:val="22"/>
              </w:rPr>
              <w:t xml:space="preserve">Preferably at least 2 years' experience of applying the regulations applicable to Health &amp; Safety, Hygiene, Child Welfare &amp; Protection </w:t>
            </w:r>
          </w:p>
          <w:p w14:paraId="3495B58E" w14:textId="77777777" w:rsidR="00AB376A" w:rsidRPr="00AB376A" w:rsidRDefault="00AB376A" w:rsidP="00AB376A">
            <w:pPr>
              <w:autoSpaceDE w:val="0"/>
              <w:autoSpaceDN w:val="0"/>
              <w:adjustRightInd w:val="0"/>
              <w:rPr>
                <w:rFonts w:cstheme="minorHAnsi"/>
                <w:color w:val="000000"/>
              </w:rPr>
            </w:pPr>
          </w:p>
          <w:p w14:paraId="6E62DD07" w14:textId="77777777" w:rsidR="00AB376A" w:rsidRPr="00AB376A" w:rsidRDefault="00AB376A" w:rsidP="00AB376A">
            <w:pPr>
              <w:autoSpaceDE w:val="0"/>
              <w:autoSpaceDN w:val="0"/>
              <w:adjustRightInd w:val="0"/>
              <w:rPr>
                <w:rFonts w:cstheme="minorHAnsi"/>
                <w:b/>
                <w:bCs/>
                <w:color w:val="000000"/>
              </w:rPr>
            </w:pPr>
            <w:r w:rsidRPr="00AB376A">
              <w:rPr>
                <w:rFonts w:cstheme="minorHAnsi"/>
                <w:b/>
                <w:bCs/>
                <w:color w:val="000000"/>
              </w:rPr>
              <w:t xml:space="preserve">Personal qualities </w:t>
            </w:r>
          </w:p>
          <w:p w14:paraId="61C64A94" w14:textId="632B64E0"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Attention to detail </w:t>
            </w:r>
          </w:p>
          <w:p w14:paraId="0F28057B" w14:textId="63F82D46"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Confidence and good interpersonal and networking skills </w:t>
            </w:r>
          </w:p>
          <w:p w14:paraId="0D6700E0" w14:textId="38FC7A46"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Enthusiasm </w:t>
            </w:r>
          </w:p>
          <w:p w14:paraId="439945E6" w14:textId="1461E6E3"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Initiative and self-motivation </w:t>
            </w:r>
          </w:p>
          <w:p w14:paraId="6A1B6F0E" w14:textId="4DB10CB2"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Flexibility, creativity and ability to think laterally </w:t>
            </w:r>
          </w:p>
          <w:p w14:paraId="39805882" w14:textId="7EE82FEC"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Stamina and a capacity for hard work </w:t>
            </w:r>
          </w:p>
          <w:p w14:paraId="0BD046B3" w14:textId="48402824" w:rsidR="00AB376A" w:rsidRPr="00AB376A" w:rsidRDefault="00AB376A" w:rsidP="00AB376A">
            <w:pPr>
              <w:pStyle w:val="ListParagraph"/>
              <w:numPr>
                <w:ilvl w:val="0"/>
                <w:numId w:val="36"/>
              </w:numPr>
              <w:autoSpaceDE w:val="0"/>
              <w:autoSpaceDN w:val="0"/>
              <w:adjustRightInd w:val="0"/>
              <w:spacing w:after="3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Effective time management skills </w:t>
            </w:r>
          </w:p>
          <w:p w14:paraId="503501D7" w14:textId="15761C59" w:rsidR="00AB376A" w:rsidRPr="00AB376A" w:rsidRDefault="00AB376A" w:rsidP="00AB376A">
            <w:pPr>
              <w:pStyle w:val="ListParagraph"/>
              <w:numPr>
                <w:ilvl w:val="0"/>
                <w:numId w:val="36"/>
              </w:numPr>
              <w:autoSpaceDE w:val="0"/>
              <w:autoSpaceDN w:val="0"/>
              <w:adjustRightInd w:val="0"/>
              <w:rPr>
                <w:rFonts w:asciiTheme="minorHAnsi" w:hAnsiTheme="minorHAnsi" w:cstheme="minorHAnsi"/>
                <w:color w:val="000000"/>
                <w:sz w:val="22"/>
                <w:szCs w:val="22"/>
              </w:rPr>
            </w:pPr>
            <w:r w:rsidRPr="00AB376A">
              <w:rPr>
                <w:rFonts w:asciiTheme="minorHAnsi" w:hAnsiTheme="minorHAnsi" w:cstheme="minorHAnsi"/>
                <w:color w:val="000000"/>
                <w:sz w:val="22"/>
                <w:szCs w:val="22"/>
              </w:rPr>
              <w:t xml:space="preserve">Ability to be reflective and self-critical </w:t>
            </w:r>
          </w:p>
          <w:p w14:paraId="1C947385" w14:textId="77777777" w:rsidR="00AB376A" w:rsidRPr="00AB376A" w:rsidRDefault="00AB376A" w:rsidP="00AB376A">
            <w:pPr>
              <w:autoSpaceDE w:val="0"/>
              <w:autoSpaceDN w:val="0"/>
              <w:adjustRightInd w:val="0"/>
              <w:rPr>
                <w:rFonts w:cstheme="minorHAnsi"/>
                <w:color w:val="000000"/>
              </w:rPr>
            </w:pPr>
          </w:p>
          <w:p w14:paraId="42A47221" w14:textId="7F5B7514" w:rsidR="008F6F15" w:rsidRPr="00AB376A" w:rsidRDefault="008F6F15" w:rsidP="00AB376A">
            <w:pPr>
              <w:pStyle w:val="NoSpacing"/>
              <w:tabs>
                <w:tab w:val="left" w:pos="34"/>
              </w:tabs>
              <w:ind w:left="720"/>
              <w:rPr>
                <w:rFonts w:eastAsia="Calibri" w:cstheme="minorHAnsi"/>
                <w:b/>
              </w:rPr>
            </w:pPr>
          </w:p>
        </w:tc>
      </w:tr>
      <w:tr w:rsidR="00F56251" w:rsidRPr="00044E3C" w14:paraId="13409469" w14:textId="77777777" w:rsidTr="006061A7">
        <w:trPr>
          <w:gridAfter w:val="1"/>
          <w:wAfter w:w="5374" w:type="dxa"/>
          <w:trHeight w:val="993"/>
        </w:trPr>
        <w:tc>
          <w:tcPr>
            <w:tcW w:w="8918" w:type="dxa"/>
            <w:gridSpan w:val="2"/>
            <w:tcBorders>
              <w:top w:val="nil"/>
              <w:left w:val="nil"/>
              <w:bottom w:val="nil"/>
              <w:right w:val="nil"/>
            </w:tcBorders>
          </w:tcPr>
          <w:p w14:paraId="38D9B6A4" w14:textId="63210818" w:rsidR="006061A7" w:rsidRPr="00AB376A" w:rsidRDefault="006061A7" w:rsidP="000B18F6">
            <w:pPr>
              <w:pStyle w:val="NoSpacing"/>
              <w:tabs>
                <w:tab w:val="left" w:pos="34"/>
              </w:tabs>
              <w:jc w:val="both"/>
              <w:rPr>
                <w:rFonts w:cstheme="minorHAnsi"/>
                <w:b/>
                <w:color w:val="00B050"/>
              </w:rPr>
            </w:pPr>
          </w:p>
        </w:tc>
      </w:tr>
      <w:tr w:rsidR="006061A7" w:rsidRPr="003504BE" w14:paraId="45DA2CED" w14:textId="77777777" w:rsidTr="006061A7">
        <w:trPr>
          <w:gridBefore w:val="1"/>
          <w:wBefore w:w="426" w:type="dxa"/>
          <w:trHeight w:val="1570"/>
        </w:trPr>
        <w:tc>
          <w:tcPr>
            <w:tcW w:w="13866" w:type="dxa"/>
            <w:gridSpan w:val="2"/>
            <w:tcBorders>
              <w:top w:val="nil"/>
              <w:left w:val="nil"/>
              <w:bottom w:val="nil"/>
              <w:right w:val="nil"/>
            </w:tcBorders>
          </w:tcPr>
          <w:p w14:paraId="6BF234A2" w14:textId="77777777" w:rsidR="006061A7" w:rsidRPr="003504BE" w:rsidRDefault="006061A7" w:rsidP="000B18F6">
            <w:pPr>
              <w:pStyle w:val="NoSpacing"/>
              <w:jc w:val="both"/>
              <w:rPr>
                <w:b/>
                <w:lang w:val="en-US"/>
              </w:rPr>
            </w:pPr>
          </w:p>
        </w:tc>
      </w:tr>
    </w:tbl>
    <w:p w14:paraId="008394D3" w14:textId="77777777" w:rsidR="00F56251" w:rsidRPr="00F56251" w:rsidRDefault="00F56251" w:rsidP="00F56251">
      <w:pPr>
        <w:textAlignment w:val="baseline"/>
        <w:rPr>
          <w:rFonts w:ascii="Verdana" w:eastAsia="Times New Roman" w:hAnsi="Verdana" w:cs="Segoe UI"/>
          <w:lang w:eastAsia="en-GB"/>
        </w:rPr>
      </w:pPr>
    </w:p>
    <w:p w14:paraId="20FB1139" w14:textId="142E0729" w:rsidR="002F77A2" w:rsidRDefault="002F77A2" w:rsidP="00885EC2"/>
    <w:p w14:paraId="277A2729" w14:textId="44D5744E" w:rsidR="00BB1DD5" w:rsidRDefault="00BB1DD5">
      <w:r>
        <w:br w:type="page"/>
      </w:r>
    </w:p>
    <w:p w14:paraId="4BDBA7F5" w14:textId="636E696E" w:rsidR="00E308D3" w:rsidRDefault="00BB1DD5" w:rsidP="00885EC2">
      <w:r>
        <w:rPr>
          <w:noProof/>
        </w:rPr>
        <w:lastRenderedPageBreak/>
        <mc:AlternateContent>
          <mc:Choice Requires="wps">
            <w:drawing>
              <wp:anchor distT="0" distB="0" distL="114300" distR="114300" simplePos="0" relativeHeight="251674624" behindDoc="0" locked="0" layoutInCell="1" allowOverlap="1" wp14:anchorId="1D4743BF" wp14:editId="1DCF8DFC">
                <wp:simplePos x="0" y="0"/>
                <wp:positionH relativeFrom="page">
                  <wp:align>left</wp:align>
                </wp:positionH>
                <wp:positionV relativeFrom="paragraph">
                  <wp:posOffset>-914400</wp:posOffset>
                </wp:positionV>
                <wp:extent cx="7562850" cy="112109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7562850" cy="11210925"/>
                        </a:xfrm>
                        <a:prstGeom prst="rect">
                          <a:avLst/>
                        </a:prstGeom>
                        <a:solidFill>
                          <a:srgbClr val="82162C"/>
                        </a:solidFill>
                        <a:ln>
                          <a:solidFill>
                            <a:srgbClr val="82162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EB53F" id="Rectangle 15" o:spid="_x0000_s1026" style="position:absolute;margin-left:0;margin-top:-1in;width:595.5pt;height:882.75pt;z-index:25167462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" fillcolor="#82162c" strokecolor="#82162c" strokeweight="1pt">
                <w10:wrap anchorx="page"/>
              </v:rect>
            </w:pict>
          </mc:Fallback>
        </mc:AlternateContent>
      </w:r>
    </w:p>
    <w:p w14:paraId="38387D36" w14:textId="77777777" w:rsidR="00E308D3" w:rsidRDefault="00E308D3" w:rsidP="00885EC2"/>
    <w:p w14:paraId="254880F8" w14:textId="77777777" w:rsidR="00DC6007" w:rsidRPr="00885EC2" w:rsidRDefault="00DC6007" w:rsidP="00885EC2"/>
    <w:p w14:paraId="5438BF40" w14:textId="77777777" w:rsidR="00063356" w:rsidRPr="001570CA" w:rsidRDefault="00063356" w:rsidP="00063356">
      <w:pPr>
        <w:spacing w:after="0" w:line="240" w:lineRule="auto"/>
        <w:rPr>
          <w:rFonts w:cstheme="minorHAnsi"/>
        </w:rPr>
      </w:pPr>
    </w:p>
    <w:p w14:paraId="05E615EA" w14:textId="136F674B" w:rsidR="00885EC2" w:rsidRDefault="00885EC2" w:rsidP="00885EC2"/>
    <w:p w14:paraId="33DA6F81" w14:textId="49D74B3E" w:rsidR="00063356" w:rsidRPr="00885EC2" w:rsidRDefault="00000531" w:rsidP="00885EC2">
      <w:r w:rsidRPr="00000531">
        <w:rPr>
          <w:noProof/>
        </w:rPr>
        <w:drawing>
          <wp:anchor distT="0" distB="0" distL="114300" distR="114300" simplePos="0" relativeHeight="251681792" behindDoc="0" locked="0" layoutInCell="1" allowOverlap="1" wp14:anchorId="7092B7E4" wp14:editId="2E446AC0">
            <wp:simplePos x="0" y="0"/>
            <wp:positionH relativeFrom="column">
              <wp:posOffset>476250</wp:posOffset>
            </wp:positionH>
            <wp:positionV relativeFrom="paragraph">
              <wp:posOffset>9096375</wp:posOffset>
            </wp:positionV>
            <wp:extent cx="1181685" cy="511810"/>
            <wp:effectExtent l="0" t="0" r="0" b="2540"/>
            <wp:wrapNone/>
            <wp:docPr id="19" name="Picture 2">
              <a:extLst xmlns:a="http://schemas.openxmlformats.org/drawingml/2006/main">
                <a:ext uri="{FF2B5EF4-FFF2-40B4-BE49-F238E27FC236}">
                  <a16:creationId xmlns:a16="http://schemas.microsoft.com/office/drawing/2014/main" id="{E1770A32-2D6A-4BF1-B2FC-6AC06F165D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FF2B5EF4-FFF2-40B4-BE49-F238E27FC236}">
                          <a16:creationId xmlns:a16="http://schemas.microsoft.com/office/drawing/2014/main" id="{E1770A32-2D6A-4BF1-B2FC-6AC06F165D08}"/>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1685" cy="511810"/>
                    </a:xfrm>
                    <a:prstGeom prst="rect">
                      <a:avLst/>
                    </a:prstGeom>
                    <a:noFill/>
                  </pic:spPr>
                </pic:pic>
              </a:graphicData>
            </a:graphic>
            <wp14:sizeRelH relativeFrom="margin">
              <wp14:pctWidth>0</wp14:pctWidth>
            </wp14:sizeRelH>
            <wp14:sizeRelV relativeFrom="margin">
              <wp14:pctHeight>0</wp14:pctHeight>
            </wp14:sizeRelV>
          </wp:anchor>
        </w:drawing>
      </w:r>
      <w:r w:rsidRPr="00000531">
        <w:rPr>
          <w:noProof/>
        </w:rPr>
        <w:drawing>
          <wp:anchor distT="0" distB="0" distL="114300" distR="114300" simplePos="0" relativeHeight="251680768" behindDoc="0" locked="0" layoutInCell="1" allowOverlap="1" wp14:anchorId="1E536EE5" wp14:editId="42F5FF61">
            <wp:simplePos x="0" y="0"/>
            <wp:positionH relativeFrom="column">
              <wp:posOffset>-752475</wp:posOffset>
            </wp:positionH>
            <wp:positionV relativeFrom="paragraph">
              <wp:posOffset>9044305</wp:posOffset>
            </wp:positionV>
            <wp:extent cx="1019175" cy="605135"/>
            <wp:effectExtent l="0" t="0" r="0" b="5080"/>
            <wp:wrapNone/>
            <wp:docPr id="18" name="Picture 8">
              <a:extLst xmlns:a="http://schemas.openxmlformats.org/drawingml/2006/main">
                <a:ext uri="{FF2B5EF4-FFF2-40B4-BE49-F238E27FC236}">
                  <a16:creationId xmlns:a16="http://schemas.microsoft.com/office/drawing/2014/main" id="{8C596EC5-EB89-4583-AAC9-2C8905FA5C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8C596EC5-EB89-4583-AAC9-2C8905FA5C18}"/>
                        </a:ext>
                      </a:extLst>
                    </pic:cNvPr>
                    <pic:cNvPicPr>
                      <a:picLocks noChangeAspect="1"/>
                    </pic:cNvPicPr>
                  </pic:nvPicPr>
                  <pic:blipFill>
                    <a:blip r:embed="rId9"/>
                    <a:stretch>
                      <a:fillRect/>
                    </a:stretch>
                  </pic:blipFill>
                  <pic:spPr>
                    <a:xfrm>
                      <a:off x="0" y="0"/>
                      <a:ext cx="1019175" cy="605135"/>
                    </a:xfrm>
                    <a:prstGeom prst="rect">
                      <a:avLst/>
                    </a:prstGeom>
                  </pic:spPr>
                </pic:pic>
              </a:graphicData>
            </a:graphic>
            <wp14:sizeRelH relativeFrom="margin">
              <wp14:pctWidth>0</wp14:pctWidth>
            </wp14:sizeRelH>
            <wp14:sizeRelV relativeFrom="margin">
              <wp14:pctHeight>0</wp14:pctHeight>
            </wp14:sizeRelV>
          </wp:anchor>
        </w:drawing>
      </w:r>
      <w:r w:rsidRPr="00AA0A08">
        <w:rPr>
          <w:rFonts w:ascii="Calibri" w:hAnsi="Calibri" w:cs="Calibri"/>
          <w:noProof/>
          <w:color w:val="FFFFFF" w:themeColor="background1"/>
          <w:sz w:val="20"/>
          <w:szCs w:val="20"/>
          <w:lang w:eastAsia="en-GB"/>
        </w:rPr>
        <mc:AlternateContent>
          <mc:Choice Requires="wps">
            <w:drawing>
              <wp:anchor distT="45720" distB="45720" distL="114300" distR="114300" simplePos="0" relativeHeight="251678720" behindDoc="0" locked="0" layoutInCell="1" allowOverlap="1" wp14:anchorId="6938DFDC" wp14:editId="262D1AF3">
                <wp:simplePos x="0" y="0"/>
                <wp:positionH relativeFrom="column">
                  <wp:posOffset>2085975</wp:posOffset>
                </wp:positionH>
                <wp:positionV relativeFrom="paragraph">
                  <wp:posOffset>9103995</wp:posOffset>
                </wp:positionV>
                <wp:extent cx="4451985" cy="140462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1985" cy="1404620"/>
                        </a:xfrm>
                        <a:prstGeom prst="rect">
                          <a:avLst/>
                        </a:prstGeom>
                        <a:noFill/>
                        <a:ln w="9525">
                          <a:noFill/>
                          <a:miter lim="800000"/>
                          <a:headEnd/>
                          <a:tailEnd/>
                        </a:ln>
                      </wps:spPr>
                      <wps:txbx>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38DFDC" id="_x0000_s1035" type="#_x0000_t202" style="position:absolute;margin-left:164.25pt;margin-top:716.85pt;width:350.5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" filled="f" stroked="f">
                <v:textbox style="mso-fit-shape-to-text:t">
                  <w:txbxContent>
                    <w:p w14:paraId="02B1586D" w14:textId="77777777" w:rsidR="00000531" w:rsidRPr="00000531" w:rsidRDefault="00000531" w:rsidP="00000531">
                      <w:pPr>
                        <w:autoSpaceDE w:val="0"/>
                        <w:autoSpaceDN w:val="0"/>
                        <w:adjustRightInd w:val="0"/>
                        <w:spacing w:after="2"/>
                        <w:rPr>
                          <w:rFonts w:ascii="Calibri" w:hAnsi="Calibri" w:cs="Calibri"/>
                          <w:color w:val="82162C"/>
                          <w:sz w:val="28"/>
                          <w:szCs w:val="32"/>
                        </w:rPr>
                      </w:pPr>
                      <w:r w:rsidRPr="00000531">
                        <w:rPr>
                          <w:rFonts w:ascii="Calibri" w:eastAsia="MS Mincho" w:hAnsi="Calibri" w:cs="Calibri"/>
                          <w:color w:val="82162C"/>
                          <w:lang w:val="en-US"/>
                        </w:rPr>
                        <w:t>The academy is committed to safeguarding and promoting the welfare of children and young people and expects all staff to share this commitment.</w:t>
                      </w:r>
                    </w:p>
                  </w:txbxContent>
                </v:textbox>
              </v:shape>
            </w:pict>
          </mc:Fallback>
        </mc:AlternateContent>
      </w:r>
      <w:r w:rsidR="00063356">
        <w:rPr>
          <w:noProof/>
        </w:rPr>
        <mc:AlternateContent>
          <mc:Choice Requires="wps">
            <w:drawing>
              <wp:anchor distT="45720" distB="45720" distL="114300" distR="114300" simplePos="0" relativeHeight="251676672" behindDoc="0" locked="0" layoutInCell="1" allowOverlap="1" wp14:anchorId="2F2A0E52" wp14:editId="4A79BE1C">
                <wp:simplePos x="0" y="0"/>
                <wp:positionH relativeFrom="margin">
                  <wp:align>right</wp:align>
                </wp:positionH>
                <wp:positionV relativeFrom="paragraph">
                  <wp:posOffset>336550</wp:posOffset>
                </wp:positionV>
                <wp:extent cx="5715000" cy="478155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81550"/>
                        </a:xfrm>
                        <a:prstGeom prst="rect">
                          <a:avLst/>
                        </a:prstGeom>
                        <a:noFill/>
                        <a:ln w="9525">
                          <a:noFill/>
                          <a:miter lim="800000"/>
                          <a:headEnd/>
                          <a:tailEnd/>
                        </a:ln>
                      </wps:spPr>
                      <wps:txb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0"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4C453E01"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F874CA">
                              <w:rPr>
                                <w:color w:val="FFFFFF" w:themeColor="background1"/>
                                <w:sz w:val="32"/>
                                <w:szCs w:val="32"/>
                              </w:rPr>
                              <w:t>Sarah Donnelly</w:t>
                            </w:r>
                            <w:r w:rsidRPr="00063356">
                              <w:rPr>
                                <w:color w:val="FFFFFF" w:themeColor="background1"/>
                                <w:sz w:val="32"/>
                                <w:szCs w:val="32"/>
                              </w:rPr>
                              <w:t xml:space="preserve">, via </w:t>
                            </w:r>
                            <w:hyperlink r:id="rId11"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2"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2A0E52" id="_x0000_s1036" type="#_x0000_t202" style="position:absolute;margin-left:398.8pt;margin-top:26.5pt;width:450pt;height:376.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" filled="f" stroked="f">
                <v:textbox>
                  <w:txbxContent>
                    <w:p w14:paraId="0CB7967E" w14:textId="3BFA7E49" w:rsidR="00063356" w:rsidRDefault="00063356" w:rsidP="00063356">
                      <w:pPr>
                        <w:spacing w:after="0"/>
                        <w:jc w:val="center"/>
                        <w:rPr>
                          <w:b/>
                          <w:bCs/>
                          <w:color w:val="FFFFFF" w:themeColor="background1"/>
                          <w:sz w:val="72"/>
                          <w:szCs w:val="72"/>
                        </w:rPr>
                      </w:pPr>
                      <w:r>
                        <w:rPr>
                          <w:b/>
                          <w:bCs/>
                          <w:color w:val="FFFFFF" w:themeColor="background1"/>
                          <w:sz w:val="72"/>
                          <w:szCs w:val="72"/>
                        </w:rPr>
                        <w:t>How to Apply</w:t>
                      </w:r>
                    </w:p>
                    <w:p w14:paraId="13CB856C" w14:textId="77777777" w:rsidR="00063356" w:rsidRPr="00885EC2" w:rsidRDefault="00063356" w:rsidP="00063356">
                      <w:pPr>
                        <w:spacing w:after="0"/>
                        <w:jc w:val="center"/>
                        <w:rPr>
                          <w:b/>
                          <w:bCs/>
                          <w:color w:val="FFFFFF" w:themeColor="background1"/>
                          <w:sz w:val="72"/>
                          <w:szCs w:val="72"/>
                        </w:rPr>
                      </w:pPr>
                    </w:p>
                    <w:p w14:paraId="23BC63CB" w14:textId="0D4D1923" w:rsidR="00063356" w:rsidRPr="00063356" w:rsidRDefault="00063356" w:rsidP="00063356">
                      <w:pPr>
                        <w:spacing w:after="0"/>
                        <w:jc w:val="center"/>
                        <w:rPr>
                          <w:color w:val="FFFFFF" w:themeColor="background1"/>
                          <w:sz w:val="32"/>
                          <w:szCs w:val="32"/>
                        </w:rPr>
                      </w:pPr>
                      <w:r w:rsidRPr="00063356">
                        <w:rPr>
                          <w:color w:val="FFFFFF" w:themeColor="background1"/>
                          <w:sz w:val="32"/>
                          <w:szCs w:val="32"/>
                        </w:rPr>
                        <w:t xml:space="preserve">For more information, please visit </w:t>
                      </w:r>
                      <w:hyperlink r:id="rId13" w:history="1">
                        <w:r w:rsidRPr="00063356">
                          <w:rPr>
                            <w:rStyle w:val="Hyperlink"/>
                            <w:sz w:val="32"/>
                            <w:szCs w:val="32"/>
                          </w:rPr>
                          <w:t>www.bobbymooreacademy.co.uk</w:t>
                        </w:r>
                      </w:hyperlink>
                    </w:p>
                    <w:p w14:paraId="65124F24" w14:textId="77777777" w:rsidR="00063356" w:rsidRPr="00063356" w:rsidRDefault="00063356" w:rsidP="00063356">
                      <w:pPr>
                        <w:spacing w:after="0"/>
                        <w:jc w:val="center"/>
                        <w:rPr>
                          <w:color w:val="FFFFFF" w:themeColor="background1"/>
                          <w:sz w:val="32"/>
                          <w:szCs w:val="32"/>
                        </w:rPr>
                      </w:pPr>
                    </w:p>
                    <w:p w14:paraId="13EF82AD" w14:textId="4C453E01" w:rsidR="00063356" w:rsidRDefault="00063356" w:rsidP="00063356">
                      <w:pPr>
                        <w:spacing w:after="0"/>
                        <w:jc w:val="center"/>
                        <w:rPr>
                          <w:color w:val="FFFFFF" w:themeColor="background1"/>
                          <w:sz w:val="32"/>
                          <w:szCs w:val="32"/>
                        </w:rPr>
                      </w:pPr>
                      <w:r w:rsidRPr="00063356">
                        <w:rPr>
                          <w:color w:val="FFFFFF" w:themeColor="background1"/>
                          <w:sz w:val="32"/>
                          <w:szCs w:val="32"/>
                        </w:rPr>
                        <w:t xml:space="preserve">If you would like to discuss this opportunity further, in confidence, or to arrange a visit please contact the Principal, </w:t>
                      </w:r>
                      <w:r w:rsidR="00F874CA">
                        <w:rPr>
                          <w:color w:val="FFFFFF" w:themeColor="background1"/>
                          <w:sz w:val="32"/>
                          <w:szCs w:val="32"/>
                        </w:rPr>
                        <w:t>Sarah Donnelly</w:t>
                      </w:r>
                      <w:r w:rsidRPr="00063356">
                        <w:rPr>
                          <w:color w:val="FFFFFF" w:themeColor="background1"/>
                          <w:sz w:val="32"/>
                          <w:szCs w:val="32"/>
                        </w:rPr>
                        <w:t xml:space="preserve">, via </w:t>
                      </w:r>
                      <w:hyperlink r:id="rId14" w:history="1">
                        <w:r w:rsidRPr="00063356">
                          <w:rPr>
                            <w:rStyle w:val="Hyperlink"/>
                            <w:sz w:val="32"/>
                            <w:szCs w:val="32"/>
                          </w:rPr>
                          <w:t>principal@bobbymooreacademy.co.uk</w:t>
                        </w:r>
                      </w:hyperlink>
                    </w:p>
                    <w:p w14:paraId="213BC51D" w14:textId="0D05ADE0" w:rsidR="00063356" w:rsidRDefault="00063356" w:rsidP="00063356">
                      <w:pPr>
                        <w:spacing w:after="0"/>
                        <w:jc w:val="center"/>
                        <w:rPr>
                          <w:color w:val="FFFFFF" w:themeColor="background1"/>
                          <w:sz w:val="32"/>
                          <w:szCs w:val="32"/>
                        </w:rPr>
                      </w:pPr>
                    </w:p>
                    <w:p w14:paraId="2DEC10AA" w14:textId="6E27C2BA" w:rsidR="00063356" w:rsidRPr="00063356" w:rsidRDefault="00063356" w:rsidP="00063356">
                      <w:pPr>
                        <w:spacing w:after="0"/>
                        <w:jc w:val="center"/>
                        <w:rPr>
                          <w:color w:val="FFFFFF" w:themeColor="background1"/>
                          <w:sz w:val="32"/>
                          <w:szCs w:val="32"/>
                        </w:rPr>
                      </w:pPr>
                      <w:r>
                        <w:rPr>
                          <w:color w:val="FFFFFF" w:themeColor="background1"/>
                          <w:sz w:val="32"/>
                          <w:szCs w:val="32"/>
                        </w:rPr>
                        <w:t xml:space="preserve">To apply please visit </w:t>
                      </w:r>
                      <w:hyperlink r:id="rId15" w:history="1">
                        <w:r w:rsidRPr="00B044E8">
                          <w:rPr>
                            <w:rStyle w:val="Hyperlink"/>
                            <w:sz w:val="32"/>
                            <w:szCs w:val="32"/>
                          </w:rPr>
                          <w:t>www.dretjobs.co.uk</w:t>
                        </w:r>
                      </w:hyperlink>
                      <w:r>
                        <w:rPr>
                          <w:color w:val="FFFFFF" w:themeColor="background1"/>
                          <w:sz w:val="32"/>
                          <w:szCs w:val="32"/>
                        </w:rPr>
                        <w:t xml:space="preserve"> </w:t>
                      </w:r>
                    </w:p>
                    <w:p w14:paraId="1403F581" w14:textId="76EE23B6" w:rsidR="00063356" w:rsidRDefault="00063356" w:rsidP="00063356">
                      <w:pPr>
                        <w:spacing w:after="0"/>
                        <w:rPr>
                          <w:color w:val="FFFFFF" w:themeColor="background1"/>
                          <w:sz w:val="28"/>
                          <w:szCs w:val="28"/>
                        </w:rPr>
                      </w:pPr>
                    </w:p>
                    <w:p w14:paraId="3F59B6D9" w14:textId="77777777" w:rsidR="00063356" w:rsidRPr="00B146C4" w:rsidRDefault="00063356" w:rsidP="00063356">
                      <w:pPr>
                        <w:jc w:val="center"/>
                        <w:rPr>
                          <w:rFonts w:ascii="Calibri" w:hAnsi="Calibri"/>
                          <w:color w:val="FFFFFF" w:themeColor="background1"/>
                          <w:sz w:val="32"/>
                          <w:szCs w:val="32"/>
                        </w:rPr>
                      </w:pPr>
                      <w:r w:rsidRPr="00B146C4">
                        <w:rPr>
                          <w:rFonts w:ascii="Calibri" w:hAnsi="Calibri"/>
                          <w:color w:val="FFFFFF" w:themeColor="background1"/>
                          <w:sz w:val="32"/>
                          <w:szCs w:val="32"/>
                        </w:rPr>
                        <w:t>Thank you for your interest in our school. We look forward to receiving your application.</w:t>
                      </w:r>
                    </w:p>
                    <w:p w14:paraId="28DCF2C2" w14:textId="77777777" w:rsidR="00063356" w:rsidRDefault="00063356" w:rsidP="00063356">
                      <w:pPr>
                        <w:spacing w:after="0"/>
                        <w:rPr>
                          <w:color w:val="FFFFFF" w:themeColor="background1"/>
                          <w:sz w:val="28"/>
                          <w:szCs w:val="28"/>
                        </w:rPr>
                      </w:pPr>
                    </w:p>
                    <w:p w14:paraId="05A60E8C" w14:textId="77777777" w:rsidR="00063356" w:rsidRPr="00063356" w:rsidRDefault="00063356" w:rsidP="00063356">
                      <w:pPr>
                        <w:spacing w:after="0"/>
                        <w:rPr>
                          <w:color w:val="FFFFFF" w:themeColor="background1"/>
                          <w:sz w:val="28"/>
                          <w:szCs w:val="28"/>
                        </w:rPr>
                      </w:pPr>
                    </w:p>
                  </w:txbxContent>
                </v:textbox>
                <w10:wrap type="square" anchorx="margin"/>
              </v:shape>
            </w:pict>
          </mc:Fallback>
        </mc:AlternateContent>
      </w:r>
    </w:p>
    <w:sectPr w:rsidR="00063356" w:rsidRPr="00885EC2" w:rsidSect="00FC3E6C">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DF6BC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EA7F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1006FA4"/>
    <w:multiLevelType w:val="multilevel"/>
    <w:tmpl w:val="5BDEE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22287"/>
    <w:multiLevelType w:val="hybridMultilevel"/>
    <w:tmpl w:val="83B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22187"/>
    <w:multiLevelType w:val="hybridMultilevel"/>
    <w:tmpl w:val="94EEFBDC"/>
    <w:lvl w:ilvl="0" w:tplc="BAE464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00E19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3A2409C"/>
    <w:multiLevelType w:val="hybridMultilevel"/>
    <w:tmpl w:val="DF30E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B5E71"/>
    <w:multiLevelType w:val="hybridMultilevel"/>
    <w:tmpl w:val="E06AB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01A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03942E7"/>
    <w:multiLevelType w:val="hybridMultilevel"/>
    <w:tmpl w:val="D50E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97C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2B7570"/>
    <w:multiLevelType w:val="hybridMultilevel"/>
    <w:tmpl w:val="FE8C0B10"/>
    <w:lvl w:ilvl="0" w:tplc="B1349E1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599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2E165B0"/>
    <w:multiLevelType w:val="hybridMultilevel"/>
    <w:tmpl w:val="A3C2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94E54"/>
    <w:multiLevelType w:val="hybridMultilevel"/>
    <w:tmpl w:val="8A24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956B64"/>
    <w:multiLevelType w:val="multilevel"/>
    <w:tmpl w:val="92F0A5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175D19"/>
    <w:multiLevelType w:val="hybridMultilevel"/>
    <w:tmpl w:val="AD2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536CE"/>
    <w:multiLevelType w:val="hybridMultilevel"/>
    <w:tmpl w:val="90BE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BB4664"/>
    <w:multiLevelType w:val="hybridMultilevel"/>
    <w:tmpl w:val="6CBE1B20"/>
    <w:lvl w:ilvl="0" w:tplc="37C017F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20580B"/>
    <w:multiLevelType w:val="hybridMultilevel"/>
    <w:tmpl w:val="DF80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30AA7"/>
    <w:multiLevelType w:val="multilevel"/>
    <w:tmpl w:val="BB2AE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A1793"/>
    <w:multiLevelType w:val="hybridMultilevel"/>
    <w:tmpl w:val="80EC7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0C7ABA"/>
    <w:multiLevelType w:val="multilevel"/>
    <w:tmpl w:val="046E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A8B516E"/>
    <w:multiLevelType w:val="hybridMultilevel"/>
    <w:tmpl w:val="5D2A9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03D63"/>
    <w:multiLevelType w:val="hybridMultilevel"/>
    <w:tmpl w:val="817A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8BCA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CC943CA"/>
    <w:multiLevelType w:val="hybridMultilevel"/>
    <w:tmpl w:val="90626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B853ED"/>
    <w:multiLevelType w:val="multilevel"/>
    <w:tmpl w:val="F8A8F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3F2437"/>
    <w:multiLevelType w:val="hybridMultilevel"/>
    <w:tmpl w:val="6F72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C12A52"/>
    <w:multiLevelType w:val="hybridMultilevel"/>
    <w:tmpl w:val="A8C6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FEB2D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0886DB4"/>
    <w:multiLevelType w:val="hybridMultilevel"/>
    <w:tmpl w:val="B658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B422CB"/>
    <w:multiLevelType w:val="multilevel"/>
    <w:tmpl w:val="E1449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64A21"/>
    <w:multiLevelType w:val="hybridMultilevel"/>
    <w:tmpl w:val="21680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082A82"/>
    <w:multiLevelType w:val="hybridMultilevel"/>
    <w:tmpl w:val="13CA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8C72CCA"/>
    <w:multiLevelType w:val="hybridMultilevel"/>
    <w:tmpl w:val="ECC87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F35F02"/>
    <w:multiLevelType w:val="multilevel"/>
    <w:tmpl w:val="25B02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A8626F"/>
    <w:multiLevelType w:val="multilevel"/>
    <w:tmpl w:val="F2D45D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0C3FDB"/>
    <w:multiLevelType w:val="multilevel"/>
    <w:tmpl w:val="E2509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B804C5"/>
    <w:multiLevelType w:val="hybridMultilevel"/>
    <w:tmpl w:val="407A0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674760"/>
    <w:multiLevelType w:val="hybridMultilevel"/>
    <w:tmpl w:val="FE22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120906">
    <w:abstractNumId w:val="9"/>
  </w:num>
  <w:num w:numId="2" w16cid:durableId="682708960">
    <w:abstractNumId w:val="22"/>
  </w:num>
  <w:num w:numId="3" w16cid:durableId="1428230927">
    <w:abstractNumId w:val="34"/>
  </w:num>
  <w:num w:numId="4" w16cid:durableId="49615806">
    <w:abstractNumId w:val="15"/>
  </w:num>
  <w:num w:numId="5" w16cid:durableId="1533297312">
    <w:abstractNumId w:val="39"/>
  </w:num>
  <w:num w:numId="6" w16cid:durableId="1230725838">
    <w:abstractNumId w:val="14"/>
  </w:num>
  <w:num w:numId="7" w16cid:durableId="220603999">
    <w:abstractNumId w:val="31"/>
  </w:num>
  <w:num w:numId="8" w16cid:durableId="57214559">
    <w:abstractNumId w:val="24"/>
  </w:num>
  <w:num w:numId="9" w16cid:durableId="798911992">
    <w:abstractNumId w:val="7"/>
  </w:num>
  <w:num w:numId="10" w16cid:durableId="968168514">
    <w:abstractNumId w:val="33"/>
  </w:num>
  <w:num w:numId="11" w16cid:durableId="1189637616">
    <w:abstractNumId w:val="26"/>
  </w:num>
  <w:num w:numId="12" w16cid:durableId="73363668">
    <w:abstractNumId w:val="35"/>
  </w:num>
  <w:num w:numId="13" w16cid:durableId="810288183">
    <w:abstractNumId w:val="17"/>
  </w:num>
  <w:num w:numId="14" w16cid:durableId="330374525">
    <w:abstractNumId w:val="28"/>
  </w:num>
  <w:num w:numId="15" w16cid:durableId="781729334">
    <w:abstractNumId w:val="27"/>
  </w:num>
  <w:num w:numId="16" w16cid:durableId="1144588104">
    <w:abstractNumId w:val="2"/>
  </w:num>
  <w:num w:numId="17" w16cid:durableId="1201016757">
    <w:abstractNumId w:val="36"/>
  </w:num>
  <w:num w:numId="18" w16cid:durableId="1864171608">
    <w:abstractNumId w:val="37"/>
  </w:num>
  <w:num w:numId="19" w16cid:durableId="1225289802">
    <w:abstractNumId w:val="32"/>
  </w:num>
  <w:num w:numId="20" w16cid:durableId="738361188">
    <w:abstractNumId w:val="20"/>
  </w:num>
  <w:num w:numId="21" w16cid:durableId="1011570564">
    <w:abstractNumId w:val="38"/>
  </w:num>
  <w:num w:numId="22" w16cid:durableId="2109345771">
    <w:abstractNumId w:val="3"/>
  </w:num>
  <w:num w:numId="23" w16cid:durableId="1127159624">
    <w:abstractNumId w:val="18"/>
  </w:num>
  <w:num w:numId="24" w16cid:durableId="1218780505">
    <w:abstractNumId w:val="11"/>
  </w:num>
  <w:num w:numId="25" w16cid:durableId="784227747">
    <w:abstractNumId w:val="21"/>
  </w:num>
  <w:num w:numId="26" w16cid:durableId="2028554895">
    <w:abstractNumId w:val="4"/>
  </w:num>
  <w:num w:numId="27" w16cid:durableId="289095406">
    <w:abstractNumId w:val="30"/>
  </w:num>
  <w:num w:numId="28" w16cid:durableId="2085103398">
    <w:abstractNumId w:val="1"/>
  </w:num>
  <w:num w:numId="29" w16cid:durableId="512958345">
    <w:abstractNumId w:val="0"/>
  </w:num>
  <w:num w:numId="30" w16cid:durableId="209928826">
    <w:abstractNumId w:val="10"/>
  </w:num>
  <w:num w:numId="31" w16cid:durableId="60638923">
    <w:abstractNumId w:val="12"/>
  </w:num>
  <w:num w:numId="32" w16cid:durableId="778572317">
    <w:abstractNumId w:val="5"/>
  </w:num>
  <w:num w:numId="33" w16cid:durableId="240524339">
    <w:abstractNumId w:val="8"/>
  </w:num>
  <w:num w:numId="34" w16cid:durableId="100951971">
    <w:abstractNumId w:val="25"/>
  </w:num>
  <w:num w:numId="35" w16cid:durableId="1353069236">
    <w:abstractNumId w:val="19"/>
  </w:num>
  <w:num w:numId="36" w16cid:durableId="883563924">
    <w:abstractNumId w:val="29"/>
  </w:num>
  <w:num w:numId="37" w16cid:durableId="48502896">
    <w:abstractNumId w:val="16"/>
  </w:num>
  <w:num w:numId="38" w16cid:durableId="1516264242">
    <w:abstractNumId w:val="23"/>
  </w:num>
  <w:num w:numId="39" w16cid:durableId="1418288918">
    <w:abstractNumId w:val="6"/>
  </w:num>
  <w:num w:numId="40" w16cid:durableId="1667781183">
    <w:abstractNumId w:val="40"/>
  </w:num>
  <w:num w:numId="41" w16cid:durableId="762340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FDD"/>
    <w:rsid w:val="00000531"/>
    <w:rsid w:val="00060E3C"/>
    <w:rsid w:val="00063356"/>
    <w:rsid w:val="000D74A4"/>
    <w:rsid w:val="00187864"/>
    <w:rsid w:val="002901F2"/>
    <w:rsid w:val="002F77A2"/>
    <w:rsid w:val="003607BB"/>
    <w:rsid w:val="005053BD"/>
    <w:rsid w:val="005855F0"/>
    <w:rsid w:val="005A0263"/>
    <w:rsid w:val="006061A7"/>
    <w:rsid w:val="0073274A"/>
    <w:rsid w:val="00885EC2"/>
    <w:rsid w:val="00890FDD"/>
    <w:rsid w:val="008D4DCB"/>
    <w:rsid w:val="008F6F15"/>
    <w:rsid w:val="00A9291C"/>
    <w:rsid w:val="00AB376A"/>
    <w:rsid w:val="00B6412E"/>
    <w:rsid w:val="00BA3618"/>
    <w:rsid w:val="00BB1DD5"/>
    <w:rsid w:val="00BB1EEC"/>
    <w:rsid w:val="00C432D9"/>
    <w:rsid w:val="00C67A40"/>
    <w:rsid w:val="00C83332"/>
    <w:rsid w:val="00CA5A00"/>
    <w:rsid w:val="00CE2335"/>
    <w:rsid w:val="00DC6007"/>
    <w:rsid w:val="00E308D3"/>
    <w:rsid w:val="00E36126"/>
    <w:rsid w:val="00E92C42"/>
    <w:rsid w:val="00EA3752"/>
    <w:rsid w:val="00F56251"/>
    <w:rsid w:val="00F874CA"/>
    <w:rsid w:val="00FC3E6C"/>
    <w:rsid w:val="00FC50F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17486"/>
  <w15:chartTrackingRefBased/>
  <w15:docId w15:val="{4186CE2E-0765-41B7-B6A1-A2D3E2DB9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3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C50FB"/>
    <w:rPr>
      <w:color w:val="0000FF"/>
      <w:u w:val="single"/>
    </w:rPr>
  </w:style>
  <w:style w:type="paragraph" w:styleId="ListParagraph">
    <w:name w:val="List Paragraph"/>
    <w:basedOn w:val="Normal"/>
    <w:uiPriority w:val="34"/>
    <w:qFormat/>
    <w:rsid w:val="00DC6007"/>
    <w:pPr>
      <w:spacing w:after="0" w:line="240" w:lineRule="auto"/>
      <w:ind w:left="720"/>
      <w:contextualSpacing/>
    </w:pPr>
    <w:rPr>
      <w:rFonts w:ascii="Cambria" w:eastAsia="Cambria" w:hAnsi="Cambria" w:cs="Times New Roman"/>
      <w:sz w:val="24"/>
      <w:szCs w:val="24"/>
    </w:rPr>
  </w:style>
  <w:style w:type="character" w:styleId="UnresolvedMention">
    <w:name w:val="Unresolved Mention"/>
    <w:basedOn w:val="DefaultParagraphFont"/>
    <w:uiPriority w:val="99"/>
    <w:semiHidden/>
    <w:unhideWhenUsed/>
    <w:rsid w:val="00063356"/>
    <w:rPr>
      <w:color w:val="605E5C"/>
      <w:shd w:val="clear" w:color="auto" w:fill="E1DFDD"/>
    </w:rPr>
  </w:style>
  <w:style w:type="paragraph" w:styleId="NoSpacing">
    <w:name w:val="No Spacing"/>
    <w:aliases w:val="DRET No Spacing"/>
    <w:uiPriority w:val="1"/>
    <w:qFormat/>
    <w:rsid w:val="00E308D3"/>
    <w:pPr>
      <w:spacing w:after="0" w:line="240" w:lineRule="auto"/>
    </w:pPr>
  </w:style>
  <w:style w:type="paragraph" w:customStyle="1" w:styleId="paragraph">
    <w:name w:val="paragraph"/>
    <w:basedOn w:val="Normal"/>
    <w:rsid w:val="002901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01F2"/>
  </w:style>
  <w:style w:type="character" w:customStyle="1" w:styleId="eop">
    <w:name w:val="eop"/>
    <w:basedOn w:val="DefaultParagraphFont"/>
    <w:rsid w:val="002901F2"/>
  </w:style>
  <w:style w:type="paragraph" w:styleId="BalloonText">
    <w:name w:val="Balloon Text"/>
    <w:basedOn w:val="Normal"/>
    <w:link w:val="BalloonTextChar"/>
    <w:uiPriority w:val="99"/>
    <w:semiHidden/>
    <w:unhideWhenUsed/>
    <w:rsid w:val="0029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1F2"/>
    <w:rPr>
      <w:rFonts w:ascii="Segoe UI" w:hAnsi="Segoe UI" w:cs="Segoe UI"/>
      <w:sz w:val="18"/>
      <w:szCs w:val="18"/>
    </w:rPr>
  </w:style>
  <w:style w:type="paragraph" w:customStyle="1" w:styleId="Default">
    <w:name w:val="Default"/>
    <w:rsid w:val="00BB1DD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F56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6061A7"/>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6061A7"/>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33446">
      <w:bodyDiv w:val="1"/>
      <w:marLeft w:val="0"/>
      <w:marRight w:val="0"/>
      <w:marTop w:val="0"/>
      <w:marBottom w:val="0"/>
      <w:divBdr>
        <w:top w:val="none" w:sz="0" w:space="0" w:color="auto"/>
        <w:left w:val="none" w:sz="0" w:space="0" w:color="auto"/>
        <w:bottom w:val="none" w:sz="0" w:space="0" w:color="auto"/>
        <w:right w:val="none" w:sz="0" w:space="0" w:color="auto"/>
      </w:divBdr>
      <w:divsChild>
        <w:div w:id="1608927925">
          <w:marLeft w:val="-856"/>
          <w:marRight w:val="0"/>
          <w:marTop w:val="0"/>
          <w:marBottom w:val="0"/>
          <w:divBdr>
            <w:top w:val="none" w:sz="0" w:space="0" w:color="auto"/>
            <w:left w:val="none" w:sz="0" w:space="0" w:color="auto"/>
            <w:bottom w:val="none" w:sz="0" w:space="0" w:color="auto"/>
            <w:right w:val="none" w:sz="0" w:space="0" w:color="auto"/>
          </w:divBdr>
        </w:div>
      </w:divsChild>
    </w:div>
    <w:div w:id="600841863">
      <w:bodyDiv w:val="1"/>
      <w:marLeft w:val="0"/>
      <w:marRight w:val="0"/>
      <w:marTop w:val="0"/>
      <w:marBottom w:val="0"/>
      <w:divBdr>
        <w:top w:val="none" w:sz="0" w:space="0" w:color="auto"/>
        <w:left w:val="none" w:sz="0" w:space="0" w:color="auto"/>
        <w:bottom w:val="none" w:sz="0" w:space="0" w:color="auto"/>
        <w:right w:val="none" w:sz="0" w:space="0" w:color="auto"/>
      </w:divBdr>
    </w:div>
    <w:div w:id="614213609">
      <w:bodyDiv w:val="1"/>
      <w:marLeft w:val="0"/>
      <w:marRight w:val="0"/>
      <w:marTop w:val="0"/>
      <w:marBottom w:val="0"/>
      <w:divBdr>
        <w:top w:val="none" w:sz="0" w:space="0" w:color="auto"/>
        <w:left w:val="none" w:sz="0" w:space="0" w:color="auto"/>
        <w:bottom w:val="none" w:sz="0" w:space="0" w:color="auto"/>
        <w:right w:val="none" w:sz="0" w:space="0" w:color="auto"/>
      </w:divBdr>
    </w:div>
    <w:div w:id="1150513017">
      <w:bodyDiv w:val="1"/>
      <w:marLeft w:val="0"/>
      <w:marRight w:val="0"/>
      <w:marTop w:val="0"/>
      <w:marBottom w:val="0"/>
      <w:divBdr>
        <w:top w:val="none" w:sz="0" w:space="0" w:color="auto"/>
        <w:left w:val="none" w:sz="0" w:space="0" w:color="auto"/>
        <w:bottom w:val="none" w:sz="0" w:space="0" w:color="auto"/>
        <w:right w:val="none" w:sz="0" w:space="0" w:color="auto"/>
      </w:divBdr>
    </w:div>
    <w:div w:id="1361516970">
      <w:bodyDiv w:val="1"/>
      <w:marLeft w:val="0"/>
      <w:marRight w:val="0"/>
      <w:marTop w:val="0"/>
      <w:marBottom w:val="0"/>
      <w:divBdr>
        <w:top w:val="none" w:sz="0" w:space="0" w:color="auto"/>
        <w:left w:val="none" w:sz="0" w:space="0" w:color="auto"/>
        <w:bottom w:val="none" w:sz="0" w:space="0" w:color="auto"/>
        <w:right w:val="none" w:sz="0" w:space="0" w:color="auto"/>
      </w:divBdr>
    </w:div>
    <w:div w:id="1479690052">
      <w:bodyDiv w:val="1"/>
      <w:marLeft w:val="0"/>
      <w:marRight w:val="0"/>
      <w:marTop w:val="0"/>
      <w:marBottom w:val="0"/>
      <w:divBdr>
        <w:top w:val="none" w:sz="0" w:space="0" w:color="auto"/>
        <w:left w:val="none" w:sz="0" w:space="0" w:color="auto"/>
        <w:bottom w:val="none" w:sz="0" w:space="0" w:color="auto"/>
        <w:right w:val="none" w:sz="0" w:space="0" w:color="auto"/>
      </w:divBdr>
    </w:div>
    <w:div w:id="1922596135">
      <w:bodyDiv w:val="1"/>
      <w:marLeft w:val="0"/>
      <w:marRight w:val="0"/>
      <w:marTop w:val="0"/>
      <w:marBottom w:val="0"/>
      <w:divBdr>
        <w:top w:val="none" w:sz="0" w:space="0" w:color="auto"/>
        <w:left w:val="none" w:sz="0" w:space="0" w:color="auto"/>
        <w:bottom w:val="none" w:sz="0" w:space="0" w:color="auto"/>
        <w:right w:val="none" w:sz="0" w:space="0" w:color="auto"/>
      </w:divBdr>
    </w:div>
    <w:div w:id="1972054676">
      <w:bodyDiv w:val="1"/>
      <w:marLeft w:val="0"/>
      <w:marRight w:val="0"/>
      <w:marTop w:val="0"/>
      <w:marBottom w:val="0"/>
      <w:divBdr>
        <w:top w:val="none" w:sz="0" w:space="0" w:color="auto"/>
        <w:left w:val="none" w:sz="0" w:space="0" w:color="auto"/>
        <w:bottom w:val="none" w:sz="0" w:space="0" w:color="auto"/>
        <w:right w:val="none" w:sz="0" w:space="0" w:color="auto"/>
      </w:divBdr>
    </w:div>
    <w:div w:id="199591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bobbymooreacademy.co.uk"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www.dretjobs.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principal@bobbymooreacademy.co.uk" TargetMode="External"/><Relationship Id="rId5" Type="http://schemas.openxmlformats.org/officeDocument/2006/relationships/webSettings" Target="webSettings.xml"/><Relationship Id="rId15" Type="http://schemas.openxmlformats.org/officeDocument/2006/relationships/hyperlink" Target="http://www.dretjobs.co.uk" TargetMode="External"/><Relationship Id="rId10" Type="http://schemas.openxmlformats.org/officeDocument/2006/relationships/hyperlink" Target="http://www.bobbymooreacademy.co.uk"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principal@bobbymoore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BF197-C1F0-4971-BED8-33AE9228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West</dc:creator>
  <cp:keywords/>
  <dc:description/>
  <cp:lastModifiedBy>Sue Wade</cp:lastModifiedBy>
  <cp:revision>6</cp:revision>
  <cp:lastPrinted>2023-02-01T14:06:00Z</cp:lastPrinted>
  <dcterms:created xsi:type="dcterms:W3CDTF">2023-02-13T11:45:00Z</dcterms:created>
  <dcterms:modified xsi:type="dcterms:W3CDTF">2025-09-19T06:59:00Z</dcterms:modified>
</cp:coreProperties>
</file>