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EE68" w14:textId="6EE60F38" w:rsidR="009B3D90" w:rsidRPr="003811B4" w:rsidRDefault="009B3D90" w:rsidP="009B3D90">
      <w:pPr>
        <w:spacing w:line="360" w:lineRule="auto"/>
        <w:jc w:val="center"/>
        <w:outlineLvl w:val="0"/>
        <w:rPr>
          <w:rFonts w:ascii="Century Gothic" w:hAnsi="Century Gothic" w:cs="Arial"/>
          <w:color w:val="B61D21"/>
        </w:rPr>
      </w:pPr>
    </w:p>
    <w:p w14:paraId="33186475" w14:textId="0E54C4AB" w:rsidR="009B3D90" w:rsidRPr="003811B4" w:rsidRDefault="00376CC6" w:rsidP="009B3D90">
      <w:pPr>
        <w:spacing w:line="360" w:lineRule="auto"/>
        <w:jc w:val="center"/>
        <w:outlineLvl w:val="0"/>
        <w:rPr>
          <w:rFonts w:ascii="Century Gothic" w:hAnsi="Century Gothic" w:cs="Arial"/>
          <w:color w:val="B61D21"/>
        </w:rPr>
      </w:pPr>
      <w:r w:rsidRPr="00704E62">
        <w:rPr>
          <w:rFonts w:ascii="Century Gothic" w:hAnsi="Century Gothic"/>
          <w:noProof/>
        </w:rPr>
        <w:drawing>
          <wp:inline distT="0" distB="0" distL="0" distR="0" wp14:anchorId="65099C0D" wp14:editId="3CB486F3">
            <wp:extent cx="2867025" cy="166137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056" cy="1663131"/>
                    </a:xfrm>
                    <a:prstGeom prst="rect">
                      <a:avLst/>
                    </a:prstGeom>
                    <a:noFill/>
                    <a:ln>
                      <a:noFill/>
                    </a:ln>
                  </pic:spPr>
                </pic:pic>
              </a:graphicData>
            </a:graphic>
          </wp:inline>
        </w:drawing>
      </w:r>
    </w:p>
    <w:p w14:paraId="20872545" w14:textId="77777777" w:rsidR="00376CC6" w:rsidRDefault="00376CC6" w:rsidP="009B3D90">
      <w:pPr>
        <w:spacing w:line="360" w:lineRule="auto"/>
        <w:jc w:val="center"/>
        <w:outlineLvl w:val="0"/>
        <w:rPr>
          <w:rFonts w:ascii="Century Gothic" w:hAnsi="Century Gothic" w:cs="Arial"/>
        </w:rPr>
      </w:pPr>
    </w:p>
    <w:p w14:paraId="14AB4C1B" w14:textId="122AE6EA" w:rsidR="009B3D90" w:rsidRPr="003811B4" w:rsidRDefault="009B3D90" w:rsidP="004D7797">
      <w:pPr>
        <w:spacing w:line="360" w:lineRule="auto"/>
        <w:jc w:val="center"/>
        <w:outlineLvl w:val="0"/>
        <w:rPr>
          <w:rFonts w:ascii="Century Gothic" w:hAnsi="Century Gothic" w:cs="Arial"/>
        </w:rPr>
      </w:pPr>
      <w:r w:rsidRPr="003811B4">
        <w:rPr>
          <w:rFonts w:ascii="Century Gothic" w:hAnsi="Century Gothic" w:cs="Arial"/>
        </w:rPr>
        <w:t>Appointment of</w:t>
      </w:r>
    </w:p>
    <w:p w14:paraId="0A9351B2" w14:textId="53D3CDCF" w:rsidR="009B3D90" w:rsidRPr="00376CC6" w:rsidRDefault="004378DD" w:rsidP="009B3D90">
      <w:pPr>
        <w:spacing w:line="360" w:lineRule="auto"/>
        <w:jc w:val="center"/>
        <w:outlineLvl w:val="0"/>
        <w:rPr>
          <w:rFonts w:ascii="Century Gothic" w:hAnsi="Century Gothic" w:cs="Arial"/>
          <w:b/>
          <w:bCs/>
          <w:sz w:val="28"/>
          <w:szCs w:val="28"/>
        </w:rPr>
      </w:pPr>
      <w:r w:rsidRPr="00376CC6">
        <w:rPr>
          <w:rFonts w:ascii="Century Gothic" w:hAnsi="Century Gothic" w:cs="Arial"/>
          <w:b/>
          <w:bCs/>
          <w:sz w:val="28"/>
          <w:szCs w:val="28"/>
        </w:rPr>
        <w:t>Payroll and HR Assistant</w:t>
      </w:r>
    </w:p>
    <w:p w14:paraId="516E4762" w14:textId="1995A64A" w:rsidR="00EE6A26" w:rsidRPr="009A6B16" w:rsidRDefault="00EE6A26" w:rsidP="009B3D90">
      <w:pPr>
        <w:spacing w:line="360" w:lineRule="auto"/>
        <w:jc w:val="center"/>
        <w:outlineLvl w:val="0"/>
        <w:rPr>
          <w:rFonts w:ascii="Century Gothic" w:hAnsi="Century Gothic" w:cs="Arial"/>
          <w:sz w:val="24"/>
          <w:szCs w:val="24"/>
        </w:rPr>
      </w:pPr>
      <w:r w:rsidRPr="009A6B16">
        <w:rPr>
          <w:rFonts w:ascii="Century Gothic" w:hAnsi="Century Gothic" w:cs="Arial"/>
          <w:sz w:val="24"/>
          <w:szCs w:val="24"/>
        </w:rPr>
        <w:t>Part time</w:t>
      </w:r>
    </w:p>
    <w:p w14:paraId="21908511" w14:textId="377D5C78" w:rsidR="009B3D90" w:rsidRPr="003811B4" w:rsidRDefault="009B3D90" w:rsidP="009B3D90">
      <w:pPr>
        <w:spacing w:line="360" w:lineRule="auto"/>
        <w:jc w:val="both"/>
        <w:rPr>
          <w:rFonts w:ascii="Century Gothic" w:hAnsi="Century Gothic"/>
        </w:rPr>
      </w:pPr>
    </w:p>
    <w:p w14:paraId="7CEF2E9A" w14:textId="77777777" w:rsidR="009B3D90" w:rsidRPr="00376CC6" w:rsidRDefault="009B3D90" w:rsidP="009B3D90">
      <w:pPr>
        <w:spacing w:line="360" w:lineRule="auto"/>
        <w:jc w:val="both"/>
        <w:rPr>
          <w:rFonts w:ascii="Century Gothic" w:hAnsi="Century Gothic" w:cs="Arial"/>
          <w:b/>
          <w:bCs/>
          <w:color w:val="B61D21"/>
        </w:rPr>
      </w:pPr>
      <w:r w:rsidRPr="00376CC6">
        <w:rPr>
          <w:rFonts w:ascii="Century Gothic" w:hAnsi="Century Gothic" w:cs="Arial"/>
          <w:b/>
          <w:bCs/>
          <w:color w:val="B61D21"/>
        </w:rPr>
        <w:t xml:space="preserve">Job Description </w:t>
      </w:r>
    </w:p>
    <w:p w14:paraId="7EDBBB3C" w14:textId="77777777" w:rsidR="009B3D90" w:rsidRPr="003811B4" w:rsidRDefault="009B3D90" w:rsidP="009B3D90">
      <w:pPr>
        <w:spacing w:line="360" w:lineRule="auto"/>
        <w:jc w:val="both"/>
        <w:rPr>
          <w:rFonts w:ascii="Century Gothic" w:hAnsi="Century Gothic" w:cs="Arial"/>
          <w:color w:val="332F26"/>
        </w:rPr>
      </w:pPr>
    </w:p>
    <w:p w14:paraId="4EAADF36" w14:textId="1782F205" w:rsidR="009B3D90" w:rsidRPr="003811B4" w:rsidRDefault="009B3D90" w:rsidP="009B3D90">
      <w:pPr>
        <w:spacing w:line="360" w:lineRule="auto"/>
        <w:rPr>
          <w:rFonts w:ascii="Century Gothic" w:hAnsi="Century Gothic" w:cs="Arial"/>
          <w:color w:val="B61D21"/>
        </w:rPr>
      </w:pPr>
      <w:r w:rsidRPr="003811B4">
        <w:rPr>
          <w:rFonts w:ascii="Century Gothic" w:hAnsi="Century Gothic" w:cs="Arial"/>
        </w:rPr>
        <w:t>Post Title</w:t>
      </w:r>
      <w:r w:rsidRPr="003811B4">
        <w:rPr>
          <w:rFonts w:ascii="Century Gothic" w:hAnsi="Century Gothic" w:cs="Arial"/>
        </w:rPr>
        <w:tab/>
      </w:r>
      <w:r w:rsidRPr="003811B4">
        <w:rPr>
          <w:rFonts w:ascii="Century Gothic" w:hAnsi="Century Gothic" w:cs="Arial"/>
        </w:rPr>
        <w:tab/>
      </w:r>
      <w:r w:rsidR="004378DD" w:rsidRPr="003811B4">
        <w:rPr>
          <w:rFonts w:ascii="Century Gothic" w:hAnsi="Century Gothic" w:cs="Arial"/>
          <w:color w:val="C00000"/>
        </w:rPr>
        <w:t>Payroll and HR Assistant</w:t>
      </w:r>
    </w:p>
    <w:p w14:paraId="0C42028C" w14:textId="7073EFF5" w:rsidR="009B3D90" w:rsidRPr="003811B4" w:rsidRDefault="009B3D90" w:rsidP="009B3D90">
      <w:pPr>
        <w:spacing w:line="360" w:lineRule="auto"/>
        <w:rPr>
          <w:rFonts w:ascii="Century Gothic" w:hAnsi="Century Gothic" w:cs="Arial"/>
          <w:color w:val="B61D21"/>
        </w:rPr>
      </w:pPr>
      <w:r w:rsidRPr="003811B4">
        <w:rPr>
          <w:rFonts w:ascii="Century Gothic" w:hAnsi="Century Gothic" w:cs="Arial"/>
        </w:rPr>
        <w:t>Reporting to</w:t>
      </w:r>
      <w:r w:rsidRPr="003811B4">
        <w:rPr>
          <w:rFonts w:ascii="Century Gothic" w:hAnsi="Century Gothic" w:cs="Arial"/>
        </w:rPr>
        <w:tab/>
      </w:r>
      <w:r w:rsidRPr="003811B4">
        <w:rPr>
          <w:rFonts w:ascii="Century Gothic" w:hAnsi="Century Gothic" w:cs="Arial"/>
        </w:rPr>
        <w:tab/>
      </w:r>
      <w:r w:rsidR="004378DD" w:rsidRPr="003811B4">
        <w:rPr>
          <w:rFonts w:ascii="Century Gothic" w:hAnsi="Century Gothic" w:cs="Arial"/>
          <w:color w:val="B61D21"/>
        </w:rPr>
        <w:t xml:space="preserve">HR </w:t>
      </w:r>
      <w:r w:rsidR="002C6B62">
        <w:rPr>
          <w:rFonts w:ascii="Century Gothic" w:hAnsi="Century Gothic" w:cs="Arial"/>
          <w:color w:val="B61D21"/>
        </w:rPr>
        <w:t>Manager</w:t>
      </w:r>
    </w:p>
    <w:p w14:paraId="5B6865DC" w14:textId="63AA3C69" w:rsidR="009B3D90" w:rsidRPr="003811B4" w:rsidRDefault="009B3D90" w:rsidP="009B3D90">
      <w:pPr>
        <w:spacing w:line="360" w:lineRule="auto"/>
        <w:rPr>
          <w:rFonts w:ascii="Century Gothic" w:hAnsi="Century Gothic" w:cs="Arial"/>
        </w:rPr>
      </w:pPr>
      <w:r w:rsidRPr="003811B4">
        <w:rPr>
          <w:rFonts w:ascii="Century Gothic" w:hAnsi="Century Gothic" w:cs="Arial"/>
        </w:rPr>
        <w:t>Accountable to</w:t>
      </w:r>
      <w:r w:rsidRPr="003811B4">
        <w:rPr>
          <w:rFonts w:ascii="Century Gothic" w:hAnsi="Century Gothic" w:cs="Arial"/>
        </w:rPr>
        <w:tab/>
      </w:r>
      <w:r w:rsidR="004378DD" w:rsidRPr="003811B4">
        <w:rPr>
          <w:rFonts w:ascii="Century Gothic" w:hAnsi="Century Gothic" w:cs="Arial"/>
          <w:color w:val="B61D21"/>
        </w:rPr>
        <w:t xml:space="preserve">Director of Finance and </w:t>
      </w:r>
      <w:r w:rsidR="00EE6A26" w:rsidRPr="003811B4">
        <w:rPr>
          <w:rFonts w:ascii="Century Gothic" w:hAnsi="Century Gothic" w:cs="Arial"/>
          <w:color w:val="B61D21"/>
        </w:rPr>
        <w:t>Operations</w:t>
      </w:r>
    </w:p>
    <w:p w14:paraId="4F18A12E" w14:textId="77777777" w:rsidR="009B3D90" w:rsidRPr="003811B4" w:rsidRDefault="009B3D90" w:rsidP="009B3D90">
      <w:pPr>
        <w:spacing w:line="360" w:lineRule="auto"/>
        <w:rPr>
          <w:rFonts w:ascii="Century Gothic" w:hAnsi="Century Gothic" w:cs="Arial"/>
        </w:rPr>
      </w:pPr>
    </w:p>
    <w:p w14:paraId="1116DB3D" w14:textId="4CF6055B" w:rsidR="009B3D90" w:rsidRPr="003811B4" w:rsidRDefault="009B3D90" w:rsidP="009B3D90">
      <w:pPr>
        <w:spacing w:line="360" w:lineRule="auto"/>
        <w:jc w:val="both"/>
        <w:outlineLvl w:val="0"/>
        <w:rPr>
          <w:rFonts w:ascii="Century Gothic" w:hAnsi="Century Gothic" w:cs="Arial"/>
        </w:rPr>
      </w:pPr>
      <w:r w:rsidRPr="003811B4">
        <w:rPr>
          <w:rFonts w:ascii="Century Gothic" w:hAnsi="Century Gothic" w:cs="Arial"/>
          <w:color w:val="B61D21"/>
        </w:rPr>
        <w:t>The Role</w:t>
      </w:r>
    </w:p>
    <w:p w14:paraId="24C22CD0" w14:textId="77777777" w:rsidR="009C59A5" w:rsidRDefault="00335F8F" w:rsidP="00335F8F">
      <w:pPr>
        <w:jc w:val="both"/>
        <w:rPr>
          <w:rFonts w:ascii="Century Gothic" w:hAnsi="Century Gothic"/>
        </w:rPr>
      </w:pPr>
      <w:r w:rsidRPr="003811B4">
        <w:rPr>
          <w:rFonts w:ascii="Century Gothic" w:hAnsi="Century Gothic"/>
        </w:rPr>
        <w:t xml:space="preserve">Queen Anne’s School is looking to hire a </w:t>
      </w:r>
      <w:r w:rsidR="00A24026">
        <w:rPr>
          <w:rFonts w:ascii="Century Gothic" w:hAnsi="Century Gothic"/>
        </w:rPr>
        <w:t>Payroll</w:t>
      </w:r>
      <w:r w:rsidRPr="003811B4">
        <w:rPr>
          <w:rFonts w:ascii="Century Gothic" w:hAnsi="Century Gothic"/>
        </w:rPr>
        <w:t xml:space="preserve"> </w:t>
      </w:r>
      <w:r w:rsidR="00A24026">
        <w:rPr>
          <w:rFonts w:ascii="Century Gothic" w:hAnsi="Century Gothic"/>
        </w:rPr>
        <w:t xml:space="preserve">&amp; </w:t>
      </w:r>
      <w:r w:rsidR="00A24026" w:rsidRPr="003811B4">
        <w:rPr>
          <w:rFonts w:ascii="Century Gothic" w:hAnsi="Century Gothic"/>
        </w:rPr>
        <w:t>HR</w:t>
      </w:r>
      <w:r w:rsidR="00A24026">
        <w:rPr>
          <w:rFonts w:ascii="Century Gothic" w:hAnsi="Century Gothic"/>
        </w:rPr>
        <w:t xml:space="preserve"> </w:t>
      </w:r>
      <w:r w:rsidRPr="003811B4">
        <w:rPr>
          <w:rFonts w:ascii="Century Gothic" w:hAnsi="Century Gothic"/>
        </w:rPr>
        <w:t>Assistant</w:t>
      </w:r>
      <w:r w:rsidR="005F6562">
        <w:rPr>
          <w:rFonts w:ascii="Century Gothic" w:hAnsi="Century Gothic"/>
        </w:rPr>
        <w:t xml:space="preserve"> to oversee the </w:t>
      </w:r>
      <w:r w:rsidR="009C59A5">
        <w:rPr>
          <w:rFonts w:ascii="Century Gothic" w:hAnsi="Century Gothic"/>
        </w:rPr>
        <w:t>day-to-day</w:t>
      </w:r>
      <w:r w:rsidR="005F6562">
        <w:rPr>
          <w:rFonts w:ascii="Century Gothic" w:hAnsi="Century Gothic"/>
        </w:rPr>
        <w:t xml:space="preserve"> payroll function</w:t>
      </w:r>
      <w:r w:rsidR="009C59A5">
        <w:rPr>
          <w:rFonts w:ascii="Century Gothic" w:hAnsi="Century Gothic"/>
        </w:rPr>
        <w:t xml:space="preserve"> and assist with the HR service. </w:t>
      </w:r>
      <w:r w:rsidRPr="003811B4">
        <w:rPr>
          <w:rFonts w:ascii="Century Gothic" w:hAnsi="Century Gothic"/>
        </w:rPr>
        <w:t xml:space="preserve"> </w:t>
      </w:r>
    </w:p>
    <w:p w14:paraId="09703024" w14:textId="77777777" w:rsidR="009C59A5" w:rsidRDefault="009C59A5" w:rsidP="00335F8F">
      <w:pPr>
        <w:jc w:val="both"/>
        <w:rPr>
          <w:rFonts w:ascii="Century Gothic" w:hAnsi="Century Gothic"/>
        </w:rPr>
      </w:pPr>
    </w:p>
    <w:p w14:paraId="50D5DF41" w14:textId="1387B61D" w:rsidR="00335F8F" w:rsidRPr="003811B4" w:rsidRDefault="00335F8F" w:rsidP="00335F8F">
      <w:pPr>
        <w:jc w:val="both"/>
        <w:rPr>
          <w:rFonts w:ascii="Century Gothic" w:hAnsi="Century Gothic"/>
        </w:rPr>
      </w:pPr>
      <w:r w:rsidRPr="003811B4">
        <w:rPr>
          <w:rFonts w:ascii="Century Gothic" w:hAnsi="Century Gothic"/>
        </w:rPr>
        <w:t xml:space="preserve">The School </w:t>
      </w:r>
      <w:r w:rsidR="00E90631">
        <w:rPr>
          <w:rFonts w:ascii="Century Gothic" w:hAnsi="Century Gothic"/>
        </w:rPr>
        <w:t>has recently launched a</w:t>
      </w:r>
      <w:r w:rsidRPr="003811B4">
        <w:rPr>
          <w:rFonts w:ascii="Century Gothic" w:hAnsi="Century Gothic"/>
        </w:rPr>
        <w:t xml:space="preserve"> new HR platform</w:t>
      </w:r>
      <w:r w:rsidR="00FD68C3">
        <w:rPr>
          <w:rFonts w:ascii="Century Gothic" w:hAnsi="Century Gothic"/>
        </w:rPr>
        <w:t xml:space="preserve"> for payroll</w:t>
      </w:r>
      <w:r w:rsidRPr="003811B4">
        <w:rPr>
          <w:rFonts w:ascii="Century Gothic" w:hAnsi="Century Gothic"/>
        </w:rPr>
        <w:t xml:space="preserve"> (Cintra) </w:t>
      </w:r>
      <w:r w:rsidR="009C59A5" w:rsidRPr="003811B4">
        <w:rPr>
          <w:rFonts w:ascii="Century Gothic" w:hAnsi="Century Gothic"/>
        </w:rPr>
        <w:t xml:space="preserve">and </w:t>
      </w:r>
      <w:r w:rsidR="009C59A5">
        <w:rPr>
          <w:rFonts w:ascii="Century Gothic" w:hAnsi="Century Gothic"/>
        </w:rPr>
        <w:t>the</w:t>
      </w:r>
      <w:r w:rsidRPr="003811B4">
        <w:rPr>
          <w:rFonts w:ascii="Century Gothic" w:hAnsi="Century Gothic"/>
        </w:rPr>
        <w:t xml:space="preserve"> </w:t>
      </w:r>
      <w:r w:rsidR="003811B4">
        <w:rPr>
          <w:rFonts w:ascii="Century Gothic" w:hAnsi="Century Gothic"/>
        </w:rPr>
        <w:t xml:space="preserve">Payroll and </w:t>
      </w:r>
      <w:r w:rsidRPr="003811B4">
        <w:rPr>
          <w:rFonts w:ascii="Century Gothic" w:hAnsi="Century Gothic"/>
        </w:rPr>
        <w:t>HR Assistant’s role will help with the successful roll</w:t>
      </w:r>
      <w:r w:rsidR="003811B4">
        <w:rPr>
          <w:rFonts w:ascii="Century Gothic" w:hAnsi="Century Gothic"/>
        </w:rPr>
        <w:t>-</w:t>
      </w:r>
      <w:r w:rsidRPr="003811B4">
        <w:rPr>
          <w:rFonts w:ascii="Century Gothic" w:hAnsi="Century Gothic"/>
        </w:rPr>
        <w:t>out of the Cintra platform</w:t>
      </w:r>
      <w:r w:rsidR="00115B78">
        <w:rPr>
          <w:rFonts w:ascii="Century Gothic" w:hAnsi="Century Gothic"/>
        </w:rPr>
        <w:t>.</w:t>
      </w:r>
      <w:r w:rsidRPr="003811B4">
        <w:rPr>
          <w:rFonts w:ascii="Century Gothic" w:hAnsi="Century Gothic"/>
        </w:rPr>
        <w:t xml:space="preserve"> They will be responsible for ensuring that the critical documentation supporting the school’s staffing is kept up to date and efficiently organised</w:t>
      </w:r>
      <w:r w:rsidR="009C59A5">
        <w:rPr>
          <w:rFonts w:ascii="Century Gothic" w:hAnsi="Century Gothic"/>
        </w:rPr>
        <w:t xml:space="preserve"> and t</w:t>
      </w:r>
      <w:r w:rsidRPr="003811B4">
        <w:rPr>
          <w:rFonts w:ascii="Century Gothic" w:hAnsi="Century Gothic"/>
        </w:rPr>
        <w:t xml:space="preserve">hey will be the front-line for </w:t>
      </w:r>
      <w:r w:rsidR="00FB5347">
        <w:rPr>
          <w:rFonts w:ascii="Century Gothic" w:hAnsi="Century Gothic"/>
        </w:rPr>
        <w:t xml:space="preserve">initial </w:t>
      </w:r>
      <w:r w:rsidRPr="003811B4">
        <w:rPr>
          <w:rFonts w:ascii="Century Gothic" w:hAnsi="Century Gothic"/>
        </w:rPr>
        <w:t>personnel requests for staff.</w:t>
      </w:r>
    </w:p>
    <w:p w14:paraId="7B271E06" w14:textId="77777777" w:rsidR="00DE5E92" w:rsidRPr="003811B4" w:rsidRDefault="00DE5E92" w:rsidP="00335F8F">
      <w:pPr>
        <w:jc w:val="both"/>
        <w:rPr>
          <w:rFonts w:ascii="Century Gothic" w:hAnsi="Century Gothic"/>
        </w:rPr>
      </w:pPr>
    </w:p>
    <w:p w14:paraId="37E2A984" w14:textId="77777777" w:rsidR="00335F8F" w:rsidRPr="003811B4" w:rsidRDefault="00335F8F" w:rsidP="00335F8F">
      <w:pPr>
        <w:jc w:val="both"/>
        <w:rPr>
          <w:rFonts w:ascii="Century Gothic" w:hAnsi="Century Gothic"/>
        </w:rPr>
      </w:pPr>
      <w:r w:rsidRPr="003811B4">
        <w:rPr>
          <w:rFonts w:ascii="Century Gothic" w:hAnsi="Century Gothic"/>
        </w:rPr>
        <w:t>A high degree of confidentiality and professional integrity is required due to the sensitive nature of the information. Attention to detail is also critical.</w:t>
      </w:r>
    </w:p>
    <w:p w14:paraId="04D7E8F0" w14:textId="01834572" w:rsidR="009B3D90" w:rsidRPr="003811B4" w:rsidRDefault="004378DD" w:rsidP="004378DD">
      <w:pPr>
        <w:spacing w:line="360" w:lineRule="auto"/>
        <w:rPr>
          <w:rFonts w:ascii="Century Gothic" w:hAnsi="Century Gothic" w:cs="Arial"/>
        </w:rPr>
      </w:pPr>
      <w:r w:rsidRPr="003811B4">
        <w:rPr>
          <w:rFonts w:ascii="Century Gothic" w:hAnsi="Century Gothic" w:cs="Arial"/>
        </w:rPr>
        <w:t xml:space="preserve"> </w:t>
      </w:r>
    </w:p>
    <w:p w14:paraId="02ED7539" w14:textId="1A3FE5E9" w:rsidR="003811B4" w:rsidRPr="003811B4" w:rsidRDefault="003811B4" w:rsidP="003811B4">
      <w:pPr>
        <w:spacing w:line="360" w:lineRule="auto"/>
        <w:rPr>
          <w:rFonts w:ascii="Century Gothic" w:hAnsi="Century Gothic" w:cs="Arial"/>
          <w:color w:val="C00000"/>
        </w:rPr>
      </w:pPr>
      <w:r w:rsidRPr="003811B4">
        <w:rPr>
          <w:rFonts w:ascii="Century Gothic" w:hAnsi="Century Gothic" w:cs="Arial"/>
          <w:color w:val="C00000"/>
        </w:rPr>
        <w:t>Main Duties</w:t>
      </w:r>
    </w:p>
    <w:p w14:paraId="6AB6C0FB" w14:textId="234E4CB2" w:rsidR="003811B4" w:rsidRPr="003811B4" w:rsidRDefault="003811B4" w:rsidP="003811B4">
      <w:pPr>
        <w:pStyle w:val="ListParagraph"/>
        <w:widowControl/>
        <w:numPr>
          <w:ilvl w:val="0"/>
          <w:numId w:val="5"/>
        </w:numPr>
        <w:autoSpaceDE/>
        <w:autoSpaceDN/>
        <w:adjustRightInd/>
        <w:spacing w:after="160" w:line="278" w:lineRule="auto"/>
        <w:contextualSpacing/>
        <w:jc w:val="both"/>
        <w:rPr>
          <w:rFonts w:ascii="Century Gothic" w:hAnsi="Century Gothic"/>
          <w:sz w:val="22"/>
          <w:szCs w:val="22"/>
        </w:rPr>
      </w:pPr>
      <w:r w:rsidRPr="003811B4">
        <w:rPr>
          <w:rFonts w:ascii="Century Gothic" w:hAnsi="Century Gothic"/>
          <w:sz w:val="22"/>
          <w:szCs w:val="22"/>
        </w:rPr>
        <w:t xml:space="preserve">Establish a full and deep understanding of the school’s new </w:t>
      </w:r>
      <w:r w:rsidR="003862A0">
        <w:rPr>
          <w:rFonts w:ascii="Century Gothic" w:hAnsi="Century Gothic"/>
          <w:sz w:val="22"/>
          <w:szCs w:val="22"/>
        </w:rPr>
        <w:t>payroll and HR</w:t>
      </w:r>
      <w:r w:rsidRPr="003811B4">
        <w:rPr>
          <w:rFonts w:ascii="Century Gothic" w:hAnsi="Century Gothic"/>
          <w:sz w:val="22"/>
          <w:szCs w:val="22"/>
        </w:rPr>
        <w:t xml:space="preserve"> platform, Cintra, so as to become a subject matter expert, supporting all staff as they familiarise themselves with the new platform.</w:t>
      </w:r>
    </w:p>
    <w:p w14:paraId="00163CA6" w14:textId="77777777" w:rsidR="003811B4" w:rsidRPr="003811B4" w:rsidRDefault="003811B4" w:rsidP="003811B4">
      <w:pPr>
        <w:pStyle w:val="ListParagraph"/>
        <w:widowControl/>
        <w:numPr>
          <w:ilvl w:val="0"/>
          <w:numId w:val="5"/>
        </w:numPr>
        <w:autoSpaceDE/>
        <w:autoSpaceDN/>
        <w:adjustRightInd/>
        <w:spacing w:after="160" w:line="278" w:lineRule="auto"/>
        <w:contextualSpacing/>
        <w:jc w:val="both"/>
        <w:rPr>
          <w:rFonts w:ascii="Century Gothic" w:hAnsi="Century Gothic"/>
          <w:sz w:val="22"/>
          <w:szCs w:val="22"/>
        </w:rPr>
      </w:pPr>
      <w:r w:rsidRPr="003811B4">
        <w:rPr>
          <w:rFonts w:ascii="Century Gothic" w:hAnsi="Century Gothic"/>
          <w:sz w:val="22"/>
          <w:szCs w:val="22"/>
        </w:rPr>
        <w:lastRenderedPageBreak/>
        <w:t>Manage the regular data input to the Cintra platform, such as new joiners and leavers, contract and pay changes, overtime requests, holiday, sickness absence and employee personal data updates.</w:t>
      </w:r>
    </w:p>
    <w:p w14:paraId="70216027" w14:textId="77777777" w:rsidR="003811B4" w:rsidRPr="003811B4" w:rsidRDefault="003811B4" w:rsidP="003811B4">
      <w:pPr>
        <w:pStyle w:val="ListParagraph"/>
        <w:widowControl/>
        <w:numPr>
          <w:ilvl w:val="0"/>
          <w:numId w:val="5"/>
        </w:numPr>
        <w:autoSpaceDE/>
        <w:autoSpaceDN/>
        <w:adjustRightInd/>
        <w:spacing w:after="160" w:line="278" w:lineRule="auto"/>
        <w:contextualSpacing/>
        <w:jc w:val="both"/>
        <w:rPr>
          <w:rFonts w:ascii="Century Gothic" w:hAnsi="Century Gothic"/>
          <w:sz w:val="22"/>
          <w:szCs w:val="22"/>
        </w:rPr>
      </w:pPr>
      <w:r w:rsidRPr="003811B4">
        <w:rPr>
          <w:rFonts w:ascii="Century Gothic" w:hAnsi="Century Gothic"/>
          <w:sz w:val="22"/>
          <w:szCs w:val="22"/>
        </w:rPr>
        <w:t>Work closely with Finance team to check monthly payroll reflects any monthly staff changes and pay claims submitted. Process basic payroll and benefits queries from staff</w:t>
      </w:r>
    </w:p>
    <w:p w14:paraId="4B72ACAF" w14:textId="75E973EF" w:rsidR="003811B4" w:rsidRDefault="003811B4" w:rsidP="003811B4">
      <w:pPr>
        <w:pStyle w:val="ListParagraph"/>
        <w:widowControl/>
        <w:numPr>
          <w:ilvl w:val="0"/>
          <w:numId w:val="5"/>
        </w:numPr>
        <w:autoSpaceDE/>
        <w:autoSpaceDN/>
        <w:adjustRightInd/>
        <w:spacing w:after="160" w:line="278" w:lineRule="auto"/>
        <w:contextualSpacing/>
        <w:jc w:val="both"/>
        <w:rPr>
          <w:rFonts w:ascii="Century Gothic" w:hAnsi="Century Gothic"/>
          <w:sz w:val="22"/>
          <w:szCs w:val="22"/>
        </w:rPr>
      </w:pPr>
      <w:r w:rsidRPr="003811B4">
        <w:rPr>
          <w:rFonts w:ascii="Century Gothic" w:hAnsi="Century Gothic"/>
          <w:sz w:val="22"/>
          <w:szCs w:val="22"/>
        </w:rPr>
        <w:t xml:space="preserve">Monitor the HR inbox together with the HR </w:t>
      </w:r>
      <w:r w:rsidR="003862A0">
        <w:rPr>
          <w:rFonts w:ascii="Century Gothic" w:hAnsi="Century Gothic"/>
          <w:sz w:val="22"/>
          <w:szCs w:val="22"/>
        </w:rPr>
        <w:t>Manager</w:t>
      </w:r>
      <w:r w:rsidRPr="003811B4">
        <w:rPr>
          <w:rFonts w:ascii="Century Gothic" w:hAnsi="Century Gothic"/>
          <w:sz w:val="22"/>
          <w:szCs w:val="22"/>
        </w:rPr>
        <w:t xml:space="preserve"> and respond to any minor personnel requests from staff in a professional manner</w:t>
      </w:r>
    </w:p>
    <w:p w14:paraId="35C11E6E" w14:textId="77777777" w:rsidR="002C6B62" w:rsidRPr="003811B4" w:rsidRDefault="002C6B62" w:rsidP="002C6B62">
      <w:pPr>
        <w:pStyle w:val="ListParagraph"/>
        <w:widowControl/>
        <w:numPr>
          <w:ilvl w:val="0"/>
          <w:numId w:val="5"/>
        </w:numPr>
        <w:autoSpaceDE/>
        <w:autoSpaceDN/>
        <w:adjustRightInd/>
        <w:spacing w:after="160" w:line="278" w:lineRule="auto"/>
        <w:contextualSpacing/>
        <w:jc w:val="both"/>
        <w:rPr>
          <w:rFonts w:ascii="Century Gothic" w:hAnsi="Century Gothic"/>
          <w:sz w:val="22"/>
          <w:szCs w:val="22"/>
        </w:rPr>
      </w:pPr>
      <w:r w:rsidRPr="003811B4">
        <w:rPr>
          <w:rFonts w:ascii="Century Gothic" w:hAnsi="Century Gothic"/>
          <w:sz w:val="22"/>
          <w:szCs w:val="22"/>
        </w:rPr>
        <w:t xml:space="preserve">Support the HR </w:t>
      </w:r>
      <w:r>
        <w:rPr>
          <w:rFonts w:ascii="Century Gothic" w:hAnsi="Century Gothic"/>
          <w:sz w:val="22"/>
          <w:szCs w:val="22"/>
        </w:rPr>
        <w:t>Manager</w:t>
      </w:r>
      <w:r w:rsidRPr="003811B4">
        <w:rPr>
          <w:rFonts w:ascii="Century Gothic" w:hAnsi="Century Gothic"/>
          <w:sz w:val="22"/>
          <w:szCs w:val="22"/>
        </w:rPr>
        <w:t xml:space="preserve"> with onboarding, including maintaining a tracker for all staff pre-employment checks, timetable for first day onsite, new starter onboarding checklists and calendar reminders for 1 month, 3 month and 6</w:t>
      </w:r>
      <w:r>
        <w:rPr>
          <w:rFonts w:ascii="Century Gothic" w:hAnsi="Century Gothic"/>
          <w:sz w:val="22"/>
          <w:szCs w:val="22"/>
        </w:rPr>
        <w:t>-</w:t>
      </w:r>
      <w:r w:rsidRPr="003811B4">
        <w:rPr>
          <w:rFonts w:ascii="Century Gothic" w:hAnsi="Century Gothic"/>
          <w:sz w:val="22"/>
          <w:szCs w:val="22"/>
        </w:rPr>
        <w:t>month probation reviews with line manager</w:t>
      </w:r>
    </w:p>
    <w:p w14:paraId="09578813" w14:textId="77777777" w:rsidR="003811B4" w:rsidRPr="003811B4" w:rsidRDefault="003811B4" w:rsidP="003811B4">
      <w:pPr>
        <w:pStyle w:val="ListParagraph"/>
        <w:widowControl/>
        <w:numPr>
          <w:ilvl w:val="0"/>
          <w:numId w:val="5"/>
        </w:numPr>
        <w:autoSpaceDE/>
        <w:autoSpaceDN/>
        <w:adjustRightInd/>
        <w:spacing w:after="160" w:line="278" w:lineRule="auto"/>
        <w:contextualSpacing/>
        <w:jc w:val="both"/>
        <w:rPr>
          <w:rFonts w:ascii="Century Gothic" w:hAnsi="Century Gothic"/>
          <w:sz w:val="22"/>
          <w:szCs w:val="22"/>
        </w:rPr>
      </w:pPr>
      <w:r w:rsidRPr="003811B4">
        <w:rPr>
          <w:rFonts w:ascii="Century Gothic" w:hAnsi="Century Gothic"/>
          <w:sz w:val="22"/>
          <w:szCs w:val="22"/>
        </w:rPr>
        <w:t>Organise the logistics of recruitment, interviews and assessments (eg formatting and posting job adverts, acknowledging applications by email, scheduling online first-round interviews, timetabling interviews at school, touring and preparing interview packs for staff panel)</w:t>
      </w:r>
    </w:p>
    <w:p w14:paraId="1DA98D50" w14:textId="2D795CEB" w:rsidR="009B3D90" w:rsidRPr="00F748EB" w:rsidRDefault="003811B4" w:rsidP="00F748EB">
      <w:pPr>
        <w:pStyle w:val="ListParagraph"/>
        <w:widowControl/>
        <w:numPr>
          <w:ilvl w:val="0"/>
          <w:numId w:val="5"/>
        </w:numPr>
        <w:autoSpaceDE/>
        <w:autoSpaceDN/>
        <w:adjustRightInd/>
        <w:spacing w:after="160" w:line="278" w:lineRule="auto"/>
        <w:contextualSpacing/>
        <w:jc w:val="both"/>
        <w:rPr>
          <w:rFonts w:ascii="Century Gothic" w:hAnsi="Century Gothic"/>
          <w:sz w:val="22"/>
          <w:szCs w:val="22"/>
        </w:rPr>
      </w:pPr>
      <w:r w:rsidRPr="003811B4">
        <w:rPr>
          <w:rFonts w:ascii="Century Gothic" w:hAnsi="Century Gothic"/>
          <w:sz w:val="22"/>
          <w:szCs w:val="22"/>
        </w:rPr>
        <w:t>Maintain the staff training log</w:t>
      </w:r>
    </w:p>
    <w:p w14:paraId="494C6F77" w14:textId="77777777" w:rsidR="009B3D90" w:rsidRPr="003811B4" w:rsidRDefault="009B3D90" w:rsidP="009B3D90">
      <w:pPr>
        <w:spacing w:line="360" w:lineRule="auto"/>
        <w:rPr>
          <w:rFonts w:ascii="Century Gothic" w:hAnsi="Century Gothic" w:cs="Arial"/>
          <w:color w:val="B61D21"/>
        </w:rPr>
      </w:pPr>
      <w:r w:rsidRPr="003811B4">
        <w:rPr>
          <w:rFonts w:ascii="Century Gothic" w:hAnsi="Century Gothic" w:cs="Arial"/>
          <w:color w:val="B61D21"/>
        </w:rPr>
        <w:t>Essential Requirements</w:t>
      </w:r>
    </w:p>
    <w:p w14:paraId="50A94CC0" w14:textId="77777777" w:rsidR="009B3D90" w:rsidRDefault="009B3D90" w:rsidP="009B3D90">
      <w:pPr>
        <w:widowControl/>
        <w:numPr>
          <w:ilvl w:val="0"/>
          <w:numId w:val="2"/>
        </w:numPr>
        <w:autoSpaceDE/>
        <w:autoSpaceDN/>
        <w:adjustRightInd/>
        <w:spacing w:line="360" w:lineRule="auto"/>
        <w:jc w:val="both"/>
        <w:rPr>
          <w:rFonts w:ascii="Century Gothic" w:hAnsi="Century Gothic" w:cs="Arial"/>
        </w:rPr>
      </w:pPr>
      <w:r w:rsidRPr="003811B4">
        <w:rPr>
          <w:rFonts w:ascii="Century Gothic" w:hAnsi="Century Gothic" w:cs="Arial"/>
        </w:rPr>
        <w:t>Excellent attention to detail</w:t>
      </w:r>
    </w:p>
    <w:p w14:paraId="3BF2ADDB" w14:textId="6F5447F9" w:rsidR="00B64AF7" w:rsidRPr="003811B4" w:rsidRDefault="00B64AF7" w:rsidP="009B3D90">
      <w:pPr>
        <w:widowControl/>
        <w:numPr>
          <w:ilvl w:val="0"/>
          <w:numId w:val="2"/>
        </w:numPr>
        <w:autoSpaceDE/>
        <w:autoSpaceDN/>
        <w:adjustRightInd/>
        <w:spacing w:line="360" w:lineRule="auto"/>
        <w:jc w:val="both"/>
        <w:rPr>
          <w:rFonts w:ascii="Century Gothic" w:hAnsi="Century Gothic" w:cs="Arial"/>
        </w:rPr>
      </w:pPr>
      <w:r>
        <w:rPr>
          <w:rFonts w:ascii="Century Gothic" w:hAnsi="Century Gothic" w:cs="Arial"/>
        </w:rPr>
        <w:t xml:space="preserve">Strong numerical skills </w:t>
      </w:r>
      <w:r w:rsidR="002C569D">
        <w:rPr>
          <w:rFonts w:ascii="Century Gothic" w:hAnsi="Century Gothic" w:cs="Arial"/>
        </w:rPr>
        <w:t xml:space="preserve">and </w:t>
      </w:r>
      <w:r w:rsidR="002C6B62">
        <w:rPr>
          <w:rFonts w:ascii="Century Gothic" w:hAnsi="Century Gothic" w:cs="Arial"/>
        </w:rPr>
        <w:t>knowledge</w:t>
      </w:r>
      <w:r w:rsidR="002C569D">
        <w:rPr>
          <w:rFonts w:ascii="Century Gothic" w:hAnsi="Century Gothic" w:cs="Arial"/>
        </w:rPr>
        <w:t xml:space="preserve"> of </w:t>
      </w:r>
      <w:r w:rsidR="006A7E20">
        <w:rPr>
          <w:rFonts w:ascii="Century Gothic" w:hAnsi="Century Gothic" w:cs="Arial"/>
        </w:rPr>
        <w:t>the payroll process</w:t>
      </w:r>
    </w:p>
    <w:p w14:paraId="2FB0A154" w14:textId="0141DB96" w:rsidR="009B3D90" w:rsidRPr="003811B4" w:rsidRDefault="00935BBC" w:rsidP="009B3D90">
      <w:pPr>
        <w:widowControl/>
        <w:numPr>
          <w:ilvl w:val="0"/>
          <w:numId w:val="2"/>
        </w:numPr>
        <w:autoSpaceDE/>
        <w:autoSpaceDN/>
        <w:adjustRightInd/>
        <w:spacing w:line="360" w:lineRule="auto"/>
        <w:jc w:val="both"/>
        <w:rPr>
          <w:rFonts w:ascii="Century Gothic" w:hAnsi="Century Gothic" w:cs="Arial"/>
        </w:rPr>
      </w:pPr>
      <w:r>
        <w:rPr>
          <w:rFonts w:ascii="Century Gothic" w:hAnsi="Century Gothic" w:cs="Arial"/>
        </w:rPr>
        <w:t>Able to maintain c</w:t>
      </w:r>
      <w:r w:rsidR="009B3D90" w:rsidRPr="003811B4">
        <w:rPr>
          <w:rFonts w:ascii="Century Gothic" w:hAnsi="Century Gothic" w:cs="Arial"/>
        </w:rPr>
        <w:t>onfident</w:t>
      </w:r>
      <w:r w:rsidR="009D229C">
        <w:rPr>
          <w:rFonts w:ascii="Century Gothic" w:hAnsi="Century Gothic" w:cs="Arial"/>
        </w:rPr>
        <w:t>ial</w:t>
      </w:r>
      <w:r>
        <w:rPr>
          <w:rFonts w:ascii="Century Gothic" w:hAnsi="Century Gothic" w:cs="Arial"/>
        </w:rPr>
        <w:t>ity</w:t>
      </w:r>
    </w:p>
    <w:p w14:paraId="2629D036" w14:textId="77777777" w:rsidR="009B3D90" w:rsidRPr="003811B4" w:rsidRDefault="009B3D90" w:rsidP="009B3D90">
      <w:pPr>
        <w:widowControl/>
        <w:numPr>
          <w:ilvl w:val="0"/>
          <w:numId w:val="2"/>
        </w:numPr>
        <w:autoSpaceDE/>
        <w:autoSpaceDN/>
        <w:adjustRightInd/>
        <w:spacing w:line="360" w:lineRule="auto"/>
        <w:jc w:val="both"/>
        <w:rPr>
          <w:rFonts w:ascii="Century Gothic" w:hAnsi="Century Gothic" w:cs="Arial"/>
        </w:rPr>
      </w:pPr>
      <w:r w:rsidRPr="003811B4">
        <w:rPr>
          <w:rFonts w:ascii="Century Gothic" w:hAnsi="Century Gothic" w:cs="Arial"/>
        </w:rPr>
        <w:t>A good team member who can work on their own initiative</w:t>
      </w:r>
    </w:p>
    <w:p w14:paraId="2D25600A" w14:textId="78623836" w:rsidR="009B3D90" w:rsidRPr="003811B4" w:rsidRDefault="009B3D90" w:rsidP="00EE6A26">
      <w:pPr>
        <w:pStyle w:val="ListParagraph"/>
        <w:widowControl/>
        <w:numPr>
          <w:ilvl w:val="0"/>
          <w:numId w:val="2"/>
        </w:numPr>
        <w:autoSpaceDE/>
        <w:autoSpaceDN/>
        <w:adjustRightInd/>
        <w:spacing w:line="360" w:lineRule="auto"/>
        <w:rPr>
          <w:rFonts w:ascii="Century Gothic" w:hAnsi="Century Gothic" w:cs="Arial"/>
          <w:sz w:val="22"/>
          <w:szCs w:val="22"/>
        </w:rPr>
      </w:pPr>
      <w:r w:rsidRPr="003811B4">
        <w:rPr>
          <w:rFonts w:ascii="Century Gothic" w:hAnsi="Century Gothic" w:cs="Arial"/>
          <w:sz w:val="22"/>
          <w:szCs w:val="22"/>
        </w:rPr>
        <w:t>Ability to respond swiftly</w:t>
      </w:r>
      <w:r w:rsidR="00253792" w:rsidRPr="003811B4">
        <w:rPr>
          <w:rFonts w:ascii="Century Gothic" w:hAnsi="Century Gothic" w:cs="Arial"/>
          <w:sz w:val="22"/>
          <w:szCs w:val="22"/>
        </w:rPr>
        <w:t xml:space="preserve"> to</w:t>
      </w:r>
      <w:r w:rsidR="00FB5347">
        <w:rPr>
          <w:rFonts w:ascii="Century Gothic" w:hAnsi="Century Gothic" w:cs="Arial"/>
          <w:sz w:val="22"/>
          <w:szCs w:val="22"/>
        </w:rPr>
        <w:t xml:space="preserve"> </w:t>
      </w:r>
      <w:r w:rsidR="00EE6A26">
        <w:rPr>
          <w:rFonts w:ascii="Century Gothic" w:hAnsi="Century Gothic" w:cs="Arial"/>
          <w:sz w:val="22"/>
          <w:szCs w:val="22"/>
        </w:rPr>
        <w:t>action payroll changes and staff</w:t>
      </w:r>
      <w:r w:rsidR="00FB5347">
        <w:rPr>
          <w:rFonts w:ascii="Century Gothic" w:hAnsi="Century Gothic" w:cs="Arial"/>
          <w:sz w:val="22"/>
          <w:szCs w:val="22"/>
        </w:rPr>
        <w:t xml:space="preserve"> enquiries </w:t>
      </w:r>
    </w:p>
    <w:p w14:paraId="0DE230DC" w14:textId="7E265CE3" w:rsidR="009B3D90" w:rsidRPr="009D229C" w:rsidRDefault="009B3D90" w:rsidP="009D229C">
      <w:pPr>
        <w:widowControl/>
        <w:autoSpaceDE/>
        <w:autoSpaceDN/>
        <w:adjustRightInd/>
        <w:spacing w:line="360" w:lineRule="auto"/>
        <w:ind w:left="720"/>
        <w:rPr>
          <w:rFonts w:ascii="Century Gothic" w:hAnsi="Century Gothic" w:cs="Arial"/>
        </w:rPr>
      </w:pPr>
    </w:p>
    <w:p w14:paraId="67F1DBA5" w14:textId="77777777" w:rsidR="009B3D90" w:rsidRPr="003811B4" w:rsidRDefault="009B3D90" w:rsidP="009B3D90">
      <w:pPr>
        <w:spacing w:line="360" w:lineRule="auto"/>
        <w:rPr>
          <w:rFonts w:ascii="Century Gothic" w:hAnsi="Century Gothic" w:cs="Arial"/>
        </w:rPr>
      </w:pPr>
      <w:r w:rsidRPr="003811B4">
        <w:rPr>
          <w:rFonts w:ascii="Century Gothic" w:hAnsi="Century Gothic" w:cs="Arial"/>
        </w:rPr>
        <w:t>All employees are required to assist the School where necessary in applying UK Border Agency policy with regard to overseas students. These duties include giving information, when requested, to allow records to be kept on pupils' visas and attendance, as well as other matters.</w:t>
      </w:r>
    </w:p>
    <w:p w14:paraId="44842A20" w14:textId="77777777" w:rsidR="009B3D90" w:rsidRPr="003811B4" w:rsidRDefault="009B3D90" w:rsidP="009B3D90">
      <w:pPr>
        <w:spacing w:line="360" w:lineRule="auto"/>
        <w:rPr>
          <w:rFonts w:ascii="Century Gothic" w:hAnsi="Century Gothic" w:cs="Arial"/>
        </w:rPr>
      </w:pPr>
    </w:p>
    <w:p w14:paraId="1D50D7A8" w14:textId="77777777" w:rsidR="009B3D90" w:rsidRPr="003811B4" w:rsidRDefault="009B3D90" w:rsidP="009B3D90">
      <w:pPr>
        <w:spacing w:line="360" w:lineRule="auto"/>
        <w:rPr>
          <w:rFonts w:ascii="Century Gothic" w:hAnsi="Century Gothic" w:cs="Arial"/>
        </w:rPr>
      </w:pPr>
      <w:r w:rsidRPr="003811B4">
        <w:rPr>
          <w:rFonts w:ascii="Century Gothic" w:hAnsi="Century Gothic" w:cs="Arial"/>
        </w:rPr>
        <w:t>Note: This job description is not a comprehensive definition of the post. It will be reviewed as part of the cycle of appraisal, and it may be subject to modification or amendment at any time after consultation with the holder of the post.</w:t>
      </w:r>
    </w:p>
    <w:p w14:paraId="416E0D31" w14:textId="77777777" w:rsidR="009B3D90" w:rsidRPr="003811B4" w:rsidRDefault="009B3D90" w:rsidP="009B3D90">
      <w:pPr>
        <w:spacing w:line="360" w:lineRule="auto"/>
        <w:rPr>
          <w:rFonts w:ascii="Century Gothic" w:hAnsi="Century Gothic" w:cs="Arial"/>
        </w:rPr>
      </w:pPr>
    </w:p>
    <w:p w14:paraId="35FCDD61" w14:textId="77777777" w:rsidR="009B3D90" w:rsidRPr="003811B4" w:rsidRDefault="009B3D90" w:rsidP="009B3D90">
      <w:pPr>
        <w:spacing w:line="360" w:lineRule="auto"/>
        <w:jc w:val="both"/>
        <w:outlineLvl w:val="0"/>
        <w:rPr>
          <w:rFonts w:ascii="Century Gothic" w:hAnsi="Century Gothic" w:cs="Arial"/>
          <w:color w:val="B61D21"/>
        </w:rPr>
      </w:pPr>
      <w:r w:rsidRPr="003811B4">
        <w:rPr>
          <w:rFonts w:ascii="Century Gothic" w:hAnsi="Century Gothic" w:cs="Arial"/>
          <w:color w:val="B61D21"/>
        </w:rPr>
        <w:t>Outline Pay and Conditions</w:t>
      </w:r>
    </w:p>
    <w:p w14:paraId="6ED141BB" w14:textId="7C42ADC6" w:rsidR="006C4444" w:rsidRDefault="008A0FEB" w:rsidP="009B3D90">
      <w:pPr>
        <w:pStyle w:val="cvgsua"/>
        <w:spacing w:line="300" w:lineRule="atLeast"/>
        <w:rPr>
          <w:rStyle w:val="oypena"/>
          <w:rFonts w:ascii="Century Gothic" w:hAnsi="Century Gothic" w:cs="Arial"/>
          <w:sz w:val="22"/>
          <w:szCs w:val="22"/>
        </w:rPr>
      </w:pPr>
      <w:r w:rsidRPr="00C11268">
        <w:rPr>
          <w:rStyle w:val="oypena"/>
          <w:rFonts w:ascii="Century Gothic" w:hAnsi="Century Gothic" w:cs="Arial"/>
          <w:b/>
          <w:bCs/>
          <w:sz w:val="22"/>
          <w:szCs w:val="22"/>
        </w:rPr>
        <w:t>Working pattern:</w:t>
      </w:r>
      <w:r>
        <w:rPr>
          <w:rStyle w:val="oypena"/>
          <w:rFonts w:ascii="Century Gothic" w:hAnsi="Century Gothic" w:cs="Arial"/>
          <w:sz w:val="22"/>
          <w:szCs w:val="22"/>
        </w:rPr>
        <w:t xml:space="preserve"> </w:t>
      </w:r>
      <w:r w:rsidR="00506056">
        <w:rPr>
          <w:rStyle w:val="oypena"/>
          <w:rFonts w:ascii="Century Gothic" w:hAnsi="Century Gothic" w:cs="Arial"/>
          <w:sz w:val="22"/>
          <w:szCs w:val="22"/>
        </w:rPr>
        <w:t>4 days per week</w:t>
      </w:r>
      <w:r w:rsidR="00C11268">
        <w:rPr>
          <w:rStyle w:val="oypena"/>
          <w:rFonts w:ascii="Century Gothic" w:hAnsi="Century Gothic" w:cs="Arial"/>
          <w:sz w:val="22"/>
          <w:szCs w:val="22"/>
        </w:rPr>
        <w:t xml:space="preserve"> at</w:t>
      </w:r>
      <w:r w:rsidR="00D34663" w:rsidRPr="00D34663">
        <w:rPr>
          <w:rStyle w:val="oypena"/>
          <w:rFonts w:ascii="Century Gothic" w:hAnsi="Century Gothic" w:cs="Arial"/>
          <w:sz w:val="22"/>
          <w:szCs w:val="22"/>
        </w:rPr>
        <w:t xml:space="preserve"> </w:t>
      </w:r>
      <w:r w:rsidR="00D34663">
        <w:rPr>
          <w:rStyle w:val="oypena"/>
          <w:rFonts w:ascii="Century Gothic" w:hAnsi="Century Gothic" w:cs="Arial"/>
          <w:sz w:val="22"/>
          <w:szCs w:val="22"/>
        </w:rPr>
        <w:t>30 hours per week</w:t>
      </w:r>
      <w:r w:rsidR="00D34663">
        <w:rPr>
          <w:rStyle w:val="oypena"/>
          <w:rFonts w:ascii="Century Gothic" w:hAnsi="Century Gothic" w:cs="Arial"/>
          <w:sz w:val="22"/>
          <w:szCs w:val="22"/>
        </w:rPr>
        <w:t xml:space="preserve">, </w:t>
      </w:r>
      <w:r w:rsidR="00506056">
        <w:rPr>
          <w:rStyle w:val="oypena"/>
          <w:rFonts w:ascii="Century Gothic" w:hAnsi="Century Gothic" w:cs="Arial"/>
          <w:sz w:val="22"/>
          <w:szCs w:val="22"/>
        </w:rPr>
        <w:t>all year round</w:t>
      </w:r>
      <w:r w:rsidR="00C11268">
        <w:rPr>
          <w:rStyle w:val="oypena"/>
          <w:rFonts w:ascii="Century Gothic" w:hAnsi="Century Gothic" w:cs="Arial"/>
          <w:sz w:val="22"/>
          <w:szCs w:val="22"/>
        </w:rPr>
        <w:t>.</w:t>
      </w:r>
    </w:p>
    <w:p w14:paraId="6C49E660" w14:textId="251170D4" w:rsidR="009B3D90" w:rsidRDefault="00F748EB" w:rsidP="009B3D90">
      <w:pPr>
        <w:pStyle w:val="cvgsua"/>
        <w:spacing w:line="300" w:lineRule="atLeast"/>
        <w:rPr>
          <w:rStyle w:val="oypena"/>
          <w:rFonts w:ascii="Century Gothic" w:hAnsi="Century Gothic" w:cs="Arial"/>
          <w:sz w:val="22"/>
          <w:szCs w:val="22"/>
        </w:rPr>
      </w:pPr>
      <w:r>
        <w:rPr>
          <w:rStyle w:val="oypena"/>
          <w:rFonts w:ascii="Century Gothic" w:hAnsi="Century Gothic" w:cs="Arial"/>
          <w:sz w:val="22"/>
          <w:szCs w:val="22"/>
        </w:rPr>
        <w:lastRenderedPageBreak/>
        <w:t>S</w:t>
      </w:r>
      <w:r w:rsidR="009B3D90" w:rsidRPr="003811B4">
        <w:rPr>
          <w:rStyle w:val="oypena"/>
          <w:rFonts w:ascii="Century Gothic" w:hAnsi="Century Gothic" w:cs="Arial"/>
          <w:sz w:val="22"/>
          <w:szCs w:val="22"/>
        </w:rPr>
        <w:t>alary £</w:t>
      </w:r>
      <w:r w:rsidR="000A2E43">
        <w:rPr>
          <w:rStyle w:val="oypena"/>
          <w:rFonts w:ascii="Century Gothic" w:hAnsi="Century Gothic" w:cs="Arial"/>
          <w:sz w:val="22"/>
          <w:szCs w:val="22"/>
        </w:rPr>
        <w:t>24,551.20</w:t>
      </w:r>
      <w:r w:rsidR="00C11268">
        <w:rPr>
          <w:rStyle w:val="oypena"/>
          <w:rFonts w:ascii="Century Gothic" w:hAnsi="Century Gothic" w:cs="Arial"/>
          <w:sz w:val="22"/>
          <w:szCs w:val="22"/>
        </w:rPr>
        <w:t>.</w:t>
      </w:r>
      <w:r>
        <w:rPr>
          <w:rStyle w:val="oypena"/>
          <w:rFonts w:ascii="Century Gothic" w:hAnsi="Century Gothic" w:cs="Arial"/>
          <w:sz w:val="22"/>
          <w:szCs w:val="22"/>
        </w:rPr>
        <w:t xml:space="preserve"> </w:t>
      </w:r>
      <w:r w:rsidR="000A2E43">
        <w:rPr>
          <w:rStyle w:val="oypena"/>
          <w:rFonts w:ascii="Century Gothic" w:hAnsi="Century Gothic" w:cs="Arial"/>
          <w:sz w:val="22"/>
          <w:szCs w:val="22"/>
        </w:rPr>
        <w:t xml:space="preserve"> </w:t>
      </w:r>
    </w:p>
    <w:p w14:paraId="0E073D55" w14:textId="6D017AED" w:rsidR="006A7E20" w:rsidRDefault="00020F9A" w:rsidP="009B3D90">
      <w:pPr>
        <w:pStyle w:val="cvgsua"/>
        <w:spacing w:line="300" w:lineRule="atLeast"/>
        <w:rPr>
          <w:rStyle w:val="oypena"/>
          <w:rFonts w:ascii="Century Gothic" w:hAnsi="Century Gothic" w:cs="Arial"/>
          <w:sz w:val="22"/>
          <w:szCs w:val="22"/>
        </w:rPr>
      </w:pPr>
      <w:r w:rsidRPr="0089190D">
        <w:rPr>
          <w:rStyle w:val="oypena"/>
          <w:rFonts w:ascii="Century Gothic" w:hAnsi="Century Gothic" w:cs="Arial"/>
          <w:b/>
          <w:bCs/>
          <w:sz w:val="22"/>
          <w:szCs w:val="22"/>
        </w:rPr>
        <w:t>A</w:t>
      </w:r>
      <w:r w:rsidR="006A6943" w:rsidRPr="0089190D">
        <w:rPr>
          <w:rStyle w:val="oypena"/>
          <w:rFonts w:ascii="Century Gothic" w:hAnsi="Century Gothic" w:cs="Arial"/>
          <w:b/>
          <w:bCs/>
          <w:sz w:val="22"/>
          <w:szCs w:val="22"/>
        </w:rPr>
        <w:t>lternative working pattern:</w:t>
      </w:r>
      <w:r w:rsidR="006A6943">
        <w:rPr>
          <w:rStyle w:val="oypena"/>
          <w:rFonts w:ascii="Century Gothic" w:hAnsi="Century Gothic" w:cs="Arial"/>
          <w:sz w:val="22"/>
          <w:szCs w:val="22"/>
        </w:rPr>
        <w:t xml:space="preserve"> Term time plus 4 weeks</w:t>
      </w:r>
      <w:r w:rsidR="00C11268">
        <w:rPr>
          <w:rStyle w:val="oypena"/>
          <w:rFonts w:ascii="Century Gothic" w:hAnsi="Century Gothic" w:cs="Arial"/>
          <w:sz w:val="22"/>
          <w:szCs w:val="22"/>
        </w:rPr>
        <w:t xml:space="preserve"> at 37.5 hours per week</w:t>
      </w:r>
      <w:r w:rsidR="00416346">
        <w:rPr>
          <w:rStyle w:val="oypena"/>
          <w:rFonts w:ascii="Century Gothic" w:hAnsi="Century Gothic" w:cs="Arial"/>
          <w:sz w:val="22"/>
          <w:szCs w:val="22"/>
        </w:rPr>
        <w:t xml:space="preserve"> </w:t>
      </w:r>
      <w:r w:rsidR="0005770B">
        <w:rPr>
          <w:rStyle w:val="oypena"/>
          <w:rFonts w:ascii="Century Gothic" w:hAnsi="Century Gothic" w:cs="Arial"/>
          <w:sz w:val="22"/>
          <w:szCs w:val="22"/>
        </w:rPr>
        <w:t>(3</w:t>
      </w:r>
      <w:r w:rsidR="0005770B">
        <w:rPr>
          <w:rStyle w:val="oypena"/>
          <w:rFonts w:ascii="Century Gothic" w:hAnsi="Century Gothic" w:cs="Arial"/>
          <w:sz w:val="22"/>
          <w:szCs w:val="22"/>
        </w:rPr>
        <w:t>8</w:t>
      </w:r>
      <w:r w:rsidR="0005770B">
        <w:rPr>
          <w:rStyle w:val="oypena"/>
          <w:rFonts w:ascii="Century Gothic" w:hAnsi="Century Gothic" w:cs="Arial"/>
          <w:sz w:val="22"/>
          <w:szCs w:val="22"/>
        </w:rPr>
        <w:t xml:space="preserve"> weeks)</w:t>
      </w:r>
      <w:r w:rsidR="006A6943">
        <w:rPr>
          <w:rStyle w:val="oypena"/>
          <w:rFonts w:ascii="Century Gothic" w:hAnsi="Century Gothic" w:cs="Arial"/>
          <w:sz w:val="22"/>
          <w:szCs w:val="22"/>
        </w:rPr>
        <w:t>.</w:t>
      </w:r>
    </w:p>
    <w:p w14:paraId="6E00D049" w14:textId="61996FC3" w:rsidR="006A6943" w:rsidRDefault="006A6943" w:rsidP="009B3D90">
      <w:pPr>
        <w:pStyle w:val="cvgsua"/>
        <w:spacing w:line="300" w:lineRule="atLeast"/>
        <w:rPr>
          <w:rStyle w:val="oypena"/>
          <w:rFonts w:ascii="Century Gothic" w:hAnsi="Century Gothic" w:cs="Arial"/>
          <w:sz w:val="22"/>
          <w:szCs w:val="22"/>
        </w:rPr>
      </w:pPr>
      <w:r>
        <w:rPr>
          <w:rStyle w:val="oypena"/>
          <w:rFonts w:ascii="Century Gothic" w:hAnsi="Century Gothic" w:cs="Arial"/>
          <w:sz w:val="22"/>
          <w:szCs w:val="22"/>
        </w:rPr>
        <w:t>Salary £24,780.14</w:t>
      </w:r>
    </w:p>
    <w:p w14:paraId="7384DCE8" w14:textId="77777777" w:rsidR="00C11268" w:rsidRDefault="00C11268" w:rsidP="00935BBC">
      <w:pPr>
        <w:pStyle w:val="cvgsua"/>
        <w:spacing w:line="300" w:lineRule="atLeast"/>
        <w:rPr>
          <w:rStyle w:val="oypena"/>
          <w:rFonts w:ascii="Century Gothic" w:hAnsi="Century Gothic" w:cs="Arial"/>
          <w:sz w:val="22"/>
          <w:szCs w:val="22"/>
        </w:rPr>
      </w:pPr>
    </w:p>
    <w:p w14:paraId="7EA1A075" w14:textId="772F7ABF" w:rsidR="00935BBC" w:rsidRPr="003811B4" w:rsidRDefault="00935BBC" w:rsidP="00935BBC">
      <w:pPr>
        <w:pStyle w:val="cvgsua"/>
        <w:spacing w:line="300" w:lineRule="atLeast"/>
        <w:rPr>
          <w:rFonts w:ascii="Century Gothic" w:hAnsi="Century Gothic" w:cs="Arial"/>
          <w:sz w:val="22"/>
          <w:szCs w:val="22"/>
        </w:rPr>
      </w:pPr>
      <w:r w:rsidRPr="003811B4">
        <w:rPr>
          <w:rStyle w:val="oypena"/>
          <w:rFonts w:ascii="Century Gothic" w:hAnsi="Century Gothic" w:cs="Arial"/>
          <w:sz w:val="22"/>
          <w:szCs w:val="22"/>
        </w:rPr>
        <w:t>The school has a free car park, fully subsidised catering for lunch and an on-site café.</w:t>
      </w:r>
    </w:p>
    <w:p w14:paraId="2F8ECBCC" w14:textId="77777777" w:rsidR="009B3D90" w:rsidRPr="003811B4" w:rsidRDefault="009B3D90" w:rsidP="009B3D90">
      <w:pPr>
        <w:pStyle w:val="cvgsua"/>
        <w:spacing w:line="300" w:lineRule="atLeast"/>
        <w:rPr>
          <w:rFonts w:ascii="Century Gothic" w:hAnsi="Century Gothic" w:cs="Arial"/>
          <w:sz w:val="22"/>
          <w:szCs w:val="22"/>
        </w:rPr>
      </w:pPr>
      <w:r w:rsidRPr="003811B4">
        <w:rPr>
          <w:rStyle w:val="oypena"/>
          <w:rFonts w:ascii="Century Gothic" w:hAnsi="Century Gothic" w:cs="Arial"/>
          <w:sz w:val="22"/>
          <w:szCs w:val="22"/>
        </w:rPr>
        <w:t xml:space="preserve">Staff benefits include a pension scheme, school fee reduction, where appropriate, and excellent training and Inset opportunities. CPD is actively encouraged for all staff. </w:t>
      </w:r>
    </w:p>
    <w:p w14:paraId="1F38131B" w14:textId="77777777" w:rsidR="009B3D90" w:rsidRDefault="009B3D90" w:rsidP="009B3D90">
      <w:pPr>
        <w:pStyle w:val="cvgsua"/>
        <w:spacing w:line="300" w:lineRule="atLeast"/>
        <w:rPr>
          <w:rStyle w:val="oypena"/>
          <w:rFonts w:ascii="Century Gothic" w:hAnsi="Century Gothic" w:cs="Arial"/>
          <w:sz w:val="22"/>
          <w:szCs w:val="22"/>
        </w:rPr>
      </w:pPr>
      <w:r w:rsidRPr="003811B4">
        <w:rPr>
          <w:rStyle w:val="oypena"/>
          <w:rFonts w:ascii="Century Gothic" w:hAnsi="Century Gothic" w:cs="Arial"/>
          <w:sz w:val="22"/>
          <w:szCs w:val="22"/>
        </w:rPr>
        <w:t>Members of staff have the opportunity to use the school sport and leisure facilities which include a fully updated gym, newly refurbished swimming pool and resurfaced floodlit tennis courts. Staff can enjoy a wide range of professional concerts, lectures and symposiums delivered in-house by expert leaders in their fields.</w:t>
      </w:r>
    </w:p>
    <w:p w14:paraId="3A7686DA" w14:textId="5FB1F4A9" w:rsidR="00E90202" w:rsidRPr="0003619B" w:rsidRDefault="00E90202" w:rsidP="009B3D90">
      <w:pPr>
        <w:pStyle w:val="cvgsua"/>
        <w:spacing w:line="300" w:lineRule="atLeast"/>
        <w:rPr>
          <w:rFonts w:ascii="Century Gothic" w:hAnsi="Century Gothic" w:cs="Arial"/>
          <w:color w:val="C00000"/>
          <w:sz w:val="22"/>
          <w:szCs w:val="22"/>
        </w:rPr>
      </w:pPr>
      <w:r w:rsidRPr="0003619B">
        <w:rPr>
          <w:rStyle w:val="oypena"/>
          <w:rFonts w:ascii="Century Gothic" w:hAnsi="Century Gothic" w:cs="Arial"/>
          <w:color w:val="C00000"/>
          <w:sz w:val="22"/>
          <w:szCs w:val="22"/>
        </w:rPr>
        <w:t xml:space="preserve">Safeguarding </w:t>
      </w:r>
    </w:p>
    <w:p w14:paraId="4541AB9B" w14:textId="429A99B8" w:rsidR="009B3D90" w:rsidRPr="003811B4" w:rsidRDefault="009B3D90" w:rsidP="009B3D90">
      <w:pPr>
        <w:pStyle w:val="cvgsua"/>
        <w:spacing w:line="300" w:lineRule="atLeast"/>
        <w:rPr>
          <w:rFonts w:ascii="Century Gothic" w:hAnsi="Century Gothic" w:cs="Arial"/>
          <w:sz w:val="22"/>
          <w:szCs w:val="22"/>
        </w:rPr>
      </w:pPr>
      <w:r w:rsidRPr="003811B4">
        <w:rPr>
          <w:rStyle w:val="oypena"/>
          <w:rFonts w:ascii="Century Gothic" w:hAnsi="Century Gothic" w:cs="Arial"/>
          <w:sz w:val="22"/>
          <w:szCs w:val="22"/>
        </w:rPr>
        <w:t>Queen Anne’s School is an equal opportunities employer and is committed to safeguarding and promoting the welfare of children and young people and expects all staff and volunteers to share this commitment. The appointment is subject to satisfactory pre-employment checks in accordance with the relevant statutory guidance, including an enhanced DBS check, satisfactory references, proof of identity and qualifications. All employees are required to assist the School where necessary in applying UK Border Agency policy with regard to overseas students. These duties include giving information, when requested, to allow records to be kept on pupils' visas and attendance, as well as other matters.</w:t>
      </w:r>
      <w:r w:rsidR="00EF6C46">
        <w:rPr>
          <w:rStyle w:val="oypena"/>
          <w:rFonts w:ascii="Century Gothic" w:hAnsi="Century Gothic" w:cs="Arial"/>
          <w:sz w:val="22"/>
          <w:szCs w:val="22"/>
        </w:rPr>
        <w:t xml:space="preserve"> Shortlisted candidates will be subject to Social Media Checks.</w:t>
      </w:r>
    </w:p>
    <w:p w14:paraId="7850A4FD" w14:textId="77777777" w:rsidR="009B3D90" w:rsidRPr="003811B4" w:rsidRDefault="009B3D90" w:rsidP="009B3D90">
      <w:pPr>
        <w:spacing w:line="360" w:lineRule="auto"/>
        <w:rPr>
          <w:rFonts w:ascii="Century Gothic" w:hAnsi="Century Gothic" w:cs="Arial"/>
        </w:rPr>
      </w:pPr>
    </w:p>
    <w:p w14:paraId="48D67CEA" w14:textId="77777777" w:rsidR="009B3D90" w:rsidRPr="003811B4" w:rsidRDefault="009B3D90" w:rsidP="009B3D90">
      <w:pPr>
        <w:spacing w:line="360" w:lineRule="auto"/>
        <w:outlineLvl w:val="0"/>
        <w:rPr>
          <w:rFonts w:ascii="Century Gothic" w:hAnsi="Century Gothic" w:cs="Arial"/>
        </w:rPr>
      </w:pPr>
      <w:r w:rsidRPr="003811B4">
        <w:rPr>
          <w:rFonts w:ascii="Century Gothic" w:hAnsi="Century Gothic" w:cs="Arial"/>
          <w:color w:val="B61D21"/>
        </w:rPr>
        <w:t>The Application Process</w:t>
      </w:r>
    </w:p>
    <w:p w14:paraId="76A38690" w14:textId="685CFB57" w:rsidR="009B3D90" w:rsidRPr="003811B4" w:rsidRDefault="009B3D90" w:rsidP="009B3D90">
      <w:pPr>
        <w:pStyle w:val="cvgsua"/>
        <w:spacing w:line="300" w:lineRule="atLeast"/>
        <w:rPr>
          <w:rFonts w:ascii="Century Gothic" w:hAnsi="Century Gothic" w:cs="Arial"/>
          <w:sz w:val="22"/>
          <w:szCs w:val="22"/>
        </w:rPr>
      </w:pPr>
      <w:r w:rsidRPr="003811B4">
        <w:rPr>
          <w:rFonts w:ascii="Century Gothic" w:hAnsi="Century Gothic" w:cs="Arial"/>
          <w:sz w:val="22"/>
          <w:szCs w:val="22"/>
        </w:rPr>
        <w:t xml:space="preserve">Please complete the </w:t>
      </w:r>
      <w:hyperlink r:id="rId11" w:tgtFrame="_blank" w:history="1">
        <w:r w:rsidRPr="003811B4">
          <w:rPr>
            <w:rFonts w:ascii="Century Gothic" w:hAnsi="Century Gothic" w:cs="Arial"/>
            <w:sz w:val="22"/>
            <w:szCs w:val="22"/>
          </w:rPr>
          <w:t>application form</w:t>
        </w:r>
      </w:hyperlink>
      <w:r w:rsidR="004523DE" w:rsidRPr="003811B4">
        <w:rPr>
          <w:rFonts w:ascii="Century Gothic" w:hAnsi="Century Gothic" w:cs="Arial"/>
          <w:sz w:val="22"/>
          <w:szCs w:val="22"/>
        </w:rPr>
        <w:t xml:space="preserve"> available from </w:t>
      </w:r>
      <w:r w:rsidR="00B83F82" w:rsidRPr="003811B4">
        <w:rPr>
          <w:rFonts w:ascii="Century Gothic" w:hAnsi="Century Gothic" w:cs="Arial"/>
          <w:sz w:val="22"/>
          <w:szCs w:val="22"/>
        </w:rPr>
        <w:t>https://www.qas.org.uk/our-community/work-with-us</w:t>
      </w:r>
    </w:p>
    <w:p w14:paraId="7A6E44E9" w14:textId="0D6214E5" w:rsidR="009B3D90" w:rsidRPr="003811B4" w:rsidRDefault="009B3D90" w:rsidP="009B3D90">
      <w:pPr>
        <w:pStyle w:val="cvgsua"/>
        <w:spacing w:line="300" w:lineRule="atLeast"/>
        <w:rPr>
          <w:rFonts w:ascii="Century Gothic" w:hAnsi="Century Gothic" w:cs="Arial"/>
          <w:sz w:val="22"/>
          <w:szCs w:val="22"/>
        </w:rPr>
      </w:pPr>
      <w:r w:rsidRPr="003811B4">
        <w:rPr>
          <w:rFonts w:ascii="Century Gothic" w:hAnsi="Century Gothic" w:cs="Arial"/>
          <w:sz w:val="22"/>
          <w:szCs w:val="22"/>
        </w:rPr>
        <w:t xml:space="preserve">Whilst completing the online application form, candidates will be prompted to </w:t>
      </w:r>
      <w:r w:rsidR="00342D1C" w:rsidRPr="003811B4">
        <w:rPr>
          <w:rFonts w:ascii="Century Gothic" w:hAnsi="Century Gothic" w:cs="Arial"/>
          <w:sz w:val="22"/>
          <w:szCs w:val="22"/>
        </w:rPr>
        <w:t>complete a section</w:t>
      </w:r>
      <w:r w:rsidRPr="003811B4">
        <w:rPr>
          <w:rFonts w:ascii="Century Gothic" w:hAnsi="Century Gothic" w:cs="Arial"/>
          <w:sz w:val="22"/>
          <w:szCs w:val="22"/>
        </w:rPr>
        <w:t xml:space="preserve"> outlining </w:t>
      </w:r>
      <w:r w:rsidR="00CF559F" w:rsidRPr="003811B4">
        <w:rPr>
          <w:rFonts w:ascii="Century Gothic" w:hAnsi="Century Gothic" w:cs="Arial"/>
          <w:sz w:val="22"/>
          <w:szCs w:val="22"/>
        </w:rPr>
        <w:t>their</w:t>
      </w:r>
      <w:r w:rsidRPr="003811B4">
        <w:rPr>
          <w:rFonts w:ascii="Century Gothic" w:hAnsi="Century Gothic" w:cs="Arial"/>
          <w:sz w:val="22"/>
          <w:szCs w:val="22"/>
        </w:rPr>
        <w:t xml:space="preserve"> reasons for applying and suitability for the role</w:t>
      </w:r>
      <w:r w:rsidR="00B46527" w:rsidRPr="003811B4">
        <w:rPr>
          <w:rFonts w:ascii="Century Gothic" w:hAnsi="Century Gothic" w:cs="Arial"/>
          <w:sz w:val="22"/>
          <w:szCs w:val="22"/>
        </w:rPr>
        <w:t>.</w:t>
      </w:r>
    </w:p>
    <w:p w14:paraId="10F5F5E6" w14:textId="23C2F907" w:rsidR="00253563" w:rsidRDefault="00253563" w:rsidP="009B3D90">
      <w:pPr>
        <w:pStyle w:val="cvgsua"/>
        <w:spacing w:line="300" w:lineRule="atLeast"/>
        <w:rPr>
          <w:rFonts w:ascii="Century Gothic" w:hAnsi="Century Gothic" w:cs="Arial"/>
          <w:sz w:val="22"/>
          <w:szCs w:val="22"/>
        </w:rPr>
      </w:pPr>
      <w:r w:rsidRPr="0003619B">
        <w:rPr>
          <w:rFonts w:ascii="Century Gothic" w:hAnsi="Century Gothic" w:cs="Arial"/>
          <w:b/>
          <w:bCs/>
          <w:sz w:val="22"/>
          <w:szCs w:val="22"/>
        </w:rPr>
        <w:t>Application deadline:</w:t>
      </w:r>
      <w:r>
        <w:rPr>
          <w:rFonts w:ascii="Century Gothic" w:hAnsi="Century Gothic" w:cs="Arial"/>
          <w:sz w:val="22"/>
          <w:szCs w:val="22"/>
        </w:rPr>
        <w:t xml:space="preserve"> </w:t>
      </w:r>
      <w:r w:rsidR="00416346">
        <w:rPr>
          <w:rFonts w:ascii="Century Gothic" w:hAnsi="Century Gothic" w:cs="Arial"/>
          <w:sz w:val="22"/>
          <w:szCs w:val="22"/>
        </w:rPr>
        <w:t>Friday 7</w:t>
      </w:r>
      <w:r w:rsidR="00416346" w:rsidRPr="00416346">
        <w:rPr>
          <w:rFonts w:ascii="Century Gothic" w:hAnsi="Century Gothic" w:cs="Arial"/>
          <w:sz w:val="22"/>
          <w:szCs w:val="22"/>
          <w:vertAlign w:val="superscript"/>
        </w:rPr>
        <w:t>th</w:t>
      </w:r>
      <w:r w:rsidR="00416346">
        <w:rPr>
          <w:rFonts w:ascii="Century Gothic" w:hAnsi="Century Gothic" w:cs="Arial"/>
          <w:sz w:val="22"/>
          <w:szCs w:val="22"/>
        </w:rPr>
        <w:t xml:space="preserve"> August </w:t>
      </w:r>
      <w:r w:rsidR="0003619B">
        <w:rPr>
          <w:rFonts w:ascii="Century Gothic" w:hAnsi="Century Gothic" w:cs="Arial"/>
          <w:sz w:val="22"/>
          <w:szCs w:val="22"/>
        </w:rPr>
        <w:t>2026.</w:t>
      </w:r>
    </w:p>
    <w:p w14:paraId="418923FA" w14:textId="7CB40FCA" w:rsidR="0003619B" w:rsidRDefault="0003619B" w:rsidP="009B3D90">
      <w:pPr>
        <w:pStyle w:val="cvgsua"/>
        <w:spacing w:line="300" w:lineRule="atLeast"/>
        <w:rPr>
          <w:rFonts w:ascii="Century Gothic" w:hAnsi="Century Gothic" w:cs="Arial"/>
          <w:sz w:val="22"/>
          <w:szCs w:val="22"/>
        </w:rPr>
      </w:pPr>
      <w:r>
        <w:rPr>
          <w:rFonts w:ascii="Century Gothic" w:hAnsi="Century Gothic" w:cs="Arial"/>
          <w:sz w:val="22"/>
          <w:szCs w:val="22"/>
        </w:rPr>
        <w:t>The School reserves the right to close the application process early.</w:t>
      </w:r>
    </w:p>
    <w:p w14:paraId="2CC209E4" w14:textId="77777777" w:rsidR="00253563" w:rsidRDefault="00253563" w:rsidP="009B3D90">
      <w:pPr>
        <w:pStyle w:val="cvgsua"/>
        <w:spacing w:line="300" w:lineRule="atLeast"/>
        <w:rPr>
          <w:rFonts w:ascii="Century Gothic" w:hAnsi="Century Gothic" w:cs="Arial"/>
          <w:sz w:val="22"/>
          <w:szCs w:val="22"/>
        </w:rPr>
      </w:pPr>
    </w:p>
    <w:p w14:paraId="73568F8F" w14:textId="46E726A3" w:rsidR="009B3D90" w:rsidRPr="003811B4" w:rsidRDefault="009B3D90" w:rsidP="009B3D90">
      <w:pPr>
        <w:pStyle w:val="cvgsua"/>
        <w:spacing w:line="300" w:lineRule="atLeast"/>
        <w:rPr>
          <w:rFonts w:ascii="Century Gothic" w:hAnsi="Century Gothic" w:cs="Arial"/>
          <w:sz w:val="22"/>
          <w:szCs w:val="22"/>
        </w:rPr>
      </w:pPr>
      <w:r w:rsidRPr="0003619B">
        <w:rPr>
          <w:rFonts w:ascii="Century Gothic" w:hAnsi="Century Gothic" w:cs="Arial"/>
          <w:b/>
          <w:bCs/>
          <w:sz w:val="22"/>
          <w:szCs w:val="22"/>
        </w:rPr>
        <w:t>Any queries regarding the role</w:t>
      </w:r>
      <w:r w:rsidRPr="003811B4">
        <w:rPr>
          <w:rFonts w:ascii="Century Gothic" w:hAnsi="Century Gothic" w:cs="Arial"/>
          <w:sz w:val="22"/>
          <w:szCs w:val="22"/>
        </w:rPr>
        <w:t xml:space="preserve"> can be directed to </w:t>
      </w:r>
      <w:hyperlink r:id="rId12" w:history="1">
        <w:r w:rsidRPr="003811B4">
          <w:rPr>
            <w:rFonts w:ascii="Century Gothic" w:hAnsi="Century Gothic" w:cs="Arial"/>
            <w:sz w:val="22"/>
            <w:szCs w:val="22"/>
          </w:rPr>
          <w:t>hr@qas.org.uk</w:t>
        </w:r>
      </w:hyperlink>
    </w:p>
    <w:p w14:paraId="2F35AC16" w14:textId="77777777" w:rsidR="009B3D90" w:rsidRPr="003811B4" w:rsidRDefault="009B3D90" w:rsidP="009B3D90">
      <w:pPr>
        <w:pStyle w:val="cvgsua"/>
        <w:spacing w:line="300" w:lineRule="atLeast"/>
        <w:rPr>
          <w:rStyle w:val="oypena"/>
          <w:rFonts w:ascii="Century Gothic" w:hAnsi="Century Gothic" w:cs="Arial"/>
          <w:sz w:val="22"/>
          <w:szCs w:val="22"/>
        </w:rPr>
      </w:pPr>
    </w:p>
    <w:p w14:paraId="5ACE56F6" w14:textId="18BBC620" w:rsidR="009B3D90" w:rsidRPr="003811B4" w:rsidRDefault="00B46527" w:rsidP="009B3D90">
      <w:pPr>
        <w:pStyle w:val="cvgsua"/>
        <w:spacing w:line="300" w:lineRule="atLeast"/>
        <w:rPr>
          <w:rFonts w:ascii="Century Gothic" w:hAnsi="Century Gothic" w:cs="Arial"/>
          <w:sz w:val="22"/>
          <w:szCs w:val="22"/>
        </w:rPr>
      </w:pPr>
      <w:r w:rsidRPr="003811B4">
        <w:rPr>
          <w:rStyle w:val="oypena"/>
          <w:rFonts w:ascii="Century Gothic" w:hAnsi="Century Gothic" w:cs="Arial"/>
          <w:sz w:val="22"/>
          <w:szCs w:val="22"/>
        </w:rPr>
        <w:t xml:space="preserve"> </w:t>
      </w:r>
    </w:p>
    <w:p w14:paraId="3076C2BB" w14:textId="4C9FFFB5" w:rsidR="00191370" w:rsidRPr="003811B4" w:rsidRDefault="00191370" w:rsidP="0017363B">
      <w:pPr>
        <w:pStyle w:val="BodyText"/>
        <w:kinsoku w:val="0"/>
        <w:overflowPunct w:val="0"/>
        <w:rPr>
          <w:rFonts w:ascii="Century Gothic" w:hAnsi="Century Gothic" w:cs="Times New Roman"/>
          <w:sz w:val="22"/>
          <w:szCs w:val="22"/>
        </w:rPr>
      </w:pPr>
    </w:p>
    <w:p w14:paraId="7FCA12CD" w14:textId="505ED6A0" w:rsidR="00191370" w:rsidRPr="003811B4" w:rsidRDefault="00191370" w:rsidP="0017363B">
      <w:pPr>
        <w:pStyle w:val="BodyText"/>
        <w:kinsoku w:val="0"/>
        <w:overflowPunct w:val="0"/>
        <w:rPr>
          <w:rFonts w:ascii="Century Gothic" w:hAnsi="Century Gothic" w:cs="Times New Roman"/>
          <w:sz w:val="22"/>
          <w:szCs w:val="22"/>
        </w:rPr>
      </w:pPr>
    </w:p>
    <w:p w14:paraId="68C6A9FA" w14:textId="1918C215" w:rsidR="00191370" w:rsidRPr="003811B4" w:rsidRDefault="00191370" w:rsidP="0017363B">
      <w:pPr>
        <w:pStyle w:val="BodyText"/>
        <w:kinsoku w:val="0"/>
        <w:overflowPunct w:val="0"/>
        <w:rPr>
          <w:rFonts w:ascii="Century Gothic" w:hAnsi="Century Gothic" w:cs="Times New Roman"/>
          <w:sz w:val="22"/>
          <w:szCs w:val="22"/>
        </w:rPr>
      </w:pPr>
    </w:p>
    <w:p w14:paraId="7CDE659A" w14:textId="542C1487" w:rsidR="00191370" w:rsidRPr="003811B4" w:rsidRDefault="00191370" w:rsidP="0017363B">
      <w:pPr>
        <w:pStyle w:val="BodyText"/>
        <w:kinsoku w:val="0"/>
        <w:overflowPunct w:val="0"/>
        <w:rPr>
          <w:rFonts w:ascii="Century Gothic" w:hAnsi="Century Gothic" w:cs="Times New Roman"/>
          <w:sz w:val="22"/>
          <w:szCs w:val="22"/>
        </w:rPr>
      </w:pPr>
    </w:p>
    <w:p w14:paraId="687972CB" w14:textId="5FB203D5" w:rsidR="00191370" w:rsidRPr="003811B4" w:rsidRDefault="00191370" w:rsidP="0017363B">
      <w:pPr>
        <w:pStyle w:val="BodyText"/>
        <w:kinsoku w:val="0"/>
        <w:overflowPunct w:val="0"/>
        <w:rPr>
          <w:rFonts w:ascii="Century Gothic" w:hAnsi="Century Gothic" w:cs="Times New Roman"/>
          <w:sz w:val="22"/>
          <w:szCs w:val="22"/>
        </w:rPr>
      </w:pPr>
    </w:p>
    <w:p w14:paraId="2807B7DA" w14:textId="77777777" w:rsidR="00191370" w:rsidRPr="003811B4" w:rsidRDefault="00191370" w:rsidP="0017363B">
      <w:pPr>
        <w:pStyle w:val="BodyText"/>
        <w:kinsoku w:val="0"/>
        <w:overflowPunct w:val="0"/>
        <w:rPr>
          <w:rFonts w:ascii="Century Gothic" w:hAnsi="Century Gothic" w:cs="Times New Roman"/>
          <w:sz w:val="22"/>
          <w:szCs w:val="22"/>
        </w:rPr>
      </w:pPr>
    </w:p>
    <w:p w14:paraId="61A8172B" w14:textId="77777777" w:rsidR="00191370" w:rsidRPr="003811B4" w:rsidRDefault="00191370" w:rsidP="0017363B">
      <w:pPr>
        <w:pStyle w:val="BodyText"/>
        <w:kinsoku w:val="0"/>
        <w:overflowPunct w:val="0"/>
        <w:rPr>
          <w:rFonts w:ascii="Century Gothic" w:hAnsi="Century Gothic" w:cs="Times New Roman"/>
          <w:sz w:val="22"/>
          <w:szCs w:val="22"/>
        </w:rPr>
      </w:pPr>
    </w:p>
    <w:p w14:paraId="300C2F5F" w14:textId="6C311BD1" w:rsidR="00646690" w:rsidRPr="003811B4" w:rsidRDefault="00646690">
      <w:pPr>
        <w:pStyle w:val="BodyText"/>
        <w:kinsoku w:val="0"/>
        <w:overflowPunct w:val="0"/>
        <w:rPr>
          <w:rFonts w:ascii="Century Gothic" w:hAnsi="Century Gothic" w:cs="Times New Roman"/>
          <w:sz w:val="22"/>
          <w:szCs w:val="22"/>
        </w:rPr>
      </w:pPr>
    </w:p>
    <w:sectPr w:rsidR="00646690" w:rsidRPr="003811B4" w:rsidSect="00C155E6">
      <w:headerReference w:type="default" r:id="rId13"/>
      <w:footerReference w:type="default" r:id="rId14"/>
      <w:type w:val="continuous"/>
      <w:pgSz w:w="11910" w:h="16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21FB" w14:textId="77777777" w:rsidR="00956FE8" w:rsidRDefault="00956FE8" w:rsidP="000F2561">
      <w:r>
        <w:separator/>
      </w:r>
    </w:p>
  </w:endnote>
  <w:endnote w:type="continuationSeparator" w:id="0">
    <w:p w14:paraId="06A2B28C" w14:textId="77777777" w:rsidR="00956FE8" w:rsidRDefault="00956FE8" w:rsidP="000F2561">
      <w:r>
        <w:continuationSeparator/>
      </w:r>
    </w:p>
  </w:endnote>
  <w:endnote w:type="continuationNotice" w:id="1">
    <w:p w14:paraId="1623DA7F" w14:textId="77777777" w:rsidR="00956FE8" w:rsidRDefault="00956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rawford Medium">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rawford">
    <w:altName w:val="Calibri"/>
    <w:panose1 w:val="00000000000000000000"/>
    <w:charset w:val="00"/>
    <w:family w:val="modern"/>
    <w:notTrueType/>
    <w:pitch w:val="variable"/>
    <w:sig w:usb0="00000007" w:usb1="00000000" w:usb2="00000000" w:usb3="00000000" w:csb0="00000093" w:csb1="00000000"/>
  </w:font>
  <w:font w:name="Strawford Light">
    <w:altName w:val="Calibri"/>
    <w:panose1 w:val="00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86E4" w14:textId="77777777" w:rsidR="000F2561" w:rsidRDefault="000F2561" w:rsidP="000F2561">
    <w:pPr>
      <w:pStyle w:val="BodyText"/>
      <w:kinsoku w:val="0"/>
      <w:overflowPunct w:val="0"/>
      <w:spacing w:before="10"/>
      <w:rPr>
        <w:rFonts w:ascii="Times New Roman" w:hAnsi="Times New Roman" w:cs="Times New Roman"/>
        <w:sz w:val="24"/>
        <w:szCs w:val="24"/>
      </w:rPr>
    </w:pPr>
  </w:p>
  <w:p w14:paraId="1978BDFC" w14:textId="77777777" w:rsidR="000F2561" w:rsidRDefault="000F2561" w:rsidP="000F2561">
    <w:pPr>
      <w:pStyle w:val="BodyText"/>
      <w:kinsoku w:val="0"/>
      <w:overflowPunct w:val="0"/>
      <w:ind w:left="830" w:right="830"/>
      <w:jc w:val="center"/>
      <w:rPr>
        <w:rFonts w:ascii="Strawford" w:hAnsi="Strawford" w:cs="Strawford"/>
        <w:color w:val="58595B"/>
        <w:spacing w:val="-4"/>
      </w:rPr>
    </w:pPr>
    <w:r>
      <w:rPr>
        <w:rFonts w:ascii="Strawford" w:hAnsi="Strawford" w:cs="Strawford"/>
        <w:color w:val="97B4BE"/>
      </w:rPr>
      <w:t>Head</w:t>
    </w:r>
    <w:r>
      <w:rPr>
        <w:rFonts w:ascii="Strawford" w:hAnsi="Strawford" w:cs="Strawford"/>
        <w:color w:val="97B4BE"/>
        <w:spacing w:val="-1"/>
      </w:rPr>
      <w:t xml:space="preserve"> </w:t>
    </w:r>
    <w:r>
      <w:rPr>
        <w:rFonts w:ascii="Strawford" w:hAnsi="Strawford" w:cs="Strawford"/>
        <w:color w:val="58595B"/>
      </w:rPr>
      <w:t>Ms</w:t>
    </w:r>
    <w:r>
      <w:rPr>
        <w:rFonts w:ascii="Strawford" w:hAnsi="Strawford" w:cs="Strawford"/>
        <w:color w:val="58595B"/>
        <w:spacing w:val="-1"/>
      </w:rPr>
      <w:t xml:space="preserve"> </w:t>
    </w:r>
    <w:r>
      <w:rPr>
        <w:rFonts w:ascii="Strawford" w:hAnsi="Strawford" w:cs="Strawford"/>
        <w:color w:val="58595B"/>
      </w:rPr>
      <w:t>Elaine</w:t>
    </w:r>
    <w:r>
      <w:rPr>
        <w:rFonts w:ascii="Strawford" w:hAnsi="Strawford" w:cs="Strawford"/>
        <w:color w:val="58595B"/>
        <w:spacing w:val="-1"/>
      </w:rPr>
      <w:t xml:space="preserve"> </w:t>
    </w:r>
    <w:r>
      <w:rPr>
        <w:rFonts w:ascii="Strawford" w:hAnsi="Strawford" w:cs="Strawford"/>
        <w:color w:val="58595B"/>
      </w:rPr>
      <w:t>Purves</w:t>
    </w:r>
    <w:r>
      <w:rPr>
        <w:rFonts w:ascii="Strawford" w:hAnsi="Strawford" w:cs="Strawford"/>
        <w:color w:val="58595B"/>
        <w:spacing w:val="-1"/>
      </w:rPr>
      <w:t xml:space="preserve"> </w:t>
    </w:r>
    <w:r>
      <w:rPr>
        <w:rFonts w:ascii="Strawford" w:hAnsi="Strawford" w:cs="Strawford"/>
        <w:color w:val="58595B"/>
      </w:rPr>
      <w:t xml:space="preserve">BA </w:t>
    </w:r>
    <w:r>
      <w:rPr>
        <w:rFonts w:ascii="Strawford" w:hAnsi="Strawford" w:cs="Strawford"/>
        <w:color w:val="58595B"/>
        <w:spacing w:val="-4"/>
      </w:rPr>
      <w:t>PGCE</w:t>
    </w:r>
  </w:p>
  <w:p w14:paraId="481D2844" w14:textId="77777777" w:rsidR="000F2561" w:rsidRDefault="000F2561" w:rsidP="000F2561">
    <w:pPr>
      <w:pStyle w:val="Title"/>
      <w:kinsoku w:val="0"/>
      <w:overflowPunct w:val="0"/>
      <w:rPr>
        <w:color w:val="58595B"/>
        <w:spacing w:val="-5"/>
      </w:rPr>
    </w:pPr>
    <w:r>
      <w:rPr>
        <w:color w:val="58595B"/>
      </w:rPr>
      <w:t>Queen</w:t>
    </w:r>
    <w:r>
      <w:rPr>
        <w:color w:val="58595B"/>
        <w:spacing w:val="-7"/>
      </w:rPr>
      <w:t xml:space="preserve"> </w:t>
    </w:r>
    <w:r>
      <w:rPr>
        <w:color w:val="58595B"/>
      </w:rPr>
      <w:t>Anne’s</w:t>
    </w:r>
    <w:r>
      <w:rPr>
        <w:color w:val="58595B"/>
        <w:spacing w:val="-4"/>
      </w:rPr>
      <w:t xml:space="preserve"> </w:t>
    </w:r>
    <w:r>
      <w:rPr>
        <w:color w:val="58595B"/>
      </w:rPr>
      <w:t>School</w:t>
    </w:r>
    <w:r>
      <w:rPr>
        <w:color w:val="58595B"/>
        <w:spacing w:val="-4"/>
      </w:rPr>
      <w:t xml:space="preserve"> </w:t>
    </w:r>
    <w:r>
      <w:rPr>
        <w:color w:val="58595B"/>
      </w:rPr>
      <w:t>6</w:t>
    </w:r>
    <w:r>
      <w:rPr>
        <w:color w:val="58595B"/>
        <w:spacing w:val="-5"/>
      </w:rPr>
      <w:t xml:space="preserve"> </w:t>
    </w:r>
    <w:r>
      <w:rPr>
        <w:color w:val="58595B"/>
      </w:rPr>
      <w:t>Henley</w:t>
    </w:r>
    <w:r>
      <w:rPr>
        <w:color w:val="58595B"/>
        <w:spacing w:val="-4"/>
      </w:rPr>
      <w:t xml:space="preserve"> </w:t>
    </w:r>
    <w:r>
      <w:rPr>
        <w:color w:val="58595B"/>
      </w:rPr>
      <w:t>Road</w:t>
    </w:r>
    <w:r>
      <w:rPr>
        <w:color w:val="58595B"/>
        <w:spacing w:val="-4"/>
      </w:rPr>
      <w:t xml:space="preserve"> </w:t>
    </w:r>
    <w:r>
      <w:rPr>
        <w:color w:val="58595B"/>
      </w:rPr>
      <w:t>Caversham</w:t>
    </w:r>
    <w:r>
      <w:rPr>
        <w:color w:val="58595B"/>
        <w:spacing w:val="-5"/>
      </w:rPr>
      <w:t xml:space="preserve"> </w:t>
    </w:r>
    <w:r>
      <w:rPr>
        <w:color w:val="58595B"/>
      </w:rPr>
      <w:t>Berkshire</w:t>
    </w:r>
    <w:r>
      <w:rPr>
        <w:color w:val="58595B"/>
        <w:spacing w:val="-4"/>
      </w:rPr>
      <w:t xml:space="preserve"> </w:t>
    </w:r>
    <w:r>
      <w:rPr>
        <w:color w:val="58595B"/>
      </w:rPr>
      <w:t>England</w:t>
    </w:r>
    <w:r>
      <w:rPr>
        <w:color w:val="58595B"/>
        <w:spacing w:val="-4"/>
      </w:rPr>
      <w:t xml:space="preserve"> </w:t>
    </w:r>
    <w:r>
      <w:rPr>
        <w:color w:val="58595B"/>
      </w:rPr>
      <w:t>RG4</w:t>
    </w:r>
    <w:r>
      <w:rPr>
        <w:color w:val="58595B"/>
        <w:spacing w:val="-4"/>
      </w:rPr>
      <w:t xml:space="preserve"> </w:t>
    </w:r>
    <w:r>
      <w:rPr>
        <w:color w:val="58595B"/>
        <w:spacing w:val="-5"/>
      </w:rPr>
      <w:t>6DX</w:t>
    </w:r>
  </w:p>
  <w:p w14:paraId="219E89A1" w14:textId="77777777" w:rsidR="000F2561" w:rsidRDefault="000F2561" w:rsidP="000F2561">
    <w:pPr>
      <w:pStyle w:val="BodyText"/>
      <w:tabs>
        <w:tab w:val="left" w:pos="4474"/>
      </w:tabs>
      <w:kinsoku w:val="0"/>
      <w:overflowPunct w:val="0"/>
      <w:spacing w:before="38" w:line="266" w:lineRule="auto"/>
      <w:ind w:left="2102" w:right="2099"/>
      <w:jc w:val="center"/>
      <w:rPr>
        <w:color w:val="97B4BE"/>
        <w:spacing w:val="-2"/>
      </w:rPr>
    </w:pPr>
    <w:r>
      <w:rPr>
        <w:color w:val="97B4BE"/>
      </w:rPr>
      <w:t xml:space="preserve">Tel </w:t>
    </w:r>
    <w:r>
      <w:rPr>
        <w:color w:val="58595B"/>
      </w:rPr>
      <w:t>+44 (0)118 918 7300</w:t>
    </w:r>
    <w:r>
      <w:rPr>
        <w:color w:val="58595B"/>
      </w:rPr>
      <w:tab/>
    </w:r>
    <w:r>
      <w:rPr>
        <w:color w:val="97B4BE"/>
      </w:rPr>
      <w:t>Email</w:t>
    </w:r>
    <w:r>
      <w:rPr>
        <w:color w:val="97B4BE"/>
        <w:spacing w:val="-12"/>
      </w:rPr>
      <w:t xml:space="preserve"> </w:t>
    </w:r>
    <w:hyperlink r:id="rId1" w:history="1">
      <w:r>
        <w:rPr>
          <w:color w:val="58595B"/>
        </w:rPr>
        <w:t>office@qas.org.uk</w:t>
      </w:r>
    </w:hyperlink>
    <w:r>
      <w:rPr>
        <w:color w:val="58595B"/>
      </w:rPr>
      <w:t xml:space="preserve"> </w:t>
    </w:r>
    <w:hyperlink r:id="rId2" w:history="1">
      <w:r>
        <w:rPr>
          <w:color w:val="97B4BE"/>
          <w:spacing w:val="-2"/>
        </w:rPr>
        <w:t>www.qas.org.uk</w:t>
      </w:r>
    </w:hyperlink>
  </w:p>
  <w:p w14:paraId="5A129F8E" w14:textId="77777777" w:rsidR="000F2561" w:rsidRDefault="000F2561" w:rsidP="000F2561">
    <w:pPr>
      <w:pStyle w:val="BodyText"/>
      <w:kinsoku w:val="0"/>
      <w:overflowPunct w:val="0"/>
      <w:spacing w:before="36"/>
      <w:ind w:left="830" w:right="830"/>
      <w:jc w:val="center"/>
      <w:rPr>
        <w:rFonts w:ascii="Strawford Light" w:hAnsi="Strawford Light" w:cs="Strawford Light"/>
        <w:color w:val="58595B"/>
        <w:spacing w:val="-2"/>
        <w:sz w:val="14"/>
        <w:szCs w:val="14"/>
      </w:rPr>
    </w:pPr>
    <w:r>
      <w:rPr>
        <w:rFonts w:ascii="Strawford Light" w:hAnsi="Strawford Light" w:cs="Strawford Light"/>
        <w:color w:val="58595B"/>
        <w:sz w:val="14"/>
        <w:szCs w:val="14"/>
      </w:rPr>
      <w:t>Registered</w:t>
    </w:r>
    <w:r>
      <w:rPr>
        <w:rFonts w:ascii="Strawford Light" w:hAnsi="Strawford Light" w:cs="Strawford Light"/>
        <w:color w:val="58595B"/>
        <w:spacing w:val="-4"/>
        <w:sz w:val="14"/>
        <w:szCs w:val="14"/>
      </w:rPr>
      <w:t xml:space="preserve"> </w:t>
    </w:r>
    <w:r>
      <w:rPr>
        <w:rFonts w:ascii="Strawford Light" w:hAnsi="Strawford Light" w:cs="Strawford Light"/>
        <w:color w:val="58595B"/>
        <w:sz w:val="14"/>
        <w:szCs w:val="14"/>
      </w:rPr>
      <w:t>Charity</w:t>
    </w:r>
    <w:r>
      <w:rPr>
        <w:rFonts w:ascii="Strawford Light" w:hAnsi="Strawford Light" w:cs="Strawford Light"/>
        <w:color w:val="58595B"/>
        <w:spacing w:val="-2"/>
        <w:sz w:val="14"/>
        <w:szCs w:val="14"/>
      </w:rPr>
      <w:t xml:space="preserve"> </w:t>
    </w:r>
    <w:r>
      <w:rPr>
        <w:rFonts w:ascii="Strawford Light" w:hAnsi="Strawford Light" w:cs="Strawford Light"/>
        <w:color w:val="58595B"/>
        <w:sz w:val="14"/>
        <w:szCs w:val="14"/>
      </w:rPr>
      <w:t>No</w:t>
    </w:r>
    <w:r>
      <w:rPr>
        <w:rFonts w:ascii="Strawford Light" w:hAnsi="Strawford Light" w:cs="Strawford Light"/>
        <w:color w:val="58595B"/>
        <w:spacing w:val="-2"/>
        <w:sz w:val="14"/>
        <w:szCs w:val="14"/>
      </w:rPr>
      <w:t xml:space="preserve"> 1181012</w:t>
    </w:r>
  </w:p>
  <w:p w14:paraId="17800206" w14:textId="77777777" w:rsidR="000F2561" w:rsidRDefault="000F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1D38" w14:textId="77777777" w:rsidR="00956FE8" w:rsidRDefault="00956FE8" w:rsidP="000F2561">
      <w:r>
        <w:separator/>
      </w:r>
    </w:p>
  </w:footnote>
  <w:footnote w:type="continuationSeparator" w:id="0">
    <w:p w14:paraId="5BB3FE5C" w14:textId="77777777" w:rsidR="00956FE8" w:rsidRDefault="00956FE8" w:rsidP="000F2561">
      <w:r>
        <w:continuationSeparator/>
      </w:r>
    </w:p>
  </w:footnote>
  <w:footnote w:type="continuationNotice" w:id="1">
    <w:p w14:paraId="505AD825" w14:textId="77777777" w:rsidR="00956FE8" w:rsidRDefault="00956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7E0F" w14:textId="77777777" w:rsidR="000F2561" w:rsidRDefault="000F2561">
    <w:pPr>
      <w:pStyle w:val="Header"/>
    </w:pPr>
  </w:p>
  <w:p w14:paraId="411CF338" w14:textId="77777777" w:rsidR="000F2561" w:rsidRDefault="000F2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4FE9"/>
    <w:multiLevelType w:val="hybridMultilevel"/>
    <w:tmpl w:val="CE9A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17FB3"/>
    <w:multiLevelType w:val="hybridMultilevel"/>
    <w:tmpl w:val="B2FA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1F4570"/>
    <w:multiLevelType w:val="hybridMultilevel"/>
    <w:tmpl w:val="5CD0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FE7DF8"/>
    <w:multiLevelType w:val="hybridMultilevel"/>
    <w:tmpl w:val="D3E4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80759"/>
    <w:multiLevelType w:val="hybridMultilevel"/>
    <w:tmpl w:val="7D046B2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47493355">
    <w:abstractNumId w:val="0"/>
  </w:num>
  <w:num w:numId="2" w16cid:durableId="1370178099">
    <w:abstractNumId w:val="4"/>
  </w:num>
  <w:num w:numId="3" w16cid:durableId="774057407">
    <w:abstractNumId w:val="2"/>
  </w:num>
  <w:num w:numId="4" w16cid:durableId="2060400789">
    <w:abstractNumId w:val="3"/>
  </w:num>
  <w:num w:numId="5" w16cid:durableId="53616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61"/>
    <w:rsid w:val="000049A5"/>
    <w:rsid w:val="00020F9A"/>
    <w:rsid w:val="0003619B"/>
    <w:rsid w:val="0005770B"/>
    <w:rsid w:val="00081BAB"/>
    <w:rsid w:val="000951BD"/>
    <w:rsid w:val="000A2E43"/>
    <w:rsid w:val="000A345A"/>
    <w:rsid w:val="000D3D1A"/>
    <w:rsid w:val="000F2561"/>
    <w:rsid w:val="00115B78"/>
    <w:rsid w:val="00151435"/>
    <w:rsid w:val="0016710C"/>
    <w:rsid w:val="0017363B"/>
    <w:rsid w:val="00191370"/>
    <w:rsid w:val="00196F28"/>
    <w:rsid w:val="001C0129"/>
    <w:rsid w:val="00221D63"/>
    <w:rsid w:val="0023001B"/>
    <w:rsid w:val="00233D0D"/>
    <w:rsid w:val="00253563"/>
    <w:rsid w:val="00253792"/>
    <w:rsid w:val="0027374D"/>
    <w:rsid w:val="002C569D"/>
    <w:rsid w:val="002C6B62"/>
    <w:rsid w:val="00300A70"/>
    <w:rsid w:val="00335F8F"/>
    <w:rsid w:val="00342D1C"/>
    <w:rsid w:val="00364561"/>
    <w:rsid w:val="00376CC6"/>
    <w:rsid w:val="003811B4"/>
    <w:rsid w:val="003862A0"/>
    <w:rsid w:val="003D186D"/>
    <w:rsid w:val="00402E07"/>
    <w:rsid w:val="00411E12"/>
    <w:rsid w:val="00416346"/>
    <w:rsid w:val="004378DD"/>
    <w:rsid w:val="004523DE"/>
    <w:rsid w:val="004D56B3"/>
    <w:rsid w:val="004D7797"/>
    <w:rsid w:val="00506056"/>
    <w:rsid w:val="0055510A"/>
    <w:rsid w:val="005F6562"/>
    <w:rsid w:val="0061041F"/>
    <w:rsid w:val="00614EC9"/>
    <w:rsid w:val="00623069"/>
    <w:rsid w:val="00646690"/>
    <w:rsid w:val="00654ADF"/>
    <w:rsid w:val="006A6943"/>
    <w:rsid w:val="006A7E20"/>
    <w:rsid w:val="006B0098"/>
    <w:rsid w:val="006B378F"/>
    <w:rsid w:val="006C4444"/>
    <w:rsid w:val="006D5F5F"/>
    <w:rsid w:val="006F653F"/>
    <w:rsid w:val="00721895"/>
    <w:rsid w:val="00777A21"/>
    <w:rsid w:val="00790CAE"/>
    <w:rsid w:val="008360CB"/>
    <w:rsid w:val="00841BC1"/>
    <w:rsid w:val="00855187"/>
    <w:rsid w:val="0089190D"/>
    <w:rsid w:val="008A0FEB"/>
    <w:rsid w:val="008A3E70"/>
    <w:rsid w:val="008A4607"/>
    <w:rsid w:val="008A46BF"/>
    <w:rsid w:val="008C2D21"/>
    <w:rsid w:val="008D4974"/>
    <w:rsid w:val="0090139A"/>
    <w:rsid w:val="00923E2A"/>
    <w:rsid w:val="00935BBC"/>
    <w:rsid w:val="00956FE8"/>
    <w:rsid w:val="00994732"/>
    <w:rsid w:val="009A6B16"/>
    <w:rsid w:val="009B3D90"/>
    <w:rsid w:val="009B3DE9"/>
    <w:rsid w:val="009B3FA6"/>
    <w:rsid w:val="009C08E4"/>
    <w:rsid w:val="009C59A5"/>
    <w:rsid w:val="009D229C"/>
    <w:rsid w:val="009F63C8"/>
    <w:rsid w:val="00A0324D"/>
    <w:rsid w:val="00A16F68"/>
    <w:rsid w:val="00A201E2"/>
    <w:rsid w:val="00A24026"/>
    <w:rsid w:val="00AB25E0"/>
    <w:rsid w:val="00AC331F"/>
    <w:rsid w:val="00AC4031"/>
    <w:rsid w:val="00B46527"/>
    <w:rsid w:val="00B64AF7"/>
    <w:rsid w:val="00B755F0"/>
    <w:rsid w:val="00B83F82"/>
    <w:rsid w:val="00B84329"/>
    <w:rsid w:val="00BA6E5D"/>
    <w:rsid w:val="00BB14F2"/>
    <w:rsid w:val="00BF1AD0"/>
    <w:rsid w:val="00BF5DAA"/>
    <w:rsid w:val="00C0458A"/>
    <w:rsid w:val="00C11268"/>
    <w:rsid w:val="00C155E6"/>
    <w:rsid w:val="00C45145"/>
    <w:rsid w:val="00C46B94"/>
    <w:rsid w:val="00CA437E"/>
    <w:rsid w:val="00CC0E70"/>
    <w:rsid w:val="00CF559F"/>
    <w:rsid w:val="00D069D3"/>
    <w:rsid w:val="00D140FB"/>
    <w:rsid w:val="00D34663"/>
    <w:rsid w:val="00D37566"/>
    <w:rsid w:val="00D93336"/>
    <w:rsid w:val="00DE2C23"/>
    <w:rsid w:val="00DE5E92"/>
    <w:rsid w:val="00DF5197"/>
    <w:rsid w:val="00E137CA"/>
    <w:rsid w:val="00E2684B"/>
    <w:rsid w:val="00E26D60"/>
    <w:rsid w:val="00E315A0"/>
    <w:rsid w:val="00E502DD"/>
    <w:rsid w:val="00E90202"/>
    <w:rsid w:val="00E90631"/>
    <w:rsid w:val="00EC6823"/>
    <w:rsid w:val="00EE6A26"/>
    <w:rsid w:val="00EF6C46"/>
    <w:rsid w:val="00F748EB"/>
    <w:rsid w:val="00FB5347"/>
    <w:rsid w:val="00FC2D46"/>
    <w:rsid w:val="00FD68C3"/>
    <w:rsid w:val="00FF0454"/>
    <w:rsid w:val="26D32BAC"/>
    <w:rsid w:val="3A7DF7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1F570"/>
  <w14:defaultImageDpi w14:val="0"/>
  <w15:docId w15:val="{4084A418-4F2C-4309-A0A8-9E07FAC4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Strawford Medium" w:hAnsi="Strawford Medium" w:cs="Strawford Medium"/>
      <w:sz w:val="22"/>
      <w:szCs w:val="22"/>
    </w:rPr>
  </w:style>
  <w:style w:type="paragraph" w:styleId="Heading1">
    <w:name w:val="heading 1"/>
    <w:basedOn w:val="Normal"/>
    <w:next w:val="Normal"/>
    <w:link w:val="Heading1Char"/>
    <w:uiPriority w:val="9"/>
    <w:qFormat/>
    <w:rsid w:val="0017363B"/>
    <w:pPr>
      <w:keepNext/>
      <w:spacing w:before="240" w:after="60"/>
      <w:outlineLvl w:val="0"/>
    </w:pPr>
    <w:rPr>
      <w:rFonts w:ascii="Calibri Light" w:eastAsia="Yu Gothic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link w:val="BodyText"/>
    <w:uiPriority w:val="99"/>
    <w:semiHidden/>
    <w:locked/>
    <w:rPr>
      <w:rFonts w:ascii="Strawford Medium" w:hAnsi="Strawford Medium" w:cs="Strawford Medium"/>
    </w:rPr>
  </w:style>
  <w:style w:type="paragraph" w:styleId="Title">
    <w:name w:val="Title"/>
    <w:basedOn w:val="Normal"/>
    <w:next w:val="Normal"/>
    <w:link w:val="TitleChar"/>
    <w:qFormat/>
    <w:pPr>
      <w:spacing w:before="6"/>
      <w:ind w:left="830" w:right="830"/>
      <w:jc w:val="center"/>
    </w:pPr>
    <w:rPr>
      <w:sz w:val="20"/>
      <w:szCs w:val="20"/>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0F2561"/>
    <w:pPr>
      <w:tabs>
        <w:tab w:val="center" w:pos="4513"/>
        <w:tab w:val="right" w:pos="9026"/>
      </w:tabs>
    </w:pPr>
  </w:style>
  <w:style w:type="character" w:customStyle="1" w:styleId="HeaderChar">
    <w:name w:val="Header Char"/>
    <w:link w:val="Header"/>
    <w:uiPriority w:val="99"/>
    <w:locked/>
    <w:rsid w:val="000F2561"/>
    <w:rPr>
      <w:rFonts w:ascii="Strawford Medium" w:hAnsi="Strawford Medium" w:cs="Strawford Medium"/>
    </w:rPr>
  </w:style>
  <w:style w:type="paragraph" w:styleId="Footer">
    <w:name w:val="footer"/>
    <w:basedOn w:val="Normal"/>
    <w:link w:val="FooterChar"/>
    <w:uiPriority w:val="99"/>
    <w:unhideWhenUsed/>
    <w:rsid w:val="000F2561"/>
    <w:pPr>
      <w:tabs>
        <w:tab w:val="center" w:pos="4513"/>
        <w:tab w:val="right" w:pos="9026"/>
      </w:tabs>
    </w:pPr>
  </w:style>
  <w:style w:type="character" w:customStyle="1" w:styleId="FooterChar">
    <w:name w:val="Footer Char"/>
    <w:link w:val="Footer"/>
    <w:uiPriority w:val="99"/>
    <w:locked/>
    <w:rsid w:val="000F2561"/>
    <w:rPr>
      <w:rFonts w:ascii="Strawford Medium" w:hAnsi="Strawford Medium" w:cs="Strawford Medium"/>
    </w:rPr>
  </w:style>
  <w:style w:type="character" w:customStyle="1" w:styleId="Heading1Char">
    <w:name w:val="Heading 1 Char"/>
    <w:link w:val="Heading1"/>
    <w:uiPriority w:val="9"/>
    <w:rsid w:val="0017363B"/>
    <w:rPr>
      <w:rFonts w:ascii="Calibri Light" w:eastAsia="Yu Gothic Light" w:hAnsi="Calibri Light" w:cs="Times New Roman"/>
      <w:b/>
      <w:bCs/>
      <w:kern w:val="32"/>
      <w:sz w:val="32"/>
      <w:szCs w:val="32"/>
    </w:rPr>
  </w:style>
  <w:style w:type="table" w:styleId="TableGrid">
    <w:name w:val="Table Grid"/>
    <w:basedOn w:val="TableNormal"/>
    <w:uiPriority w:val="39"/>
    <w:rsid w:val="00173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9B3D9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oypena">
    <w:name w:val="oypena"/>
    <w:basedOn w:val="DefaultParagraphFont"/>
    <w:rsid w:val="009B3D90"/>
  </w:style>
  <w:style w:type="character" w:styleId="Hyperlink">
    <w:name w:val="Hyperlink"/>
    <w:basedOn w:val="DefaultParagraphFont"/>
    <w:uiPriority w:val="99"/>
    <w:unhideWhenUsed/>
    <w:rsid w:val="009B3D90"/>
    <w:rPr>
      <w:color w:val="0000FF"/>
      <w:u w:val="single"/>
    </w:rPr>
  </w:style>
  <w:style w:type="character" w:styleId="UnresolvedMention">
    <w:name w:val="Unresolved Mention"/>
    <w:basedOn w:val="DefaultParagraphFont"/>
    <w:uiPriority w:val="99"/>
    <w:semiHidden/>
    <w:unhideWhenUsed/>
    <w:rsid w:val="009B3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89542">
      <w:bodyDiv w:val="1"/>
      <w:marLeft w:val="0"/>
      <w:marRight w:val="0"/>
      <w:marTop w:val="0"/>
      <w:marBottom w:val="0"/>
      <w:divBdr>
        <w:top w:val="none" w:sz="0" w:space="0" w:color="auto"/>
        <w:left w:val="none" w:sz="0" w:space="0" w:color="auto"/>
        <w:bottom w:val="none" w:sz="0" w:space="0" w:color="auto"/>
        <w:right w:val="none" w:sz="0" w:space="0" w:color="auto"/>
      </w:divBdr>
    </w:div>
    <w:div w:id="1511067467">
      <w:bodyDiv w:val="1"/>
      <w:marLeft w:val="0"/>
      <w:marRight w:val="0"/>
      <w:marTop w:val="0"/>
      <w:marBottom w:val="0"/>
      <w:divBdr>
        <w:top w:val="none" w:sz="0" w:space="0" w:color="auto"/>
        <w:left w:val="none" w:sz="0" w:space="0" w:color="auto"/>
        <w:bottom w:val="none" w:sz="0" w:space="0" w:color="auto"/>
        <w:right w:val="none" w:sz="0" w:space="0" w:color="auto"/>
      </w:divBdr>
    </w:div>
    <w:div w:id="17200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qa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yOUcW5xSska6-gMIEQV5LswLU6gN1ypLghiNa4nwyb5UMkxSQkNQMkNPUUlYNlgwSzFDRExQR0hQSS4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qas.org.uk/" TargetMode="External"/><Relationship Id="rId1" Type="http://schemas.openxmlformats.org/officeDocument/2006/relationships/hyperlink" Target="mailto:office@q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4B02DEE3468498486CCA178FE8701" ma:contentTypeVersion="20" ma:contentTypeDescription="Create a new document." ma:contentTypeScope="" ma:versionID="3bc88f34a4be73a79c5d2e4baa832aa5">
  <xsd:schema xmlns:xsd="http://www.w3.org/2001/XMLSchema" xmlns:xs="http://www.w3.org/2001/XMLSchema" xmlns:p="http://schemas.microsoft.com/office/2006/metadata/properties" xmlns:ns2="aac2334f-5063-48ba-ab44-f9da8fa7dd9e" xmlns:ns3="98220ad0-06be-4f99-9399-3bcc525b8cf4" targetNamespace="http://schemas.microsoft.com/office/2006/metadata/properties" ma:root="true" ma:fieldsID="5e7cdb7cfe1221f8ff4d64b50a2d13d1" ns2:_="" ns3:_="">
    <xsd:import namespace="aac2334f-5063-48ba-ab44-f9da8fa7dd9e"/>
    <xsd:import namespace="98220ad0-06be-4f99-9399-3bcc525b8c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2334f-5063-48ba-ab44-f9da8fa7d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afb50b-d649-4dc1-add6-477e23f142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220ad0-06be-4f99-9399-3bcc525b8c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4d3f78-5133-4d9d-92ef-6d2f0a7784ef}" ma:internalName="TaxCatchAll" ma:showField="CatchAllData" ma:web="98220ad0-06be-4f99-9399-3bcc525b8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220ad0-06be-4f99-9399-3bcc525b8cf4" xsi:nil="true"/>
    <lcf76f155ced4ddcb4097134ff3c332f xmlns="aac2334f-5063-48ba-ab44-f9da8fa7dd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2A83EC-3FAC-471B-AAC4-45182EB10FA0}">
  <ds:schemaRefs>
    <ds:schemaRef ds:uri="http://schemas.microsoft.com/sharepoint/v3/contenttype/forms"/>
  </ds:schemaRefs>
</ds:datastoreItem>
</file>

<file path=customXml/itemProps2.xml><?xml version="1.0" encoding="utf-8"?>
<ds:datastoreItem xmlns:ds="http://schemas.openxmlformats.org/officeDocument/2006/customXml" ds:itemID="{6D683E96-19A7-43B9-8365-5F814049C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2334f-5063-48ba-ab44-f9da8fa7dd9e"/>
    <ds:schemaRef ds:uri="98220ad0-06be-4f99-9399-3bcc525b8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E7278-C3BF-4847-8A58-8BE6AF768338}">
  <ds:schemaRefs>
    <ds:schemaRef ds:uri="http://schemas.microsoft.com/office/2006/metadata/properties"/>
    <ds:schemaRef ds:uri="http://schemas.microsoft.com/office/infopath/2007/PartnerControls"/>
    <ds:schemaRef ds:uri="98220ad0-06be-4f99-9399-3bcc525b8cf4"/>
    <ds:schemaRef ds:uri="aac2334f-5063-48ba-ab44-f9da8fa7dd9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Clothier Bethan</dc:creator>
  <cp:keywords/>
  <dc:description/>
  <cp:lastModifiedBy>Harris Claire</cp:lastModifiedBy>
  <cp:revision>8</cp:revision>
  <cp:lastPrinted>2023-10-17T12:39:00Z</cp:lastPrinted>
  <dcterms:created xsi:type="dcterms:W3CDTF">2026-07-24T16:21:00Z</dcterms:created>
  <dcterms:modified xsi:type="dcterms:W3CDTF">2026-07-24T16:26:00Z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17.4 (Windows)</vt:lpwstr>
  </property>
  <property fmtid="{D5CDD505-2E9C-101B-9397-08002B2CF9AE}" pid="3" name="Producer">
    <vt:lpwstr>Adobe PDF Library 16.0.7</vt:lpwstr>
  </property>
  <property fmtid="{D5CDD505-2E9C-101B-9397-08002B2CF9AE}" pid="4" name="ContentTypeId">
    <vt:lpwstr>0x010100CCA4B02DEE3468498486CCA178FE8701</vt:lpwstr>
  </property>
  <property fmtid="{D5CDD505-2E9C-101B-9397-08002B2CF9AE}" pid="5" name="Order">
    <vt:r8>3122000</vt:r8>
  </property>
  <property fmtid="{D5CDD505-2E9C-101B-9397-08002B2CF9AE}" pid="6" name="MediaServiceImageTags">
    <vt:lpwstr/>
  </property>
</Properties>
</file>