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BB55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4DC0563E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5307B2E6" w14:textId="5C32DECE" w:rsidR="002E77A8" w:rsidRPr="001678B5" w:rsidRDefault="001678B5" w:rsidP="003122AB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3122AB">
              <w:rPr>
                <w:b/>
                <w:sz w:val="36"/>
              </w:rPr>
              <w:t>VICE PRINCIPAL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696707A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09E8E28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2B727AB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6B96DD3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351C0171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779BA29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13E7BE98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77EE6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4AB68C1D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E701542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7CEC4A35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E7CD2A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164A5" w:rsidRPr="007A2C95" w14:paraId="5CF59A8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ABCDED8" w14:textId="45E6F48A" w:rsidR="002164A5" w:rsidRPr="007A2C95" w:rsidRDefault="00E06F90" w:rsidP="009D3DD5">
            <w:pPr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SEN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 q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ualification</w:t>
            </w:r>
          </w:p>
        </w:tc>
        <w:tc>
          <w:tcPr>
            <w:tcW w:w="1133" w:type="dxa"/>
            <w:vAlign w:val="center"/>
          </w:tcPr>
          <w:p w14:paraId="2ABDC954" w14:textId="7CF86270" w:rsidR="002164A5" w:rsidRPr="007A2C95" w:rsidRDefault="002164A5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4DE17295" w14:textId="5FE54AD6" w:rsidR="002164A5" w:rsidRPr="007A2C95" w:rsidRDefault="00480CE7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E77A8" w:rsidRPr="007A2C95" w14:paraId="09DD878D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82A15CA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6192DDBE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A51A96C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03A5A39F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12A5F49B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2E77A8" w:rsidRPr="007A2C95" w14:paraId="57506C9E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0482BEEA" w14:textId="77777777" w:rsidR="002E77A8" w:rsidRPr="007A2C95" w:rsidRDefault="006A536A" w:rsidP="00A964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Experience and credibility in leading others, including experience of coaching teachers to improve in </w:t>
            </w:r>
            <w:r w:rsidR="00E533D0">
              <w:rPr>
                <w:rFonts w:cstheme="minorHAnsi"/>
                <w:sz w:val="24"/>
                <w:szCs w:val="24"/>
              </w:rPr>
              <w:t>their</w:t>
            </w:r>
            <w:r>
              <w:rPr>
                <w:rFonts w:cstheme="minorHAnsi"/>
                <w:sz w:val="24"/>
                <w:szCs w:val="24"/>
              </w:rPr>
              <w:t xml:space="preserve"> teaching</w:t>
            </w:r>
          </w:p>
        </w:tc>
        <w:tc>
          <w:tcPr>
            <w:tcW w:w="1133" w:type="dxa"/>
            <w:vAlign w:val="center"/>
          </w:tcPr>
          <w:p w14:paraId="26E2DAAB" w14:textId="77777777" w:rsidR="002E77A8" w:rsidRPr="007A2C95" w:rsidRDefault="002E77A8" w:rsidP="00A964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7EBACC8" w14:textId="77777777" w:rsidR="002E77A8" w:rsidRPr="007A2C95" w:rsidRDefault="002E77A8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A0928" w:rsidRPr="007A2C95" w14:paraId="1B93CDE7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34B6EB6F" w14:textId="0B037D7E" w:rsidR="003A0928" w:rsidRDefault="003A0928" w:rsidP="00A96475">
            <w:pPr>
              <w:rPr>
                <w:rFonts w:cstheme="minorHAnsi"/>
                <w:sz w:val="24"/>
                <w:szCs w:val="24"/>
              </w:rPr>
            </w:pPr>
            <w:r w:rsidRPr="00A160ED">
              <w:rPr>
                <w:rFonts w:cstheme="minorHAnsi"/>
                <w:sz w:val="24"/>
                <w:szCs w:val="24"/>
              </w:rPr>
              <w:t>Experience of school improvement and implementing change</w:t>
            </w:r>
            <w:r w:rsidR="00501E41" w:rsidRPr="00501E41">
              <w:rPr>
                <w:rFonts w:cstheme="minorHAnsi"/>
                <w:sz w:val="24"/>
                <w:szCs w:val="24"/>
              </w:rPr>
              <w:t>, with a p</w:t>
            </w:r>
            <w:r w:rsidR="00501E41" w:rsidRPr="00A160ED">
              <w:rPr>
                <w:rFonts w:cstheme="minorHAnsi"/>
                <w:sz w:val="24"/>
                <w:szCs w:val="24"/>
              </w:rPr>
              <w:t xml:space="preserve">roven track record in raising standards </w:t>
            </w:r>
          </w:p>
        </w:tc>
        <w:tc>
          <w:tcPr>
            <w:tcW w:w="1133" w:type="dxa"/>
            <w:vAlign w:val="center"/>
          </w:tcPr>
          <w:p w14:paraId="6872DD2F" w14:textId="5C7B5284" w:rsidR="003A0928" w:rsidRPr="007A2C95" w:rsidRDefault="00273AB9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99C4871" w14:textId="77777777" w:rsidR="003A0928" w:rsidRPr="007A2C95" w:rsidRDefault="003A0928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186BAFB8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4363BBD2" w14:textId="77777777" w:rsidR="002E77A8" w:rsidRPr="007A2C95" w:rsidRDefault="003122AB" w:rsidP="00A964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</w:t>
            </w:r>
            <w:r w:rsidR="002E77A8" w:rsidRPr="007A2C95">
              <w:rPr>
                <w:rFonts w:cstheme="minorHAnsi"/>
                <w:sz w:val="24"/>
                <w:szCs w:val="24"/>
              </w:rPr>
              <w:t xml:space="preserve">vidence of raising standards of teaching, learning and </w:t>
            </w:r>
            <w:r>
              <w:rPr>
                <w:rFonts w:cstheme="minorHAnsi"/>
                <w:sz w:val="24"/>
                <w:szCs w:val="24"/>
              </w:rPr>
              <w:t>pupil</w:t>
            </w:r>
            <w:r w:rsidR="002E77A8" w:rsidRPr="007A2C95">
              <w:rPr>
                <w:rFonts w:cstheme="minorHAnsi"/>
                <w:sz w:val="24"/>
                <w:szCs w:val="24"/>
              </w:rPr>
              <w:t xml:space="preserve"> progress</w:t>
            </w:r>
          </w:p>
        </w:tc>
        <w:tc>
          <w:tcPr>
            <w:tcW w:w="1133" w:type="dxa"/>
            <w:vAlign w:val="center"/>
          </w:tcPr>
          <w:p w14:paraId="642939A2" w14:textId="77777777" w:rsidR="002E77A8" w:rsidRPr="007A2C95" w:rsidRDefault="002E77A8" w:rsidP="00A964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C94ED98" w14:textId="77777777" w:rsidR="002E77A8" w:rsidRPr="007A2C95" w:rsidRDefault="002E77A8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60ED" w:rsidRPr="007A2C95" w14:paraId="00FA3050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66BAE9E5" w14:textId="243446DB" w:rsidR="00A160ED" w:rsidRDefault="00A160ED" w:rsidP="00A96475">
            <w:pPr>
              <w:rPr>
                <w:rFonts w:cstheme="minorHAnsi"/>
                <w:sz w:val="24"/>
                <w:szCs w:val="24"/>
              </w:rPr>
            </w:pPr>
            <w:r w:rsidRPr="00A160ED">
              <w:rPr>
                <w:rFonts w:cstheme="minorHAnsi"/>
                <w:sz w:val="24"/>
                <w:szCs w:val="24"/>
              </w:rPr>
              <w:t>Experience of supporting and developing staff</w:t>
            </w:r>
          </w:p>
        </w:tc>
        <w:tc>
          <w:tcPr>
            <w:tcW w:w="1133" w:type="dxa"/>
            <w:vAlign w:val="center"/>
          </w:tcPr>
          <w:p w14:paraId="2BABE948" w14:textId="5527C180" w:rsidR="00A160ED" w:rsidRPr="007A2C95" w:rsidRDefault="00687CA1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687CA1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D2148FE" w14:textId="77777777" w:rsidR="00A160ED" w:rsidRPr="007A2C95" w:rsidRDefault="00A160ED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6D204E6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7640F4F7" w14:textId="77777777" w:rsidR="009D3DD5" w:rsidRPr="007A2C95" w:rsidRDefault="007F0762" w:rsidP="00A9647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9D3DD5" w:rsidRPr="007A2C95">
              <w:rPr>
                <w:rFonts w:cstheme="minorHAnsi"/>
                <w:sz w:val="24"/>
                <w:szCs w:val="24"/>
              </w:rPr>
              <w:t>nowledge of</w:t>
            </w:r>
            <w:r w:rsidR="006A536A">
              <w:rPr>
                <w:rFonts w:cstheme="minorHAnsi"/>
                <w:sz w:val="24"/>
                <w:szCs w:val="24"/>
              </w:rPr>
              <w:t xml:space="preserve"> the </w:t>
            </w:r>
            <w:r w:rsidR="009D3DD5" w:rsidRPr="007A2C95">
              <w:rPr>
                <w:rFonts w:cstheme="minorHAnsi"/>
                <w:sz w:val="24"/>
                <w:szCs w:val="24"/>
              </w:rPr>
              <w:t xml:space="preserve">curriculum </w:t>
            </w:r>
            <w:r w:rsidR="003122AB">
              <w:rPr>
                <w:rFonts w:cstheme="minorHAnsi"/>
                <w:sz w:val="24"/>
                <w:szCs w:val="24"/>
              </w:rPr>
              <w:t>in EYFS/KS1/KS2</w:t>
            </w:r>
          </w:p>
        </w:tc>
        <w:tc>
          <w:tcPr>
            <w:tcW w:w="1133" w:type="dxa"/>
            <w:vAlign w:val="center"/>
          </w:tcPr>
          <w:p w14:paraId="3502A0BE" w14:textId="77777777" w:rsidR="009D3DD5" w:rsidRPr="007A2C95" w:rsidRDefault="009D3DD5" w:rsidP="00A964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0DD59FD" w14:textId="77777777" w:rsidR="009D3DD5" w:rsidRPr="007A2C95" w:rsidRDefault="009D3DD5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122AB" w:rsidRPr="007A2C95" w14:paraId="5550D2AA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421291B2" w14:textId="77777777" w:rsidR="003122AB" w:rsidRPr="007A2C95" w:rsidRDefault="003122AB" w:rsidP="00A96475">
            <w:pPr>
              <w:rPr>
                <w:rFonts w:cstheme="minorHAnsi"/>
                <w:sz w:val="24"/>
                <w:szCs w:val="24"/>
              </w:rPr>
            </w:pPr>
            <w:r w:rsidRPr="003122AB">
              <w:rPr>
                <w:rFonts w:cstheme="minorHAnsi"/>
                <w:sz w:val="24"/>
                <w:szCs w:val="24"/>
              </w:rPr>
              <w:t>Knowledge / understanding / involvement and commitment to appraisal process</w:t>
            </w:r>
          </w:p>
        </w:tc>
        <w:tc>
          <w:tcPr>
            <w:tcW w:w="1133" w:type="dxa"/>
            <w:vAlign w:val="center"/>
          </w:tcPr>
          <w:p w14:paraId="5D6C1E99" w14:textId="77777777" w:rsidR="003122AB" w:rsidRPr="007A2C95" w:rsidRDefault="003E5E57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DEB19F" w14:textId="77777777" w:rsidR="003122AB" w:rsidRPr="007A2C95" w:rsidRDefault="003122AB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5D4F6E18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3BD0E7B1" w14:textId="52674F05" w:rsidR="00E06F90" w:rsidRDefault="00E06F90" w:rsidP="00A96475">
            <w:pPr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classroom practitioner</w:t>
            </w:r>
            <w:r w:rsidR="00C840D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58554DE9" w14:textId="06F42C5F" w:rsidR="00E06F90" w:rsidRPr="007A2C95" w:rsidRDefault="00E06F90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B9AD0F7" w14:textId="77777777" w:rsidR="00E06F90" w:rsidRPr="007A2C95" w:rsidRDefault="00E06F90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11B9" w:rsidRPr="007A2C95" w14:paraId="796C884F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668265F9" w14:textId="7B07F0AD" w:rsidR="002611B9" w:rsidRPr="002611B9" w:rsidRDefault="002611B9" w:rsidP="00A96475">
            <w:pPr>
              <w:rPr>
                <w:rFonts w:cstheme="minorHAnsi"/>
                <w:sz w:val="24"/>
                <w:szCs w:val="24"/>
              </w:rPr>
            </w:pPr>
            <w:r w:rsidRPr="00A160ED">
              <w:rPr>
                <w:rFonts w:cstheme="minorHAnsi"/>
                <w:sz w:val="24"/>
                <w:szCs w:val="24"/>
              </w:rPr>
              <w:t>Successful teaching experience across the primary age range, including EYFS/nursery</w:t>
            </w:r>
          </w:p>
        </w:tc>
        <w:tc>
          <w:tcPr>
            <w:tcW w:w="1133" w:type="dxa"/>
            <w:vAlign w:val="center"/>
          </w:tcPr>
          <w:p w14:paraId="338EFBAB" w14:textId="77777777" w:rsidR="002611B9" w:rsidRPr="00A96F94" w:rsidRDefault="002611B9" w:rsidP="00A96475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0F598C6A" w14:textId="369EE74A" w:rsidR="002611B9" w:rsidRPr="007A2C95" w:rsidRDefault="002611B9" w:rsidP="00A9647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E06F90" w:rsidRPr="007A2C95" w14:paraId="0FAC16D3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4B54C124" w14:textId="5DD7BC7A" w:rsidR="00E06F90" w:rsidRDefault="00E06F90" w:rsidP="00A96475">
            <w:pPr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Excellent manager of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pupil</w:t>
            </w: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behaviour</w:t>
            </w:r>
          </w:p>
        </w:tc>
        <w:tc>
          <w:tcPr>
            <w:tcW w:w="1133" w:type="dxa"/>
            <w:vAlign w:val="center"/>
          </w:tcPr>
          <w:p w14:paraId="0D8256D3" w14:textId="3866720E" w:rsidR="00E06F90" w:rsidRPr="007A2C95" w:rsidRDefault="00E06F90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49A0D6" w14:textId="77777777" w:rsidR="00E06F90" w:rsidRPr="007A2C95" w:rsidRDefault="00E06F90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3E59EAAF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3F77849A" w14:textId="4D3265D7" w:rsidR="00E06F90" w:rsidRDefault="00E06F90" w:rsidP="00A96475">
            <w:pPr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6726EF7F" w14:textId="7C8798A6" w:rsidR="00E06F90" w:rsidRPr="007A2C95" w:rsidRDefault="00480CE7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BBEB606" w14:textId="23EE0020" w:rsidR="00E06F90" w:rsidRPr="007A2C95" w:rsidRDefault="00E06F90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7810D9A2" w14:textId="77777777" w:rsidTr="00A96475">
        <w:trPr>
          <w:trHeight w:val="425"/>
        </w:trPr>
        <w:tc>
          <w:tcPr>
            <w:tcW w:w="13121" w:type="dxa"/>
            <w:vAlign w:val="center"/>
          </w:tcPr>
          <w:p w14:paraId="227363DA" w14:textId="5988B4F2" w:rsidR="00E06F90" w:rsidRDefault="00E06F90" w:rsidP="00A96475">
            <w:pPr>
              <w:rPr>
                <w:rFonts w:cstheme="minorHAnsi"/>
                <w:sz w:val="24"/>
                <w:szCs w:val="24"/>
              </w:rPr>
            </w:pPr>
            <w:r w:rsidRPr="00A96F94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Awareness of statutory developments in SEND and the Code of Practice</w:t>
            </w:r>
          </w:p>
        </w:tc>
        <w:tc>
          <w:tcPr>
            <w:tcW w:w="1133" w:type="dxa"/>
            <w:vAlign w:val="center"/>
          </w:tcPr>
          <w:p w14:paraId="3FCA6F39" w14:textId="1B35366C" w:rsidR="00E06F90" w:rsidRPr="007A2C95" w:rsidRDefault="00480CE7" w:rsidP="00A9647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96F94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419AD0E" w14:textId="1A85D47B" w:rsidR="00E06F90" w:rsidRPr="007A2C95" w:rsidRDefault="00E06F90" w:rsidP="00A9647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626CF8D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322A051" w14:textId="77777777" w:rsidR="00E06F90" w:rsidRPr="007A2C95" w:rsidRDefault="00E06F90" w:rsidP="00E06F90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E06F90" w:rsidRPr="007A2C95" w14:paraId="35C7AE6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9938A3C" w14:textId="268949A3" w:rsidR="00E06F90" w:rsidRPr="007A2C95" w:rsidRDefault="00CA3B0E" w:rsidP="00CA3B0E">
            <w:pPr>
              <w:rPr>
                <w:rFonts w:cstheme="minorHAnsi"/>
                <w:sz w:val="24"/>
                <w:szCs w:val="24"/>
              </w:rPr>
            </w:pPr>
            <w:r w:rsidRPr="00D85441">
              <w:rPr>
                <w:rFonts w:cstheme="minorHAnsi"/>
                <w:sz w:val="24"/>
                <w:szCs w:val="24"/>
              </w:rPr>
              <w:t>Excellent knowledge of primary curriculum and effective teaching strategies</w:t>
            </w:r>
            <w:r w:rsidR="006807AE">
              <w:rPr>
                <w:rFonts w:cstheme="minorHAnsi"/>
                <w:sz w:val="24"/>
                <w:szCs w:val="24"/>
              </w:rPr>
              <w:t>.  A</w:t>
            </w:r>
            <w:r w:rsidR="00E06F90">
              <w:rPr>
                <w:rFonts w:cstheme="minorHAnsi"/>
                <w:sz w:val="24"/>
                <w:szCs w:val="24"/>
              </w:rPr>
              <w:t>ble to demonstrate passion and enthusiasm for communicating this to others</w:t>
            </w:r>
          </w:p>
        </w:tc>
        <w:tc>
          <w:tcPr>
            <w:tcW w:w="1133" w:type="dxa"/>
            <w:vAlign w:val="center"/>
          </w:tcPr>
          <w:p w14:paraId="7C2ACB67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0CA23AF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2E26913C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87A068C" w14:textId="77777777" w:rsidR="00E06F90" w:rsidRPr="007A2C95" w:rsidRDefault="00E06F90" w:rsidP="00E06F9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lastRenderedPageBreak/>
              <w:t>Ability to mentor, inspire, coach, influence and motivate others</w:t>
            </w:r>
          </w:p>
        </w:tc>
        <w:tc>
          <w:tcPr>
            <w:tcW w:w="1133" w:type="dxa"/>
            <w:vAlign w:val="center"/>
          </w:tcPr>
          <w:p w14:paraId="0C5A08FF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17D3D5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376B" w:rsidRPr="007A2C95" w14:paraId="698E693A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1D37FBF" w14:textId="100C6C18" w:rsidR="00BE376B" w:rsidRPr="007A2C95" w:rsidRDefault="00BE376B" w:rsidP="00E06F90">
            <w:pPr>
              <w:rPr>
                <w:rFonts w:cstheme="minorHAnsi"/>
                <w:sz w:val="24"/>
                <w:szCs w:val="24"/>
              </w:rPr>
            </w:pPr>
            <w:r w:rsidRPr="00D85441">
              <w:rPr>
                <w:rFonts w:cstheme="minorHAnsi"/>
                <w:sz w:val="24"/>
                <w:szCs w:val="24"/>
              </w:rPr>
              <w:t>Strong understanding of assessment, monitoring, and data analysis</w:t>
            </w:r>
          </w:p>
        </w:tc>
        <w:tc>
          <w:tcPr>
            <w:tcW w:w="1133" w:type="dxa"/>
            <w:vAlign w:val="center"/>
          </w:tcPr>
          <w:p w14:paraId="79D86BBE" w14:textId="1A469A27" w:rsidR="00BE376B" w:rsidRPr="007A2C95" w:rsidRDefault="009412EA" w:rsidP="00E06F9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EAA626A" w14:textId="77777777" w:rsidR="00BE376B" w:rsidRPr="007A2C95" w:rsidRDefault="00BE376B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376B" w:rsidRPr="007A2C95" w14:paraId="6B64478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7AEB246" w14:textId="6ACD3ACA" w:rsidR="00BE376B" w:rsidRPr="007A2C95" w:rsidRDefault="00BE376B" w:rsidP="00E06F90">
            <w:pPr>
              <w:rPr>
                <w:rFonts w:cstheme="minorHAnsi"/>
                <w:sz w:val="24"/>
                <w:szCs w:val="24"/>
              </w:rPr>
            </w:pPr>
            <w:r w:rsidRPr="00D85441">
              <w:rPr>
                <w:rFonts w:cstheme="minorHAnsi"/>
                <w:sz w:val="24"/>
                <w:szCs w:val="24"/>
              </w:rPr>
              <w:t>Ability to lead, motivate, and inspire others</w:t>
            </w:r>
          </w:p>
        </w:tc>
        <w:tc>
          <w:tcPr>
            <w:tcW w:w="1133" w:type="dxa"/>
            <w:vAlign w:val="center"/>
          </w:tcPr>
          <w:p w14:paraId="13FA0252" w14:textId="7E8C8CAF" w:rsidR="00BE376B" w:rsidRPr="007A2C95" w:rsidRDefault="00EA6DBD" w:rsidP="00E06F9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A6DB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37C3ED" w14:textId="77777777" w:rsidR="00BE376B" w:rsidRPr="007A2C95" w:rsidRDefault="00BE376B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85441" w:rsidRPr="007A2C95" w14:paraId="6199EBA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43C0AAA" w14:textId="5E1A3FFD" w:rsidR="00D85441" w:rsidRPr="007A2C95" w:rsidRDefault="00D85441" w:rsidP="00E06F90">
            <w:pPr>
              <w:rPr>
                <w:rFonts w:cstheme="minorHAnsi"/>
                <w:sz w:val="24"/>
                <w:szCs w:val="24"/>
              </w:rPr>
            </w:pPr>
            <w:r w:rsidRPr="00D85441">
              <w:rPr>
                <w:rFonts w:cstheme="minorHAnsi"/>
                <w:sz w:val="24"/>
                <w:szCs w:val="24"/>
              </w:rPr>
              <w:t>Sound knowledge of safeguarding requirements and procedures</w:t>
            </w:r>
          </w:p>
        </w:tc>
        <w:tc>
          <w:tcPr>
            <w:tcW w:w="1133" w:type="dxa"/>
            <w:vAlign w:val="center"/>
          </w:tcPr>
          <w:p w14:paraId="2E71DA3D" w14:textId="31E8754A" w:rsidR="00D85441" w:rsidRPr="007A2C95" w:rsidRDefault="00EA6DBD" w:rsidP="00E06F9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EA6DBD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0CE337B" w14:textId="77777777" w:rsidR="00D85441" w:rsidRPr="007A2C95" w:rsidRDefault="00D85441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73E918E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89E7235" w14:textId="625D4D43" w:rsidR="00E06F90" w:rsidRPr="007A2C95" w:rsidRDefault="00E06F90" w:rsidP="00E06F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Excellent communication </w:t>
            </w:r>
            <w:r w:rsidR="0099154D">
              <w:rPr>
                <w:rFonts w:cstheme="minorHAnsi"/>
                <w:sz w:val="24"/>
                <w:szCs w:val="24"/>
              </w:rPr>
              <w:t xml:space="preserve">and interpersonal </w:t>
            </w:r>
            <w:r>
              <w:rPr>
                <w:rFonts w:cstheme="minorHAnsi"/>
                <w:sz w:val="24"/>
                <w:szCs w:val="24"/>
              </w:rPr>
              <w:t xml:space="preserve">skills, with the ability to work effectively with </w:t>
            </w:r>
            <w:r w:rsidR="0099154D">
              <w:rPr>
                <w:rFonts w:cstheme="minorHAnsi"/>
                <w:sz w:val="24"/>
                <w:szCs w:val="24"/>
              </w:rPr>
              <w:t>all colleagues.</w:t>
            </w:r>
          </w:p>
        </w:tc>
        <w:tc>
          <w:tcPr>
            <w:tcW w:w="1133" w:type="dxa"/>
            <w:vAlign w:val="center"/>
          </w:tcPr>
          <w:p w14:paraId="119012B4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2A46C0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03959A9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06D3800" w14:textId="77777777" w:rsidR="00E06F90" w:rsidRDefault="00E06F90" w:rsidP="00E06F9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combine rigour and high expectations with personal tact and discretion</w:t>
            </w:r>
          </w:p>
        </w:tc>
        <w:tc>
          <w:tcPr>
            <w:tcW w:w="1133" w:type="dxa"/>
            <w:vAlign w:val="center"/>
          </w:tcPr>
          <w:p w14:paraId="090A2900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5D3A609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6F90" w:rsidRPr="007A2C95" w14:paraId="5373040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1D5834E0" w14:textId="77777777" w:rsidR="00E06F90" w:rsidRPr="007A2C95" w:rsidRDefault="00E06F90" w:rsidP="00E06F90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 xml:space="preserve">Ability to inspire high levels of performance in all </w:t>
            </w:r>
            <w:r>
              <w:rPr>
                <w:rFonts w:cstheme="minorHAnsi"/>
                <w:sz w:val="24"/>
                <w:szCs w:val="24"/>
              </w:rPr>
              <w:t>pupils</w:t>
            </w:r>
            <w:r w:rsidRPr="007A2C95">
              <w:rPr>
                <w:rFonts w:cstheme="minorHAnsi"/>
                <w:sz w:val="24"/>
                <w:szCs w:val="24"/>
              </w:rPr>
              <w:t xml:space="preserve"> regardless of their starting points</w:t>
            </w:r>
          </w:p>
        </w:tc>
        <w:tc>
          <w:tcPr>
            <w:tcW w:w="1133" w:type="dxa"/>
            <w:vAlign w:val="center"/>
          </w:tcPr>
          <w:p w14:paraId="5BF13AAF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0652616" w14:textId="77777777" w:rsidR="00E06F90" w:rsidRPr="007A2C95" w:rsidRDefault="00E06F90" w:rsidP="00E06F9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2DD12A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96E987E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9D3DD5" w:rsidRPr="007A2C95" w14:paraId="126A1FF0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620AA2A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Commitment to own personal and professional development</w:t>
            </w:r>
          </w:p>
        </w:tc>
        <w:tc>
          <w:tcPr>
            <w:tcW w:w="1133" w:type="dxa"/>
            <w:vAlign w:val="center"/>
          </w:tcPr>
          <w:p w14:paraId="5E2CFAE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EA1709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5FF4EBE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C57F90E" w14:textId="43085EB1" w:rsidR="009D3DD5" w:rsidRPr="007A2C95" w:rsidRDefault="009D3DD5" w:rsidP="006A536A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A</w:t>
            </w:r>
            <w:r w:rsidR="006A536A">
              <w:rPr>
                <w:rFonts w:cstheme="minorHAnsi"/>
                <w:sz w:val="24"/>
                <w:szCs w:val="24"/>
              </w:rPr>
              <w:t>pproachable</w:t>
            </w:r>
            <w:r w:rsidR="008C5D79">
              <w:rPr>
                <w:rFonts w:cstheme="minorHAnsi"/>
                <w:sz w:val="24"/>
                <w:szCs w:val="24"/>
              </w:rPr>
              <w:t>,</w:t>
            </w:r>
            <w:r w:rsidR="008C5D79" w:rsidRPr="000F6613">
              <w:rPr>
                <w:rFonts w:cstheme="minorHAnsi"/>
                <w:sz w:val="24"/>
                <w:szCs w:val="24"/>
              </w:rPr>
              <w:t xml:space="preserve"> </w:t>
            </w:r>
            <w:r w:rsidR="008C5D79">
              <w:rPr>
                <w:rFonts w:cstheme="minorHAnsi"/>
                <w:sz w:val="24"/>
                <w:szCs w:val="24"/>
              </w:rPr>
              <w:t>p</w:t>
            </w:r>
            <w:r w:rsidR="008C5D79" w:rsidRPr="000F6613">
              <w:rPr>
                <w:rFonts w:cstheme="minorHAnsi"/>
                <w:sz w:val="24"/>
                <w:szCs w:val="24"/>
              </w:rPr>
              <w:t>ositive</w:t>
            </w:r>
            <w:r w:rsidR="00E96B87">
              <w:rPr>
                <w:rFonts w:cstheme="minorHAnsi"/>
                <w:sz w:val="24"/>
                <w:szCs w:val="24"/>
              </w:rPr>
              <w:t xml:space="preserve">, </w:t>
            </w:r>
            <w:r w:rsidR="00E96B87">
              <w:rPr>
                <w:rFonts w:cstheme="minorHAnsi"/>
                <w:sz w:val="24"/>
                <w:szCs w:val="24"/>
              </w:rPr>
              <w:t>reliable and resilient</w:t>
            </w:r>
            <w:r w:rsidR="00E96B87" w:rsidRPr="007A2C95">
              <w:rPr>
                <w:rFonts w:cstheme="minorHAnsi"/>
                <w:sz w:val="24"/>
                <w:szCs w:val="24"/>
              </w:rPr>
              <w:t xml:space="preserve"> </w:t>
            </w:r>
            <w:r w:rsidR="00E96B87">
              <w:rPr>
                <w:rFonts w:cstheme="minorHAnsi"/>
                <w:sz w:val="24"/>
                <w:szCs w:val="24"/>
              </w:rPr>
              <w:t xml:space="preserve">with a </w:t>
            </w:r>
            <w:r w:rsidR="008C5D79" w:rsidRPr="000F6613">
              <w:rPr>
                <w:rFonts w:cstheme="minorHAnsi"/>
                <w:sz w:val="24"/>
                <w:szCs w:val="24"/>
              </w:rPr>
              <w:t>solution-focused approach</w:t>
            </w:r>
          </w:p>
        </w:tc>
        <w:tc>
          <w:tcPr>
            <w:tcW w:w="1133" w:type="dxa"/>
            <w:vAlign w:val="center"/>
          </w:tcPr>
          <w:p w14:paraId="25FA50C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EF988B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FD28E6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E7C9C92" w14:textId="09C89CAD" w:rsidR="009D3DD5" w:rsidRPr="007A2C95" w:rsidRDefault="00FA3D3C" w:rsidP="009D3DD5">
            <w:pPr>
              <w:rPr>
                <w:rFonts w:cstheme="minorHAnsi"/>
                <w:sz w:val="24"/>
                <w:szCs w:val="24"/>
              </w:rPr>
            </w:pPr>
            <w:r w:rsidRPr="000F6613">
              <w:rPr>
                <w:rFonts w:cstheme="minorHAnsi"/>
                <w:sz w:val="24"/>
                <w:szCs w:val="24"/>
              </w:rPr>
              <w:t>Commitment to upholding and promoting the school’s inclusive ethos and values</w:t>
            </w:r>
          </w:p>
        </w:tc>
        <w:tc>
          <w:tcPr>
            <w:tcW w:w="1133" w:type="dxa"/>
            <w:vAlign w:val="center"/>
          </w:tcPr>
          <w:p w14:paraId="0D8F8D2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7277579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F6613" w:rsidRPr="007A2C95" w14:paraId="620D4A1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EEEF752" w14:textId="1B2C58E3" w:rsidR="000F6613" w:rsidRPr="00F91257" w:rsidRDefault="000F6613" w:rsidP="00F91257">
            <w:pPr>
              <w:rPr>
                <w:rFonts w:cstheme="minorHAnsi"/>
                <w:sz w:val="24"/>
                <w:szCs w:val="24"/>
              </w:rPr>
            </w:pPr>
            <w:r w:rsidRPr="000F6613">
              <w:rPr>
                <w:rFonts w:cstheme="minorHAnsi"/>
                <w:sz w:val="24"/>
                <w:szCs w:val="24"/>
              </w:rPr>
              <w:t>High expectations for all pupils and staff</w:t>
            </w:r>
          </w:p>
        </w:tc>
        <w:tc>
          <w:tcPr>
            <w:tcW w:w="1133" w:type="dxa"/>
            <w:vAlign w:val="center"/>
          </w:tcPr>
          <w:p w14:paraId="4092DAA8" w14:textId="7295C800" w:rsidR="000F6613" w:rsidRPr="007A2C95" w:rsidRDefault="00F91257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9125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CDB3F03" w14:textId="77777777" w:rsidR="000F6613" w:rsidRPr="007A2C95" w:rsidRDefault="000F6613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B78D0" w:rsidRPr="007A2C95" w14:paraId="02D65EF5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0C771C4" w14:textId="5CAAF291" w:rsidR="00CB78D0" w:rsidRPr="000F6613" w:rsidRDefault="002E1714" w:rsidP="002E1714">
            <w:pPr>
              <w:rPr>
                <w:rFonts w:cstheme="minorHAnsi"/>
                <w:sz w:val="24"/>
                <w:szCs w:val="24"/>
              </w:rPr>
            </w:pPr>
            <w:r w:rsidRPr="000F6613">
              <w:rPr>
                <w:rFonts w:cstheme="minorHAnsi"/>
                <w:sz w:val="24"/>
                <w:szCs w:val="24"/>
              </w:rPr>
              <w:t>Ability to work under pressure, prioritise and manage time effectively</w:t>
            </w:r>
          </w:p>
        </w:tc>
        <w:tc>
          <w:tcPr>
            <w:tcW w:w="1133" w:type="dxa"/>
            <w:vAlign w:val="center"/>
          </w:tcPr>
          <w:p w14:paraId="1E642E71" w14:textId="59C2BB5F" w:rsidR="00CB78D0" w:rsidRPr="007A2C95" w:rsidRDefault="00F91257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F9125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4566E69" w14:textId="77777777" w:rsidR="00CB78D0" w:rsidRPr="007A2C95" w:rsidRDefault="00CB78D0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087F8F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6BADF163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Commitment to promoting and safeguarding the welfare of young people</w:t>
            </w:r>
          </w:p>
        </w:tc>
        <w:tc>
          <w:tcPr>
            <w:tcW w:w="1133" w:type="dxa"/>
            <w:vAlign w:val="center"/>
          </w:tcPr>
          <w:p w14:paraId="0B12595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9FAAB3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0A4FF4D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B66B8E0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Committed to ensuring equality of opportunity for all</w:t>
            </w:r>
          </w:p>
        </w:tc>
        <w:tc>
          <w:tcPr>
            <w:tcW w:w="1133" w:type="dxa"/>
            <w:vAlign w:val="center"/>
          </w:tcPr>
          <w:p w14:paraId="2ECF5C78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41B269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79CD487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4E2CB2B" w14:textId="77777777" w:rsidR="009D3DD5" w:rsidRPr="007A2C95" w:rsidRDefault="009D3DD5" w:rsidP="008D0A71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Willingness to work as part of the wider trust, sharing best practice and promoting the development of staff through mentoring, sharing reso</w:t>
            </w:r>
            <w:r w:rsidR="008D0A71">
              <w:rPr>
                <w:rFonts w:cstheme="minorHAnsi"/>
                <w:sz w:val="24"/>
                <w:szCs w:val="24"/>
              </w:rPr>
              <w:t>urces and collaborative working</w:t>
            </w:r>
          </w:p>
        </w:tc>
        <w:tc>
          <w:tcPr>
            <w:tcW w:w="1133" w:type="dxa"/>
            <w:vAlign w:val="center"/>
          </w:tcPr>
          <w:p w14:paraId="1B99122E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A5B40AE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788DE90F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3622E0F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D0A71" w:rsidRPr="007A2C95" w14:paraId="5D726AC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732EF10" w14:textId="77777777" w:rsidR="008D0A71" w:rsidRPr="007A2C95" w:rsidRDefault="008D0A71" w:rsidP="008D0A71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780A3A83" w14:textId="77777777" w:rsidR="008D0A71" w:rsidRPr="007A2C95" w:rsidRDefault="008D0A71" w:rsidP="008D0A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B739D9D" w14:textId="77777777" w:rsidR="008D0A71" w:rsidRPr="007A2C95" w:rsidRDefault="008D0A71" w:rsidP="008D0A7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6EDFF700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09770680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36410470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7540F68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1139C56" w14:textId="77777777" w:rsidR="002E77A8" w:rsidRDefault="002E77A8" w:rsidP="009D3DD5"/>
    <w:sectPr w:rsidR="002E77A8" w:rsidSect="007A2C95">
      <w:footerReference w:type="default" r:id="rId11"/>
      <w:headerReference w:type="first" r:id="rId12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C0B0" w14:textId="77777777" w:rsidR="00454E5C" w:rsidRDefault="00454E5C" w:rsidP="002E77A8">
      <w:pPr>
        <w:spacing w:after="0" w:line="240" w:lineRule="auto"/>
      </w:pPr>
      <w:r>
        <w:separator/>
      </w:r>
    </w:p>
  </w:endnote>
  <w:endnote w:type="continuationSeparator" w:id="0">
    <w:p w14:paraId="03799356" w14:textId="77777777" w:rsidR="00454E5C" w:rsidRDefault="00454E5C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42C7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B223" w14:textId="77777777" w:rsidR="00454E5C" w:rsidRDefault="00454E5C" w:rsidP="002E77A8">
      <w:pPr>
        <w:spacing w:after="0" w:line="240" w:lineRule="auto"/>
      </w:pPr>
      <w:r>
        <w:separator/>
      </w:r>
    </w:p>
  </w:footnote>
  <w:footnote w:type="continuationSeparator" w:id="0">
    <w:p w14:paraId="6D82CF6F" w14:textId="77777777" w:rsidR="00454E5C" w:rsidRDefault="00454E5C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A6E6" w14:textId="5AA771B4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29D"/>
    <w:multiLevelType w:val="multilevel"/>
    <w:tmpl w:val="744A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E7B56"/>
    <w:multiLevelType w:val="multilevel"/>
    <w:tmpl w:val="BE60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478E1"/>
    <w:multiLevelType w:val="multilevel"/>
    <w:tmpl w:val="2FD8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8859">
    <w:abstractNumId w:val="2"/>
  </w:num>
  <w:num w:numId="2" w16cid:durableId="462121459">
    <w:abstractNumId w:val="0"/>
  </w:num>
  <w:num w:numId="3" w16cid:durableId="1802965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06C36"/>
    <w:rsid w:val="000F6613"/>
    <w:rsid w:val="001678B5"/>
    <w:rsid w:val="00181666"/>
    <w:rsid w:val="002164A5"/>
    <w:rsid w:val="00240116"/>
    <w:rsid w:val="002611B9"/>
    <w:rsid w:val="00273AB9"/>
    <w:rsid w:val="002E1714"/>
    <w:rsid w:val="002E77A8"/>
    <w:rsid w:val="003076A1"/>
    <w:rsid w:val="003122AB"/>
    <w:rsid w:val="003A0928"/>
    <w:rsid w:val="003A4409"/>
    <w:rsid w:val="003E5E57"/>
    <w:rsid w:val="00432C7A"/>
    <w:rsid w:val="00451BAF"/>
    <w:rsid w:val="00454E5C"/>
    <w:rsid w:val="00480CE7"/>
    <w:rsid w:val="00501E41"/>
    <w:rsid w:val="006745C6"/>
    <w:rsid w:val="006807AE"/>
    <w:rsid w:val="00687CA1"/>
    <w:rsid w:val="006A536A"/>
    <w:rsid w:val="006B7E33"/>
    <w:rsid w:val="007569AD"/>
    <w:rsid w:val="007847F3"/>
    <w:rsid w:val="007A2C95"/>
    <w:rsid w:val="007F0762"/>
    <w:rsid w:val="008B5E26"/>
    <w:rsid w:val="008C5D79"/>
    <w:rsid w:val="008D0A71"/>
    <w:rsid w:val="00915D06"/>
    <w:rsid w:val="009412EA"/>
    <w:rsid w:val="0099154D"/>
    <w:rsid w:val="009D3DD5"/>
    <w:rsid w:val="00A160ED"/>
    <w:rsid w:val="00A71AA2"/>
    <w:rsid w:val="00A96475"/>
    <w:rsid w:val="00AF6DC6"/>
    <w:rsid w:val="00B65494"/>
    <w:rsid w:val="00BE376B"/>
    <w:rsid w:val="00BF115F"/>
    <w:rsid w:val="00C840DD"/>
    <w:rsid w:val="00CA3B0E"/>
    <w:rsid w:val="00CB78D0"/>
    <w:rsid w:val="00D2729C"/>
    <w:rsid w:val="00D85441"/>
    <w:rsid w:val="00D95AAB"/>
    <w:rsid w:val="00DF1843"/>
    <w:rsid w:val="00E06F90"/>
    <w:rsid w:val="00E533D0"/>
    <w:rsid w:val="00E96B87"/>
    <w:rsid w:val="00EA1EAD"/>
    <w:rsid w:val="00EA6DBD"/>
    <w:rsid w:val="00F91257"/>
    <w:rsid w:val="00FA3D3C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D9E09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29FCA1E8-4862-4180-AFDB-65A2F4E39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29CC7-9336-4AA9-B259-7C3D83AECD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5A9792-3190-4F05-B17A-730B39785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1DB19-C129-45B8-81E5-B70DCAA8770A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Ruth.Stone</cp:lastModifiedBy>
  <cp:revision>2</cp:revision>
  <dcterms:created xsi:type="dcterms:W3CDTF">2026-03-24T10:44:00Z</dcterms:created>
  <dcterms:modified xsi:type="dcterms:W3CDTF">2026-03-24T10:44:00Z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