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E967" w14:textId="77777777" w:rsidR="00C469CB" w:rsidRDefault="00F12D7A">
      <w:pPr>
        <w:spacing w:after="0" w:line="316" w:lineRule="auto"/>
        <w:ind w:left="0" w:firstLine="0"/>
        <w:rPr>
          <w:b/>
          <w:sz w:val="28"/>
          <w:szCs w:val="28"/>
        </w:rPr>
      </w:pPr>
      <w:r>
        <w:rPr>
          <w:noProof/>
        </w:rPr>
        <w:drawing>
          <wp:anchor distT="0" distB="0" distL="0" distR="0" simplePos="0" relativeHeight="251658240" behindDoc="0" locked="0" layoutInCell="1" hidden="0" allowOverlap="1" wp14:anchorId="1905363B" wp14:editId="77FE3EEF">
            <wp:simplePos x="0" y="0"/>
            <wp:positionH relativeFrom="column">
              <wp:posOffset>4200525</wp:posOffset>
            </wp:positionH>
            <wp:positionV relativeFrom="paragraph">
              <wp:posOffset>0</wp:posOffset>
            </wp:positionV>
            <wp:extent cx="1336623" cy="509588"/>
            <wp:effectExtent l="0" t="0" r="0" b="0"/>
            <wp:wrapSquare wrapText="bothSides" distT="0" distB="0" distL="0" distR="0"/>
            <wp:docPr id="15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36623" cy="509588"/>
                    </a:xfrm>
                    <a:prstGeom prst="rect">
                      <a:avLst/>
                    </a:prstGeom>
                    <a:ln/>
                  </pic:spPr>
                </pic:pic>
              </a:graphicData>
            </a:graphic>
          </wp:anchor>
        </w:drawing>
      </w:r>
    </w:p>
    <w:p w14:paraId="644FEAE2" w14:textId="77777777" w:rsidR="00C469CB" w:rsidRDefault="00C469CB">
      <w:pPr>
        <w:spacing w:after="0" w:line="316" w:lineRule="auto"/>
        <w:ind w:left="0" w:firstLine="0"/>
        <w:rPr>
          <w:b/>
          <w:sz w:val="28"/>
          <w:szCs w:val="28"/>
        </w:rPr>
      </w:pPr>
    </w:p>
    <w:p w14:paraId="68F2D177" w14:textId="77777777" w:rsidR="00C469CB" w:rsidRDefault="00F12D7A">
      <w:pPr>
        <w:spacing w:after="0" w:line="316" w:lineRule="auto"/>
        <w:ind w:left="0" w:firstLine="0"/>
        <w:rPr>
          <w:b/>
          <w:sz w:val="28"/>
          <w:szCs w:val="28"/>
        </w:rPr>
      </w:pPr>
      <w:r>
        <w:rPr>
          <w:noProof/>
        </w:rPr>
        <w:drawing>
          <wp:anchor distT="0" distB="0" distL="0" distR="0" simplePos="0" relativeHeight="251659264" behindDoc="0" locked="0" layoutInCell="1" hidden="0" allowOverlap="1" wp14:anchorId="6FC15E4B" wp14:editId="684B4CAB">
            <wp:simplePos x="0" y="0"/>
            <wp:positionH relativeFrom="column">
              <wp:posOffset>-95249</wp:posOffset>
            </wp:positionH>
            <wp:positionV relativeFrom="paragraph">
              <wp:posOffset>140379</wp:posOffset>
            </wp:positionV>
            <wp:extent cx="947738" cy="913482"/>
            <wp:effectExtent l="0" t="0" r="0" b="0"/>
            <wp:wrapSquare wrapText="bothSides" distT="0" distB="0" distL="0" distR="0"/>
            <wp:docPr id="15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947738" cy="913482"/>
                    </a:xfrm>
                    <a:prstGeom prst="rect">
                      <a:avLst/>
                    </a:prstGeom>
                    <a:ln/>
                  </pic:spPr>
                </pic:pic>
              </a:graphicData>
            </a:graphic>
          </wp:anchor>
        </w:drawing>
      </w:r>
    </w:p>
    <w:p w14:paraId="465ABB9D" w14:textId="76A70440" w:rsidR="00C469CB" w:rsidRDefault="00F12D7A">
      <w:pPr>
        <w:spacing w:after="0" w:line="316" w:lineRule="auto"/>
        <w:ind w:left="0" w:firstLine="0"/>
      </w:pPr>
      <w:r>
        <w:rPr>
          <w:b/>
          <w:sz w:val="28"/>
          <w:szCs w:val="28"/>
        </w:rPr>
        <w:t xml:space="preserve">Pilgrim Primary Academy, Reach South Academy Trust, is   seeking to appoint </w:t>
      </w:r>
      <w:r w:rsidR="001B5C39">
        <w:rPr>
          <w:b/>
          <w:sz w:val="28"/>
          <w:szCs w:val="28"/>
        </w:rPr>
        <w:t>two</w:t>
      </w:r>
      <w:r>
        <w:rPr>
          <w:b/>
          <w:sz w:val="28"/>
          <w:szCs w:val="28"/>
        </w:rPr>
        <w:t xml:space="preserve"> Mealtime Assistant</w:t>
      </w:r>
      <w:r w:rsidR="001B5C39">
        <w:rPr>
          <w:b/>
          <w:sz w:val="28"/>
          <w:szCs w:val="28"/>
        </w:rPr>
        <w:t>s</w:t>
      </w:r>
      <w:r>
        <w:rPr>
          <w:b/>
          <w:sz w:val="28"/>
          <w:szCs w:val="28"/>
        </w:rPr>
        <w:t xml:space="preserve"> to join </w:t>
      </w:r>
      <w:r w:rsidR="001B5C39">
        <w:rPr>
          <w:b/>
          <w:sz w:val="28"/>
          <w:szCs w:val="28"/>
        </w:rPr>
        <w:t xml:space="preserve">our </w:t>
      </w:r>
      <w:r>
        <w:rPr>
          <w:b/>
          <w:sz w:val="28"/>
          <w:szCs w:val="28"/>
        </w:rPr>
        <w:t xml:space="preserve">School </w:t>
      </w:r>
    </w:p>
    <w:p w14:paraId="21DC59C4" w14:textId="77777777" w:rsidR="00C469CB" w:rsidRDefault="00F12D7A">
      <w:pPr>
        <w:spacing w:after="96" w:line="259" w:lineRule="auto"/>
        <w:ind w:left="29" w:firstLine="0"/>
      </w:pPr>
      <w:r>
        <w:t xml:space="preserve"> </w:t>
      </w:r>
    </w:p>
    <w:p w14:paraId="38FA6271" w14:textId="77777777" w:rsidR="002E7E21" w:rsidRDefault="002E7E21">
      <w:pPr>
        <w:spacing w:after="96" w:line="259" w:lineRule="auto"/>
        <w:ind w:left="29" w:firstLine="0"/>
      </w:pPr>
    </w:p>
    <w:p w14:paraId="1D6C84FA" w14:textId="333E46A4" w:rsidR="00C469CB" w:rsidRDefault="00F12D7A">
      <w:pPr>
        <w:tabs>
          <w:tab w:val="center" w:pos="2115"/>
          <w:tab w:val="center" w:pos="3079"/>
        </w:tabs>
        <w:ind w:left="0" w:firstLine="0"/>
        <w:rPr>
          <w:b/>
        </w:rPr>
      </w:pPr>
      <w:r>
        <w:rPr>
          <w:b/>
          <w:color w:val="0070C0"/>
        </w:rPr>
        <w:t>Post:</w:t>
      </w:r>
      <w:r>
        <w:t xml:space="preserve"> </w:t>
      </w:r>
      <w:r>
        <w:tab/>
      </w:r>
      <w:r>
        <w:tab/>
        <w:t xml:space="preserve"> </w:t>
      </w:r>
      <w:r>
        <w:rPr>
          <w:b/>
        </w:rPr>
        <w:t>Mealtime Assistant</w:t>
      </w:r>
    </w:p>
    <w:p w14:paraId="67363D50" w14:textId="77777777" w:rsidR="00C469CB" w:rsidRDefault="00F12D7A">
      <w:pPr>
        <w:spacing w:after="10"/>
        <w:ind w:right="72"/>
      </w:pPr>
      <w:r>
        <w:rPr>
          <w:b/>
          <w:color w:val="0070C0"/>
        </w:rPr>
        <w:t xml:space="preserve">Location:              </w:t>
      </w:r>
      <w:r>
        <w:rPr>
          <w:b/>
          <w:color w:val="0070C0"/>
        </w:rPr>
        <w:tab/>
      </w:r>
      <w:r>
        <w:rPr>
          <w:b/>
        </w:rPr>
        <w:t xml:space="preserve">Pilgrim Primary </w:t>
      </w:r>
      <w:r>
        <w:t xml:space="preserve">Academy, Oxford Street, Plymouth, PL1 5BQ                                       </w:t>
      </w:r>
    </w:p>
    <w:p w14:paraId="26DB25BE" w14:textId="77777777" w:rsidR="00C469CB" w:rsidRDefault="00F12D7A">
      <w:pPr>
        <w:spacing w:after="12" w:line="259" w:lineRule="auto"/>
        <w:ind w:left="15" w:firstLine="0"/>
      </w:pPr>
      <w:r>
        <w:t xml:space="preserve">  </w:t>
      </w:r>
    </w:p>
    <w:p w14:paraId="1A57D7C8" w14:textId="6B49D5AA" w:rsidR="006C0474" w:rsidRDefault="00F12D7A">
      <w:pPr>
        <w:tabs>
          <w:tab w:val="center" w:pos="4077"/>
        </w:tabs>
        <w:spacing w:after="11"/>
        <w:ind w:left="0" w:firstLine="0"/>
      </w:pPr>
      <w:r>
        <w:rPr>
          <w:b/>
          <w:color w:val="0070C0"/>
        </w:rPr>
        <w:t>Salary Range:</w:t>
      </w:r>
      <w:r>
        <w:rPr>
          <w:b/>
          <w:color w:val="0070C0"/>
        </w:rPr>
        <w:tab/>
      </w:r>
      <w:r>
        <w:t xml:space="preserve">Grade A, </w:t>
      </w:r>
      <w:r w:rsidRPr="0087609A">
        <w:t>£2</w:t>
      </w:r>
      <w:r w:rsidR="006C0474">
        <w:t>4,</w:t>
      </w:r>
      <w:r w:rsidR="00900F75">
        <w:t>796</w:t>
      </w:r>
      <w:r w:rsidRPr="0087609A">
        <w:t>,</w:t>
      </w:r>
      <w:r>
        <w:rPr>
          <w:b/>
        </w:rPr>
        <w:t xml:space="preserve"> pro-rata,</w:t>
      </w:r>
      <w:r>
        <w:t xml:space="preserve"> per annum</w:t>
      </w:r>
    </w:p>
    <w:p w14:paraId="4043B148" w14:textId="69C456F1" w:rsidR="00C469CB" w:rsidRDefault="006C0474">
      <w:pPr>
        <w:tabs>
          <w:tab w:val="center" w:pos="4077"/>
        </w:tabs>
        <w:spacing w:after="11"/>
        <w:ind w:left="0" w:firstLine="0"/>
      </w:pPr>
      <w:r>
        <w:t xml:space="preserve">                               </w:t>
      </w:r>
      <w:r w:rsidR="00134EB8">
        <w:t xml:space="preserve"> </w:t>
      </w:r>
      <w:r w:rsidRPr="006C0474">
        <w:t xml:space="preserve">   (Actual Salary £</w:t>
      </w:r>
      <w:r w:rsidR="001D6ACF">
        <w:t>4</w:t>
      </w:r>
      <w:r w:rsidR="00900F75">
        <w:t>,</w:t>
      </w:r>
      <w:r w:rsidR="001D6ACF">
        <w:t>472</w:t>
      </w:r>
      <w:r w:rsidRPr="006C0474">
        <w:t>) per annum</w:t>
      </w:r>
      <w:r w:rsidR="00F12D7A">
        <w:t xml:space="preserve"> </w:t>
      </w:r>
    </w:p>
    <w:p w14:paraId="7FF4E707" w14:textId="77777777" w:rsidR="00C469CB" w:rsidRDefault="00F12D7A">
      <w:pPr>
        <w:spacing w:after="0" w:line="259" w:lineRule="auto"/>
        <w:ind w:left="15" w:firstLine="0"/>
      </w:pPr>
      <w:r>
        <w:t xml:space="preserve"> </w:t>
      </w:r>
    </w:p>
    <w:p w14:paraId="714FE982" w14:textId="4DD0DDCD" w:rsidR="00C469CB" w:rsidRDefault="00F12D7A">
      <w:pPr>
        <w:spacing w:after="0"/>
        <w:ind w:right="72"/>
      </w:pPr>
      <w:r>
        <w:rPr>
          <w:b/>
          <w:color w:val="0070C0"/>
        </w:rPr>
        <w:t xml:space="preserve">Hours/Contract:       </w:t>
      </w:r>
      <w:r>
        <w:rPr>
          <w:b/>
        </w:rPr>
        <w:t xml:space="preserve"> </w:t>
      </w:r>
      <w:r>
        <w:t xml:space="preserve">Part-time, </w:t>
      </w:r>
      <w:r w:rsidR="00900F75">
        <w:t>7</w:t>
      </w:r>
      <w:r>
        <w:t>.</w:t>
      </w:r>
      <w:r w:rsidR="00900F75">
        <w:t>5</w:t>
      </w:r>
      <w:r>
        <w:t xml:space="preserve"> hours per week, </w:t>
      </w:r>
      <w:r w:rsidR="002E7E21">
        <w:t>Fixed Term</w:t>
      </w:r>
      <w:r>
        <w:t xml:space="preserve">, Term time, 39 weeks a    </w:t>
      </w:r>
      <w:r>
        <w:rPr>
          <w:b/>
          <w:color w:val="0070C0"/>
        </w:rPr>
        <w:t xml:space="preserve">                     </w:t>
      </w:r>
      <w:r>
        <w:t xml:space="preserve">              </w:t>
      </w:r>
      <w:r w:rsidR="007718B8">
        <w:t xml:space="preserve">             </w:t>
      </w:r>
      <w:r>
        <w:t xml:space="preserve">year            </w:t>
      </w:r>
    </w:p>
    <w:p w14:paraId="21BE04B5" w14:textId="77777777" w:rsidR="00C469CB" w:rsidRDefault="00F12D7A">
      <w:pPr>
        <w:spacing w:after="0" w:line="259" w:lineRule="auto"/>
        <w:ind w:left="15" w:firstLine="0"/>
      </w:pPr>
      <w:r>
        <w:t xml:space="preserve">                                                                                                                        </w:t>
      </w:r>
    </w:p>
    <w:p w14:paraId="11C75D90" w14:textId="7706774D" w:rsidR="00C469CB" w:rsidRDefault="00F12D7A">
      <w:pPr>
        <w:ind w:right="72"/>
      </w:pPr>
      <w:r>
        <w:rPr>
          <w:b/>
          <w:color w:val="0070C0"/>
        </w:rPr>
        <w:t xml:space="preserve">The Role: </w:t>
      </w:r>
      <w:r>
        <w:t xml:space="preserve">We are looking for </w:t>
      </w:r>
      <w:r w:rsidR="00A964C7">
        <w:rPr>
          <w:b/>
        </w:rPr>
        <w:t>two</w:t>
      </w:r>
      <w:r w:rsidR="00AC4979">
        <w:rPr>
          <w:b/>
        </w:rPr>
        <w:t xml:space="preserve"> </w:t>
      </w:r>
      <w:r>
        <w:rPr>
          <w:b/>
        </w:rPr>
        <w:t>caring Mealtime Assistant</w:t>
      </w:r>
      <w:r w:rsidR="00A964C7">
        <w:rPr>
          <w:b/>
        </w:rPr>
        <w:t>s</w:t>
      </w:r>
      <w:r>
        <w:rPr>
          <w:b/>
        </w:rPr>
        <w:t xml:space="preserve"> (MTA)</w:t>
      </w:r>
      <w:r>
        <w:t xml:space="preserve"> to undertake the responsibility of supervising and ensuring the safety of the children during our lunchtime provision. These roles will help embed a recently introduced improved lunchtime structure for our pupils. You will be required to work for</w:t>
      </w:r>
      <w:r>
        <w:rPr>
          <w:b/>
        </w:rPr>
        <w:t xml:space="preserve"> one hour and </w:t>
      </w:r>
      <w:r w:rsidR="00A964C7">
        <w:rPr>
          <w:b/>
        </w:rPr>
        <w:t xml:space="preserve">thirty </w:t>
      </w:r>
      <w:r>
        <w:rPr>
          <w:b/>
        </w:rPr>
        <w:t xml:space="preserve">minutes each day, </w:t>
      </w:r>
      <w:r>
        <w:t xml:space="preserve">Monday to Friday over the lunchtime period (times to be confirmed on appointment).  </w:t>
      </w:r>
    </w:p>
    <w:p w14:paraId="285D0D91" w14:textId="4417A4E2" w:rsidR="00C469CB" w:rsidRDefault="00F12D7A">
      <w:pPr>
        <w:ind w:right="72"/>
      </w:pPr>
      <w:r>
        <w:t xml:space="preserve">The main duties of the role are to supervise the children in the dining areas, encourage them to use good table manners and to ensure they clear away their plates.  You will need an awareness of safety at all times, being required to wipe up any spills on tables or floors and to monitor children’s safe movement around the school environment. Outside on the playground you will be relied upon to model and supervise safe and engaging play, co-ordinating or initiating games for the pupils.   You will support the general well-being of pupils during </w:t>
      </w:r>
      <w:proofErr w:type="spellStart"/>
      <w:r>
        <w:t>lunchtime,modelling</w:t>
      </w:r>
      <w:proofErr w:type="spellEnd"/>
      <w:r>
        <w:t xml:space="preserve"> and supporting all social interactions.</w:t>
      </w:r>
    </w:p>
    <w:p w14:paraId="14DE4C9E" w14:textId="77777777" w:rsidR="00C469CB" w:rsidRDefault="00F12D7A">
      <w:pPr>
        <w:ind w:right="72"/>
      </w:pPr>
      <w:r>
        <w:rPr>
          <w:b/>
          <w:color w:val="0070C0"/>
        </w:rPr>
        <w:t xml:space="preserve">The Person: </w:t>
      </w:r>
      <w:r>
        <w:t>Experience of working with children is not essential, just the passion to help improve the experiences of our children within the school environment, a positive ‘can-do’ attitude (whilst being prepared to work inside and outside - in all weathers!).</w:t>
      </w:r>
    </w:p>
    <w:p w14:paraId="2F2E142E" w14:textId="77777777" w:rsidR="00C469CB" w:rsidRDefault="00F12D7A">
      <w:pPr>
        <w:spacing w:after="160" w:line="259" w:lineRule="auto"/>
        <w:ind w:left="0" w:firstLine="0"/>
      </w:pPr>
      <w:r>
        <w:rPr>
          <w:b/>
          <w:color w:val="0070C0"/>
        </w:rPr>
        <w:t>School Background:</w:t>
      </w:r>
      <w:r>
        <w:rPr>
          <w:b/>
        </w:rPr>
        <w:t xml:space="preserve"> </w:t>
      </w:r>
      <w:r>
        <w:t xml:space="preserve">Pilgrim is a friendly, caring and welcoming place, with children's learning, happiness and well-being at the heart of all we do.  We understand that children will only get the best education when there are strong and respectful relationships between both pupils, staff, parents and the wider community.  We are very proud of the positive relationships that exist at Pilgrim.  </w:t>
      </w:r>
    </w:p>
    <w:p w14:paraId="15C8E6D4" w14:textId="77777777" w:rsidR="00C469CB" w:rsidRDefault="00F12D7A">
      <w:pPr>
        <w:ind w:right="72"/>
      </w:pPr>
      <w:r>
        <w:t xml:space="preserve">Our aim is to develop confident young people who have high aspirations, a clear sense of themselves as learners and citizens, and who can contribute positively to their futures and those of others. </w:t>
      </w:r>
    </w:p>
    <w:p w14:paraId="574C1CBE" w14:textId="77777777" w:rsidR="00C469CB" w:rsidRDefault="00F12D7A">
      <w:pPr>
        <w:ind w:right="72"/>
      </w:pPr>
      <w:r>
        <w:rPr>
          <w:b/>
          <w:color w:val="0070C0"/>
        </w:rPr>
        <w:t>Trust Background:</w:t>
      </w:r>
      <w:r>
        <w:rPr>
          <w:b/>
        </w:rPr>
        <w:t xml:space="preserve">  </w:t>
      </w:r>
      <w:r>
        <w:t xml:space="preserve">Reach South is a young and developing Trust which operates across the South West of England with the aim of delivering all through 3-19 education.  We operate 15 academies in Plymouth, Bournemouth, Dorset and Wiltshire.  We are building this Trust </w:t>
      </w:r>
      <w:r>
        <w:lastRenderedPageBreak/>
        <w:t xml:space="preserve">on a clear set of values, behaviours and curriculum principles. At the heart of those values and principles is a belief in our young people and a determination to support them to develop the knowledge, skills and attitudes to become the successful citizens for today and all of their tomorrows. Our vision is to enable individual academies to flourish with curriculum autonomy, within a consistent framework of a metacognition focused pedagogy.  We are committed to collaboration with other schools, MATs, colleges, Local Authorities, employers and Government to bring the widest benefit to young people and our staff.  </w:t>
      </w:r>
    </w:p>
    <w:p w14:paraId="1DF79B0A" w14:textId="77777777" w:rsidR="00C469CB" w:rsidRDefault="00F12D7A">
      <w:pPr>
        <w:spacing w:after="0" w:line="244" w:lineRule="auto"/>
        <w:ind w:left="19" w:right="67" w:hanging="19"/>
        <w:jc w:val="both"/>
      </w:pPr>
      <w:r>
        <w:t xml:space="preserve">Our core business is delivering exceptional education for children and young people with a mission to help all pupils aspire to achieve beyond the expectations that others put on them.  We do this through the development of a talented and committed workforce. In order to deliver exceptional opportunities for learning, we need highly motivated staff across all parts of the organisation.   </w:t>
      </w:r>
    </w:p>
    <w:p w14:paraId="3F038555" w14:textId="77777777" w:rsidR="00C469CB" w:rsidRDefault="00F12D7A">
      <w:pPr>
        <w:spacing w:after="21" w:line="259" w:lineRule="auto"/>
        <w:ind w:left="15" w:firstLine="0"/>
      </w:pPr>
      <w:r>
        <w:t xml:space="preserve"> </w:t>
      </w:r>
    </w:p>
    <w:p w14:paraId="051ED849" w14:textId="77777777" w:rsidR="00C469CB" w:rsidRDefault="00F12D7A">
      <w:pPr>
        <w:spacing w:after="36" w:line="244" w:lineRule="auto"/>
        <w:ind w:left="19" w:right="67" w:hanging="19"/>
        <w:jc w:val="both"/>
      </w:pPr>
      <w: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0B5C2A29" w14:textId="77777777" w:rsidR="00C469CB" w:rsidRDefault="00F12D7A">
      <w:pPr>
        <w:spacing w:after="0" w:line="259" w:lineRule="auto"/>
        <w:ind w:left="15" w:firstLine="0"/>
      </w:pPr>
      <w:r>
        <w:t xml:space="preserve">  </w:t>
      </w:r>
    </w:p>
    <w:p w14:paraId="69CA1EDD" w14:textId="21DED0CE" w:rsidR="00C469CB" w:rsidRDefault="00F12D7A">
      <w:pPr>
        <w:spacing w:after="0"/>
        <w:ind w:right="72"/>
      </w:pPr>
      <w:r>
        <w:rPr>
          <w:b/>
          <w:color w:val="0070C0"/>
        </w:rPr>
        <w:t>Next Steps:</w:t>
      </w:r>
      <w:r>
        <w:t xml:space="preserve"> So if you think this role may be for you and want to be a member of our caring team, please get in touch by calling </w:t>
      </w:r>
      <w:r>
        <w:rPr>
          <w:b/>
        </w:rPr>
        <w:t>M</w:t>
      </w:r>
      <w:r w:rsidR="00AD04E5">
        <w:rPr>
          <w:b/>
        </w:rPr>
        <w:t>ercedes Triscott</w:t>
      </w:r>
      <w:r>
        <w:rPr>
          <w:b/>
        </w:rPr>
        <w:t>, Office Manager,</w:t>
      </w:r>
      <w:r>
        <w:t xml:space="preserve"> on </w:t>
      </w:r>
      <w:r>
        <w:rPr>
          <w:b/>
        </w:rPr>
        <w:t xml:space="preserve">01752 225319 </w:t>
      </w:r>
      <w:r>
        <w:t>or email</w:t>
      </w:r>
      <w:r>
        <w:rPr>
          <w:b/>
        </w:rPr>
        <w:t xml:space="preserve"> </w:t>
      </w:r>
      <w:r>
        <w:t>at</w:t>
      </w:r>
      <w:r>
        <w:rPr>
          <w:b/>
        </w:rPr>
        <w:t xml:space="preserve"> </w:t>
      </w:r>
      <w:r w:rsidR="007718B8">
        <w:rPr>
          <w:b/>
          <w:color w:val="0563C1"/>
        </w:rPr>
        <w:t>m</w:t>
      </w:r>
      <w:r w:rsidR="00AD04E5">
        <w:rPr>
          <w:b/>
          <w:color w:val="0563C1"/>
        </w:rPr>
        <w:t>ercedes.triscott</w:t>
      </w:r>
      <w:r w:rsidR="00C40239" w:rsidRPr="00C40239">
        <w:rPr>
          <w:b/>
          <w:color w:val="0563C1"/>
        </w:rPr>
        <w:t>@pilgrimprimary.org.</w:t>
      </w:r>
      <w:r>
        <w:rPr>
          <w:b/>
        </w:rPr>
        <w:t xml:space="preserve"> </w:t>
      </w:r>
      <w:r>
        <w:t xml:space="preserve"> </w:t>
      </w:r>
    </w:p>
    <w:p w14:paraId="0A0EF86D" w14:textId="77777777" w:rsidR="00C469CB" w:rsidRDefault="00F12D7A">
      <w:pPr>
        <w:spacing w:after="0" w:line="259" w:lineRule="auto"/>
        <w:ind w:left="15" w:firstLine="0"/>
      </w:pPr>
      <w:r>
        <w:t xml:space="preserve">  </w:t>
      </w:r>
    </w:p>
    <w:p w14:paraId="7B5D35E6" w14:textId="0C01D89A" w:rsidR="00C469CB" w:rsidRDefault="00F12D7A">
      <w:pPr>
        <w:tabs>
          <w:tab w:val="center" w:pos="3538"/>
        </w:tabs>
        <w:spacing w:after="30"/>
        <w:ind w:left="-14" w:firstLine="0"/>
      </w:pPr>
      <w:r>
        <w:rPr>
          <w:b/>
        </w:rPr>
        <w:t>Closing date</w:t>
      </w:r>
      <w:r>
        <w:t>:</w:t>
      </w:r>
      <w:r>
        <w:rPr>
          <w:b/>
        </w:rPr>
        <w:t xml:space="preserve">  </w:t>
      </w:r>
      <w:r w:rsidR="005F31A3">
        <w:rPr>
          <w:b/>
        </w:rPr>
        <w:t>2</w:t>
      </w:r>
      <w:r w:rsidR="00367D15">
        <w:rPr>
          <w:b/>
        </w:rPr>
        <w:t>8</w:t>
      </w:r>
      <w:r w:rsidR="00367D15" w:rsidRPr="00367D15">
        <w:rPr>
          <w:b/>
          <w:vertAlign w:val="superscript"/>
        </w:rPr>
        <w:t>th</w:t>
      </w:r>
      <w:r w:rsidR="00367D15">
        <w:rPr>
          <w:b/>
        </w:rPr>
        <w:t xml:space="preserve"> August</w:t>
      </w:r>
      <w:r w:rsidR="006603EA">
        <w:rPr>
          <w:b/>
        </w:rPr>
        <w:t xml:space="preserve"> 2026</w:t>
      </w:r>
    </w:p>
    <w:p w14:paraId="41E9C39F" w14:textId="77777777" w:rsidR="00C469CB" w:rsidRDefault="00F12D7A">
      <w:pPr>
        <w:spacing w:after="24" w:line="259" w:lineRule="auto"/>
        <w:ind w:left="0" w:firstLine="0"/>
      </w:pPr>
      <w:r>
        <w:t xml:space="preserve"> </w:t>
      </w:r>
    </w:p>
    <w:p w14:paraId="40028965" w14:textId="1D8FCD3D" w:rsidR="00C469CB" w:rsidRDefault="00F12D7A">
      <w:pPr>
        <w:tabs>
          <w:tab w:val="center" w:pos="3599"/>
        </w:tabs>
        <w:spacing w:after="9"/>
        <w:ind w:left="-14" w:firstLine="0"/>
      </w:pPr>
      <w:r>
        <w:rPr>
          <w:b/>
        </w:rPr>
        <w:t xml:space="preserve">Interview Date: </w:t>
      </w:r>
      <w:r w:rsidR="00367D15">
        <w:rPr>
          <w:b/>
        </w:rPr>
        <w:t>9</w:t>
      </w:r>
      <w:r w:rsidR="00367D15" w:rsidRPr="00367D15">
        <w:rPr>
          <w:b/>
          <w:vertAlign w:val="superscript"/>
        </w:rPr>
        <w:t>th</w:t>
      </w:r>
      <w:r w:rsidR="00367D15">
        <w:rPr>
          <w:b/>
        </w:rPr>
        <w:t xml:space="preserve"> September</w:t>
      </w:r>
      <w:r w:rsidR="0081763C">
        <w:rPr>
          <w:b/>
        </w:rPr>
        <w:t xml:space="preserve"> 2026</w:t>
      </w:r>
    </w:p>
    <w:p w14:paraId="3C5DD157" w14:textId="77777777" w:rsidR="00C469CB" w:rsidRDefault="00F12D7A">
      <w:pPr>
        <w:spacing w:after="0" w:line="259" w:lineRule="auto"/>
        <w:ind w:left="1" w:firstLine="0"/>
      </w:pPr>
      <w:r>
        <w:t xml:space="preserve"> </w:t>
      </w:r>
    </w:p>
    <w:p w14:paraId="5E325E0A" w14:textId="77777777" w:rsidR="00C469CB" w:rsidRDefault="00F12D7A">
      <w:pPr>
        <w:spacing w:after="17"/>
        <w:ind w:right="72"/>
      </w:pPr>
      <w:r>
        <w:rPr>
          <w:b/>
        </w:rPr>
        <w:t xml:space="preserve">To apply: </w:t>
      </w:r>
      <w:r>
        <w:t xml:space="preserve"> Please visit our website, register and apply online at  </w:t>
      </w:r>
      <w:hyperlink r:id="rId10">
        <w:r>
          <w:rPr>
            <w:color w:val="0563C1"/>
            <w:u w:val="single"/>
          </w:rPr>
          <w:t>www.reachsouth.org/careers</w:t>
        </w:r>
      </w:hyperlink>
      <w:hyperlink r:id="rId11">
        <w:r>
          <w:t xml:space="preserve"> </w:t>
        </w:r>
      </w:hyperlink>
      <w:r>
        <w:t xml:space="preserve"> </w:t>
      </w:r>
    </w:p>
    <w:p w14:paraId="4D4E8996" w14:textId="77777777" w:rsidR="00C469CB" w:rsidRDefault="00C469CB">
      <w:pPr>
        <w:spacing w:after="141" w:line="259" w:lineRule="auto"/>
        <w:ind w:left="0" w:firstLine="0"/>
      </w:pPr>
    </w:p>
    <w:p w14:paraId="5901252B" w14:textId="77777777" w:rsidR="00C469CB" w:rsidRDefault="00F12D7A">
      <w:pPr>
        <w:spacing w:after="153"/>
        <w:ind w:left="-4" w:right="65" w:firstLine="0"/>
        <w:jc w:val="both"/>
      </w:pPr>
      <w:r>
        <w:rPr>
          <w:b/>
        </w:rPr>
        <w:t xml:space="preserve">Opportunities and Benefits:  </w:t>
      </w:r>
      <w:r>
        <w:t xml:space="preserve"> </w:t>
      </w:r>
    </w:p>
    <w:p w14:paraId="1BFBCF1F" w14:textId="77777777" w:rsidR="00C469CB" w:rsidRDefault="00F12D7A">
      <w:pPr>
        <w:spacing w:after="0"/>
        <w:ind w:right="72"/>
        <w:rPr>
          <w:i/>
        </w:rPr>
      </w:pPr>
      <w:r>
        <w:rPr>
          <w:i/>
        </w:rPr>
        <w:t xml:space="preserve">We offer a competitive salary plus LGPS pension, great career progression and development opportunities with many other benefits.   </w:t>
      </w:r>
    </w:p>
    <w:p w14:paraId="26458C57" w14:textId="77777777" w:rsidR="00C469CB" w:rsidRDefault="00F12D7A">
      <w:pPr>
        <w:spacing w:after="45" w:line="259" w:lineRule="auto"/>
        <w:ind w:left="15" w:firstLine="0"/>
        <w:rPr>
          <w:i/>
        </w:rPr>
      </w:pPr>
      <w:r>
        <w:rPr>
          <w:i/>
        </w:rPr>
        <w:t xml:space="preserve"> </w:t>
      </w:r>
    </w:p>
    <w:p w14:paraId="5525A24C" w14:textId="77777777" w:rsidR="00C469CB" w:rsidRDefault="00F12D7A">
      <w:pPr>
        <w:spacing w:after="134" w:line="259" w:lineRule="auto"/>
        <w:ind w:left="-14" w:firstLine="0"/>
        <w:jc w:val="right"/>
      </w:pPr>
      <w:r>
        <w:rPr>
          <w:rFonts w:ascii="Calibri" w:eastAsia="Calibri" w:hAnsi="Calibri" w:cs="Calibri"/>
          <w:noProof/>
        </w:rPr>
        <mc:AlternateContent>
          <mc:Choice Requires="wpg">
            <w:drawing>
              <wp:inline distT="0" distB="0" distL="0" distR="0" wp14:anchorId="2BC92BD7" wp14:editId="5FA3AA46">
                <wp:extent cx="5768975" cy="18415"/>
                <wp:effectExtent l="0" t="0" r="0" b="0"/>
                <wp:docPr id="1538" name="Group 1538"/>
                <wp:cNvGraphicFramePr/>
                <a:graphic xmlns:a="http://schemas.openxmlformats.org/drawingml/2006/main">
                  <a:graphicData uri="http://schemas.microsoft.com/office/word/2010/wordprocessingGroup">
                    <wpg:wgp>
                      <wpg:cNvGrpSpPr/>
                      <wpg:grpSpPr>
                        <a:xfrm>
                          <a:off x="0" y="0"/>
                          <a:ext cx="5768975" cy="18415"/>
                          <a:chOff x="2461500" y="3770775"/>
                          <a:chExt cx="5769000" cy="18450"/>
                        </a:xfrm>
                      </wpg:grpSpPr>
                      <wpg:grpSp>
                        <wpg:cNvPr id="1" name="Group 1"/>
                        <wpg:cNvGrpSpPr/>
                        <wpg:grpSpPr>
                          <a:xfrm>
                            <a:off x="2461513" y="3770793"/>
                            <a:ext cx="5768975" cy="18415"/>
                            <a:chOff x="0" y="0"/>
                            <a:chExt cx="5768975" cy="18415"/>
                          </a:xfrm>
                        </wpg:grpSpPr>
                        <wps:wsp>
                          <wps:cNvPr id="2" name="Rectangle 2"/>
                          <wps:cNvSpPr/>
                          <wps:spPr>
                            <a:xfrm>
                              <a:off x="0" y="0"/>
                              <a:ext cx="5768975" cy="18400"/>
                            </a:xfrm>
                            <a:prstGeom prst="rect">
                              <a:avLst/>
                            </a:prstGeom>
                            <a:noFill/>
                            <a:ln>
                              <a:noFill/>
                            </a:ln>
                          </wps:spPr>
                          <wps:txbx>
                            <w:txbxContent>
                              <w:p w14:paraId="24C83119" w14:textId="77777777" w:rsidR="00C469CB" w:rsidRDefault="00C469CB">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0" y="0"/>
                              <a:ext cx="5768975" cy="18415"/>
                            </a:xfrm>
                            <a:custGeom>
                              <a:avLst/>
                              <a:gdLst/>
                              <a:ahLst/>
                              <a:cxnLst/>
                              <a:rect l="l" t="t" r="r" b="b"/>
                              <a:pathLst>
                                <a:path w="5768975" h="18415" extrusionOk="0">
                                  <a:moveTo>
                                    <a:pt x="0" y="0"/>
                                  </a:moveTo>
                                  <a:lnTo>
                                    <a:pt x="5768975" y="0"/>
                                  </a:lnTo>
                                  <a:lnTo>
                                    <a:pt x="5768975" y="18415"/>
                                  </a:lnTo>
                                  <a:lnTo>
                                    <a:pt x="0" y="18415"/>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BC92BD7" id="Group 1538" o:spid="_x0000_s1026" style="width:454.25pt;height:1.45pt;mso-position-horizontal-relative:char;mso-position-vertical-relative:line" coordorigin="24615,37707" coordsize="5769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">
                <v:group id="Group 1" o:spid="_x0000_s1027" style="position:absolute;left:24615;top:37707;width:57689;height:185" coordsize="5768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689;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4C83119" w14:textId="77777777" w:rsidR="00C469CB" w:rsidRDefault="00C469CB">
                          <w:pPr>
                            <w:spacing w:after="0" w:line="240" w:lineRule="auto"/>
                            <w:ind w:left="0" w:firstLine="0"/>
                            <w:textDirection w:val="btLr"/>
                          </w:pPr>
                        </w:p>
                      </w:txbxContent>
                    </v:textbox>
                  </v:rect>
                  <v:shape id="Freeform: Shape 3" o:spid="_x0000_s1029" style="position:absolute;width:57689;height:184;visibility:visible;mso-wrap-style:square;v-text-anchor:middle" coordsize="57689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" path="m,l5768975,r,18415l,18415,,e" fillcolor="black" stroked="f">
                    <v:path arrowok="t" o:extrusionok="f"/>
                  </v:shape>
                </v:group>
                <w10:anchorlock/>
              </v:group>
            </w:pict>
          </mc:Fallback>
        </mc:AlternateContent>
      </w:r>
      <w:r>
        <w:t xml:space="preserve"> </w:t>
      </w:r>
    </w:p>
    <w:p w14:paraId="1FD01C65" w14:textId="77777777" w:rsidR="00C469CB" w:rsidRDefault="00F12D7A">
      <w:pPr>
        <w:spacing w:after="153"/>
        <w:ind w:left="-4" w:right="65" w:firstLine="0"/>
        <w:jc w:val="both"/>
      </w:pPr>
      <w:r>
        <w:rPr>
          <w:b/>
        </w:rPr>
        <w:t xml:space="preserve">We are committed to safeguarding and promoting the welfare of children and young people and expect all staff and volunteers to share this commitment. Each post is subject to an enhanced DBS check. </w:t>
      </w:r>
      <w:r>
        <w:t xml:space="preserve"> </w:t>
      </w:r>
    </w:p>
    <w:p w14:paraId="0DDE1FEB" w14:textId="77777777" w:rsidR="00C469CB" w:rsidRDefault="00F12D7A">
      <w:pPr>
        <w:spacing w:after="126"/>
        <w:ind w:left="-4" w:right="65" w:firstLine="0"/>
        <w:jc w:val="both"/>
      </w:pPr>
      <w:r>
        <w:rPr>
          <w:b/>
        </w:rPr>
        <w:t xml:space="preserve">Reach South Academy Trust has an Equal Opportunities Policy for selection and recruitment. Applicants are requested to complete the Equal Opportunities Monitoring section of the application before submitting.  </w:t>
      </w:r>
      <w:r>
        <w:t xml:space="preserve"> </w:t>
      </w:r>
    </w:p>
    <w:p w14:paraId="1D7B29F4" w14:textId="77777777" w:rsidR="00C469CB" w:rsidRDefault="00F12D7A">
      <w:pPr>
        <w:spacing w:after="0" w:line="259" w:lineRule="auto"/>
        <w:ind w:left="15" w:firstLine="0"/>
      </w:pPr>
      <w:r>
        <w:rPr>
          <w:b/>
        </w:rPr>
        <w:t xml:space="preserve"> </w:t>
      </w:r>
      <w:r>
        <w:t xml:space="preserve"> </w:t>
      </w:r>
    </w:p>
    <w:sectPr w:rsidR="00C469CB">
      <w:pgSz w:w="11906" w:h="16838"/>
      <w:pgMar w:top="852" w:right="1350" w:bottom="2311" w:left="14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CB"/>
    <w:rsid w:val="00134EB8"/>
    <w:rsid w:val="00175FF3"/>
    <w:rsid w:val="001B5C39"/>
    <w:rsid w:val="001D6ACF"/>
    <w:rsid w:val="002338FC"/>
    <w:rsid w:val="002E7E21"/>
    <w:rsid w:val="00367D15"/>
    <w:rsid w:val="004B030F"/>
    <w:rsid w:val="004E65A0"/>
    <w:rsid w:val="005C17E6"/>
    <w:rsid w:val="005F31A3"/>
    <w:rsid w:val="006603EA"/>
    <w:rsid w:val="00675028"/>
    <w:rsid w:val="006C0474"/>
    <w:rsid w:val="007508C1"/>
    <w:rsid w:val="007718B8"/>
    <w:rsid w:val="0081763C"/>
    <w:rsid w:val="00824402"/>
    <w:rsid w:val="008402EB"/>
    <w:rsid w:val="0087609A"/>
    <w:rsid w:val="008C72E4"/>
    <w:rsid w:val="008F14AE"/>
    <w:rsid w:val="00900F75"/>
    <w:rsid w:val="00A02C60"/>
    <w:rsid w:val="00A964C7"/>
    <w:rsid w:val="00AC4979"/>
    <w:rsid w:val="00AD04E5"/>
    <w:rsid w:val="00BB2F42"/>
    <w:rsid w:val="00C26907"/>
    <w:rsid w:val="00C40239"/>
    <w:rsid w:val="00C469CB"/>
    <w:rsid w:val="00CC0B91"/>
    <w:rsid w:val="00CF3FBD"/>
    <w:rsid w:val="00D202C3"/>
    <w:rsid w:val="00E21431"/>
    <w:rsid w:val="00F12D7A"/>
    <w:rsid w:val="00F44AD4"/>
    <w:rsid w:val="00FB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A5F"/>
  <w15:docId w15:val="{BCDD40F6-43C6-48BE-B404-6AE0994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after="171" w:line="24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chsouth.org/careers" TargetMode="External"/><Relationship Id="rId5" Type="http://schemas.openxmlformats.org/officeDocument/2006/relationships/styles" Target="styles.xml"/><Relationship Id="rId10" Type="http://schemas.openxmlformats.org/officeDocument/2006/relationships/hyperlink" Target="http://www.reachsouth.org/careers" TargetMode="External"/><Relationship Id="rId4" Type="http://schemas.openxmlformats.org/officeDocument/2006/relationships/customXml" Target="../customXml/item4.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9a835d82f2549ef82870a59c7357503 xmlns="8b5a03be-a307-4878-ab78-79d123de1543">
      <Terms xmlns="http://schemas.microsoft.com/office/infopath/2007/PartnerControls"/>
    </d9a835d82f2549ef82870a59c7357503>
    <TaxCatchAll xmlns="8b5a03be-a307-4878-ab78-79d123de15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T+4WlNBBrTYw38SFhnVYILDnHA==">AMUW2mVBCZLFqZd9uqjHMGCzLkzqmAkrlRW58r1D6+U75iWrfEwBJOpdYpCvWZAfyzpHaTRr2cBhbTBZ9sNNVgAAFDCb+ELTlXEMSdalaaNr8d7mCQgjE64=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EC57D808A3CB24FA675ABFBD6DEDB0E" ma:contentTypeVersion="7" ma:contentTypeDescription="Create a new document." ma:contentTypeScope="" ma:versionID="3f35b939a5141ea0eb7e7e95b8ae9fce">
  <xsd:schema xmlns:xsd="http://www.w3.org/2001/XMLSchema" xmlns:xs="http://www.w3.org/2001/XMLSchema" xmlns:p="http://schemas.microsoft.com/office/2006/metadata/properties" xmlns:ns2="8b5a03be-a307-4878-ab78-79d123de1543" xmlns:ns3="0cdb42f1-11a7-49d5-a315-eb4f362df901" targetNamespace="http://schemas.microsoft.com/office/2006/metadata/properties" ma:root="true" ma:fieldsID="a94782be6974b85d3d035c7b2fdde38f" ns2:_="" ns3:_="">
    <xsd:import namespace="8b5a03be-a307-4878-ab78-79d123de1543"/>
    <xsd:import namespace="0cdb42f1-11a7-49d5-a315-eb4f362df901"/>
    <xsd:element name="properties">
      <xsd:complexType>
        <xsd:sequence>
          <xsd:element name="documentManagement">
            <xsd:complexType>
              <xsd:all>
                <xsd:element ref="ns2:d9a835d82f2549ef82870a59c7357503"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03be-a307-4878-ab78-79d123de1543" elementFormDefault="qualified">
    <xsd:import namespace="http://schemas.microsoft.com/office/2006/documentManagement/types"/>
    <xsd:import namespace="http://schemas.microsoft.com/office/infopath/2007/PartnerControls"/>
    <xsd:element name="d9a835d82f2549ef82870a59c7357503" ma:index="9" nillable="true" ma:taxonomy="true" ma:internalName="d9a835d82f2549ef82870a59c7357503" ma:taxonomyFieldName="Staff_x0020_Category" ma:displayName="Staff Category" ma:fieldId="{d9a835d8-2f25-49ef-8287-0a59c7357503}" ma:sspId="9ea73f7e-2464-47b9-bdc8-a56a5085f16b" ma:termSetId="b58e7cbd-4916-48fe-8254-6d9c9dc2e8b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270e2f2-8cc8-42f2-94f1-3ad1ad802b05}" ma:internalName="TaxCatchAll" ma:showField="CatchAllData" ma:web="8b5a03be-a307-4878-ab78-79d123de1543">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b42f1-11a7-49d5-a315-eb4f362df90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1D433-AE98-4C8F-9817-6C5F41F1A2FD}">
  <ds:schemaRefs>
    <ds:schemaRef ds:uri="http://schemas.microsoft.com/office/2006/metadata/properties"/>
    <ds:schemaRef ds:uri="http://schemas.microsoft.com/office/infopath/2007/PartnerControls"/>
    <ds:schemaRef ds:uri="8b5a03be-a307-4878-ab78-79d123de1543"/>
  </ds:schemaRefs>
</ds:datastoreItem>
</file>

<file path=customXml/itemProps2.xml><?xml version="1.0" encoding="utf-8"?>
<ds:datastoreItem xmlns:ds="http://schemas.openxmlformats.org/officeDocument/2006/customXml" ds:itemID="{200A8814-9CC8-461A-AF37-3A97B99558B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A3BD533-3F44-42A0-989E-D7BB6455D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03be-a307-4878-ab78-79d123de1543"/>
    <ds:schemaRef ds:uri="0cdb42f1-11a7-49d5-a315-eb4f362df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Bukky Oshikoye</dc:creator>
  <cp:lastModifiedBy>Michelle Murray</cp:lastModifiedBy>
  <cp:revision>21</cp:revision>
  <cp:lastPrinted>2024-10-23T10:04:00Z</cp:lastPrinted>
  <dcterms:created xsi:type="dcterms:W3CDTF">2025-12-16T10:07:00Z</dcterms:created>
  <dcterms:modified xsi:type="dcterms:W3CDTF">2026-06-29T08:26:00Z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0x0101001EC57D808A3CB24FA675ABFBD6DEDB0E</vt:lpwstr>
  </property>
  <property fmtid="{D5CDD505-2E9C-101B-9397-08002B2CF9AE}" pid="3" name="Order">
    <vt:r8>16600</vt:r8>
  </property>
  <property fmtid="{D5CDD505-2E9C-101B-9397-08002B2CF9AE}" pid="4" name="Staff_x0020_Category">
    <vt:lpwstr/>
  </property>
  <property fmtid="{D5CDD505-2E9C-101B-9397-08002B2CF9AE}" pid="5" name="Staff Category">
    <vt:lpwstr/>
  </property>
</Properties>
</file>