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E222" w14:textId="5E66956A" w:rsidR="48E2FBE0" w:rsidRDefault="48E2FBE0" w:rsidP="4FC12E34">
      <w:pPr>
        <w:jc w:val="center"/>
        <w:rPr>
          <w:b/>
          <w:bCs/>
        </w:rPr>
      </w:pPr>
      <w:r w:rsidRPr="4FC12E34">
        <w:rPr>
          <w:b/>
          <w:bCs/>
        </w:rPr>
        <w:t>Job Description</w:t>
      </w:r>
      <w:r w:rsidR="009D359A">
        <w:rPr>
          <w:b/>
          <w:bCs/>
        </w:rPr>
        <w:t xml:space="preserve"> &amp; Person Specification</w:t>
      </w:r>
      <w:r w:rsidRPr="4FC12E34">
        <w:rPr>
          <w:b/>
          <w:bCs/>
        </w:rPr>
        <w:t xml:space="preserve"> </w:t>
      </w:r>
    </w:p>
    <w:p w14:paraId="4229DED6" w14:textId="4684A211" w:rsidR="4FC12E34" w:rsidRDefault="4FC12E34" w:rsidP="4FC12E34">
      <w:pPr>
        <w:jc w:val="center"/>
        <w:rPr>
          <w:b/>
          <w:bCs/>
        </w:rPr>
      </w:pPr>
    </w:p>
    <w:tbl>
      <w:tblPr>
        <w:tblStyle w:val="TableGrid"/>
        <w:tblW w:w="0" w:type="auto"/>
        <w:tblLook w:val="06A0" w:firstRow="1" w:lastRow="0" w:firstColumn="1" w:lastColumn="0" w:noHBand="1" w:noVBand="1"/>
      </w:tblPr>
      <w:tblGrid>
        <w:gridCol w:w="4744"/>
        <w:gridCol w:w="4743"/>
      </w:tblGrid>
      <w:tr w:rsidR="4FC12E34" w14:paraId="0EB6D75C" w14:textId="77777777" w:rsidTr="00A23C58">
        <w:trPr>
          <w:trHeight w:val="336"/>
        </w:trPr>
        <w:tc>
          <w:tcPr>
            <w:tcW w:w="4744" w:type="dxa"/>
            <w:shd w:val="clear" w:color="auto" w:fill="215E99" w:themeFill="text2" w:themeFillTint="BF"/>
          </w:tcPr>
          <w:p w14:paraId="3477AEAF" w14:textId="7993B4FD" w:rsidR="712C8957" w:rsidRPr="00C07956" w:rsidRDefault="712C8957" w:rsidP="4FC12E34">
            <w:pPr>
              <w:rPr>
                <w:b/>
                <w:bCs/>
                <w:color w:val="FFFFFF" w:themeColor="background1"/>
              </w:rPr>
            </w:pPr>
            <w:r w:rsidRPr="00C07956">
              <w:rPr>
                <w:b/>
                <w:bCs/>
                <w:color w:val="FFFFFF" w:themeColor="background1"/>
              </w:rPr>
              <w:t>Job title:</w:t>
            </w:r>
          </w:p>
        </w:tc>
        <w:tc>
          <w:tcPr>
            <w:tcW w:w="4743" w:type="dxa"/>
          </w:tcPr>
          <w:p w14:paraId="4C0792D3" w14:textId="0FAFA494" w:rsidR="712C8957" w:rsidRDefault="004A0F92" w:rsidP="566E0CD3">
            <w:pPr>
              <w:spacing w:line="259" w:lineRule="auto"/>
              <w:rPr>
                <w:rFonts w:eastAsia="Arial" w:cs="Arial"/>
              </w:rPr>
            </w:pPr>
            <w:r>
              <w:t xml:space="preserve">Sixth Form Administrator and Receptionist </w:t>
            </w:r>
          </w:p>
        </w:tc>
      </w:tr>
      <w:tr w:rsidR="4FC12E34" w14:paraId="02F335E4" w14:textId="77777777" w:rsidTr="00062B51">
        <w:trPr>
          <w:trHeight w:val="300"/>
        </w:trPr>
        <w:tc>
          <w:tcPr>
            <w:tcW w:w="4744" w:type="dxa"/>
            <w:shd w:val="clear" w:color="auto" w:fill="215E99" w:themeFill="text2" w:themeFillTint="BF"/>
          </w:tcPr>
          <w:p w14:paraId="5E12933E" w14:textId="22E67FAB" w:rsidR="712C8957" w:rsidRPr="00C07956" w:rsidRDefault="712C8957" w:rsidP="4FC12E34">
            <w:pPr>
              <w:rPr>
                <w:b/>
                <w:bCs/>
                <w:color w:val="FFFFFF" w:themeColor="background1"/>
              </w:rPr>
            </w:pPr>
            <w:r w:rsidRPr="00C07956">
              <w:rPr>
                <w:b/>
                <w:bCs/>
                <w:color w:val="FFFFFF" w:themeColor="background1"/>
              </w:rPr>
              <w:t>Responsible to:</w:t>
            </w:r>
          </w:p>
        </w:tc>
        <w:tc>
          <w:tcPr>
            <w:tcW w:w="4743" w:type="dxa"/>
          </w:tcPr>
          <w:p w14:paraId="6B4CC257" w14:textId="7E996056" w:rsidR="27D0A072" w:rsidRDefault="00490372" w:rsidP="4FC12E34">
            <w:pPr>
              <w:rPr>
                <w:rFonts w:eastAsia="Arial" w:cs="Arial"/>
              </w:rPr>
            </w:pPr>
            <w:r w:rsidRPr="00347272">
              <w:t>Heads of Year 12 &amp; 13, Deputy Head of Year</w:t>
            </w:r>
          </w:p>
        </w:tc>
      </w:tr>
      <w:tr w:rsidR="00A23C58" w14:paraId="613D80F6" w14:textId="77777777" w:rsidTr="00062B51">
        <w:trPr>
          <w:trHeight w:val="300"/>
        </w:trPr>
        <w:tc>
          <w:tcPr>
            <w:tcW w:w="4744" w:type="dxa"/>
            <w:shd w:val="clear" w:color="auto" w:fill="215E99" w:themeFill="text2" w:themeFillTint="BF"/>
          </w:tcPr>
          <w:p w14:paraId="56052F5E" w14:textId="26EC7EB4" w:rsidR="00A23C58" w:rsidRPr="00C07956" w:rsidRDefault="00347272" w:rsidP="00A23C58">
            <w:pPr>
              <w:rPr>
                <w:b/>
                <w:bCs/>
                <w:color w:val="FFFFFF" w:themeColor="background1"/>
              </w:rPr>
            </w:pPr>
            <w:r w:rsidRPr="00C07956">
              <w:rPr>
                <w:b/>
                <w:bCs/>
                <w:color w:val="FFFFFF" w:themeColor="background1"/>
              </w:rPr>
              <w:t>Responsible to:</w:t>
            </w:r>
          </w:p>
        </w:tc>
        <w:tc>
          <w:tcPr>
            <w:tcW w:w="4743" w:type="dxa"/>
          </w:tcPr>
          <w:p w14:paraId="1FF6FC65" w14:textId="0F01D436" w:rsidR="00A23C58" w:rsidRDefault="00A23C58" w:rsidP="00A23C58">
            <w:pPr>
              <w:rPr>
                <w:rFonts w:eastAsia="Arial" w:cs="Arial"/>
              </w:rPr>
            </w:pPr>
          </w:p>
        </w:tc>
      </w:tr>
      <w:tr w:rsidR="00A23C58" w14:paraId="7CF57BEC" w14:textId="77777777" w:rsidTr="00062B51">
        <w:trPr>
          <w:trHeight w:val="300"/>
        </w:trPr>
        <w:tc>
          <w:tcPr>
            <w:tcW w:w="4744" w:type="dxa"/>
            <w:shd w:val="clear" w:color="auto" w:fill="215E99" w:themeFill="text2" w:themeFillTint="BF"/>
          </w:tcPr>
          <w:p w14:paraId="5B6DE3CE" w14:textId="72E9DF08" w:rsidR="00A23C58" w:rsidRPr="00C07956" w:rsidRDefault="00A23C58" w:rsidP="00A23C58">
            <w:pPr>
              <w:rPr>
                <w:b/>
                <w:bCs/>
                <w:color w:val="FFFFFF" w:themeColor="background1"/>
              </w:rPr>
            </w:pPr>
            <w:r w:rsidRPr="00C07956">
              <w:rPr>
                <w:b/>
                <w:bCs/>
                <w:color w:val="FFFFFF" w:themeColor="background1"/>
              </w:rPr>
              <w:t>Location</w:t>
            </w:r>
          </w:p>
        </w:tc>
        <w:tc>
          <w:tcPr>
            <w:tcW w:w="4743" w:type="dxa"/>
          </w:tcPr>
          <w:p w14:paraId="671C8B81" w14:textId="45E0FCD9" w:rsidR="00A23C58" w:rsidRDefault="00A23C58" w:rsidP="00A23C58">
            <w:pPr>
              <w:rPr>
                <w:rFonts w:eastAsia="Arial" w:cs="Arial"/>
              </w:rPr>
            </w:pPr>
            <w:r>
              <w:rPr>
                <w:rFonts w:eastAsia="Arial" w:cs="Arial"/>
              </w:rPr>
              <w:t xml:space="preserve">Chase High School </w:t>
            </w:r>
          </w:p>
        </w:tc>
      </w:tr>
      <w:tr w:rsidR="00A23C58" w14:paraId="6ABB8310" w14:textId="77777777" w:rsidTr="00062B51">
        <w:trPr>
          <w:trHeight w:val="300"/>
        </w:trPr>
        <w:tc>
          <w:tcPr>
            <w:tcW w:w="4744" w:type="dxa"/>
            <w:shd w:val="clear" w:color="auto" w:fill="215E99" w:themeFill="text2" w:themeFillTint="BF"/>
          </w:tcPr>
          <w:p w14:paraId="6D18FC3A" w14:textId="0DDA6E1B" w:rsidR="00A23C58" w:rsidRPr="00C07956" w:rsidRDefault="00A23C58" w:rsidP="00A23C58">
            <w:pPr>
              <w:rPr>
                <w:b/>
                <w:bCs/>
                <w:color w:val="FFFFFF" w:themeColor="background1"/>
              </w:rPr>
            </w:pPr>
            <w:r w:rsidRPr="00C07956">
              <w:rPr>
                <w:b/>
                <w:bCs/>
                <w:color w:val="FFFFFF" w:themeColor="background1"/>
              </w:rPr>
              <w:t>Salary</w:t>
            </w:r>
            <w:r>
              <w:rPr>
                <w:b/>
                <w:bCs/>
                <w:color w:val="FFFFFF" w:themeColor="background1"/>
              </w:rPr>
              <w:t xml:space="preserve"> and </w:t>
            </w:r>
            <w:proofErr w:type="gramStart"/>
            <w:r>
              <w:rPr>
                <w:b/>
                <w:bCs/>
                <w:color w:val="FFFFFF" w:themeColor="background1"/>
              </w:rPr>
              <w:t xml:space="preserve">Grade </w:t>
            </w:r>
            <w:r w:rsidRPr="00C07956">
              <w:rPr>
                <w:b/>
                <w:bCs/>
                <w:color w:val="FFFFFF" w:themeColor="background1"/>
              </w:rPr>
              <w:t>:</w:t>
            </w:r>
            <w:proofErr w:type="gramEnd"/>
          </w:p>
        </w:tc>
        <w:tc>
          <w:tcPr>
            <w:tcW w:w="4743" w:type="dxa"/>
          </w:tcPr>
          <w:p w14:paraId="5066FF31" w14:textId="27EC534F" w:rsidR="00A23C58" w:rsidRDefault="00A23C58" w:rsidP="00A23C58">
            <w:pPr>
              <w:spacing w:line="259" w:lineRule="auto"/>
              <w:rPr>
                <w:rFonts w:eastAsia="Arial" w:cs="Arial"/>
                <w:color w:val="000000" w:themeColor="text1"/>
                <w:lang w:val="en-US"/>
              </w:rPr>
            </w:pPr>
            <w:r>
              <w:rPr>
                <w:rFonts w:eastAsia="Arial" w:cs="Arial"/>
                <w:color w:val="000000" w:themeColor="text1"/>
                <w:lang w:val="en-US"/>
              </w:rPr>
              <w:t xml:space="preserve">Local Government Pay Scale </w:t>
            </w:r>
            <w:r w:rsidR="00845179">
              <w:rPr>
                <w:rFonts w:eastAsia="Arial" w:cs="Arial"/>
                <w:color w:val="000000" w:themeColor="text1"/>
                <w:lang w:val="en-US"/>
              </w:rPr>
              <w:t>5</w:t>
            </w:r>
          </w:p>
        </w:tc>
      </w:tr>
    </w:tbl>
    <w:p w14:paraId="3F70C9C1" w14:textId="73989AF6" w:rsidR="4FC12E34" w:rsidRDefault="4FC12E34" w:rsidP="4FC12E34">
      <w:pPr>
        <w:spacing w:line="259" w:lineRule="auto"/>
        <w:jc w:val="center"/>
        <w:rPr>
          <w:b/>
          <w:bCs/>
        </w:rPr>
      </w:pPr>
    </w:p>
    <w:tbl>
      <w:tblPr>
        <w:tblStyle w:val="TableGrid"/>
        <w:tblW w:w="0" w:type="auto"/>
        <w:tblLook w:val="06A0" w:firstRow="1" w:lastRow="0" w:firstColumn="1" w:lastColumn="0" w:noHBand="1" w:noVBand="1"/>
      </w:tblPr>
      <w:tblGrid>
        <w:gridCol w:w="9487"/>
      </w:tblGrid>
      <w:tr w:rsidR="4FC12E34" w14:paraId="5441D35E" w14:textId="77777777" w:rsidTr="00C931B7">
        <w:trPr>
          <w:trHeight w:val="300"/>
        </w:trPr>
        <w:tc>
          <w:tcPr>
            <w:tcW w:w="9487" w:type="dxa"/>
            <w:shd w:val="clear" w:color="auto" w:fill="215E99" w:themeFill="text2" w:themeFillTint="BF"/>
          </w:tcPr>
          <w:p w14:paraId="0DA20961" w14:textId="560A1C18" w:rsidR="4C9D4490" w:rsidRDefault="4C9D4490" w:rsidP="4FC12E34">
            <w:pPr>
              <w:rPr>
                <w:b/>
                <w:bCs/>
              </w:rPr>
            </w:pPr>
            <w:r w:rsidRPr="00C07956">
              <w:rPr>
                <w:b/>
                <w:bCs/>
                <w:color w:val="FFFFFF" w:themeColor="background1"/>
              </w:rPr>
              <w:t>Overview of the role:</w:t>
            </w:r>
          </w:p>
        </w:tc>
      </w:tr>
      <w:tr w:rsidR="4FC12E34" w14:paraId="62E30125" w14:textId="77777777" w:rsidTr="00C931B7">
        <w:trPr>
          <w:trHeight w:val="300"/>
        </w:trPr>
        <w:tc>
          <w:tcPr>
            <w:tcW w:w="9487" w:type="dxa"/>
          </w:tcPr>
          <w:p w14:paraId="37C8B55B" w14:textId="1B6C190B" w:rsidR="61DDCCC2" w:rsidRDefault="00F36EEF" w:rsidP="37393FAC">
            <w:pPr>
              <w:spacing w:before="240" w:after="240" w:line="259" w:lineRule="auto"/>
              <w:rPr>
                <w:rFonts w:eastAsia="Arial" w:cs="Arial"/>
              </w:rPr>
            </w:pPr>
            <w:r>
              <w:t>To provide an efficient and professional secretarial, administrative and pastoral support to the Sixth Form Team.</w:t>
            </w:r>
          </w:p>
        </w:tc>
      </w:tr>
      <w:tr w:rsidR="4FC12E34" w14:paraId="46EAEBAE" w14:textId="77777777" w:rsidTr="00C931B7">
        <w:trPr>
          <w:trHeight w:val="300"/>
        </w:trPr>
        <w:tc>
          <w:tcPr>
            <w:tcW w:w="9487" w:type="dxa"/>
            <w:shd w:val="clear" w:color="auto" w:fill="215E99" w:themeFill="text2" w:themeFillTint="BF"/>
          </w:tcPr>
          <w:p w14:paraId="045EF719" w14:textId="517F3FE3" w:rsidR="4C9D4490" w:rsidRPr="00AE7634" w:rsidRDefault="00F64B1D" w:rsidP="4FC12E34">
            <w:pPr>
              <w:rPr>
                <w:b/>
                <w:bCs/>
              </w:rPr>
            </w:pPr>
            <w:r w:rsidRPr="00076941">
              <w:rPr>
                <w:color w:val="FFFFFF" w:themeColor="background1"/>
              </w:rPr>
              <w:t xml:space="preserve"> </w:t>
            </w:r>
            <w:r w:rsidR="00AC7A2C" w:rsidRPr="00AE7634">
              <w:rPr>
                <w:b/>
                <w:bCs/>
                <w:color w:val="FFFFFF" w:themeColor="background1"/>
              </w:rPr>
              <w:t xml:space="preserve">Main Responsibilities </w:t>
            </w:r>
            <w:r w:rsidR="00116525" w:rsidRPr="00AE7634">
              <w:rPr>
                <w:b/>
                <w:bCs/>
                <w:color w:val="FFFFFF" w:themeColor="background1"/>
              </w:rPr>
              <w:t xml:space="preserve"> </w:t>
            </w:r>
          </w:p>
        </w:tc>
      </w:tr>
      <w:tr w:rsidR="00845179" w14:paraId="0C358010" w14:textId="77777777" w:rsidTr="00C931B7">
        <w:trPr>
          <w:trHeight w:val="300"/>
        </w:trPr>
        <w:tc>
          <w:tcPr>
            <w:tcW w:w="9487" w:type="dxa"/>
          </w:tcPr>
          <w:p w14:paraId="1E20A722" w14:textId="77777777" w:rsidR="00845179" w:rsidRPr="003F32BD" w:rsidRDefault="00845179" w:rsidP="00900DE5">
            <w:pPr>
              <w:pStyle w:val="ListParagraph"/>
              <w:numPr>
                <w:ilvl w:val="0"/>
                <w:numId w:val="22"/>
              </w:numPr>
              <w:jc w:val="left"/>
              <w:rPr>
                <w:rFonts w:cs="Arial"/>
              </w:rPr>
            </w:pPr>
            <w:r w:rsidRPr="003F32BD">
              <w:rPr>
                <w:rFonts w:cs="Arial"/>
              </w:rPr>
              <w:t>To support Sixth Form Team.</w:t>
            </w:r>
          </w:p>
          <w:p w14:paraId="65B884D6" w14:textId="77777777" w:rsidR="00845179" w:rsidRPr="003F32BD" w:rsidRDefault="00845179" w:rsidP="00900DE5">
            <w:pPr>
              <w:pStyle w:val="ListParagraph"/>
              <w:numPr>
                <w:ilvl w:val="0"/>
                <w:numId w:val="22"/>
              </w:numPr>
              <w:jc w:val="left"/>
              <w:rPr>
                <w:rFonts w:cs="Arial"/>
              </w:rPr>
            </w:pPr>
            <w:r w:rsidRPr="003F32BD">
              <w:rPr>
                <w:rFonts w:cs="Arial"/>
              </w:rPr>
              <w:t xml:space="preserve">Signing in and out of guests and students on and offsite. </w:t>
            </w:r>
          </w:p>
          <w:p w14:paraId="72CCFC80" w14:textId="77777777" w:rsidR="00845179" w:rsidRPr="003F32BD" w:rsidRDefault="00845179" w:rsidP="00900DE5">
            <w:pPr>
              <w:pStyle w:val="ListParagraph"/>
              <w:numPr>
                <w:ilvl w:val="0"/>
                <w:numId w:val="22"/>
              </w:numPr>
              <w:jc w:val="left"/>
              <w:rPr>
                <w:rFonts w:cs="Arial"/>
              </w:rPr>
            </w:pPr>
            <w:r w:rsidRPr="003F32BD">
              <w:rPr>
                <w:rFonts w:cs="Arial"/>
              </w:rPr>
              <w:t xml:space="preserve">Management of inventory, and printing off of daily fire lists. </w:t>
            </w:r>
          </w:p>
          <w:p w14:paraId="3CFFB6E2" w14:textId="77777777" w:rsidR="00845179" w:rsidRPr="003F32BD" w:rsidRDefault="00845179" w:rsidP="00900DE5">
            <w:pPr>
              <w:pStyle w:val="ListParagraph"/>
              <w:numPr>
                <w:ilvl w:val="0"/>
                <w:numId w:val="22"/>
              </w:numPr>
              <w:jc w:val="left"/>
              <w:rPr>
                <w:rFonts w:cs="Arial"/>
              </w:rPr>
            </w:pPr>
            <w:r w:rsidRPr="003F32BD">
              <w:rPr>
                <w:rFonts w:cs="Arial"/>
              </w:rPr>
              <w:t xml:space="preserve">Student lesson attendance, via bromcom. </w:t>
            </w:r>
          </w:p>
          <w:p w14:paraId="3917C3A9" w14:textId="77777777" w:rsidR="00845179" w:rsidRPr="003F32BD" w:rsidRDefault="00845179" w:rsidP="00900DE5">
            <w:pPr>
              <w:pStyle w:val="ListParagraph"/>
              <w:numPr>
                <w:ilvl w:val="0"/>
                <w:numId w:val="22"/>
              </w:numPr>
              <w:jc w:val="left"/>
              <w:rPr>
                <w:rFonts w:cs="Arial"/>
              </w:rPr>
            </w:pPr>
            <w:r w:rsidRPr="003F32BD">
              <w:rPr>
                <w:rFonts w:cs="Arial"/>
              </w:rPr>
              <w:t>General typing of memos, letters home, round robins, etc.</w:t>
            </w:r>
          </w:p>
          <w:p w14:paraId="5FB9EFC7" w14:textId="77777777" w:rsidR="00845179" w:rsidRPr="003F32BD" w:rsidRDefault="00845179" w:rsidP="00900DE5">
            <w:pPr>
              <w:pStyle w:val="ListParagraph"/>
              <w:numPr>
                <w:ilvl w:val="0"/>
                <w:numId w:val="22"/>
              </w:numPr>
              <w:jc w:val="left"/>
              <w:rPr>
                <w:rFonts w:cs="Arial"/>
              </w:rPr>
            </w:pPr>
            <w:r w:rsidRPr="003F32BD">
              <w:rPr>
                <w:rFonts w:cs="Arial"/>
              </w:rPr>
              <w:t>To use own initiative in dealing with telephone calls and correspondence on behalf of the Head of Sixth Form.</w:t>
            </w:r>
          </w:p>
          <w:p w14:paraId="7B3086C5" w14:textId="77777777" w:rsidR="00845179" w:rsidRPr="003F32BD" w:rsidRDefault="00845179" w:rsidP="00900DE5">
            <w:pPr>
              <w:pStyle w:val="ListParagraph"/>
              <w:numPr>
                <w:ilvl w:val="0"/>
                <w:numId w:val="22"/>
              </w:numPr>
              <w:jc w:val="left"/>
              <w:rPr>
                <w:rFonts w:cs="Arial"/>
              </w:rPr>
            </w:pPr>
            <w:r w:rsidRPr="003F32BD">
              <w:rPr>
                <w:rFonts w:cs="Arial"/>
              </w:rPr>
              <w:t>To maintain and keep the Head of Sixth Form’s and head of Year 12 &amp; 13 diary and arrange appointments as necessary.</w:t>
            </w:r>
          </w:p>
          <w:p w14:paraId="0FAF3FD6" w14:textId="77777777" w:rsidR="00845179" w:rsidRPr="003F32BD" w:rsidRDefault="00845179" w:rsidP="00900DE5">
            <w:pPr>
              <w:pStyle w:val="ListParagraph"/>
              <w:numPr>
                <w:ilvl w:val="0"/>
                <w:numId w:val="22"/>
              </w:numPr>
              <w:jc w:val="left"/>
              <w:rPr>
                <w:rFonts w:cs="Arial"/>
              </w:rPr>
            </w:pPr>
            <w:r w:rsidRPr="003F32BD">
              <w:rPr>
                <w:rFonts w:cs="Arial"/>
              </w:rPr>
              <w:t>To receive and deal with enquiries from parents, staff, students, governors and outside agencies both over the telephone and in person.</w:t>
            </w:r>
          </w:p>
          <w:p w14:paraId="5130A96B" w14:textId="77777777" w:rsidR="00845179" w:rsidRPr="003F32BD" w:rsidRDefault="00845179" w:rsidP="00900DE5">
            <w:pPr>
              <w:pStyle w:val="ListParagraph"/>
              <w:numPr>
                <w:ilvl w:val="0"/>
                <w:numId w:val="22"/>
              </w:numPr>
              <w:jc w:val="left"/>
              <w:rPr>
                <w:rFonts w:cs="Arial"/>
              </w:rPr>
            </w:pPr>
            <w:r w:rsidRPr="003F32BD">
              <w:rPr>
                <w:rFonts w:cs="Arial"/>
              </w:rPr>
              <w:t>To manage and maintain the Sixth Form budget.</w:t>
            </w:r>
          </w:p>
          <w:p w14:paraId="52E03BF2" w14:textId="77777777" w:rsidR="00845179" w:rsidRPr="003F32BD" w:rsidRDefault="00845179" w:rsidP="00900DE5">
            <w:pPr>
              <w:pStyle w:val="ListParagraph"/>
              <w:numPr>
                <w:ilvl w:val="0"/>
                <w:numId w:val="22"/>
              </w:numPr>
              <w:jc w:val="left"/>
              <w:rPr>
                <w:rFonts w:cs="Arial"/>
              </w:rPr>
            </w:pPr>
            <w:r w:rsidRPr="003F32BD">
              <w:rPr>
                <w:rFonts w:cs="Arial"/>
              </w:rPr>
              <w:t>Orderings of lanyards and ID cards.</w:t>
            </w:r>
          </w:p>
          <w:p w14:paraId="7F689717" w14:textId="77777777" w:rsidR="00845179" w:rsidRPr="003F32BD" w:rsidRDefault="00845179" w:rsidP="00900DE5">
            <w:pPr>
              <w:pStyle w:val="ListParagraph"/>
              <w:numPr>
                <w:ilvl w:val="0"/>
                <w:numId w:val="22"/>
              </w:numPr>
              <w:jc w:val="left"/>
              <w:rPr>
                <w:rFonts w:cs="Arial"/>
              </w:rPr>
            </w:pPr>
            <w:r w:rsidRPr="003F32BD">
              <w:rPr>
                <w:rFonts w:cs="Arial"/>
              </w:rPr>
              <w:t xml:space="preserve">Managing the Bursary in Sixth Form. </w:t>
            </w:r>
          </w:p>
          <w:p w14:paraId="6A7947F0" w14:textId="2D1D82B5" w:rsidR="00845179" w:rsidRPr="003F32BD" w:rsidRDefault="00845179" w:rsidP="00900DE5">
            <w:pPr>
              <w:pStyle w:val="ListParagraph"/>
              <w:numPr>
                <w:ilvl w:val="0"/>
                <w:numId w:val="22"/>
              </w:numPr>
              <w:jc w:val="left"/>
              <w:rPr>
                <w:rFonts w:cs="Arial"/>
              </w:rPr>
            </w:pPr>
            <w:r w:rsidRPr="003F32BD">
              <w:rPr>
                <w:rFonts w:cs="Arial"/>
              </w:rPr>
              <w:t>Support in arranging Year 12 and 13 Parents’ Evenings.</w:t>
            </w:r>
          </w:p>
          <w:p w14:paraId="49C9A252" w14:textId="77777777" w:rsidR="00845179" w:rsidRPr="003F32BD" w:rsidRDefault="00845179" w:rsidP="00900DE5">
            <w:pPr>
              <w:pStyle w:val="ListParagraph"/>
              <w:numPr>
                <w:ilvl w:val="0"/>
                <w:numId w:val="22"/>
              </w:numPr>
              <w:jc w:val="left"/>
              <w:rPr>
                <w:rFonts w:cs="Arial"/>
              </w:rPr>
            </w:pPr>
            <w:r w:rsidRPr="003F32BD">
              <w:rPr>
                <w:rFonts w:cs="Arial"/>
              </w:rPr>
              <w:t>Support in Arranging Sixth Form Open Evening, Open Morning and Induction Days.</w:t>
            </w:r>
          </w:p>
          <w:p w14:paraId="5764FF5A" w14:textId="77777777" w:rsidR="00845179" w:rsidRPr="003F32BD" w:rsidRDefault="00845179" w:rsidP="00900DE5">
            <w:pPr>
              <w:pStyle w:val="ListParagraph"/>
              <w:numPr>
                <w:ilvl w:val="0"/>
                <w:numId w:val="22"/>
              </w:numPr>
              <w:jc w:val="left"/>
              <w:rPr>
                <w:rFonts w:cs="Arial"/>
              </w:rPr>
            </w:pPr>
            <w:r w:rsidRPr="003F32BD">
              <w:rPr>
                <w:rFonts w:cs="Arial"/>
              </w:rPr>
              <w:t>Arranging Year 12 Parents’ Information Evening.</w:t>
            </w:r>
          </w:p>
          <w:p w14:paraId="58A4F82F" w14:textId="77777777" w:rsidR="00845179" w:rsidRPr="003F32BD" w:rsidRDefault="00845179" w:rsidP="00900DE5">
            <w:pPr>
              <w:pStyle w:val="ListParagraph"/>
              <w:numPr>
                <w:ilvl w:val="0"/>
                <w:numId w:val="22"/>
              </w:numPr>
              <w:jc w:val="left"/>
              <w:rPr>
                <w:rFonts w:cs="Arial"/>
              </w:rPr>
            </w:pPr>
            <w:r w:rsidRPr="003F32BD">
              <w:rPr>
                <w:rFonts w:cs="Arial"/>
              </w:rPr>
              <w:t xml:space="preserve">Arranging Higher Education Evenings. </w:t>
            </w:r>
          </w:p>
          <w:p w14:paraId="4BD210C5" w14:textId="77777777" w:rsidR="00845179" w:rsidRPr="003F32BD" w:rsidRDefault="00845179" w:rsidP="00900DE5">
            <w:pPr>
              <w:pStyle w:val="ListParagraph"/>
              <w:numPr>
                <w:ilvl w:val="0"/>
                <w:numId w:val="22"/>
              </w:numPr>
              <w:jc w:val="left"/>
              <w:rPr>
                <w:rFonts w:cs="Arial"/>
              </w:rPr>
            </w:pPr>
            <w:r w:rsidRPr="003F32BD">
              <w:rPr>
                <w:rFonts w:cs="Arial"/>
              </w:rPr>
              <w:t>Arranging Sixth Form Careers sessions.</w:t>
            </w:r>
          </w:p>
          <w:p w14:paraId="54DA2C68" w14:textId="77777777" w:rsidR="00845179" w:rsidRPr="003F32BD" w:rsidRDefault="00845179" w:rsidP="00900DE5">
            <w:pPr>
              <w:pStyle w:val="ListParagraph"/>
              <w:numPr>
                <w:ilvl w:val="0"/>
                <w:numId w:val="22"/>
              </w:numPr>
              <w:jc w:val="left"/>
              <w:rPr>
                <w:rFonts w:cs="Arial"/>
              </w:rPr>
            </w:pPr>
            <w:r w:rsidRPr="003F32BD">
              <w:rPr>
                <w:rFonts w:cs="Arial"/>
              </w:rPr>
              <w:t>Arranging Sixth Form Awards Evening.</w:t>
            </w:r>
          </w:p>
          <w:p w14:paraId="50E67FA0" w14:textId="77777777" w:rsidR="00845179" w:rsidRPr="003F32BD" w:rsidRDefault="00845179" w:rsidP="00900DE5">
            <w:pPr>
              <w:pStyle w:val="ListParagraph"/>
              <w:numPr>
                <w:ilvl w:val="0"/>
                <w:numId w:val="22"/>
              </w:numPr>
              <w:jc w:val="left"/>
              <w:rPr>
                <w:rFonts w:cs="Arial"/>
              </w:rPr>
            </w:pPr>
            <w:r w:rsidRPr="003F32BD">
              <w:rPr>
                <w:rFonts w:cs="Arial"/>
              </w:rPr>
              <w:t>Attendance to Year 11 results and Sixth Form induction day.</w:t>
            </w:r>
          </w:p>
          <w:p w14:paraId="35BB01E8" w14:textId="77777777" w:rsidR="00845179" w:rsidRPr="003F32BD" w:rsidRDefault="00845179" w:rsidP="00900DE5">
            <w:pPr>
              <w:pStyle w:val="ListParagraph"/>
              <w:numPr>
                <w:ilvl w:val="0"/>
                <w:numId w:val="22"/>
              </w:numPr>
              <w:jc w:val="left"/>
              <w:rPr>
                <w:rFonts w:cs="Arial"/>
              </w:rPr>
            </w:pPr>
            <w:r w:rsidRPr="003F32BD">
              <w:rPr>
                <w:rFonts w:cs="Arial"/>
              </w:rPr>
              <w:t xml:space="preserve">Attendance to parent and open evenings and other sixth form related events. </w:t>
            </w:r>
          </w:p>
          <w:p w14:paraId="6244E085" w14:textId="77777777" w:rsidR="00845179" w:rsidRPr="003F32BD" w:rsidRDefault="00845179" w:rsidP="00900DE5">
            <w:pPr>
              <w:pStyle w:val="ListParagraph"/>
              <w:numPr>
                <w:ilvl w:val="0"/>
                <w:numId w:val="22"/>
              </w:numPr>
              <w:jc w:val="left"/>
              <w:rPr>
                <w:rFonts w:cs="Arial"/>
              </w:rPr>
            </w:pPr>
            <w:r w:rsidRPr="003F32BD">
              <w:rPr>
                <w:rFonts w:cs="Arial"/>
              </w:rPr>
              <w:t>Supporting in awarding and monitoring study points.</w:t>
            </w:r>
          </w:p>
          <w:p w14:paraId="076633D9" w14:textId="77777777" w:rsidR="00845179" w:rsidRPr="003F32BD" w:rsidRDefault="00845179" w:rsidP="00900DE5">
            <w:pPr>
              <w:pStyle w:val="ListParagraph"/>
              <w:numPr>
                <w:ilvl w:val="0"/>
                <w:numId w:val="22"/>
              </w:numPr>
              <w:jc w:val="left"/>
              <w:rPr>
                <w:rFonts w:cs="Arial"/>
              </w:rPr>
            </w:pPr>
            <w:r w:rsidRPr="003F32BD">
              <w:rPr>
                <w:rFonts w:cs="Arial"/>
              </w:rPr>
              <w:t xml:space="preserve">Supporting key calendar events.  </w:t>
            </w:r>
          </w:p>
          <w:p w14:paraId="76DFC406" w14:textId="77777777" w:rsidR="00845179" w:rsidRPr="003F32BD" w:rsidRDefault="00845179" w:rsidP="00900DE5">
            <w:pPr>
              <w:pStyle w:val="ListParagraph"/>
              <w:numPr>
                <w:ilvl w:val="0"/>
                <w:numId w:val="22"/>
              </w:numPr>
              <w:jc w:val="left"/>
              <w:rPr>
                <w:rFonts w:cs="Arial"/>
              </w:rPr>
            </w:pPr>
            <w:r w:rsidRPr="003F32BD">
              <w:rPr>
                <w:rFonts w:cs="Arial"/>
              </w:rPr>
              <w:t>Prepare and produce the Sixth Form Calendar.</w:t>
            </w:r>
          </w:p>
          <w:p w14:paraId="0170233A" w14:textId="77777777" w:rsidR="00845179" w:rsidRPr="003F32BD" w:rsidRDefault="00845179" w:rsidP="00900DE5">
            <w:pPr>
              <w:pStyle w:val="ListParagraph"/>
              <w:numPr>
                <w:ilvl w:val="0"/>
                <w:numId w:val="22"/>
              </w:numPr>
              <w:jc w:val="left"/>
              <w:rPr>
                <w:rFonts w:cs="Arial"/>
              </w:rPr>
            </w:pPr>
            <w:r w:rsidRPr="003F32BD">
              <w:rPr>
                <w:rFonts w:cs="Arial"/>
              </w:rPr>
              <w:t>Responsibility for administration of EMA system, i.e. monitoring and management of registration and attendance; authorising of weekly payments; setting target dates for authorising payment of bonuses; make final decisions about bonus payments.</w:t>
            </w:r>
          </w:p>
          <w:p w14:paraId="46042416" w14:textId="77777777" w:rsidR="00845179" w:rsidRPr="003F32BD" w:rsidRDefault="00845179" w:rsidP="00900DE5">
            <w:pPr>
              <w:pStyle w:val="ListParagraph"/>
              <w:numPr>
                <w:ilvl w:val="0"/>
                <w:numId w:val="22"/>
              </w:numPr>
              <w:jc w:val="left"/>
              <w:rPr>
                <w:rFonts w:cs="Arial"/>
              </w:rPr>
            </w:pPr>
            <w:r w:rsidRPr="003F32BD">
              <w:rPr>
                <w:rFonts w:cs="Arial"/>
              </w:rPr>
              <w:t>Preparing references for past students.</w:t>
            </w:r>
          </w:p>
          <w:p w14:paraId="27E94CCB" w14:textId="77777777" w:rsidR="00845179" w:rsidRPr="003F32BD" w:rsidRDefault="00845179" w:rsidP="00900DE5">
            <w:pPr>
              <w:pStyle w:val="ListParagraph"/>
              <w:numPr>
                <w:ilvl w:val="0"/>
                <w:numId w:val="22"/>
              </w:numPr>
              <w:jc w:val="left"/>
              <w:rPr>
                <w:rFonts w:cs="Arial"/>
              </w:rPr>
            </w:pPr>
            <w:r w:rsidRPr="003F32BD">
              <w:rPr>
                <w:rFonts w:cs="Arial"/>
              </w:rPr>
              <w:t>Upkeep of students’ personal files.</w:t>
            </w:r>
          </w:p>
          <w:p w14:paraId="3C33BCCC" w14:textId="77777777" w:rsidR="00845179" w:rsidRPr="003F32BD" w:rsidRDefault="00845179" w:rsidP="00900DE5">
            <w:pPr>
              <w:pStyle w:val="ListParagraph"/>
              <w:numPr>
                <w:ilvl w:val="0"/>
                <w:numId w:val="22"/>
              </w:numPr>
              <w:jc w:val="left"/>
              <w:rPr>
                <w:rFonts w:cs="Arial"/>
              </w:rPr>
            </w:pPr>
            <w:r w:rsidRPr="003F32BD">
              <w:rPr>
                <w:rFonts w:cs="Arial"/>
              </w:rPr>
              <w:t xml:space="preserve">Preparing Sixth Form Prospectus. </w:t>
            </w:r>
          </w:p>
          <w:p w14:paraId="27DEA8AA" w14:textId="77777777" w:rsidR="00845179" w:rsidRPr="003F32BD" w:rsidRDefault="00845179" w:rsidP="00900DE5">
            <w:pPr>
              <w:pStyle w:val="ListParagraph"/>
              <w:numPr>
                <w:ilvl w:val="0"/>
                <w:numId w:val="22"/>
              </w:numPr>
              <w:jc w:val="left"/>
              <w:rPr>
                <w:rFonts w:cs="Arial"/>
              </w:rPr>
            </w:pPr>
            <w:r w:rsidRPr="003F32BD">
              <w:rPr>
                <w:rFonts w:cs="Arial"/>
              </w:rPr>
              <w:t>Inputting new students onto Bromcom – including inputting personal details and details of courses they are studying.</w:t>
            </w:r>
          </w:p>
          <w:p w14:paraId="23F95155" w14:textId="77777777" w:rsidR="00845179" w:rsidRPr="003F32BD" w:rsidRDefault="00845179" w:rsidP="00900DE5">
            <w:pPr>
              <w:pStyle w:val="ListParagraph"/>
              <w:numPr>
                <w:ilvl w:val="0"/>
                <w:numId w:val="22"/>
              </w:numPr>
              <w:jc w:val="left"/>
              <w:rPr>
                <w:rFonts w:cs="Arial"/>
              </w:rPr>
            </w:pPr>
            <w:r w:rsidRPr="003F32BD">
              <w:rPr>
                <w:rFonts w:cs="Arial"/>
              </w:rPr>
              <w:t>Upkeep of students’ personal details on Bromcom.</w:t>
            </w:r>
          </w:p>
          <w:p w14:paraId="2EB1FFF9" w14:textId="77777777" w:rsidR="00845179" w:rsidRPr="003F32BD" w:rsidRDefault="00845179" w:rsidP="00900DE5">
            <w:pPr>
              <w:pStyle w:val="ListParagraph"/>
              <w:numPr>
                <w:ilvl w:val="0"/>
                <w:numId w:val="22"/>
              </w:numPr>
              <w:jc w:val="left"/>
              <w:rPr>
                <w:rFonts w:cs="Arial"/>
              </w:rPr>
            </w:pPr>
            <w:r w:rsidRPr="003F32BD">
              <w:rPr>
                <w:rFonts w:cs="Arial"/>
              </w:rPr>
              <w:t>Collating information for prospective students e.g. references, predicted grades, etc and arranging interviews for these students.</w:t>
            </w:r>
          </w:p>
          <w:p w14:paraId="7DB5C1FA" w14:textId="77777777" w:rsidR="00845179" w:rsidRPr="003F32BD" w:rsidRDefault="00845179" w:rsidP="00900DE5">
            <w:pPr>
              <w:pStyle w:val="ListParagraph"/>
              <w:numPr>
                <w:ilvl w:val="0"/>
                <w:numId w:val="22"/>
              </w:numPr>
              <w:jc w:val="left"/>
              <w:rPr>
                <w:rFonts w:cs="Arial"/>
              </w:rPr>
            </w:pPr>
            <w:r w:rsidRPr="003F32BD">
              <w:rPr>
                <w:rFonts w:cs="Arial"/>
              </w:rPr>
              <w:t>Collating information from prospective year 11 students e.g. inputting their subject choices, arranging interviews with Sixth Form staff.</w:t>
            </w:r>
          </w:p>
          <w:p w14:paraId="26C12F57" w14:textId="77777777" w:rsidR="00845179" w:rsidRPr="003F32BD" w:rsidRDefault="00845179" w:rsidP="00900DE5">
            <w:pPr>
              <w:pStyle w:val="ListParagraph"/>
              <w:numPr>
                <w:ilvl w:val="0"/>
                <w:numId w:val="22"/>
              </w:numPr>
              <w:jc w:val="left"/>
              <w:rPr>
                <w:rFonts w:cs="Arial"/>
              </w:rPr>
            </w:pPr>
            <w:r w:rsidRPr="003F32BD">
              <w:rPr>
                <w:rFonts w:cs="Arial"/>
              </w:rPr>
              <w:lastRenderedPageBreak/>
              <w:t>The organisation and management of the UCAS system to ensure that all applications are correct and meet the agreed deadlines.</w:t>
            </w:r>
          </w:p>
          <w:p w14:paraId="5C41DEEA" w14:textId="77777777" w:rsidR="00845179" w:rsidRPr="003F32BD" w:rsidRDefault="00845179" w:rsidP="00900DE5">
            <w:pPr>
              <w:pStyle w:val="ListParagraph"/>
              <w:numPr>
                <w:ilvl w:val="0"/>
                <w:numId w:val="22"/>
              </w:numPr>
              <w:jc w:val="left"/>
              <w:rPr>
                <w:rFonts w:cs="Arial"/>
              </w:rPr>
            </w:pPr>
            <w:r w:rsidRPr="003F32BD">
              <w:rPr>
                <w:rFonts w:cs="Arial"/>
              </w:rPr>
              <w:t xml:space="preserve">Liaise with students in respect of UCAS applications and trouble shoot any technical problems with the UCAS on-line system for students and staff.  </w:t>
            </w:r>
          </w:p>
          <w:p w14:paraId="6611ADB1" w14:textId="77777777" w:rsidR="00845179" w:rsidRPr="003F32BD" w:rsidRDefault="00845179" w:rsidP="00900DE5">
            <w:pPr>
              <w:pStyle w:val="ListParagraph"/>
              <w:numPr>
                <w:ilvl w:val="0"/>
                <w:numId w:val="22"/>
              </w:numPr>
              <w:jc w:val="left"/>
              <w:rPr>
                <w:rFonts w:cs="Arial"/>
              </w:rPr>
            </w:pPr>
            <w:r w:rsidRPr="003F32BD">
              <w:rPr>
                <w:rFonts w:cs="Arial"/>
              </w:rPr>
              <w:t xml:space="preserve">Liaise with students in respect of Unifrog </w:t>
            </w:r>
          </w:p>
          <w:p w14:paraId="4F4154B6" w14:textId="77777777" w:rsidR="00845179" w:rsidRPr="003F32BD" w:rsidRDefault="00845179" w:rsidP="00900DE5">
            <w:pPr>
              <w:pStyle w:val="ListParagraph"/>
              <w:numPr>
                <w:ilvl w:val="0"/>
                <w:numId w:val="22"/>
              </w:numPr>
              <w:jc w:val="left"/>
              <w:rPr>
                <w:rFonts w:cs="Arial"/>
              </w:rPr>
            </w:pPr>
            <w:r w:rsidRPr="003F32BD">
              <w:rPr>
                <w:rFonts w:cs="Arial"/>
              </w:rPr>
              <w:t>Producing agendas and taking minutes of regular Sixth Form Team Meetings.</w:t>
            </w:r>
          </w:p>
          <w:p w14:paraId="185BBC29" w14:textId="77777777" w:rsidR="00845179" w:rsidRPr="003F32BD" w:rsidRDefault="00845179" w:rsidP="00900DE5">
            <w:pPr>
              <w:pStyle w:val="ListParagraph"/>
              <w:numPr>
                <w:ilvl w:val="0"/>
                <w:numId w:val="22"/>
              </w:numPr>
              <w:jc w:val="left"/>
              <w:rPr>
                <w:rFonts w:cs="Arial"/>
              </w:rPr>
            </w:pPr>
            <w:r w:rsidRPr="003F32BD">
              <w:rPr>
                <w:rFonts w:cs="Arial"/>
              </w:rPr>
              <w:t>Design, create and produce forms, certificates, etc as required.</w:t>
            </w:r>
          </w:p>
          <w:p w14:paraId="124E35E8" w14:textId="77777777" w:rsidR="00845179" w:rsidRPr="003F32BD" w:rsidRDefault="00845179" w:rsidP="00900DE5">
            <w:pPr>
              <w:pStyle w:val="ListParagraph"/>
              <w:numPr>
                <w:ilvl w:val="0"/>
                <w:numId w:val="22"/>
              </w:numPr>
              <w:jc w:val="left"/>
              <w:rPr>
                <w:rFonts w:cs="Arial"/>
              </w:rPr>
            </w:pPr>
            <w:r w:rsidRPr="003F32BD">
              <w:rPr>
                <w:rFonts w:cs="Arial"/>
              </w:rPr>
              <w:t>Record and retrieve data, supply information in response to requests and make reports as required.</w:t>
            </w:r>
          </w:p>
          <w:p w14:paraId="5D76C3EB" w14:textId="77777777" w:rsidR="00845179" w:rsidRPr="003F32BD" w:rsidRDefault="00845179" w:rsidP="00900DE5">
            <w:pPr>
              <w:pStyle w:val="ListParagraph"/>
              <w:numPr>
                <w:ilvl w:val="0"/>
                <w:numId w:val="22"/>
              </w:numPr>
              <w:jc w:val="left"/>
              <w:rPr>
                <w:rFonts w:cs="Arial"/>
              </w:rPr>
            </w:pPr>
            <w:r w:rsidRPr="003F32BD">
              <w:rPr>
                <w:rFonts w:cs="Arial"/>
              </w:rPr>
              <w:t xml:space="preserve">Find, locate, select, analyse and prepare information to support Sixth Form accountability and decision making. </w:t>
            </w:r>
          </w:p>
          <w:p w14:paraId="304708E1" w14:textId="77777777" w:rsidR="00845179" w:rsidRPr="003F32BD" w:rsidRDefault="00845179" w:rsidP="00900DE5">
            <w:pPr>
              <w:pStyle w:val="ListParagraph"/>
              <w:numPr>
                <w:ilvl w:val="0"/>
                <w:numId w:val="22"/>
              </w:numPr>
              <w:jc w:val="left"/>
              <w:rPr>
                <w:rFonts w:cs="Arial"/>
              </w:rPr>
            </w:pPr>
            <w:r w:rsidRPr="003F32BD">
              <w:rPr>
                <w:rFonts w:cs="Arial"/>
              </w:rPr>
              <w:t>Administration for Academic Review</w:t>
            </w:r>
          </w:p>
          <w:p w14:paraId="3527159A" w14:textId="7536055A" w:rsidR="00845179" w:rsidRPr="003F32BD" w:rsidRDefault="00845179" w:rsidP="00900DE5">
            <w:pPr>
              <w:pStyle w:val="ListParagraph"/>
              <w:numPr>
                <w:ilvl w:val="0"/>
                <w:numId w:val="22"/>
              </w:numPr>
              <w:jc w:val="left"/>
              <w:rPr>
                <w:rFonts w:cs="Arial"/>
              </w:rPr>
            </w:pPr>
            <w:r w:rsidRPr="003F32BD">
              <w:rPr>
                <w:rFonts w:cs="Arial"/>
              </w:rPr>
              <w:t>Create Timetables for Year 10 &amp; 11 taster days.</w:t>
            </w:r>
          </w:p>
          <w:p w14:paraId="37748D10" w14:textId="77777777" w:rsidR="00845179" w:rsidRPr="003F32BD" w:rsidRDefault="00845179" w:rsidP="00900DE5">
            <w:pPr>
              <w:pStyle w:val="ListParagraph"/>
              <w:numPr>
                <w:ilvl w:val="0"/>
                <w:numId w:val="22"/>
              </w:numPr>
              <w:jc w:val="left"/>
              <w:rPr>
                <w:rFonts w:cs="Arial"/>
              </w:rPr>
            </w:pPr>
            <w:r w:rsidRPr="003F32BD">
              <w:rPr>
                <w:rFonts w:cs="Arial"/>
              </w:rPr>
              <w:t>Support the Head of Sixth Form with the use of data to identify underperforming students.</w:t>
            </w:r>
          </w:p>
          <w:p w14:paraId="0D5469AB" w14:textId="77777777" w:rsidR="00845179" w:rsidRPr="003F32BD" w:rsidRDefault="00845179" w:rsidP="00900DE5">
            <w:pPr>
              <w:pStyle w:val="ListParagraph"/>
              <w:numPr>
                <w:ilvl w:val="0"/>
                <w:numId w:val="22"/>
              </w:numPr>
              <w:jc w:val="left"/>
              <w:rPr>
                <w:rFonts w:cs="Arial"/>
              </w:rPr>
            </w:pPr>
            <w:r w:rsidRPr="003F32BD">
              <w:rPr>
                <w:rFonts w:cs="Arial"/>
              </w:rPr>
              <w:t xml:space="preserve">Support the Head of Sixth Form with the checking and quality assurance of the mentoring system.   </w:t>
            </w:r>
          </w:p>
          <w:p w14:paraId="7A668A34" w14:textId="77777777" w:rsidR="00845179" w:rsidRPr="003F32BD" w:rsidRDefault="00845179" w:rsidP="00900DE5">
            <w:pPr>
              <w:pStyle w:val="ListParagraph"/>
              <w:numPr>
                <w:ilvl w:val="0"/>
                <w:numId w:val="22"/>
              </w:numPr>
              <w:jc w:val="left"/>
              <w:rPr>
                <w:rFonts w:cs="Arial"/>
              </w:rPr>
            </w:pPr>
            <w:r w:rsidRPr="003F32BD">
              <w:rPr>
                <w:rFonts w:cs="Arial"/>
              </w:rPr>
              <w:t>Support the Head of Sixth Form with the organisation and implementation of the parent voice and student voice programmes.</w:t>
            </w:r>
          </w:p>
          <w:p w14:paraId="4AD0D8DD" w14:textId="77777777" w:rsidR="00845179" w:rsidRPr="003F32BD" w:rsidRDefault="00845179" w:rsidP="00900DE5">
            <w:pPr>
              <w:pStyle w:val="ListParagraph"/>
              <w:numPr>
                <w:ilvl w:val="0"/>
                <w:numId w:val="22"/>
              </w:numPr>
              <w:jc w:val="left"/>
              <w:rPr>
                <w:rFonts w:cs="Arial"/>
              </w:rPr>
            </w:pPr>
            <w:r w:rsidRPr="003F32BD">
              <w:rPr>
                <w:rFonts w:cs="Arial"/>
              </w:rPr>
              <w:t>Assist in the organisation and development of the guest speaker programme.</w:t>
            </w:r>
          </w:p>
          <w:p w14:paraId="491C6662" w14:textId="77777777" w:rsidR="00845179" w:rsidRPr="003F32BD" w:rsidRDefault="00845179" w:rsidP="00900DE5">
            <w:pPr>
              <w:pStyle w:val="ListParagraph"/>
              <w:numPr>
                <w:ilvl w:val="0"/>
                <w:numId w:val="22"/>
              </w:numPr>
              <w:jc w:val="left"/>
              <w:rPr>
                <w:rFonts w:cs="Arial"/>
              </w:rPr>
            </w:pPr>
            <w:r w:rsidRPr="003F32BD">
              <w:rPr>
                <w:rFonts w:cs="Arial"/>
              </w:rPr>
              <w:t xml:space="preserve">Offer support to Sixth Form Tutors.   </w:t>
            </w:r>
          </w:p>
          <w:p w14:paraId="61909E1C" w14:textId="77777777" w:rsidR="00845179" w:rsidRPr="003F32BD" w:rsidRDefault="00845179" w:rsidP="00900DE5">
            <w:pPr>
              <w:pStyle w:val="ListParagraph"/>
              <w:numPr>
                <w:ilvl w:val="0"/>
                <w:numId w:val="22"/>
              </w:numPr>
              <w:jc w:val="left"/>
              <w:rPr>
                <w:rFonts w:cs="Arial"/>
              </w:rPr>
            </w:pPr>
            <w:r w:rsidRPr="003F32BD">
              <w:rPr>
                <w:rFonts w:cs="Arial"/>
              </w:rPr>
              <w:t xml:space="preserve">Support the Deputy Head of Year in dealing with students’ queries and concerns both academically and pastorally. </w:t>
            </w:r>
          </w:p>
          <w:p w14:paraId="040E7037" w14:textId="77777777" w:rsidR="00845179" w:rsidRPr="003F32BD" w:rsidRDefault="00845179" w:rsidP="00900DE5">
            <w:pPr>
              <w:pStyle w:val="ListParagraph"/>
              <w:numPr>
                <w:ilvl w:val="0"/>
                <w:numId w:val="22"/>
              </w:numPr>
              <w:jc w:val="left"/>
              <w:rPr>
                <w:rFonts w:cs="Arial"/>
              </w:rPr>
            </w:pPr>
            <w:r w:rsidRPr="003F32BD">
              <w:rPr>
                <w:rFonts w:cs="Arial"/>
              </w:rPr>
              <w:t>Supporting the Sixth Form Development Group.</w:t>
            </w:r>
          </w:p>
          <w:p w14:paraId="4E378B3A" w14:textId="0CAD8513" w:rsidR="00845179" w:rsidRPr="00076941" w:rsidRDefault="00845179" w:rsidP="00900DE5">
            <w:pPr>
              <w:ind w:left="360"/>
              <w:rPr>
                <w:rFonts w:cs="Arial"/>
              </w:rPr>
            </w:pPr>
          </w:p>
        </w:tc>
      </w:tr>
      <w:tr w:rsidR="00845179" w14:paraId="4E6573FE" w14:textId="77777777" w:rsidTr="00C931B7">
        <w:trPr>
          <w:trHeight w:val="300"/>
        </w:trPr>
        <w:tc>
          <w:tcPr>
            <w:tcW w:w="9487" w:type="dxa"/>
            <w:shd w:val="clear" w:color="auto" w:fill="215E99" w:themeFill="text2" w:themeFillTint="BF"/>
          </w:tcPr>
          <w:p w14:paraId="420ED746" w14:textId="5BC46100" w:rsidR="00845179" w:rsidRPr="00C931B7" w:rsidRDefault="00845179" w:rsidP="00845179">
            <w:pPr>
              <w:rPr>
                <w:b/>
                <w:bCs/>
                <w:color w:val="FFFFFF" w:themeColor="background1"/>
              </w:rPr>
            </w:pPr>
            <w:r>
              <w:rPr>
                <w:b/>
                <w:bCs/>
                <w:color w:val="FFFFFF" w:themeColor="background1"/>
              </w:rPr>
              <w:lastRenderedPageBreak/>
              <w:t xml:space="preserve">General </w:t>
            </w:r>
          </w:p>
        </w:tc>
      </w:tr>
      <w:tr w:rsidR="00900DE5" w14:paraId="22476DBC" w14:textId="77777777" w:rsidTr="00C931B7">
        <w:trPr>
          <w:trHeight w:val="300"/>
        </w:trPr>
        <w:tc>
          <w:tcPr>
            <w:tcW w:w="9487" w:type="dxa"/>
          </w:tcPr>
          <w:p w14:paraId="399510C6" w14:textId="77777777" w:rsidR="00900DE5" w:rsidRPr="00CA4384" w:rsidRDefault="00900DE5" w:rsidP="00900DE5">
            <w:pPr>
              <w:numPr>
                <w:ilvl w:val="0"/>
                <w:numId w:val="24"/>
              </w:numPr>
            </w:pPr>
            <w:r w:rsidRPr="00CA4384">
              <w:t>To participate in the performance and development review process, taking personal responsibility for identification of learning, development and training opportunities in discussion with line manager.</w:t>
            </w:r>
          </w:p>
          <w:p w14:paraId="26B146C9" w14:textId="77777777" w:rsidR="00900DE5" w:rsidRPr="00CA4384" w:rsidRDefault="00900DE5" w:rsidP="00900DE5">
            <w:pPr>
              <w:numPr>
                <w:ilvl w:val="0"/>
                <w:numId w:val="24"/>
              </w:numPr>
            </w:pPr>
            <w:r w:rsidRPr="00CA4384">
              <w:t>To comply with individual responsibilities, in accordance with the role, for health &amp; safety in the workplace</w:t>
            </w:r>
          </w:p>
          <w:p w14:paraId="79F5521A" w14:textId="77777777" w:rsidR="00900DE5" w:rsidRPr="00CA4384" w:rsidRDefault="00900DE5" w:rsidP="00900DE5">
            <w:pPr>
              <w:numPr>
                <w:ilvl w:val="0"/>
                <w:numId w:val="24"/>
              </w:numPr>
            </w:pPr>
            <w:r w:rsidRPr="00CA4384">
              <w:t>Ensure that all duties and services provided are in accordance with the School’s Equal Opportunities Policy</w:t>
            </w:r>
          </w:p>
          <w:p w14:paraId="484AD6DE" w14:textId="77777777" w:rsidR="00900DE5" w:rsidRPr="00900DE5" w:rsidRDefault="00900DE5" w:rsidP="00900DE5">
            <w:pPr>
              <w:numPr>
                <w:ilvl w:val="0"/>
                <w:numId w:val="24"/>
              </w:numPr>
              <w:rPr>
                <w:i/>
              </w:rPr>
            </w:pPr>
            <w:r w:rsidRPr="00CA4384">
              <w:t>The Governing Body is committed to safeguarding and promoting the welfare of children and young people and expects all</w:t>
            </w:r>
            <w:r w:rsidRPr="00EA07E1">
              <w:rPr>
                <w:i/>
              </w:rPr>
              <w:t xml:space="preserve"> </w:t>
            </w:r>
            <w:r w:rsidRPr="00CA4384">
              <w:t>staff and volunteers to share in this commitment</w:t>
            </w:r>
          </w:p>
          <w:p w14:paraId="6DB3B584" w14:textId="7BCB7B6C" w:rsidR="00900DE5" w:rsidRPr="00900DE5" w:rsidRDefault="00900DE5" w:rsidP="00900DE5">
            <w:pPr>
              <w:numPr>
                <w:ilvl w:val="0"/>
                <w:numId w:val="24"/>
              </w:numPr>
              <w:rPr>
                <w:i/>
              </w:rPr>
            </w:pPr>
            <w:r>
              <w:t>The duties above are neither exclusive nor exhaustive and the post holder may be required by the Headteacher to carry out appropriate duties within the context of the job, skills and grade.</w:t>
            </w:r>
            <w:r w:rsidRPr="00900DE5">
              <w:rPr>
                <w:i/>
              </w:rPr>
              <w:t xml:space="preserve"> </w:t>
            </w:r>
          </w:p>
        </w:tc>
      </w:tr>
      <w:tr w:rsidR="00900DE5" w14:paraId="7FB2B88F" w14:textId="77777777" w:rsidTr="00C931B7">
        <w:trPr>
          <w:trHeight w:val="300"/>
        </w:trPr>
        <w:tc>
          <w:tcPr>
            <w:tcW w:w="9487" w:type="dxa"/>
            <w:shd w:val="clear" w:color="auto" w:fill="215E99" w:themeFill="text2" w:themeFillTint="BF"/>
          </w:tcPr>
          <w:p w14:paraId="1E51C4AE" w14:textId="50DA5321" w:rsidR="00900DE5" w:rsidRDefault="00900DE5" w:rsidP="00900DE5">
            <w:pPr>
              <w:rPr>
                <w:b/>
                <w:bCs/>
              </w:rPr>
            </w:pPr>
            <w:r w:rsidRPr="00502CE6">
              <w:rPr>
                <w:b/>
                <w:bCs/>
                <w:color w:val="FFFFFF" w:themeColor="background1"/>
              </w:rPr>
              <w:t>Other clauses:</w:t>
            </w:r>
          </w:p>
        </w:tc>
      </w:tr>
      <w:tr w:rsidR="00900DE5" w14:paraId="000ECAE6" w14:textId="77777777" w:rsidTr="00C931B7">
        <w:trPr>
          <w:trHeight w:val="300"/>
        </w:trPr>
        <w:tc>
          <w:tcPr>
            <w:tcW w:w="9487" w:type="dxa"/>
          </w:tcPr>
          <w:p w14:paraId="1690D6DE" w14:textId="77777777" w:rsidR="00900DE5" w:rsidRDefault="00900DE5" w:rsidP="00900DE5">
            <w:pPr>
              <w:pStyle w:val="ListParagraph"/>
              <w:numPr>
                <w:ilvl w:val="0"/>
                <w:numId w:val="1"/>
              </w:numPr>
            </w:pPr>
            <w:r w:rsidRPr="4FC12E34">
              <w:t>This job description does not form part of the contract of employment and is not a comprehensive definition of the post. The duties of this post may vary from time to time according to the needs of the school/Trust following consultation with the job holder. It will be reviewed periodically.</w:t>
            </w:r>
          </w:p>
          <w:p w14:paraId="4B95A963" w14:textId="64ADFDCF" w:rsidR="00900DE5" w:rsidRDefault="00900DE5" w:rsidP="00900DE5">
            <w:pPr>
              <w:pStyle w:val="ListParagraph"/>
              <w:numPr>
                <w:ilvl w:val="0"/>
                <w:numId w:val="1"/>
              </w:numPr>
            </w:pPr>
            <w:r w:rsidRPr="00376745">
              <w:t>Your normal place of work is at Chase High School</w:t>
            </w:r>
            <w:r>
              <w:t>, however, Discovery Educational Trust reserves the right to require you to work at any other of its establishments, whether current or future.  This may be for a temporary period or on a permanent basis, according to the needs of the employer.</w:t>
            </w:r>
          </w:p>
        </w:tc>
      </w:tr>
      <w:tr w:rsidR="00900DE5" w14:paraId="15B10DD3" w14:textId="77777777" w:rsidTr="00C931B7">
        <w:trPr>
          <w:trHeight w:val="300"/>
        </w:trPr>
        <w:tc>
          <w:tcPr>
            <w:tcW w:w="9487" w:type="dxa"/>
            <w:shd w:val="clear" w:color="auto" w:fill="215E99" w:themeFill="text2" w:themeFillTint="BF"/>
          </w:tcPr>
          <w:p w14:paraId="546344C2" w14:textId="2F30749F" w:rsidR="00900DE5" w:rsidRDefault="00900DE5" w:rsidP="00900DE5">
            <w:pPr>
              <w:rPr>
                <w:b/>
                <w:bCs/>
              </w:rPr>
            </w:pPr>
            <w:r>
              <w:rPr>
                <w:b/>
                <w:bCs/>
                <w:color w:val="FFFFFF" w:themeColor="background1"/>
              </w:rPr>
              <w:t>S</w:t>
            </w:r>
            <w:r w:rsidRPr="00502CE6">
              <w:rPr>
                <w:b/>
                <w:bCs/>
                <w:color w:val="FFFFFF" w:themeColor="background1"/>
              </w:rPr>
              <w:t>afeguarding:</w:t>
            </w:r>
          </w:p>
        </w:tc>
      </w:tr>
      <w:tr w:rsidR="00900DE5" w14:paraId="44569759" w14:textId="77777777" w:rsidTr="00C931B7">
        <w:trPr>
          <w:trHeight w:val="300"/>
        </w:trPr>
        <w:tc>
          <w:tcPr>
            <w:tcW w:w="9487" w:type="dxa"/>
          </w:tcPr>
          <w:p w14:paraId="7C58A58C" w14:textId="77777777" w:rsidR="00900DE5" w:rsidRDefault="00900DE5" w:rsidP="00900DE5">
            <w:pPr>
              <w:pStyle w:val="ListParagraph"/>
              <w:numPr>
                <w:ilvl w:val="0"/>
                <w:numId w:val="5"/>
              </w:numPr>
            </w:pPr>
            <w:r>
              <w:t xml:space="preserve">We are committed to ensuring the highest levels of safeguarding and promoting the welfare of our students, and we expect all our staff and volunteers to share this commitment. </w:t>
            </w:r>
          </w:p>
          <w:p w14:paraId="2F0E5F41" w14:textId="77777777" w:rsidR="00900DE5" w:rsidRDefault="00900DE5" w:rsidP="00900DE5">
            <w:pPr>
              <w:pStyle w:val="ListParagraph"/>
              <w:numPr>
                <w:ilvl w:val="0"/>
                <w:numId w:val="5"/>
              </w:numPr>
            </w:pPr>
            <w:r>
              <w:t xml:space="preserve">We adopt a robust, fair and consistent recruitment process which is in line with Keeping Children Safe in Education guidance. </w:t>
            </w:r>
          </w:p>
          <w:p w14:paraId="4FBBC788" w14:textId="77777777" w:rsidR="00900DE5" w:rsidRDefault="00900DE5" w:rsidP="00900DE5">
            <w:pPr>
              <w:pStyle w:val="ListParagraph"/>
              <w:numPr>
                <w:ilvl w:val="0"/>
                <w:numId w:val="5"/>
              </w:numPr>
            </w:pPr>
            <w:r>
              <w:lastRenderedPageBreak/>
              <w:t>All offers of employment are subject to an Enhanced DBS check, references, and where applicable, a prohibition from teaching check, and you are required to complete them and advise us immediately should you subsequently be convicted of an offence.</w:t>
            </w:r>
          </w:p>
          <w:p w14:paraId="3ACFB555" w14:textId="4D6C5312" w:rsidR="00900DE5" w:rsidRDefault="00900DE5" w:rsidP="00900DE5">
            <w:r>
              <w:t xml:space="preserve"> </w:t>
            </w:r>
          </w:p>
          <w:p w14:paraId="77B5BE5A" w14:textId="55691176" w:rsidR="00900DE5" w:rsidRDefault="00900DE5" w:rsidP="00900DE5">
            <w:r>
              <w:t xml:space="preserve">Please be advised we may complete online checks on shortlisted candidates. It is a criminal offence for any person who is barred from working with children to apply for a position at a school. </w:t>
            </w:r>
          </w:p>
          <w:p w14:paraId="4416F702" w14:textId="1A8FC007" w:rsidR="00900DE5" w:rsidRDefault="00900DE5" w:rsidP="00900DE5">
            <w:r>
              <w:t xml:space="preserve">For more information on our commitment to Safeguarding, please see the Trust Safeguarding and Child Protection Policy </w:t>
            </w:r>
            <w:hyperlink r:id="rId11">
              <w:r w:rsidRPr="09FD3BEC">
                <w:rPr>
                  <w:rStyle w:val="Hyperlink"/>
                </w:rPr>
                <w:t>here</w:t>
              </w:r>
            </w:hyperlink>
            <w:r>
              <w:t>.</w:t>
            </w:r>
          </w:p>
          <w:p w14:paraId="7D6378E0" w14:textId="0ED0457E" w:rsidR="00900DE5" w:rsidRDefault="00900DE5" w:rsidP="00900DE5">
            <w:pPr>
              <w:rPr>
                <w:b/>
                <w:bCs/>
              </w:rPr>
            </w:pPr>
          </w:p>
        </w:tc>
      </w:tr>
      <w:tr w:rsidR="00900DE5" w14:paraId="130A5245" w14:textId="77777777" w:rsidTr="00C931B7">
        <w:trPr>
          <w:trHeight w:val="300"/>
        </w:trPr>
        <w:tc>
          <w:tcPr>
            <w:tcW w:w="9487" w:type="dxa"/>
            <w:shd w:val="clear" w:color="auto" w:fill="215E99" w:themeFill="text2" w:themeFillTint="BF"/>
          </w:tcPr>
          <w:p w14:paraId="6BEEE581" w14:textId="44867BFD" w:rsidR="00900DE5" w:rsidRDefault="00900DE5" w:rsidP="00900DE5">
            <w:pPr>
              <w:rPr>
                <w:b/>
                <w:bCs/>
              </w:rPr>
            </w:pPr>
            <w:r>
              <w:rPr>
                <w:b/>
                <w:bCs/>
                <w:color w:val="FFFFFF" w:themeColor="background1"/>
              </w:rPr>
              <w:lastRenderedPageBreak/>
              <w:t xml:space="preserve"> </w:t>
            </w:r>
            <w:r w:rsidRPr="00502CE6">
              <w:rPr>
                <w:b/>
                <w:bCs/>
                <w:color w:val="FFFFFF" w:themeColor="background1"/>
              </w:rPr>
              <w:t>Equality, Equity, Diversity &amp; Inclusion</w:t>
            </w:r>
          </w:p>
        </w:tc>
      </w:tr>
      <w:tr w:rsidR="00900DE5" w14:paraId="70969344" w14:textId="77777777" w:rsidTr="00C931B7">
        <w:trPr>
          <w:trHeight w:val="300"/>
        </w:trPr>
        <w:tc>
          <w:tcPr>
            <w:tcW w:w="9487" w:type="dxa"/>
          </w:tcPr>
          <w:p w14:paraId="190F920A" w14:textId="77777777" w:rsidR="00900DE5" w:rsidRDefault="00900DE5" w:rsidP="00900DE5">
            <w:pPr>
              <w:spacing w:before="240" w:after="240"/>
              <w:rPr>
                <w:rFonts w:eastAsia="Arial" w:cs="Arial"/>
              </w:rPr>
            </w:pPr>
            <w:r w:rsidRPr="4FC12E34">
              <w:rPr>
                <w:rFonts w:eastAsia="Arial" w:cs="Arial"/>
              </w:rPr>
              <w:t xml:space="preserve">We are committed to fostering a culture of inclusion where every member of our community is respected, valued and supported to achieve their full potential. </w:t>
            </w:r>
          </w:p>
          <w:p w14:paraId="28F6BCFF" w14:textId="77777777" w:rsidR="00900DE5" w:rsidRDefault="00900DE5" w:rsidP="00900DE5">
            <w:pPr>
              <w:spacing w:before="240" w:after="240"/>
              <w:rPr>
                <w:rFonts w:eastAsia="Arial" w:cs="Arial"/>
              </w:rPr>
            </w:pPr>
            <w:r w:rsidRPr="4FC12E34">
              <w:rPr>
                <w:rFonts w:eastAsia="Arial" w:cs="Arial"/>
              </w:rPr>
              <w:t xml:space="preserve">We believe that a diverse workforce strengthens our school and enriches the educational experience of our students. </w:t>
            </w:r>
          </w:p>
          <w:p w14:paraId="577251CE" w14:textId="056258D6" w:rsidR="00900DE5" w:rsidRDefault="00900DE5" w:rsidP="00900DE5">
            <w:pPr>
              <w:spacing w:before="240" w:after="240"/>
            </w:pPr>
            <w:r w:rsidRPr="4FC12E34">
              <w:rPr>
                <w:rFonts w:eastAsia="Arial" w:cs="Arial"/>
              </w:rPr>
              <w:t>We therefore welcome applications from candidates of all backgrounds, identities and experiences.</w:t>
            </w:r>
          </w:p>
        </w:tc>
      </w:tr>
    </w:tbl>
    <w:p w14:paraId="52FC758F" w14:textId="60381DC6" w:rsidR="4FC12E34" w:rsidRDefault="4FC12E34" w:rsidP="4FC12E34">
      <w:pPr>
        <w:spacing w:line="259" w:lineRule="auto"/>
        <w:jc w:val="center"/>
        <w:rPr>
          <w:b/>
          <w:bCs/>
        </w:rPr>
      </w:pPr>
    </w:p>
    <w:p w14:paraId="181BC20F" w14:textId="77777777" w:rsidR="00D2244C" w:rsidRDefault="00D2244C" w:rsidP="4FC12E34">
      <w:pPr>
        <w:spacing w:line="259" w:lineRule="auto"/>
        <w:jc w:val="center"/>
        <w:rPr>
          <w:b/>
          <w:bCs/>
        </w:rPr>
      </w:pPr>
    </w:p>
    <w:p w14:paraId="55414738" w14:textId="77777777" w:rsidR="00D2244C" w:rsidRDefault="00D2244C" w:rsidP="4FC12E34">
      <w:pPr>
        <w:spacing w:line="259" w:lineRule="auto"/>
        <w:jc w:val="center"/>
        <w:rPr>
          <w:b/>
          <w:bCs/>
        </w:rPr>
      </w:pPr>
    </w:p>
    <w:p w14:paraId="376576D0" w14:textId="77777777" w:rsidR="00D2244C" w:rsidRDefault="00D2244C" w:rsidP="4FC12E34">
      <w:pPr>
        <w:spacing w:line="259" w:lineRule="auto"/>
        <w:jc w:val="center"/>
        <w:rPr>
          <w:b/>
          <w:bCs/>
        </w:rPr>
      </w:pPr>
    </w:p>
    <w:p w14:paraId="6FBD24D5" w14:textId="77777777" w:rsidR="00D2244C" w:rsidRDefault="00D2244C" w:rsidP="4FC12E34">
      <w:pPr>
        <w:spacing w:line="259" w:lineRule="auto"/>
        <w:jc w:val="center"/>
        <w:rPr>
          <w:b/>
          <w:bCs/>
        </w:rPr>
      </w:pPr>
    </w:p>
    <w:p w14:paraId="6151BE87" w14:textId="77777777" w:rsidR="00D2244C" w:rsidRDefault="00D2244C" w:rsidP="4FC12E34">
      <w:pPr>
        <w:spacing w:line="259" w:lineRule="auto"/>
        <w:jc w:val="center"/>
        <w:rPr>
          <w:b/>
          <w:bCs/>
        </w:rPr>
      </w:pPr>
    </w:p>
    <w:p w14:paraId="45D390A1" w14:textId="77777777" w:rsidR="00E42C98" w:rsidRDefault="00E42C98" w:rsidP="4FC12E34">
      <w:pPr>
        <w:spacing w:line="259" w:lineRule="auto"/>
        <w:jc w:val="center"/>
        <w:rPr>
          <w:b/>
          <w:bCs/>
        </w:rPr>
      </w:pPr>
    </w:p>
    <w:p w14:paraId="6A18BE4A" w14:textId="77777777" w:rsidR="00E42C98" w:rsidRDefault="00E42C98" w:rsidP="4FC12E34">
      <w:pPr>
        <w:spacing w:line="259" w:lineRule="auto"/>
        <w:jc w:val="center"/>
        <w:rPr>
          <w:b/>
          <w:bCs/>
        </w:rPr>
      </w:pPr>
    </w:p>
    <w:p w14:paraId="54C921E5" w14:textId="77777777" w:rsidR="00E42C98" w:rsidRDefault="00E42C98" w:rsidP="4FC12E34">
      <w:pPr>
        <w:spacing w:line="259" w:lineRule="auto"/>
        <w:jc w:val="center"/>
        <w:rPr>
          <w:b/>
          <w:bCs/>
        </w:rPr>
      </w:pPr>
    </w:p>
    <w:p w14:paraId="2AEE802A" w14:textId="77777777" w:rsidR="00E42C98" w:rsidRDefault="00E42C98" w:rsidP="4FC12E34">
      <w:pPr>
        <w:spacing w:line="259" w:lineRule="auto"/>
        <w:jc w:val="center"/>
        <w:rPr>
          <w:b/>
          <w:bCs/>
        </w:rPr>
      </w:pPr>
    </w:p>
    <w:p w14:paraId="1068573A" w14:textId="77777777" w:rsidR="00E42C98" w:rsidRDefault="00E42C98" w:rsidP="4FC12E34">
      <w:pPr>
        <w:spacing w:line="259" w:lineRule="auto"/>
        <w:jc w:val="center"/>
        <w:rPr>
          <w:b/>
          <w:bCs/>
        </w:rPr>
      </w:pPr>
    </w:p>
    <w:p w14:paraId="70DDFB6D" w14:textId="77777777" w:rsidR="00E42C98" w:rsidRDefault="00E42C98" w:rsidP="4FC12E34">
      <w:pPr>
        <w:spacing w:line="259" w:lineRule="auto"/>
        <w:jc w:val="center"/>
        <w:rPr>
          <w:b/>
          <w:bCs/>
        </w:rPr>
      </w:pPr>
    </w:p>
    <w:p w14:paraId="648F5D0B" w14:textId="77777777" w:rsidR="00624390" w:rsidRDefault="00624390" w:rsidP="4FC12E34">
      <w:pPr>
        <w:spacing w:line="259" w:lineRule="auto"/>
        <w:jc w:val="center"/>
        <w:rPr>
          <w:b/>
          <w:bCs/>
        </w:rPr>
      </w:pPr>
    </w:p>
    <w:p w14:paraId="496F3E47" w14:textId="77777777" w:rsidR="00624390" w:rsidRDefault="00624390" w:rsidP="4FC12E34">
      <w:pPr>
        <w:spacing w:line="259" w:lineRule="auto"/>
        <w:jc w:val="center"/>
        <w:rPr>
          <w:b/>
          <w:bCs/>
        </w:rPr>
      </w:pPr>
    </w:p>
    <w:p w14:paraId="7D390E6A" w14:textId="77777777" w:rsidR="00624390" w:rsidRDefault="00624390" w:rsidP="4FC12E34">
      <w:pPr>
        <w:spacing w:line="259" w:lineRule="auto"/>
        <w:jc w:val="center"/>
        <w:rPr>
          <w:b/>
          <w:bCs/>
        </w:rPr>
      </w:pPr>
    </w:p>
    <w:p w14:paraId="1E6311C0" w14:textId="77777777" w:rsidR="00624390" w:rsidRDefault="00624390" w:rsidP="4FC12E34">
      <w:pPr>
        <w:spacing w:line="259" w:lineRule="auto"/>
        <w:jc w:val="center"/>
        <w:rPr>
          <w:b/>
          <w:bCs/>
        </w:rPr>
      </w:pPr>
    </w:p>
    <w:p w14:paraId="51409BEC" w14:textId="77777777" w:rsidR="00624390" w:rsidRDefault="00624390" w:rsidP="4FC12E34">
      <w:pPr>
        <w:spacing w:line="259" w:lineRule="auto"/>
        <w:jc w:val="center"/>
        <w:rPr>
          <w:b/>
          <w:bCs/>
        </w:rPr>
      </w:pPr>
    </w:p>
    <w:p w14:paraId="45363B61" w14:textId="77777777" w:rsidR="00624390" w:rsidRDefault="00624390" w:rsidP="4FC12E34">
      <w:pPr>
        <w:spacing w:line="259" w:lineRule="auto"/>
        <w:jc w:val="center"/>
        <w:rPr>
          <w:b/>
          <w:bCs/>
        </w:rPr>
      </w:pPr>
    </w:p>
    <w:p w14:paraId="6A0084A2" w14:textId="77777777" w:rsidR="00624390" w:rsidRDefault="00624390" w:rsidP="4FC12E34">
      <w:pPr>
        <w:spacing w:line="259" w:lineRule="auto"/>
        <w:jc w:val="center"/>
        <w:rPr>
          <w:b/>
          <w:bCs/>
        </w:rPr>
      </w:pPr>
    </w:p>
    <w:p w14:paraId="184176C9" w14:textId="77777777" w:rsidR="00624390" w:rsidRDefault="00624390" w:rsidP="4FC12E34">
      <w:pPr>
        <w:spacing w:line="259" w:lineRule="auto"/>
        <w:jc w:val="center"/>
        <w:rPr>
          <w:b/>
          <w:bCs/>
        </w:rPr>
      </w:pPr>
    </w:p>
    <w:p w14:paraId="4157878A" w14:textId="77777777" w:rsidR="00624390" w:rsidRDefault="00624390" w:rsidP="4FC12E34">
      <w:pPr>
        <w:spacing w:line="259" w:lineRule="auto"/>
        <w:jc w:val="center"/>
        <w:rPr>
          <w:b/>
          <w:bCs/>
        </w:rPr>
      </w:pPr>
    </w:p>
    <w:p w14:paraId="130DEBD1" w14:textId="77777777" w:rsidR="00624390" w:rsidRDefault="00624390" w:rsidP="4FC12E34">
      <w:pPr>
        <w:spacing w:line="259" w:lineRule="auto"/>
        <w:jc w:val="center"/>
        <w:rPr>
          <w:b/>
          <w:bCs/>
        </w:rPr>
      </w:pPr>
    </w:p>
    <w:p w14:paraId="1607E0CA" w14:textId="77777777" w:rsidR="00624390" w:rsidRDefault="00624390" w:rsidP="4FC12E34">
      <w:pPr>
        <w:spacing w:line="259" w:lineRule="auto"/>
        <w:jc w:val="center"/>
        <w:rPr>
          <w:b/>
          <w:bCs/>
        </w:rPr>
      </w:pPr>
    </w:p>
    <w:p w14:paraId="17DDD973" w14:textId="77777777" w:rsidR="00624390" w:rsidRDefault="00624390" w:rsidP="4FC12E34">
      <w:pPr>
        <w:spacing w:line="259" w:lineRule="auto"/>
        <w:jc w:val="center"/>
        <w:rPr>
          <w:b/>
          <w:bCs/>
        </w:rPr>
      </w:pPr>
    </w:p>
    <w:p w14:paraId="551994AC" w14:textId="77777777" w:rsidR="00624390" w:rsidRDefault="00624390" w:rsidP="4FC12E34">
      <w:pPr>
        <w:spacing w:line="259" w:lineRule="auto"/>
        <w:jc w:val="center"/>
        <w:rPr>
          <w:b/>
          <w:bCs/>
        </w:rPr>
      </w:pPr>
    </w:p>
    <w:p w14:paraId="525D3FC8" w14:textId="77777777" w:rsidR="00624390" w:rsidRDefault="00624390" w:rsidP="4FC12E34">
      <w:pPr>
        <w:spacing w:line="259" w:lineRule="auto"/>
        <w:jc w:val="center"/>
        <w:rPr>
          <w:b/>
          <w:bCs/>
        </w:rPr>
      </w:pPr>
    </w:p>
    <w:p w14:paraId="5A11E99B" w14:textId="77777777" w:rsidR="00624390" w:rsidRDefault="00624390" w:rsidP="4FC12E34">
      <w:pPr>
        <w:spacing w:line="259" w:lineRule="auto"/>
        <w:jc w:val="center"/>
        <w:rPr>
          <w:b/>
          <w:bCs/>
        </w:rPr>
      </w:pPr>
    </w:p>
    <w:p w14:paraId="1E42AA0D" w14:textId="77777777" w:rsidR="00624390" w:rsidRDefault="00624390" w:rsidP="4FC12E34">
      <w:pPr>
        <w:spacing w:line="259" w:lineRule="auto"/>
        <w:jc w:val="center"/>
        <w:rPr>
          <w:b/>
          <w:bCs/>
        </w:rPr>
      </w:pPr>
    </w:p>
    <w:p w14:paraId="6E56E201" w14:textId="77777777" w:rsidR="00624390" w:rsidRDefault="00624390" w:rsidP="4FC12E34">
      <w:pPr>
        <w:spacing w:line="259" w:lineRule="auto"/>
        <w:jc w:val="center"/>
        <w:rPr>
          <w:b/>
          <w:bCs/>
        </w:rPr>
      </w:pPr>
    </w:p>
    <w:p w14:paraId="452668E0" w14:textId="77777777" w:rsidR="00624390" w:rsidRDefault="00624390" w:rsidP="4FC12E34">
      <w:pPr>
        <w:spacing w:line="259" w:lineRule="auto"/>
        <w:jc w:val="center"/>
        <w:rPr>
          <w:b/>
          <w:bCs/>
        </w:rPr>
      </w:pPr>
    </w:p>
    <w:p w14:paraId="1BA143B7" w14:textId="77777777" w:rsidR="00624390" w:rsidRDefault="00624390" w:rsidP="4FC12E34">
      <w:pPr>
        <w:spacing w:line="259" w:lineRule="auto"/>
        <w:jc w:val="center"/>
        <w:rPr>
          <w:b/>
          <w:bCs/>
        </w:rPr>
      </w:pPr>
    </w:p>
    <w:p w14:paraId="324EC552" w14:textId="77777777" w:rsidR="00983CE1" w:rsidRDefault="00983CE1" w:rsidP="00F63984">
      <w:pPr>
        <w:spacing w:line="259" w:lineRule="auto"/>
        <w:rPr>
          <w:b/>
          <w:bCs/>
        </w:rPr>
      </w:pPr>
    </w:p>
    <w:p w14:paraId="4CC8C3F1" w14:textId="77777777" w:rsidR="00983CE1" w:rsidRDefault="00983CE1" w:rsidP="4FC12E34">
      <w:pPr>
        <w:spacing w:line="259" w:lineRule="auto"/>
        <w:jc w:val="center"/>
        <w:rPr>
          <w:b/>
          <w:bCs/>
        </w:rPr>
      </w:pPr>
    </w:p>
    <w:p w14:paraId="5303C74D" w14:textId="12F49A1B" w:rsidR="4C9D4490" w:rsidRDefault="4C9D4490" w:rsidP="004C5CF4">
      <w:pPr>
        <w:rPr>
          <w:b/>
          <w:bCs/>
        </w:rPr>
      </w:pPr>
      <w:r w:rsidRPr="004C5CF4">
        <w:rPr>
          <w:b/>
          <w:bCs/>
        </w:rPr>
        <w:t>Person specification</w:t>
      </w:r>
    </w:p>
    <w:p w14:paraId="020FA280" w14:textId="0F6D2BD6" w:rsidR="4FC12E34" w:rsidRDefault="4FC12E34" w:rsidP="004C5CF4"/>
    <w:tbl>
      <w:tblPr>
        <w:tblStyle w:val="TableGrid"/>
        <w:tblW w:w="0" w:type="auto"/>
        <w:tblLook w:val="06A0" w:firstRow="1" w:lastRow="0" w:firstColumn="1" w:lastColumn="0" w:noHBand="1" w:noVBand="1"/>
      </w:tblPr>
      <w:tblGrid>
        <w:gridCol w:w="4743"/>
        <w:gridCol w:w="4744"/>
      </w:tblGrid>
      <w:tr w:rsidR="4FC12E34" w:rsidRPr="009A4715" w14:paraId="338AD367" w14:textId="77777777" w:rsidTr="005B1459">
        <w:trPr>
          <w:trHeight w:val="300"/>
        </w:trPr>
        <w:tc>
          <w:tcPr>
            <w:tcW w:w="9487" w:type="dxa"/>
            <w:gridSpan w:val="2"/>
            <w:shd w:val="clear" w:color="auto" w:fill="215E99" w:themeFill="text2" w:themeFillTint="BF"/>
          </w:tcPr>
          <w:p w14:paraId="1A9802BE" w14:textId="3F7CEB48" w:rsidR="4C9D4490" w:rsidRPr="009A4715" w:rsidRDefault="00B82F0F" w:rsidP="00AE598E">
            <w:pPr>
              <w:pStyle w:val="NoSpacing"/>
              <w:jc w:val="center"/>
              <w:rPr>
                <w:rFonts w:cs="Arial"/>
                <w:bCs/>
                <w:color w:val="FFFFFF" w:themeColor="background1"/>
              </w:rPr>
            </w:pPr>
            <w:r w:rsidRPr="009A4715">
              <w:rPr>
                <w:rFonts w:cs="Arial"/>
                <w:b/>
                <w:color w:val="FFFFFF" w:themeColor="background1"/>
              </w:rPr>
              <w:t>Qualifications &amp; Experience</w:t>
            </w:r>
          </w:p>
        </w:tc>
      </w:tr>
      <w:tr w:rsidR="4FC12E34" w:rsidRPr="009A4715" w14:paraId="16437FCE" w14:textId="77777777" w:rsidTr="005B1459">
        <w:trPr>
          <w:trHeight w:val="300"/>
        </w:trPr>
        <w:tc>
          <w:tcPr>
            <w:tcW w:w="4743" w:type="dxa"/>
          </w:tcPr>
          <w:p w14:paraId="27A312D9" w14:textId="7FACB165" w:rsidR="4508A826" w:rsidRPr="009A4715" w:rsidRDefault="356A56A5" w:rsidP="009A4715">
            <w:pPr>
              <w:pStyle w:val="NoSpacing"/>
              <w:rPr>
                <w:rFonts w:cs="Arial"/>
                <w:b/>
              </w:rPr>
            </w:pPr>
            <w:r w:rsidRPr="009A4715">
              <w:rPr>
                <w:rFonts w:cs="Arial"/>
                <w:b/>
              </w:rPr>
              <w:t>Essential</w:t>
            </w:r>
          </w:p>
          <w:p w14:paraId="17A4ADB5" w14:textId="77777777" w:rsidR="00E067C2" w:rsidRDefault="00E067C2" w:rsidP="009A4715">
            <w:pPr>
              <w:pStyle w:val="NoSpacing"/>
              <w:numPr>
                <w:ilvl w:val="0"/>
                <w:numId w:val="27"/>
              </w:numPr>
              <w:rPr>
                <w:rFonts w:cs="Arial"/>
              </w:rPr>
            </w:pPr>
            <w:r w:rsidRPr="009A4715">
              <w:rPr>
                <w:rFonts w:cs="Arial"/>
              </w:rPr>
              <w:t>Good language, literacy and numeracy skills.</w:t>
            </w:r>
          </w:p>
          <w:p w14:paraId="3255CE97" w14:textId="77777777" w:rsidR="00C83A3D" w:rsidRPr="009A4715" w:rsidRDefault="00C83A3D" w:rsidP="00C83A3D">
            <w:pPr>
              <w:pStyle w:val="NoSpacing"/>
              <w:ind w:left="720"/>
              <w:rPr>
                <w:rFonts w:cs="Arial"/>
              </w:rPr>
            </w:pPr>
          </w:p>
          <w:p w14:paraId="1831ED20" w14:textId="77777777" w:rsidR="001F354F" w:rsidRPr="009A4715" w:rsidRDefault="00E067C2" w:rsidP="009A4715">
            <w:pPr>
              <w:pStyle w:val="NoSpacing"/>
              <w:numPr>
                <w:ilvl w:val="0"/>
                <w:numId w:val="27"/>
              </w:numPr>
              <w:rPr>
                <w:rFonts w:cs="Arial"/>
              </w:rPr>
            </w:pPr>
            <w:r w:rsidRPr="009A4715">
              <w:rPr>
                <w:rFonts w:cs="Arial"/>
              </w:rPr>
              <w:t>GCSE Grade C/4 or above (or equivalent) in English and Mathematics.</w:t>
            </w:r>
          </w:p>
          <w:p w14:paraId="29382195" w14:textId="7CF9D671" w:rsidR="00E067C2" w:rsidRPr="009A4715" w:rsidRDefault="00E067C2" w:rsidP="009A4715">
            <w:pPr>
              <w:pStyle w:val="NoSpacing"/>
              <w:rPr>
                <w:rFonts w:cs="Arial"/>
              </w:rPr>
            </w:pPr>
          </w:p>
        </w:tc>
        <w:tc>
          <w:tcPr>
            <w:tcW w:w="4744" w:type="dxa"/>
          </w:tcPr>
          <w:p w14:paraId="659CAD6B" w14:textId="63BEA2DE" w:rsidR="003E2D3B" w:rsidRPr="009A4715" w:rsidRDefault="4508A826" w:rsidP="009A4715">
            <w:pPr>
              <w:pStyle w:val="NoSpacing"/>
              <w:rPr>
                <w:rFonts w:cs="Arial"/>
                <w:b/>
              </w:rPr>
            </w:pPr>
            <w:r w:rsidRPr="009A4715">
              <w:rPr>
                <w:rFonts w:cs="Arial"/>
                <w:b/>
              </w:rPr>
              <w:t>Desirable</w:t>
            </w:r>
          </w:p>
          <w:p w14:paraId="1CAA3502" w14:textId="37FC033A" w:rsidR="00E067C2" w:rsidRPr="009A4715" w:rsidRDefault="00E067C2" w:rsidP="009A4715">
            <w:pPr>
              <w:pStyle w:val="NoSpacing"/>
              <w:rPr>
                <w:rFonts w:eastAsia="Calibri" w:cs="Arial"/>
                <w:lang w:eastAsia="en-US"/>
              </w:rPr>
            </w:pPr>
            <w:r w:rsidRPr="009A4715">
              <w:rPr>
                <w:rFonts w:eastAsia="Calibri" w:cs="Arial"/>
                <w:lang w:eastAsia="en-US"/>
              </w:rPr>
              <w:t>• Relevant administrative qualification (e.g. Business Administration, NVQ Level 2/3 or equivalent).</w:t>
            </w:r>
          </w:p>
          <w:p w14:paraId="78E63BA4" w14:textId="6BB1BCF0" w:rsidR="4508A826" w:rsidRPr="009A4715" w:rsidRDefault="00E067C2" w:rsidP="009A4715">
            <w:pPr>
              <w:pStyle w:val="NoSpacing"/>
              <w:rPr>
                <w:rFonts w:cs="Arial"/>
              </w:rPr>
            </w:pPr>
            <w:r w:rsidRPr="009A4715">
              <w:rPr>
                <w:rFonts w:eastAsia="Calibri" w:cs="Arial"/>
                <w:lang w:eastAsia="en-US"/>
              </w:rPr>
              <w:br/>
              <w:t>• Experience of working within an educational setting.</w:t>
            </w:r>
          </w:p>
        </w:tc>
      </w:tr>
      <w:tr w:rsidR="005B1459" w:rsidRPr="009A4715" w14:paraId="3083025E" w14:textId="77777777" w:rsidTr="00F113EA">
        <w:trPr>
          <w:trHeight w:val="300"/>
        </w:trPr>
        <w:tc>
          <w:tcPr>
            <w:tcW w:w="9487" w:type="dxa"/>
            <w:gridSpan w:val="2"/>
          </w:tcPr>
          <w:p w14:paraId="2CD2DD5D" w14:textId="642B4686" w:rsidR="005B1459" w:rsidRPr="009A4715" w:rsidRDefault="005B1459" w:rsidP="009A4715">
            <w:pPr>
              <w:pStyle w:val="NoSpacing"/>
              <w:rPr>
                <w:rFonts w:cs="Arial"/>
                <w:bCs/>
              </w:rPr>
            </w:pPr>
            <w:r w:rsidRPr="009A4715">
              <w:rPr>
                <w:rFonts w:cs="Arial"/>
                <w:b/>
              </w:rPr>
              <w:t xml:space="preserve">Evidence:  </w:t>
            </w:r>
            <w:r w:rsidRPr="009A4715">
              <w:rPr>
                <w:rFonts w:cs="Arial"/>
              </w:rPr>
              <w:t>Application Form</w:t>
            </w:r>
          </w:p>
        </w:tc>
      </w:tr>
      <w:tr w:rsidR="005B1459" w:rsidRPr="009A4715" w14:paraId="4AB62B90" w14:textId="77777777" w:rsidTr="005B1459">
        <w:trPr>
          <w:trHeight w:val="300"/>
        </w:trPr>
        <w:tc>
          <w:tcPr>
            <w:tcW w:w="9487" w:type="dxa"/>
            <w:gridSpan w:val="2"/>
            <w:shd w:val="clear" w:color="auto" w:fill="215E99" w:themeFill="text2" w:themeFillTint="BF"/>
          </w:tcPr>
          <w:p w14:paraId="100FCE7F" w14:textId="36E9DC2B" w:rsidR="005B1459" w:rsidRPr="009A4715" w:rsidRDefault="005B1459" w:rsidP="00AE598E">
            <w:pPr>
              <w:pStyle w:val="NoSpacing"/>
              <w:jc w:val="center"/>
              <w:rPr>
                <w:rFonts w:cs="Arial"/>
                <w:bCs/>
              </w:rPr>
            </w:pPr>
            <w:r w:rsidRPr="009A4715">
              <w:rPr>
                <w:rFonts w:cs="Arial"/>
                <w:b/>
                <w:color w:val="FFFFFF" w:themeColor="background1"/>
              </w:rPr>
              <w:t>Experience</w:t>
            </w:r>
          </w:p>
        </w:tc>
      </w:tr>
      <w:tr w:rsidR="005B1459" w:rsidRPr="009A4715" w14:paraId="259A5FE0" w14:textId="77777777" w:rsidTr="005B1459">
        <w:trPr>
          <w:trHeight w:val="300"/>
        </w:trPr>
        <w:tc>
          <w:tcPr>
            <w:tcW w:w="4743" w:type="dxa"/>
          </w:tcPr>
          <w:p w14:paraId="56D16806" w14:textId="3702756C" w:rsidR="005B1459" w:rsidRPr="009A4715" w:rsidRDefault="005B1459" w:rsidP="009A4715">
            <w:pPr>
              <w:pStyle w:val="NoSpacing"/>
              <w:rPr>
                <w:rFonts w:cs="Arial"/>
                <w:b/>
              </w:rPr>
            </w:pPr>
            <w:r w:rsidRPr="009A4715">
              <w:rPr>
                <w:rFonts w:cs="Arial"/>
                <w:b/>
              </w:rPr>
              <w:t>Essential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67C2" w:rsidRPr="009A4715" w14:paraId="19F37646" w14:textId="77777777" w:rsidTr="00E067C2">
              <w:trPr>
                <w:tblCellSpacing w:w="15" w:type="dxa"/>
              </w:trPr>
              <w:tc>
                <w:tcPr>
                  <w:tcW w:w="0" w:type="auto"/>
                  <w:vAlign w:val="center"/>
                  <w:hideMark/>
                </w:tcPr>
                <w:p w14:paraId="5DC998B0" w14:textId="77777777" w:rsidR="00E067C2" w:rsidRPr="009A4715" w:rsidRDefault="00E067C2" w:rsidP="009A4715">
                  <w:pPr>
                    <w:pStyle w:val="NoSpacing"/>
                    <w:rPr>
                      <w:rFonts w:eastAsia="Calibri" w:cs="Arial"/>
                      <w:lang w:eastAsia="en-US"/>
                    </w:rPr>
                  </w:pPr>
                </w:p>
              </w:tc>
            </w:tr>
          </w:tbl>
          <w:p w14:paraId="2C0D2935" w14:textId="77777777" w:rsidR="00E067C2" w:rsidRPr="009A4715" w:rsidRDefault="00E067C2" w:rsidP="009A4715">
            <w:pPr>
              <w:pStyle w:val="NoSpacing"/>
              <w:rPr>
                <w:rFonts w:eastAsia="Calibri" w:cs="Arial"/>
                <w:vanish/>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7"/>
            </w:tblGrid>
            <w:tr w:rsidR="00E067C2" w:rsidRPr="009A4715" w14:paraId="69B9B8A7" w14:textId="77777777" w:rsidTr="00E067C2">
              <w:trPr>
                <w:tblCellSpacing w:w="15" w:type="dxa"/>
              </w:trPr>
              <w:tc>
                <w:tcPr>
                  <w:tcW w:w="0" w:type="auto"/>
                  <w:vAlign w:val="center"/>
                  <w:hideMark/>
                </w:tcPr>
                <w:p w14:paraId="45E73466" w14:textId="77777777" w:rsidR="00E067C2" w:rsidRPr="009A4715" w:rsidRDefault="00E067C2" w:rsidP="009A4715">
                  <w:pPr>
                    <w:pStyle w:val="NoSpacing"/>
                    <w:numPr>
                      <w:ilvl w:val="0"/>
                      <w:numId w:val="26"/>
                    </w:numPr>
                    <w:rPr>
                      <w:rFonts w:cs="Arial"/>
                    </w:rPr>
                  </w:pPr>
                  <w:r w:rsidRPr="009A4715">
                    <w:rPr>
                      <w:rFonts w:eastAsia="Calibri" w:cs="Arial"/>
                      <w:lang w:eastAsia="en-US"/>
                    </w:rPr>
                    <w:t>Proven experience in an administrative role.</w:t>
                  </w:r>
                </w:p>
                <w:p w14:paraId="1ED618BB" w14:textId="77777777" w:rsidR="00E067C2" w:rsidRPr="009A4715" w:rsidRDefault="00E067C2" w:rsidP="009A4715">
                  <w:pPr>
                    <w:pStyle w:val="NoSpacing"/>
                    <w:numPr>
                      <w:ilvl w:val="0"/>
                      <w:numId w:val="26"/>
                    </w:numPr>
                    <w:rPr>
                      <w:rFonts w:cs="Arial"/>
                    </w:rPr>
                  </w:pPr>
                  <w:r w:rsidRPr="009A4715">
                    <w:rPr>
                      <w:rFonts w:eastAsia="Calibri" w:cs="Arial"/>
                      <w:lang w:eastAsia="en-US"/>
                    </w:rPr>
                    <w:t>Experience of providing high-quality customer service and dealing with enquiries in person, by telephone and email.</w:t>
                  </w:r>
                </w:p>
                <w:p w14:paraId="6DD42E20" w14:textId="4BC0C2A6" w:rsidR="00E067C2" w:rsidRPr="009A4715" w:rsidRDefault="00E067C2" w:rsidP="009A4715">
                  <w:pPr>
                    <w:pStyle w:val="NoSpacing"/>
                    <w:numPr>
                      <w:ilvl w:val="0"/>
                      <w:numId w:val="26"/>
                    </w:numPr>
                    <w:rPr>
                      <w:rFonts w:cs="Arial"/>
                    </w:rPr>
                  </w:pPr>
                  <w:r w:rsidRPr="009A4715">
                    <w:rPr>
                      <w:rFonts w:eastAsia="Calibri" w:cs="Arial"/>
                      <w:lang w:eastAsia="en-US"/>
                    </w:rPr>
                    <w:t>Experience of maintaining accurate records and handling confidential information.</w:t>
                  </w:r>
                </w:p>
                <w:p w14:paraId="16C9595F" w14:textId="77777777" w:rsidR="00E067C2" w:rsidRPr="009A4715" w:rsidRDefault="00E067C2" w:rsidP="009A4715">
                  <w:pPr>
                    <w:pStyle w:val="NoSpacing"/>
                    <w:numPr>
                      <w:ilvl w:val="0"/>
                      <w:numId w:val="26"/>
                    </w:numPr>
                    <w:rPr>
                      <w:rFonts w:cs="Arial"/>
                    </w:rPr>
                  </w:pPr>
                  <w:r w:rsidRPr="009A4715">
                    <w:rPr>
                      <w:rFonts w:eastAsia="Calibri" w:cs="Arial"/>
                      <w:lang w:eastAsia="en-US"/>
                    </w:rPr>
                    <w:t>Experience of working with children or young people.</w:t>
                  </w:r>
                </w:p>
                <w:p w14:paraId="0FF29E90" w14:textId="0F825A28" w:rsidR="00E067C2" w:rsidRPr="009A4715" w:rsidRDefault="00E067C2" w:rsidP="009A4715">
                  <w:pPr>
                    <w:pStyle w:val="NoSpacing"/>
                    <w:numPr>
                      <w:ilvl w:val="0"/>
                      <w:numId w:val="26"/>
                    </w:numPr>
                    <w:rPr>
                      <w:rFonts w:eastAsia="Calibri" w:cs="Arial"/>
                      <w:lang w:eastAsia="en-US"/>
                    </w:rPr>
                  </w:pPr>
                  <w:r w:rsidRPr="009A4715">
                    <w:rPr>
                      <w:rFonts w:eastAsia="Calibri" w:cs="Arial"/>
                      <w:lang w:eastAsia="en-US"/>
                    </w:rPr>
                    <w:t>Experience of supporting behaviour management and student welfare.</w:t>
                  </w:r>
                </w:p>
              </w:tc>
            </w:tr>
          </w:tbl>
          <w:p w14:paraId="7DE8AD51" w14:textId="7AA31781" w:rsidR="008B2822" w:rsidRPr="009A4715" w:rsidRDefault="008B2822" w:rsidP="009A4715">
            <w:pPr>
              <w:pStyle w:val="NoSpacing"/>
              <w:rPr>
                <w:rFonts w:cs="Arial"/>
              </w:rPr>
            </w:pPr>
          </w:p>
        </w:tc>
        <w:tc>
          <w:tcPr>
            <w:tcW w:w="4744" w:type="dxa"/>
          </w:tcPr>
          <w:p w14:paraId="6BE0C3B8" w14:textId="5ABA8171" w:rsidR="00333E59" w:rsidRPr="003E2D3B" w:rsidRDefault="005B1459" w:rsidP="009A4715">
            <w:pPr>
              <w:pStyle w:val="NoSpacing"/>
              <w:rPr>
                <w:rFonts w:cs="Arial"/>
                <w:b/>
              </w:rPr>
            </w:pPr>
            <w:r w:rsidRPr="009A4715">
              <w:rPr>
                <w:rFonts w:cs="Arial"/>
                <w:b/>
              </w:rPr>
              <w:t>Desirable</w:t>
            </w:r>
          </w:p>
          <w:p w14:paraId="6ED4F6C3" w14:textId="1381E2E6" w:rsidR="00333E59" w:rsidRPr="009A4715" w:rsidRDefault="00333E59" w:rsidP="009A4715">
            <w:pPr>
              <w:pStyle w:val="NoSpacing"/>
              <w:numPr>
                <w:ilvl w:val="0"/>
                <w:numId w:val="28"/>
              </w:numPr>
              <w:rPr>
                <w:rFonts w:cs="Arial"/>
              </w:rPr>
            </w:pPr>
            <w:r w:rsidRPr="009A4715">
              <w:rPr>
                <w:rFonts w:cs="Arial"/>
              </w:rPr>
              <w:t>Experience of working in a secondary school or Sixth Form.</w:t>
            </w:r>
          </w:p>
          <w:p w14:paraId="009FA04D" w14:textId="77777777" w:rsidR="00333E59" w:rsidRPr="009A4715" w:rsidRDefault="00333E59" w:rsidP="009A4715">
            <w:pPr>
              <w:pStyle w:val="NoSpacing"/>
              <w:numPr>
                <w:ilvl w:val="0"/>
                <w:numId w:val="28"/>
              </w:numPr>
              <w:rPr>
                <w:rFonts w:cs="Arial"/>
                <w:bCs/>
              </w:rPr>
            </w:pPr>
            <w:r w:rsidRPr="009A4715">
              <w:rPr>
                <w:rFonts w:cs="Arial"/>
              </w:rPr>
              <w:t>Experience of using school Management Information Systems (e.g. Bromcom).</w:t>
            </w:r>
          </w:p>
          <w:p w14:paraId="10196A3A" w14:textId="77777777" w:rsidR="003E2D3B" w:rsidRPr="003E2D3B" w:rsidRDefault="00333E59" w:rsidP="009A4715">
            <w:pPr>
              <w:pStyle w:val="NoSpacing"/>
              <w:numPr>
                <w:ilvl w:val="0"/>
                <w:numId w:val="28"/>
              </w:numPr>
              <w:rPr>
                <w:rFonts w:cs="Arial"/>
                <w:bCs/>
              </w:rPr>
            </w:pPr>
            <w:r w:rsidRPr="009A4715">
              <w:rPr>
                <w:rFonts w:cs="Arial"/>
              </w:rPr>
              <w:t>Experience of supporting events, meetings and diary management</w:t>
            </w:r>
          </w:p>
          <w:p w14:paraId="1AEDDC4C" w14:textId="2A120368" w:rsidR="00333E59" w:rsidRPr="009A4715" w:rsidRDefault="00333E59" w:rsidP="009A4715">
            <w:pPr>
              <w:pStyle w:val="NoSpacing"/>
              <w:numPr>
                <w:ilvl w:val="0"/>
                <w:numId w:val="28"/>
              </w:numPr>
              <w:rPr>
                <w:rFonts w:cs="Arial"/>
                <w:bCs/>
              </w:rPr>
            </w:pPr>
            <w:r w:rsidRPr="009A4715">
              <w:rPr>
                <w:rFonts w:cs="Arial"/>
              </w:rPr>
              <w:t>Experience of financial administration, including budget monitoring or bursary administration.</w:t>
            </w:r>
          </w:p>
          <w:p w14:paraId="02AB3264" w14:textId="5CBB5D0E" w:rsidR="005B1459" w:rsidRPr="009A4715" w:rsidRDefault="00333E59" w:rsidP="009A4715">
            <w:pPr>
              <w:pStyle w:val="NoSpacing"/>
              <w:numPr>
                <w:ilvl w:val="0"/>
                <w:numId w:val="28"/>
              </w:numPr>
              <w:rPr>
                <w:rFonts w:cs="Arial"/>
                <w:bCs/>
              </w:rPr>
            </w:pPr>
            <w:r w:rsidRPr="009A4715">
              <w:rPr>
                <w:rFonts w:cs="Arial"/>
              </w:rPr>
              <w:t>Experience of supporting admissions or UCAS processes.</w:t>
            </w:r>
          </w:p>
        </w:tc>
      </w:tr>
      <w:tr w:rsidR="005B1459" w:rsidRPr="009A4715" w14:paraId="344CEFD0" w14:textId="77777777" w:rsidTr="005B1459">
        <w:trPr>
          <w:trHeight w:val="402"/>
        </w:trPr>
        <w:tc>
          <w:tcPr>
            <w:tcW w:w="9487" w:type="dxa"/>
            <w:gridSpan w:val="2"/>
          </w:tcPr>
          <w:p w14:paraId="718C740C" w14:textId="5E6C92F2" w:rsidR="005B1459" w:rsidRPr="009A4715" w:rsidRDefault="005B1459" w:rsidP="009A4715">
            <w:pPr>
              <w:pStyle w:val="NoSpacing"/>
              <w:rPr>
                <w:rFonts w:cs="Arial"/>
              </w:rPr>
            </w:pPr>
            <w:r w:rsidRPr="009A4715">
              <w:rPr>
                <w:rFonts w:cs="Arial"/>
                <w:b/>
              </w:rPr>
              <w:t>Evidence:</w:t>
            </w:r>
            <w:r w:rsidRPr="009A4715">
              <w:rPr>
                <w:rFonts w:cs="Arial"/>
              </w:rPr>
              <w:t xml:space="preserve">  Application Form and letter of application</w:t>
            </w:r>
          </w:p>
        </w:tc>
      </w:tr>
      <w:tr w:rsidR="005B1459" w:rsidRPr="009A4715" w14:paraId="52E38758" w14:textId="77777777" w:rsidTr="005B1459">
        <w:trPr>
          <w:trHeight w:val="300"/>
        </w:trPr>
        <w:tc>
          <w:tcPr>
            <w:tcW w:w="9487" w:type="dxa"/>
            <w:gridSpan w:val="2"/>
            <w:shd w:val="clear" w:color="auto" w:fill="215E99" w:themeFill="text2" w:themeFillTint="BF"/>
          </w:tcPr>
          <w:p w14:paraId="19685723" w14:textId="44718CE3" w:rsidR="005B1459" w:rsidRPr="009A4715" w:rsidRDefault="005B1459" w:rsidP="00AE598E">
            <w:pPr>
              <w:pStyle w:val="NoSpacing"/>
              <w:jc w:val="center"/>
              <w:rPr>
                <w:rFonts w:cs="Arial"/>
                <w:b/>
              </w:rPr>
            </w:pPr>
            <w:r w:rsidRPr="009A4715">
              <w:rPr>
                <w:rFonts w:cs="Arial"/>
                <w:b/>
                <w:color w:val="FFFFFF" w:themeColor="background1"/>
              </w:rPr>
              <w:t>Knowledge, skills and abilities</w:t>
            </w:r>
          </w:p>
        </w:tc>
      </w:tr>
      <w:tr w:rsidR="005B1459" w:rsidRPr="009A4715" w14:paraId="79036C0D" w14:textId="77777777" w:rsidTr="005B1459">
        <w:trPr>
          <w:trHeight w:val="300"/>
        </w:trPr>
        <w:tc>
          <w:tcPr>
            <w:tcW w:w="4743" w:type="dxa"/>
          </w:tcPr>
          <w:p w14:paraId="757AC675" w14:textId="77777777" w:rsidR="005B1459" w:rsidRPr="009A4715" w:rsidRDefault="005B1459" w:rsidP="009A4715">
            <w:pPr>
              <w:pStyle w:val="NoSpacing"/>
              <w:rPr>
                <w:rFonts w:cs="Arial"/>
                <w:b/>
              </w:rPr>
            </w:pPr>
            <w:r w:rsidRPr="009A4715">
              <w:rPr>
                <w:rFonts w:cs="Arial"/>
                <w:b/>
              </w:rPr>
              <w:t>Essential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4715" w:rsidRPr="009A4715" w14:paraId="7D30694D" w14:textId="77777777" w:rsidTr="009A4715">
              <w:trPr>
                <w:tblCellSpacing w:w="15" w:type="dxa"/>
              </w:trPr>
              <w:tc>
                <w:tcPr>
                  <w:tcW w:w="0" w:type="auto"/>
                  <w:vAlign w:val="center"/>
                  <w:hideMark/>
                </w:tcPr>
                <w:p w14:paraId="4CEB628C" w14:textId="77777777" w:rsidR="009A4715" w:rsidRPr="009A4715" w:rsidRDefault="009A4715" w:rsidP="009A4715">
                  <w:pPr>
                    <w:pStyle w:val="NoSpacing"/>
                    <w:rPr>
                      <w:rFonts w:eastAsia="Calibri" w:cs="Arial"/>
                      <w:b/>
                      <w:lang w:eastAsia="en-US"/>
                    </w:rPr>
                  </w:pPr>
                </w:p>
              </w:tc>
            </w:tr>
          </w:tbl>
          <w:p w14:paraId="4544A403" w14:textId="77777777" w:rsidR="009A4715" w:rsidRPr="009A4715" w:rsidRDefault="009A4715" w:rsidP="009A4715">
            <w:pPr>
              <w:pStyle w:val="NoSpacing"/>
              <w:rPr>
                <w:rFonts w:eastAsia="Calibri" w:cs="Arial"/>
                <w:vanish/>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7"/>
            </w:tblGrid>
            <w:tr w:rsidR="009A4715" w:rsidRPr="009A4715" w14:paraId="52B36E3D" w14:textId="77777777" w:rsidTr="009A4715">
              <w:trPr>
                <w:tblCellSpacing w:w="15" w:type="dxa"/>
              </w:trPr>
              <w:tc>
                <w:tcPr>
                  <w:tcW w:w="0" w:type="auto"/>
                  <w:vAlign w:val="center"/>
                  <w:hideMark/>
                </w:tcPr>
                <w:p w14:paraId="0A3BA003"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Excellent organisational and time management skills with the ability to prioritise competing demands.</w:t>
                  </w:r>
                </w:p>
                <w:p w14:paraId="7BDFE857"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Excellent written and verbal communication skills.</w:t>
                  </w:r>
                </w:p>
                <w:p w14:paraId="5277DF16"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Strong IT skills, including Microsoft Office (Word, Excel, Outlook and PowerPoint).</w:t>
                  </w:r>
                </w:p>
                <w:p w14:paraId="04280FF9"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Ability to maintain accurate records and produce reports.</w:t>
                  </w:r>
                </w:p>
                <w:p w14:paraId="76CFC175"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Ability to work independently using initiative and as part of a team.</w:t>
                  </w:r>
                </w:p>
                <w:p w14:paraId="308B22E2"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Ability to maintain confidentiality and exercise discretion at all times.</w:t>
                  </w:r>
                </w:p>
                <w:p w14:paraId="5589ACE7"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Ability to communicate effectively with students, parents, staff, governors and external agencies.</w:t>
                  </w:r>
                </w:p>
                <w:p w14:paraId="77C25AF4"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Strong attention to detail and accuracy.</w:t>
                  </w:r>
                </w:p>
                <w:p w14:paraId="27459D3E"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t>Ability to organise meetings, events and appointments.</w:t>
                  </w:r>
                </w:p>
                <w:p w14:paraId="41D61FDA" w14:textId="77777777" w:rsidR="009A4715" w:rsidRDefault="009A4715" w:rsidP="009A4715">
                  <w:pPr>
                    <w:pStyle w:val="NoSpacing"/>
                    <w:numPr>
                      <w:ilvl w:val="0"/>
                      <w:numId w:val="29"/>
                    </w:numPr>
                    <w:rPr>
                      <w:rFonts w:eastAsia="Calibri" w:cs="Arial"/>
                      <w:lang w:eastAsia="en-US"/>
                    </w:rPr>
                  </w:pPr>
                  <w:r w:rsidRPr="009A4715">
                    <w:rPr>
                      <w:rFonts w:eastAsia="Calibri" w:cs="Arial"/>
                      <w:lang w:eastAsia="en-US"/>
                    </w:rPr>
                    <w:lastRenderedPageBreak/>
                    <w:t>Ability to analyse information and support decision-making through the use of data.</w:t>
                  </w:r>
                </w:p>
                <w:p w14:paraId="7554D670" w14:textId="6E154A73" w:rsidR="009A4715" w:rsidRPr="009A4715" w:rsidRDefault="009A4715" w:rsidP="009A4715">
                  <w:pPr>
                    <w:pStyle w:val="NoSpacing"/>
                    <w:numPr>
                      <w:ilvl w:val="0"/>
                      <w:numId w:val="29"/>
                    </w:numPr>
                    <w:rPr>
                      <w:rFonts w:eastAsia="Calibri" w:cs="Arial"/>
                      <w:lang w:eastAsia="en-US"/>
                    </w:rPr>
                  </w:pPr>
                  <w:r w:rsidRPr="009A4715">
                    <w:rPr>
                      <w:rFonts w:eastAsia="Calibri" w:cs="Arial"/>
                      <w:lang w:eastAsia="en-US"/>
                    </w:rPr>
                    <w:t>Understanding of safeguarding responsibilities within an educational environment.</w:t>
                  </w:r>
                </w:p>
              </w:tc>
            </w:tr>
          </w:tbl>
          <w:p w14:paraId="323C342A" w14:textId="3935339D" w:rsidR="005B1459" w:rsidRPr="009A4715" w:rsidRDefault="005B1459" w:rsidP="009A4715">
            <w:pPr>
              <w:pStyle w:val="NoSpacing"/>
              <w:rPr>
                <w:rFonts w:cs="Arial"/>
              </w:rPr>
            </w:pPr>
          </w:p>
        </w:tc>
        <w:tc>
          <w:tcPr>
            <w:tcW w:w="4744" w:type="dxa"/>
          </w:tcPr>
          <w:p w14:paraId="06CC25AD" w14:textId="50873F36" w:rsidR="009A4715" w:rsidRPr="003E2D3B" w:rsidRDefault="005B1459" w:rsidP="009A4715">
            <w:pPr>
              <w:pStyle w:val="NoSpacing"/>
              <w:rPr>
                <w:rFonts w:cs="Arial"/>
                <w:b/>
              </w:rPr>
            </w:pPr>
            <w:r w:rsidRPr="009A4715">
              <w:rPr>
                <w:rFonts w:cs="Arial"/>
                <w:b/>
              </w:rPr>
              <w:lastRenderedPageBreak/>
              <w:t>Desirable</w:t>
            </w:r>
          </w:p>
          <w:p w14:paraId="5BF348AE" w14:textId="77777777" w:rsidR="009A4715" w:rsidRDefault="009A4715" w:rsidP="009A4715">
            <w:pPr>
              <w:pStyle w:val="NoSpacing"/>
              <w:numPr>
                <w:ilvl w:val="0"/>
                <w:numId w:val="30"/>
              </w:numPr>
              <w:rPr>
                <w:rFonts w:cs="Arial"/>
                <w:bCs/>
              </w:rPr>
            </w:pPr>
            <w:r w:rsidRPr="009A4715">
              <w:rPr>
                <w:rFonts w:cs="Arial"/>
                <w:bCs/>
              </w:rPr>
              <w:t>Working knowledge of Bromcom, UCAS and/or Unifrog.</w:t>
            </w:r>
          </w:p>
          <w:p w14:paraId="74E4370D" w14:textId="031F3467" w:rsidR="009A4715" w:rsidRPr="003E2D3B" w:rsidRDefault="009A4715" w:rsidP="003E2D3B">
            <w:pPr>
              <w:pStyle w:val="NoSpacing"/>
              <w:numPr>
                <w:ilvl w:val="0"/>
                <w:numId w:val="30"/>
              </w:numPr>
              <w:rPr>
                <w:rFonts w:cs="Arial"/>
                <w:bCs/>
              </w:rPr>
            </w:pPr>
            <w:r w:rsidRPr="009A4715">
              <w:rPr>
                <w:rFonts w:cs="Arial"/>
                <w:bCs/>
              </w:rPr>
              <w:t>Knowledge of school administrative procedures and education legislation relevant to the role.</w:t>
            </w:r>
          </w:p>
          <w:p w14:paraId="5D5E849B" w14:textId="2CFCAF77" w:rsidR="009A4715" w:rsidRPr="009A4715" w:rsidRDefault="009A4715" w:rsidP="009A4715">
            <w:pPr>
              <w:pStyle w:val="NoSpacing"/>
              <w:numPr>
                <w:ilvl w:val="0"/>
                <w:numId w:val="30"/>
              </w:numPr>
              <w:rPr>
                <w:rFonts w:cs="Arial"/>
                <w:bCs/>
              </w:rPr>
            </w:pPr>
            <w:r w:rsidRPr="009A4715">
              <w:rPr>
                <w:rFonts w:cs="Arial"/>
                <w:bCs/>
              </w:rPr>
              <w:t>Understanding of Sixth Form processes, admissions and post-16 education.</w:t>
            </w:r>
          </w:p>
          <w:p w14:paraId="09BC2AE2" w14:textId="77777777" w:rsidR="005B1459" w:rsidRPr="009A4715" w:rsidRDefault="005B1459" w:rsidP="009A4715">
            <w:pPr>
              <w:pStyle w:val="NoSpacing"/>
              <w:rPr>
                <w:rFonts w:cs="Arial"/>
                <w:bCs/>
              </w:rPr>
            </w:pPr>
          </w:p>
          <w:p w14:paraId="4AAA0EB7" w14:textId="4F46CFC7" w:rsidR="005B1459" w:rsidRPr="009A4715" w:rsidRDefault="005B1459" w:rsidP="009A4715">
            <w:pPr>
              <w:pStyle w:val="NoSpacing"/>
              <w:rPr>
                <w:rFonts w:cs="Arial"/>
              </w:rPr>
            </w:pPr>
          </w:p>
        </w:tc>
      </w:tr>
      <w:tr w:rsidR="005B1459" w:rsidRPr="009A4715" w14:paraId="0A3A7F5E" w14:textId="77777777" w:rsidTr="00DB6D1B">
        <w:trPr>
          <w:trHeight w:val="300"/>
        </w:trPr>
        <w:tc>
          <w:tcPr>
            <w:tcW w:w="9487" w:type="dxa"/>
            <w:gridSpan w:val="2"/>
          </w:tcPr>
          <w:p w14:paraId="1973990E" w14:textId="77777777" w:rsidR="005B1459" w:rsidRPr="009A4715" w:rsidRDefault="005B1459" w:rsidP="009A4715">
            <w:pPr>
              <w:pStyle w:val="NoSpacing"/>
              <w:rPr>
                <w:rFonts w:cs="Arial"/>
              </w:rPr>
            </w:pPr>
            <w:r w:rsidRPr="009A4715">
              <w:rPr>
                <w:rFonts w:cs="Arial"/>
                <w:b/>
              </w:rPr>
              <w:t>Evidence</w:t>
            </w:r>
            <w:r w:rsidRPr="009A4715">
              <w:rPr>
                <w:rFonts w:cs="Arial"/>
                <w:bCs/>
              </w:rPr>
              <w:t>:</w:t>
            </w:r>
            <w:r w:rsidRPr="009A4715">
              <w:rPr>
                <w:rFonts w:cs="Arial"/>
              </w:rPr>
              <w:t xml:space="preserve">  </w:t>
            </w:r>
          </w:p>
          <w:p w14:paraId="7005D159" w14:textId="0316B6E8" w:rsidR="005B1459" w:rsidRPr="009A4715" w:rsidRDefault="005B1459" w:rsidP="009A4715">
            <w:pPr>
              <w:pStyle w:val="NoSpacing"/>
              <w:numPr>
                <w:ilvl w:val="0"/>
                <w:numId w:val="31"/>
              </w:numPr>
              <w:rPr>
                <w:rFonts w:cs="Arial"/>
              </w:rPr>
            </w:pPr>
            <w:r w:rsidRPr="009A4715">
              <w:rPr>
                <w:rFonts w:cs="Arial"/>
              </w:rPr>
              <w:t>Application Form</w:t>
            </w:r>
          </w:p>
          <w:p w14:paraId="2A3D47BB" w14:textId="77777777" w:rsidR="005B1459" w:rsidRPr="009A4715" w:rsidRDefault="005B1459" w:rsidP="009A4715">
            <w:pPr>
              <w:pStyle w:val="NoSpacing"/>
              <w:numPr>
                <w:ilvl w:val="0"/>
                <w:numId w:val="31"/>
              </w:numPr>
              <w:rPr>
                <w:rFonts w:cs="Arial"/>
              </w:rPr>
            </w:pPr>
            <w:r w:rsidRPr="009A4715">
              <w:rPr>
                <w:rFonts w:cs="Arial"/>
              </w:rPr>
              <w:t>Interview</w:t>
            </w:r>
          </w:p>
          <w:p w14:paraId="6D9BB9F9" w14:textId="43058A86" w:rsidR="005B1459" w:rsidRPr="009A4715" w:rsidRDefault="005B1459" w:rsidP="009A4715">
            <w:pPr>
              <w:pStyle w:val="NoSpacing"/>
              <w:numPr>
                <w:ilvl w:val="0"/>
                <w:numId w:val="31"/>
              </w:numPr>
              <w:rPr>
                <w:rFonts w:cs="Arial"/>
              </w:rPr>
            </w:pPr>
            <w:r w:rsidRPr="009A4715">
              <w:rPr>
                <w:rFonts w:cs="Arial"/>
              </w:rPr>
              <w:t>References</w:t>
            </w:r>
          </w:p>
        </w:tc>
      </w:tr>
      <w:tr w:rsidR="005B1459" w:rsidRPr="009A4715" w14:paraId="5BFFE76D" w14:textId="77777777" w:rsidTr="005B1459">
        <w:trPr>
          <w:trHeight w:val="455"/>
        </w:trPr>
        <w:tc>
          <w:tcPr>
            <w:tcW w:w="9487" w:type="dxa"/>
            <w:gridSpan w:val="2"/>
            <w:shd w:val="clear" w:color="auto" w:fill="215E99" w:themeFill="text2" w:themeFillTint="BF"/>
          </w:tcPr>
          <w:p w14:paraId="218DAB67" w14:textId="010E8701" w:rsidR="005B1459" w:rsidRPr="003E2D3B" w:rsidRDefault="005B1459" w:rsidP="003E2D3B">
            <w:pPr>
              <w:pStyle w:val="NoSpacing"/>
              <w:jc w:val="center"/>
              <w:rPr>
                <w:rFonts w:cs="Arial"/>
                <w:b/>
              </w:rPr>
            </w:pPr>
            <w:r w:rsidRPr="003E2D3B">
              <w:rPr>
                <w:rFonts w:cs="Arial"/>
                <w:b/>
                <w:color w:val="FFFFFF" w:themeColor="background1"/>
              </w:rPr>
              <w:t>Personal attributes and behaviours</w:t>
            </w:r>
          </w:p>
        </w:tc>
      </w:tr>
      <w:tr w:rsidR="005B1459" w:rsidRPr="009A4715" w14:paraId="15515329" w14:textId="77777777" w:rsidTr="005B1459">
        <w:trPr>
          <w:trHeight w:val="300"/>
        </w:trPr>
        <w:tc>
          <w:tcPr>
            <w:tcW w:w="4743" w:type="dxa"/>
          </w:tcPr>
          <w:p w14:paraId="4F9650C8" w14:textId="77777777" w:rsidR="009A4715" w:rsidRPr="009A4715" w:rsidRDefault="005B1459" w:rsidP="009A4715">
            <w:pPr>
              <w:pStyle w:val="NoSpacing"/>
              <w:rPr>
                <w:rFonts w:cs="Arial"/>
                <w:b/>
              </w:rPr>
            </w:pPr>
            <w:r w:rsidRPr="009A4715">
              <w:rPr>
                <w:rFonts w:cs="Arial"/>
                <w:b/>
              </w:rPr>
              <w:t>Essential</w:t>
            </w:r>
          </w:p>
          <w:p w14:paraId="14077B32" w14:textId="2979706B" w:rsidR="009A4715" w:rsidRDefault="009A4715" w:rsidP="009A4715">
            <w:pPr>
              <w:pStyle w:val="NoSpacing"/>
              <w:numPr>
                <w:ilvl w:val="0"/>
                <w:numId w:val="32"/>
              </w:numPr>
              <w:rPr>
                <w:rFonts w:cs="Arial"/>
              </w:rPr>
            </w:pPr>
            <w:r w:rsidRPr="009A4715">
              <w:rPr>
                <w:rFonts w:cs="Arial"/>
              </w:rPr>
              <w:t>Professional, approachable and welcoming manner.</w:t>
            </w:r>
            <w:r w:rsidRPr="009A4715">
              <w:rPr>
                <w:rFonts w:cs="Arial"/>
              </w:rPr>
              <w:br/>
              <w:t>Strong interpersonal skills with the ability to build positive relationships.</w:t>
            </w:r>
          </w:p>
          <w:p w14:paraId="5057CE7F" w14:textId="77777777" w:rsidR="009A4715" w:rsidRDefault="009A4715" w:rsidP="009A4715">
            <w:pPr>
              <w:pStyle w:val="NoSpacing"/>
              <w:numPr>
                <w:ilvl w:val="0"/>
                <w:numId w:val="32"/>
              </w:numPr>
              <w:rPr>
                <w:rFonts w:cs="Arial"/>
              </w:rPr>
            </w:pPr>
            <w:r w:rsidRPr="009A4715">
              <w:rPr>
                <w:rFonts w:cs="Arial"/>
              </w:rPr>
              <w:t>Reliable, flexible and adaptable.</w:t>
            </w:r>
            <w:r w:rsidRPr="009A4715">
              <w:rPr>
                <w:rFonts w:cs="Arial"/>
              </w:rPr>
              <w:br/>
              <w:t>Calm and resilient when working under pressure.</w:t>
            </w:r>
          </w:p>
          <w:p w14:paraId="081FFAE3" w14:textId="77777777" w:rsidR="009A4715" w:rsidRDefault="009A4715" w:rsidP="009A4715">
            <w:pPr>
              <w:pStyle w:val="NoSpacing"/>
              <w:numPr>
                <w:ilvl w:val="0"/>
                <w:numId w:val="32"/>
              </w:numPr>
              <w:rPr>
                <w:rFonts w:cs="Arial"/>
              </w:rPr>
            </w:pPr>
            <w:r w:rsidRPr="009A4715">
              <w:rPr>
                <w:rFonts w:cs="Arial"/>
              </w:rPr>
              <w:t>Positive attitude with a willingness to support colleagues and students.</w:t>
            </w:r>
          </w:p>
          <w:p w14:paraId="27AEB6A5" w14:textId="77777777" w:rsidR="009A4715" w:rsidRDefault="009A4715" w:rsidP="009A4715">
            <w:pPr>
              <w:pStyle w:val="NoSpacing"/>
              <w:numPr>
                <w:ilvl w:val="0"/>
                <w:numId w:val="32"/>
              </w:numPr>
              <w:rPr>
                <w:rFonts w:cs="Arial"/>
              </w:rPr>
            </w:pPr>
            <w:r w:rsidRPr="009A4715">
              <w:rPr>
                <w:rFonts w:cs="Arial"/>
              </w:rPr>
              <w:t>Commitment to providing excellent customer service.</w:t>
            </w:r>
            <w:r w:rsidRPr="009A4715">
              <w:rPr>
                <w:rFonts w:cs="Arial"/>
              </w:rPr>
              <w:br/>
              <w:t>High standards of integrity, professionalism and confidentiality.</w:t>
            </w:r>
          </w:p>
          <w:p w14:paraId="7828AE9B" w14:textId="77777777" w:rsidR="009A4715" w:rsidRDefault="009A4715" w:rsidP="009A4715">
            <w:pPr>
              <w:pStyle w:val="NoSpacing"/>
              <w:numPr>
                <w:ilvl w:val="0"/>
                <w:numId w:val="32"/>
              </w:numPr>
              <w:rPr>
                <w:rFonts w:cs="Arial"/>
              </w:rPr>
            </w:pPr>
            <w:r w:rsidRPr="009A4715">
              <w:rPr>
                <w:rFonts w:cs="Arial"/>
              </w:rPr>
              <w:t xml:space="preserve">Commitment to safeguarding and promoting the welfare of children and young people. </w:t>
            </w:r>
          </w:p>
          <w:p w14:paraId="1A76EFA6" w14:textId="74A1A44A" w:rsidR="009A4715" w:rsidRDefault="009A4715" w:rsidP="009A4715">
            <w:pPr>
              <w:pStyle w:val="NoSpacing"/>
              <w:numPr>
                <w:ilvl w:val="0"/>
                <w:numId w:val="32"/>
              </w:numPr>
              <w:rPr>
                <w:rFonts w:cs="Arial"/>
              </w:rPr>
            </w:pPr>
            <w:r w:rsidRPr="009A4715">
              <w:rPr>
                <w:rFonts w:cs="Arial"/>
              </w:rPr>
              <w:t>Commitment to equality, diversity and inclusion.</w:t>
            </w:r>
          </w:p>
          <w:p w14:paraId="20C9B796" w14:textId="02195163" w:rsidR="005B1459" w:rsidRPr="009A4715" w:rsidRDefault="009A4715" w:rsidP="009A4715">
            <w:pPr>
              <w:pStyle w:val="NoSpacing"/>
              <w:numPr>
                <w:ilvl w:val="0"/>
                <w:numId w:val="32"/>
              </w:numPr>
              <w:rPr>
                <w:rFonts w:cs="Arial"/>
                <w:bCs/>
              </w:rPr>
            </w:pPr>
            <w:r w:rsidRPr="009A4715">
              <w:rPr>
                <w:rFonts w:cs="Arial"/>
              </w:rPr>
              <w:t>Commitment to continuous professional development.</w:t>
            </w:r>
          </w:p>
        </w:tc>
        <w:tc>
          <w:tcPr>
            <w:tcW w:w="4744" w:type="dxa"/>
          </w:tcPr>
          <w:p w14:paraId="76D61710" w14:textId="4A88587F" w:rsidR="005B1459" w:rsidRPr="003E2D3B" w:rsidRDefault="005B1459" w:rsidP="009A4715">
            <w:pPr>
              <w:pStyle w:val="NoSpacing"/>
              <w:rPr>
                <w:rFonts w:cs="Arial"/>
                <w:b/>
              </w:rPr>
            </w:pPr>
            <w:r w:rsidRPr="009A4715">
              <w:rPr>
                <w:rFonts w:cs="Arial"/>
                <w:b/>
              </w:rPr>
              <w:t>Desirable</w:t>
            </w:r>
          </w:p>
          <w:p w14:paraId="3BEDD288" w14:textId="194C9F2C" w:rsidR="00C83A3D" w:rsidRDefault="00C83A3D" w:rsidP="00C83A3D">
            <w:pPr>
              <w:pStyle w:val="NoSpacing"/>
              <w:numPr>
                <w:ilvl w:val="0"/>
                <w:numId w:val="33"/>
              </w:numPr>
              <w:rPr>
                <w:rFonts w:cs="Arial"/>
              </w:rPr>
            </w:pPr>
            <w:r w:rsidRPr="00C83A3D">
              <w:rPr>
                <w:rFonts w:cs="Arial"/>
              </w:rPr>
              <w:t>Interest in supporting the wider life of the school and Sixth Form community.</w:t>
            </w:r>
          </w:p>
          <w:p w14:paraId="61FEC64C" w14:textId="77777777" w:rsidR="003E2D3B" w:rsidRDefault="003E2D3B" w:rsidP="00C83A3D">
            <w:pPr>
              <w:pStyle w:val="NoSpacing"/>
              <w:numPr>
                <w:ilvl w:val="0"/>
                <w:numId w:val="33"/>
              </w:numPr>
              <w:rPr>
                <w:rFonts w:cs="Arial"/>
              </w:rPr>
            </w:pPr>
          </w:p>
          <w:p w14:paraId="3FF63B87" w14:textId="682DB10B" w:rsidR="005B1459" w:rsidRPr="009A4715" w:rsidRDefault="00C83A3D" w:rsidP="00C83A3D">
            <w:pPr>
              <w:pStyle w:val="NoSpacing"/>
              <w:numPr>
                <w:ilvl w:val="0"/>
                <w:numId w:val="33"/>
              </w:numPr>
              <w:rPr>
                <w:rFonts w:cs="Arial"/>
              </w:rPr>
            </w:pPr>
            <w:r w:rsidRPr="00C83A3D">
              <w:rPr>
                <w:rFonts w:cs="Arial"/>
              </w:rPr>
              <w:t>Enthusiasm for working in a busy educational environment.</w:t>
            </w:r>
          </w:p>
          <w:p w14:paraId="64003E70" w14:textId="77777777" w:rsidR="005B1459" w:rsidRPr="009A4715" w:rsidRDefault="005B1459" w:rsidP="009A4715">
            <w:pPr>
              <w:pStyle w:val="NoSpacing"/>
              <w:rPr>
                <w:rFonts w:cs="Arial"/>
              </w:rPr>
            </w:pPr>
          </w:p>
          <w:p w14:paraId="529F09E8" w14:textId="77777777" w:rsidR="005B1459" w:rsidRPr="009A4715" w:rsidRDefault="005B1459" w:rsidP="009A4715">
            <w:pPr>
              <w:pStyle w:val="NoSpacing"/>
              <w:rPr>
                <w:rFonts w:cs="Arial"/>
              </w:rPr>
            </w:pPr>
          </w:p>
          <w:p w14:paraId="52B78A32" w14:textId="70D42B9C" w:rsidR="005B1459" w:rsidRPr="009A4715" w:rsidRDefault="005B1459" w:rsidP="009A4715">
            <w:pPr>
              <w:pStyle w:val="NoSpacing"/>
              <w:rPr>
                <w:rFonts w:cs="Arial"/>
              </w:rPr>
            </w:pPr>
          </w:p>
        </w:tc>
      </w:tr>
      <w:tr w:rsidR="005B1459" w:rsidRPr="009A4715" w14:paraId="7F631F19" w14:textId="77777777" w:rsidTr="00CC0A6F">
        <w:trPr>
          <w:trHeight w:val="300"/>
        </w:trPr>
        <w:tc>
          <w:tcPr>
            <w:tcW w:w="9487" w:type="dxa"/>
            <w:gridSpan w:val="2"/>
          </w:tcPr>
          <w:p w14:paraId="35636ED8" w14:textId="77777777" w:rsidR="002C3B76" w:rsidRPr="003E2D3B" w:rsidRDefault="002C3B76" w:rsidP="009A4715">
            <w:pPr>
              <w:pStyle w:val="NoSpacing"/>
              <w:rPr>
                <w:rFonts w:cs="Arial"/>
                <w:b/>
              </w:rPr>
            </w:pPr>
            <w:r w:rsidRPr="003E2D3B">
              <w:rPr>
                <w:rFonts w:cs="Arial"/>
                <w:b/>
              </w:rPr>
              <w:t xml:space="preserve">Evidence:  </w:t>
            </w:r>
          </w:p>
          <w:p w14:paraId="2DDC91CC" w14:textId="77777777" w:rsidR="002C3B76" w:rsidRPr="009A4715" w:rsidRDefault="005B1459" w:rsidP="003E2D3B">
            <w:pPr>
              <w:pStyle w:val="NoSpacing"/>
              <w:numPr>
                <w:ilvl w:val="0"/>
                <w:numId w:val="34"/>
              </w:numPr>
              <w:rPr>
                <w:rFonts w:cs="Arial"/>
              </w:rPr>
            </w:pPr>
            <w:r w:rsidRPr="009A4715">
              <w:rPr>
                <w:rFonts w:cs="Arial"/>
              </w:rPr>
              <w:t>Interview</w:t>
            </w:r>
          </w:p>
          <w:p w14:paraId="7CDB2D3B" w14:textId="6A99EB16" w:rsidR="005B1459" w:rsidRPr="009A4715" w:rsidRDefault="005B1459" w:rsidP="003E2D3B">
            <w:pPr>
              <w:pStyle w:val="NoSpacing"/>
              <w:numPr>
                <w:ilvl w:val="0"/>
                <w:numId w:val="34"/>
              </w:numPr>
              <w:rPr>
                <w:rFonts w:cs="Arial"/>
              </w:rPr>
            </w:pPr>
            <w:r w:rsidRPr="009A4715">
              <w:rPr>
                <w:rFonts w:cs="Arial"/>
              </w:rPr>
              <w:t>References</w:t>
            </w:r>
          </w:p>
        </w:tc>
      </w:tr>
      <w:tr w:rsidR="005B1459" w:rsidRPr="009A4715" w14:paraId="28631B62" w14:textId="77777777" w:rsidTr="005B1459">
        <w:trPr>
          <w:trHeight w:val="300"/>
        </w:trPr>
        <w:tc>
          <w:tcPr>
            <w:tcW w:w="9487" w:type="dxa"/>
            <w:gridSpan w:val="2"/>
            <w:shd w:val="clear" w:color="auto" w:fill="215E99" w:themeFill="text2" w:themeFillTint="BF"/>
          </w:tcPr>
          <w:p w14:paraId="4617E43B" w14:textId="0BBB9046" w:rsidR="005B1459" w:rsidRPr="003E2D3B" w:rsidRDefault="005B1459" w:rsidP="003E2D3B">
            <w:pPr>
              <w:pStyle w:val="NoSpacing"/>
              <w:jc w:val="center"/>
              <w:rPr>
                <w:rFonts w:cs="Arial"/>
                <w:b/>
              </w:rPr>
            </w:pPr>
            <w:r w:rsidRPr="003E2D3B">
              <w:rPr>
                <w:rFonts w:cs="Arial"/>
                <w:b/>
                <w:color w:val="FFFFFF" w:themeColor="background1"/>
              </w:rPr>
              <w:t>Special requirements</w:t>
            </w:r>
          </w:p>
        </w:tc>
      </w:tr>
      <w:tr w:rsidR="005B1459" w:rsidRPr="009A4715" w14:paraId="3F870EEA" w14:textId="77777777" w:rsidTr="005B1459">
        <w:trPr>
          <w:trHeight w:val="300"/>
        </w:trPr>
        <w:tc>
          <w:tcPr>
            <w:tcW w:w="9487" w:type="dxa"/>
            <w:gridSpan w:val="2"/>
          </w:tcPr>
          <w:p w14:paraId="152D7213" w14:textId="77777777" w:rsidR="005B1459" w:rsidRDefault="005B1459" w:rsidP="003E2D3B">
            <w:pPr>
              <w:pStyle w:val="NoSpacing"/>
              <w:numPr>
                <w:ilvl w:val="0"/>
                <w:numId w:val="35"/>
              </w:numPr>
              <w:rPr>
                <w:rFonts w:cs="Arial"/>
              </w:rPr>
            </w:pPr>
            <w:r w:rsidRPr="009A4715">
              <w:rPr>
                <w:rFonts w:cs="Arial"/>
              </w:rPr>
              <w:t>Successful candidates will be subject to an enhanced Disclosure and Barring Service (DBS) check.</w:t>
            </w:r>
          </w:p>
          <w:p w14:paraId="547B8F89" w14:textId="77777777" w:rsidR="003E2D3B" w:rsidRPr="009A4715" w:rsidRDefault="003E2D3B" w:rsidP="009A4715">
            <w:pPr>
              <w:pStyle w:val="NoSpacing"/>
              <w:rPr>
                <w:rFonts w:cs="Arial"/>
              </w:rPr>
            </w:pPr>
          </w:p>
          <w:p w14:paraId="78D33938" w14:textId="2AF50780" w:rsidR="005B1459" w:rsidRDefault="005B1459" w:rsidP="003E2D3B">
            <w:pPr>
              <w:pStyle w:val="NoSpacing"/>
              <w:numPr>
                <w:ilvl w:val="0"/>
                <w:numId w:val="35"/>
              </w:numPr>
              <w:rPr>
                <w:rFonts w:cs="Arial"/>
              </w:rPr>
            </w:pPr>
            <w:r w:rsidRPr="009A4715">
              <w:rPr>
                <w:rFonts w:cs="Arial"/>
              </w:rPr>
              <w:t>Must have the right to work in the UK.</w:t>
            </w:r>
          </w:p>
          <w:p w14:paraId="2B827C5A" w14:textId="77777777" w:rsidR="003E2D3B" w:rsidRPr="009A4715" w:rsidRDefault="003E2D3B" w:rsidP="009A4715">
            <w:pPr>
              <w:pStyle w:val="NoSpacing"/>
              <w:rPr>
                <w:rFonts w:cs="Arial"/>
              </w:rPr>
            </w:pPr>
          </w:p>
          <w:p w14:paraId="5A471161" w14:textId="2786FA46" w:rsidR="005B1459" w:rsidRDefault="005B1459" w:rsidP="003E2D3B">
            <w:pPr>
              <w:pStyle w:val="NoSpacing"/>
              <w:numPr>
                <w:ilvl w:val="0"/>
                <w:numId w:val="35"/>
              </w:numPr>
              <w:rPr>
                <w:rFonts w:cs="Arial"/>
              </w:rPr>
            </w:pPr>
            <w:r w:rsidRPr="009A4715">
              <w:rPr>
                <w:rFonts w:cs="Arial"/>
              </w:rPr>
              <w:t>Evidence of a commitment to promoting the welfare and safeguarding of children and young people.</w:t>
            </w:r>
          </w:p>
          <w:p w14:paraId="5BFDBB67" w14:textId="77777777" w:rsidR="003E2D3B" w:rsidRPr="009A4715" w:rsidRDefault="003E2D3B" w:rsidP="009A4715">
            <w:pPr>
              <w:pStyle w:val="NoSpacing"/>
              <w:rPr>
                <w:rFonts w:cs="Arial"/>
              </w:rPr>
            </w:pPr>
          </w:p>
          <w:p w14:paraId="73728FC6" w14:textId="12754113" w:rsidR="005B1459" w:rsidRPr="009A4715" w:rsidRDefault="005B1459" w:rsidP="003E2D3B">
            <w:pPr>
              <w:pStyle w:val="NoSpacing"/>
              <w:numPr>
                <w:ilvl w:val="0"/>
                <w:numId w:val="35"/>
              </w:numPr>
              <w:rPr>
                <w:rFonts w:cs="Arial"/>
              </w:rPr>
            </w:pPr>
            <w:r w:rsidRPr="009A4715">
              <w:rPr>
                <w:rFonts w:cs="Arial"/>
              </w:rPr>
              <w:t>Commitment to equality, equity, diversity and inclusion, and to ongoing personal development</w:t>
            </w:r>
          </w:p>
          <w:p w14:paraId="225A1E95" w14:textId="600C73D4" w:rsidR="005B1459" w:rsidRPr="009A4715" w:rsidRDefault="005B1459" w:rsidP="009A4715">
            <w:pPr>
              <w:pStyle w:val="NoSpacing"/>
              <w:rPr>
                <w:rFonts w:cs="Arial"/>
              </w:rPr>
            </w:pPr>
          </w:p>
        </w:tc>
      </w:tr>
    </w:tbl>
    <w:p w14:paraId="537562F5" w14:textId="3EA3AA6B" w:rsidR="4414378F" w:rsidRDefault="4414378F" w:rsidP="4414378F">
      <w:pPr>
        <w:spacing w:line="259" w:lineRule="auto"/>
        <w:jc w:val="center"/>
        <w:rPr>
          <w:b/>
          <w:bCs/>
        </w:rPr>
      </w:pPr>
    </w:p>
    <w:sectPr w:rsidR="4414378F" w:rsidSect="00FF5E6D">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D9BD" w14:textId="77777777" w:rsidR="007151DF" w:rsidRDefault="007151DF">
      <w:r>
        <w:separator/>
      </w:r>
    </w:p>
  </w:endnote>
  <w:endnote w:type="continuationSeparator" w:id="0">
    <w:p w14:paraId="5A0E0712" w14:textId="77777777" w:rsidR="007151DF" w:rsidRDefault="0071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FC4F" w14:textId="77777777" w:rsidR="001D21F9" w:rsidRDefault="001D2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65"/>
      <w:gridCol w:w="3165"/>
      <w:gridCol w:w="3165"/>
    </w:tblGrid>
    <w:tr w:rsidR="4FC12E34" w14:paraId="3A7A4D5E" w14:textId="77777777" w:rsidTr="4FC12E34">
      <w:trPr>
        <w:trHeight w:val="300"/>
      </w:trPr>
      <w:tc>
        <w:tcPr>
          <w:tcW w:w="3165" w:type="dxa"/>
        </w:tcPr>
        <w:p w14:paraId="6C9D0054" w14:textId="509692D0" w:rsidR="4FC12E34" w:rsidRDefault="4FC12E34" w:rsidP="4FC12E34">
          <w:pPr>
            <w:pStyle w:val="Header"/>
            <w:ind w:left="-115"/>
          </w:pPr>
        </w:p>
      </w:tc>
      <w:tc>
        <w:tcPr>
          <w:tcW w:w="3165" w:type="dxa"/>
        </w:tcPr>
        <w:p w14:paraId="689F65AB" w14:textId="7DC4AAF7" w:rsidR="4FC12E34" w:rsidRDefault="4FC12E34" w:rsidP="4FC12E34">
          <w:pPr>
            <w:pStyle w:val="Header"/>
            <w:jc w:val="center"/>
          </w:pPr>
        </w:p>
      </w:tc>
      <w:tc>
        <w:tcPr>
          <w:tcW w:w="3165" w:type="dxa"/>
        </w:tcPr>
        <w:p w14:paraId="5ED6387E" w14:textId="018EDD77" w:rsidR="4FC12E34" w:rsidRDefault="4FC12E34" w:rsidP="4FC12E34">
          <w:pPr>
            <w:pStyle w:val="Header"/>
            <w:ind w:right="-115"/>
            <w:jc w:val="right"/>
          </w:pPr>
        </w:p>
      </w:tc>
    </w:tr>
  </w:tbl>
  <w:p w14:paraId="395FF84A" w14:textId="7D2D1332" w:rsidR="4FC12E34" w:rsidRDefault="001D21F9" w:rsidP="001D21F9">
    <w:pPr>
      <w:pStyle w:val="Footer"/>
      <w:tabs>
        <w:tab w:val="clear" w:pos="4153"/>
        <w:tab w:val="clear" w:pos="8306"/>
        <w:tab w:val="left" w:pos="1884"/>
      </w:tabs>
    </w:pPr>
    <w:r>
      <w:rPr>
        <w:noProof/>
      </w:rPr>
      <w:drawing>
        <wp:anchor distT="0" distB="0" distL="114300" distR="114300" simplePos="0" relativeHeight="251659264" behindDoc="0" locked="0" layoutInCell="1" allowOverlap="1" wp14:anchorId="0FCDDCBC" wp14:editId="07C3CA1B">
          <wp:simplePos x="0" y="0"/>
          <wp:positionH relativeFrom="column">
            <wp:posOffset>-695960</wp:posOffset>
          </wp:positionH>
          <wp:positionV relativeFrom="page">
            <wp:posOffset>10149840</wp:posOffset>
          </wp:positionV>
          <wp:extent cx="16383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7DBF" w14:textId="77777777" w:rsidR="001D21F9" w:rsidRDefault="001D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5D0F" w14:textId="77777777" w:rsidR="007151DF" w:rsidRDefault="007151DF">
      <w:r>
        <w:separator/>
      </w:r>
    </w:p>
  </w:footnote>
  <w:footnote w:type="continuationSeparator" w:id="0">
    <w:p w14:paraId="23E3927B" w14:textId="77777777" w:rsidR="007151DF" w:rsidRDefault="0071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8551" w14:textId="77777777" w:rsidR="001D21F9" w:rsidRDefault="001D2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10C" w14:textId="1A8E11B9" w:rsidR="00AB7D3C" w:rsidRPr="0023248A" w:rsidRDefault="31AB978A" w:rsidP="4707E56B">
    <w:pPr>
      <w:pStyle w:val="Header"/>
      <w:jc w:val="right"/>
    </w:pPr>
    <w:r>
      <w:rPr>
        <w:noProof/>
      </w:rPr>
      <w:drawing>
        <wp:anchor distT="0" distB="0" distL="114300" distR="114300" simplePos="0" relativeHeight="251658240" behindDoc="0" locked="0" layoutInCell="1" allowOverlap="1" wp14:anchorId="531CA013" wp14:editId="73EE3D5F">
          <wp:simplePos x="0" y="0"/>
          <wp:positionH relativeFrom="column">
            <wp:posOffset>5727700</wp:posOffset>
          </wp:positionH>
          <wp:positionV relativeFrom="page">
            <wp:posOffset>106680</wp:posOffset>
          </wp:positionV>
          <wp:extent cx="945515" cy="742950"/>
          <wp:effectExtent l="0" t="0" r="6985" b="0"/>
          <wp:wrapSquare wrapText="bothSides"/>
          <wp:docPr id="572214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14749" name="Picture 572214749"/>
                  <pic:cNvPicPr/>
                </pic:nvPicPr>
                <pic:blipFill>
                  <a:blip r:embed="rId1">
                    <a:extLst>
                      <a:ext uri="{28A0092B-C50C-407E-A947-70E740481C1C}">
                        <a14:useLocalDpi xmlns:a14="http://schemas.microsoft.com/office/drawing/2010/main" val="0"/>
                      </a:ext>
                    </a:extLst>
                  </a:blip>
                  <a:stretch>
                    <a:fillRect/>
                  </a:stretch>
                </pic:blipFill>
                <pic:spPr>
                  <a:xfrm>
                    <a:off x="0" y="0"/>
                    <a:ext cx="945515"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B15" w14:textId="77777777" w:rsidR="001D21F9" w:rsidRDefault="001D2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5E8"/>
    <w:multiLevelType w:val="hybridMultilevel"/>
    <w:tmpl w:val="21A8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50D8"/>
    <w:multiLevelType w:val="hybridMultilevel"/>
    <w:tmpl w:val="7ECE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A25C2"/>
    <w:multiLevelType w:val="hybridMultilevel"/>
    <w:tmpl w:val="60B69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617B7"/>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56693"/>
    <w:multiLevelType w:val="hybridMultilevel"/>
    <w:tmpl w:val="BF84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31A5F"/>
    <w:multiLevelType w:val="hybridMultilevel"/>
    <w:tmpl w:val="DC6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A3BE9"/>
    <w:multiLevelType w:val="hybridMultilevel"/>
    <w:tmpl w:val="EC8C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521D"/>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503FD"/>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5388A"/>
    <w:multiLevelType w:val="hybridMultilevel"/>
    <w:tmpl w:val="A570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71F2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F6B21B7"/>
    <w:multiLevelType w:val="hybridMultilevel"/>
    <w:tmpl w:val="307E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57CEF"/>
    <w:multiLevelType w:val="hybridMultilevel"/>
    <w:tmpl w:val="3FC2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E67D7"/>
    <w:multiLevelType w:val="hybridMultilevel"/>
    <w:tmpl w:val="EF2E6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66110"/>
    <w:multiLevelType w:val="hybridMultilevel"/>
    <w:tmpl w:val="F3BC016C"/>
    <w:lvl w:ilvl="0" w:tplc="D916C55C">
      <w:start w:val="1"/>
      <w:numFmt w:val="decimal"/>
      <w:lvlText w:val="%1."/>
      <w:lvlJc w:val="left"/>
      <w:pPr>
        <w:ind w:left="720" w:hanging="360"/>
      </w:pPr>
    </w:lvl>
    <w:lvl w:ilvl="1" w:tplc="DFD6D4FC">
      <w:start w:val="1"/>
      <w:numFmt w:val="lowerLetter"/>
      <w:lvlText w:val="%2."/>
      <w:lvlJc w:val="left"/>
      <w:pPr>
        <w:ind w:left="1440" w:hanging="360"/>
      </w:pPr>
    </w:lvl>
    <w:lvl w:ilvl="2" w:tplc="8020BB92">
      <w:start w:val="1"/>
      <w:numFmt w:val="lowerRoman"/>
      <w:lvlText w:val="%3."/>
      <w:lvlJc w:val="right"/>
      <w:pPr>
        <w:ind w:left="2160" w:hanging="180"/>
      </w:pPr>
    </w:lvl>
    <w:lvl w:ilvl="3" w:tplc="766EFEB8">
      <w:start w:val="1"/>
      <w:numFmt w:val="decimal"/>
      <w:lvlText w:val="%4."/>
      <w:lvlJc w:val="left"/>
      <w:pPr>
        <w:ind w:left="2880" w:hanging="360"/>
      </w:pPr>
    </w:lvl>
    <w:lvl w:ilvl="4" w:tplc="669E3F96">
      <w:start w:val="1"/>
      <w:numFmt w:val="lowerLetter"/>
      <w:lvlText w:val="%5."/>
      <w:lvlJc w:val="left"/>
      <w:pPr>
        <w:ind w:left="3600" w:hanging="360"/>
      </w:pPr>
    </w:lvl>
    <w:lvl w:ilvl="5" w:tplc="F27E5A78">
      <w:start w:val="1"/>
      <w:numFmt w:val="lowerRoman"/>
      <w:lvlText w:val="%6."/>
      <w:lvlJc w:val="right"/>
      <w:pPr>
        <w:ind w:left="4320" w:hanging="180"/>
      </w:pPr>
    </w:lvl>
    <w:lvl w:ilvl="6" w:tplc="102CCA3E">
      <w:start w:val="1"/>
      <w:numFmt w:val="decimal"/>
      <w:lvlText w:val="%7."/>
      <w:lvlJc w:val="left"/>
      <w:pPr>
        <w:ind w:left="5040" w:hanging="360"/>
      </w:pPr>
    </w:lvl>
    <w:lvl w:ilvl="7" w:tplc="6B089BEA">
      <w:start w:val="1"/>
      <w:numFmt w:val="lowerLetter"/>
      <w:lvlText w:val="%8."/>
      <w:lvlJc w:val="left"/>
      <w:pPr>
        <w:ind w:left="5760" w:hanging="360"/>
      </w:pPr>
    </w:lvl>
    <w:lvl w:ilvl="8" w:tplc="D71616CC">
      <w:start w:val="1"/>
      <w:numFmt w:val="lowerRoman"/>
      <w:lvlText w:val="%9."/>
      <w:lvlJc w:val="right"/>
      <w:pPr>
        <w:ind w:left="6480" w:hanging="180"/>
      </w:pPr>
    </w:lvl>
  </w:abstractNum>
  <w:abstractNum w:abstractNumId="15" w15:restartNumberingAfterBreak="0">
    <w:nsid w:val="48A80829"/>
    <w:multiLevelType w:val="hybridMultilevel"/>
    <w:tmpl w:val="67DA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C551EB1"/>
    <w:multiLevelType w:val="hybridMultilevel"/>
    <w:tmpl w:val="6290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94851"/>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16F8"/>
    <w:multiLevelType w:val="hybridMultilevel"/>
    <w:tmpl w:val="953C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E5B9C"/>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B533E"/>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64750"/>
    <w:multiLevelType w:val="hybridMultilevel"/>
    <w:tmpl w:val="3722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34213"/>
    <w:multiLevelType w:val="hybridMultilevel"/>
    <w:tmpl w:val="21423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4512D9"/>
    <w:multiLevelType w:val="hybridMultilevel"/>
    <w:tmpl w:val="8520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A2964"/>
    <w:multiLevelType w:val="hybridMultilevel"/>
    <w:tmpl w:val="367A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12246"/>
    <w:multiLevelType w:val="hybridMultilevel"/>
    <w:tmpl w:val="20CCA8E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9C61F0"/>
    <w:multiLevelType w:val="hybridMultilevel"/>
    <w:tmpl w:val="116E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D457D"/>
    <w:multiLevelType w:val="hybridMultilevel"/>
    <w:tmpl w:val="1CD8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53F4C"/>
    <w:multiLevelType w:val="hybridMultilevel"/>
    <w:tmpl w:val="33D8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81FE6"/>
    <w:multiLevelType w:val="hybridMultilevel"/>
    <w:tmpl w:val="F57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006C0D"/>
    <w:multiLevelType w:val="hybridMultilevel"/>
    <w:tmpl w:val="1A22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5272B"/>
    <w:multiLevelType w:val="hybridMultilevel"/>
    <w:tmpl w:val="9FD07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646A18"/>
    <w:multiLevelType w:val="multilevel"/>
    <w:tmpl w:val="76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675119">
    <w:abstractNumId w:val="14"/>
  </w:num>
  <w:num w:numId="2" w16cid:durableId="1294749174">
    <w:abstractNumId w:val="10"/>
  </w:num>
  <w:num w:numId="3" w16cid:durableId="1042100414">
    <w:abstractNumId w:val="8"/>
  </w:num>
  <w:num w:numId="4" w16cid:durableId="1046947048">
    <w:abstractNumId w:val="3"/>
  </w:num>
  <w:num w:numId="5" w16cid:durableId="1109156805">
    <w:abstractNumId w:val="21"/>
  </w:num>
  <w:num w:numId="6" w16cid:durableId="438839004">
    <w:abstractNumId w:val="34"/>
  </w:num>
  <w:num w:numId="7" w16cid:durableId="81731057">
    <w:abstractNumId w:val="18"/>
  </w:num>
  <w:num w:numId="8" w16cid:durableId="459307156">
    <w:abstractNumId w:val="7"/>
  </w:num>
  <w:num w:numId="9" w16cid:durableId="294453803">
    <w:abstractNumId w:val="20"/>
  </w:num>
  <w:num w:numId="10" w16cid:durableId="747655989">
    <w:abstractNumId w:val="24"/>
  </w:num>
  <w:num w:numId="11" w16cid:durableId="1815952369">
    <w:abstractNumId w:val="11"/>
  </w:num>
  <w:num w:numId="12" w16cid:durableId="1842814688">
    <w:abstractNumId w:val="5"/>
  </w:num>
  <w:num w:numId="13" w16cid:durableId="2105955448">
    <w:abstractNumId w:val="13"/>
  </w:num>
  <w:num w:numId="14" w16cid:durableId="1199204888">
    <w:abstractNumId w:val="28"/>
  </w:num>
  <w:num w:numId="15" w16cid:durableId="1757434620">
    <w:abstractNumId w:val="23"/>
  </w:num>
  <w:num w:numId="16" w16cid:durableId="619070831">
    <w:abstractNumId w:val="27"/>
  </w:num>
  <w:num w:numId="17" w16cid:durableId="955140905">
    <w:abstractNumId w:val="6"/>
  </w:num>
  <w:num w:numId="18" w16cid:durableId="1712682715">
    <w:abstractNumId w:val="0"/>
  </w:num>
  <w:num w:numId="19" w16cid:durableId="989528156">
    <w:abstractNumId w:val="30"/>
  </w:num>
  <w:num w:numId="20" w16cid:durableId="728112375">
    <w:abstractNumId w:val="33"/>
  </w:num>
  <w:num w:numId="21" w16cid:durableId="424111282">
    <w:abstractNumId w:val="26"/>
  </w:num>
  <w:num w:numId="22" w16cid:durableId="1341011262">
    <w:abstractNumId w:val="17"/>
  </w:num>
  <w:num w:numId="23" w16cid:durableId="1932229596">
    <w:abstractNumId w:val="31"/>
  </w:num>
  <w:num w:numId="24" w16cid:durableId="1124083137">
    <w:abstractNumId w:val="16"/>
  </w:num>
  <w:num w:numId="25" w16cid:durableId="684596935">
    <w:abstractNumId w:val="25"/>
  </w:num>
  <w:num w:numId="26" w16cid:durableId="1934514140">
    <w:abstractNumId w:val="19"/>
  </w:num>
  <w:num w:numId="27" w16cid:durableId="548881864">
    <w:abstractNumId w:val="12"/>
  </w:num>
  <w:num w:numId="28" w16cid:durableId="1156922076">
    <w:abstractNumId w:val="15"/>
  </w:num>
  <w:num w:numId="29" w16cid:durableId="1462767068">
    <w:abstractNumId w:val="22"/>
  </w:num>
  <w:num w:numId="30" w16cid:durableId="1107962762">
    <w:abstractNumId w:val="2"/>
  </w:num>
  <w:num w:numId="31" w16cid:durableId="1077246915">
    <w:abstractNumId w:val="9"/>
  </w:num>
  <w:num w:numId="32" w16cid:durableId="883054754">
    <w:abstractNumId w:val="32"/>
  </w:num>
  <w:num w:numId="33" w16cid:durableId="1441022146">
    <w:abstractNumId w:val="4"/>
  </w:num>
  <w:num w:numId="34" w16cid:durableId="780228356">
    <w:abstractNumId w:val="1"/>
  </w:num>
  <w:num w:numId="35" w16cid:durableId="69064346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8A"/>
    <w:rsid w:val="0001352E"/>
    <w:rsid w:val="00022583"/>
    <w:rsid w:val="00022B13"/>
    <w:rsid w:val="00030539"/>
    <w:rsid w:val="00044C13"/>
    <w:rsid w:val="00047668"/>
    <w:rsid w:val="000600B8"/>
    <w:rsid w:val="00062B51"/>
    <w:rsid w:val="00076941"/>
    <w:rsid w:val="000A2CC2"/>
    <w:rsid w:val="000D33E8"/>
    <w:rsid w:val="000D3FB5"/>
    <w:rsid w:val="000D4A27"/>
    <w:rsid w:val="00101467"/>
    <w:rsid w:val="001031F8"/>
    <w:rsid w:val="00112E24"/>
    <w:rsid w:val="001137AE"/>
    <w:rsid w:val="00116525"/>
    <w:rsid w:val="00117F78"/>
    <w:rsid w:val="00122706"/>
    <w:rsid w:val="00123D01"/>
    <w:rsid w:val="00135726"/>
    <w:rsid w:val="00140C4A"/>
    <w:rsid w:val="00152A4E"/>
    <w:rsid w:val="001556FE"/>
    <w:rsid w:val="00163C58"/>
    <w:rsid w:val="001A3958"/>
    <w:rsid w:val="001B2950"/>
    <w:rsid w:val="001C589B"/>
    <w:rsid w:val="001D21F9"/>
    <w:rsid w:val="001D3BB1"/>
    <w:rsid w:val="001D588E"/>
    <w:rsid w:val="001E68FD"/>
    <w:rsid w:val="001F354F"/>
    <w:rsid w:val="001F4BAD"/>
    <w:rsid w:val="001F7E20"/>
    <w:rsid w:val="002000B5"/>
    <w:rsid w:val="00206050"/>
    <w:rsid w:val="00212C59"/>
    <w:rsid w:val="0021544D"/>
    <w:rsid w:val="002230AD"/>
    <w:rsid w:val="00223E41"/>
    <w:rsid w:val="0023248A"/>
    <w:rsid w:val="00234287"/>
    <w:rsid w:val="00234455"/>
    <w:rsid w:val="00242E1C"/>
    <w:rsid w:val="0024408B"/>
    <w:rsid w:val="002627C7"/>
    <w:rsid w:val="002816F6"/>
    <w:rsid w:val="00297AFB"/>
    <w:rsid w:val="002B05D0"/>
    <w:rsid w:val="002C3B76"/>
    <w:rsid w:val="002C5C95"/>
    <w:rsid w:val="002C5DD4"/>
    <w:rsid w:val="002D3D42"/>
    <w:rsid w:val="002D477C"/>
    <w:rsid w:val="002E7C22"/>
    <w:rsid w:val="002F4C1B"/>
    <w:rsid w:val="0030318D"/>
    <w:rsid w:val="003055DB"/>
    <w:rsid w:val="003158E9"/>
    <w:rsid w:val="00327BFE"/>
    <w:rsid w:val="00333E59"/>
    <w:rsid w:val="00343A52"/>
    <w:rsid w:val="00343E58"/>
    <w:rsid w:val="003459D1"/>
    <w:rsid w:val="00346B01"/>
    <w:rsid w:val="00347272"/>
    <w:rsid w:val="00376745"/>
    <w:rsid w:val="00385493"/>
    <w:rsid w:val="003B1DA2"/>
    <w:rsid w:val="003B2DB5"/>
    <w:rsid w:val="003B3CFD"/>
    <w:rsid w:val="003C0DE7"/>
    <w:rsid w:val="003E2D3B"/>
    <w:rsid w:val="003F2267"/>
    <w:rsid w:val="003F32BD"/>
    <w:rsid w:val="00402B45"/>
    <w:rsid w:val="00407236"/>
    <w:rsid w:val="004143C0"/>
    <w:rsid w:val="00427A34"/>
    <w:rsid w:val="00437A5F"/>
    <w:rsid w:val="00444B40"/>
    <w:rsid w:val="00444FD2"/>
    <w:rsid w:val="00451821"/>
    <w:rsid w:val="004527A0"/>
    <w:rsid w:val="00452C7F"/>
    <w:rsid w:val="00452F32"/>
    <w:rsid w:val="00490372"/>
    <w:rsid w:val="004A0F92"/>
    <w:rsid w:val="004B5385"/>
    <w:rsid w:val="004C1754"/>
    <w:rsid w:val="004C52D7"/>
    <w:rsid w:val="004C5CF4"/>
    <w:rsid w:val="004D6748"/>
    <w:rsid w:val="004E1636"/>
    <w:rsid w:val="004F0B7B"/>
    <w:rsid w:val="00502CE6"/>
    <w:rsid w:val="005264DC"/>
    <w:rsid w:val="00535124"/>
    <w:rsid w:val="00574C23"/>
    <w:rsid w:val="0059596C"/>
    <w:rsid w:val="005A741A"/>
    <w:rsid w:val="005B1459"/>
    <w:rsid w:val="005B2498"/>
    <w:rsid w:val="005D5355"/>
    <w:rsid w:val="005E10C3"/>
    <w:rsid w:val="005E2B17"/>
    <w:rsid w:val="006065C5"/>
    <w:rsid w:val="00624390"/>
    <w:rsid w:val="00630D3A"/>
    <w:rsid w:val="00640475"/>
    <w:rsid w:val="0064776E"/>
    <w:rsid w:val="00661E43"/>
    <w:rsid w:val="00695401"/>
    <w:rsid w:val="006958CF"/>
    <w:rsid w:val="006A5109"/>
    <w:rsid w:val="006A54B6"/>
    <w:rsid w:val="006A78A9"/>
    <w:rsid w:val="006B6D79"/>
    <w:rsid w:val="006E45A7"/>
    <w:rsid w:val="00701DB0"/>
    <w:rsid w:val="007151DF"/>
    <w:rsid w:val="00715425"/>
    <w:rsid w:val="0071663F"/>
    <w:rsid w:val="007201CC"/>
    <w:rsid w:val="0072312E"/>
    <w:rsid w:val="0074796C"/>
    <w:rsid w:val="00766A03"/>
    <w:rsid w:val="00772A40"/>
    <w:rsid w:val="00783236"/>
    <w:rsid w:val="0079051F"/>
    <w:rsid w:val="00795D5F"/>
    <w:rsid w:val="007A3582"/>
    <w:rsid w:val="007A65D7"/>
    <w:rsid w:val="007B5DAE"/>
    <w:rsid w:val="007B7DB2"/>
    <w:rsid w:val="007C7683"/>
    <w:rsid w:val="008132CB"/>
    <w:rsid w:val="008144C4"/>
    <w:rsid w:val="00845179"/>
    <w:rsid w:val="0084651E"/>
    <w:rsid w:val="0085152F"/>
    <w:rsid w:val="0087056C"/>
    <w:rsid w:val="0088061F"/>
    <w:rsid w:val="008A2B1C"/>
    <w:rsid w:val="008A4B32"/>
    <w:rsid w:val="008B13AE"/>
    <w:rsid w:val="008B1E8E"/>
    <w:rsid w:val="008B2735"/>
    <w:rsid w:val="008B2822"/>
    <w:rsid w:val="008C3451"/>
    <w:rsid w:val="008E0D6D"/>
    <w:rsid w:val="008E359F"/>
    <w:rsid w:val="00900DE5"/>
    <w:rsid w:val="00905685"/>
    <w:rsid w:val="00956800"/>
    <w:rsid w:val="00983CE1"/>
    <w:rsid w:val="00986FF7"/>
    <w:rsid w:val="009A4715"/>
    <w:rsid w:val="009C1E03"/>
    <w:rsid w:val="009D359A"/>
    <w:rsid w:val="009F275F"/>
    <w:rsid w:val="00A1269D"/>
    <w:rsid w:val="00A152CA"/>
    <w:rsid w:val="00A1620F"/>
    <w:rsid w:val="00A23C58"/>
    <w:rsid w:val="00A300A1"/>
    <w:rsid w:val="00A347F6"/>
    <w:rsid w:val="00A45C0E"/>
    <w:rsid w:val="00A47115"/>
    <w:rsid w:val="00A7548E"/>
    <w:rsid w:val="00A75F12"/>
    <w:rsid w:val="00A85510"/>
    <w:rsid w:val="00A86145"/>
    <w:rsid w:val="00A94A52"/>
    <w:rsid w:val="00AB7D3C"/>
    <w:rsid w:val="00AC7A2C"/>
    <w:rsid w:val="00AC7B80"/>
    <w:rsid w:val="00AD6DF2"/>
    <w:rsid w:val="00AE598E"/>
    <w:rsid w:val="00AE6C7A"/>
    <w:rsid w:val="00AE7634"/>
    <w:rsid w:val="00AF5100"/>
    <w:rsid w:val="00B02077"/>
    <w:rsid w:val="00B1428D"/>
    <w:rsid w:val="00B27009"/>
    <w:rsid w:val="00B648FB"/>
    <w:rsid w:val="00B74F1B"/>
    <w:rsid w:val="00B82F0F"/>
    <w:rsid w:val="00B96506"/>
    <w:rsid w:val="00BA0BAC"/>
    <w:rsid w:val="00BB2694"/>
    <w:rsid w:val="00BB2A03"/>
    <w:rsid w:val="00BC3601"/>
    <w:rsid w:val="00BD5E10"/>
    <w:rsid w:val="00BE1848"/>
    <w:rsid w:val="00BF1F7D"/>
    <w:rsid w:val="00C07956"/>
    <w:rsid w:val="00C10B10"/>
    <w:rsid w:val="00C17372"/>
    <w:rsid w:val="00C2487F"/>
    <w:rsid w:val="00C26F6B"/>
    <w:rsid w:val="00C31F3A"/>
    <w:rsid w:val="00C40C92"/>
    <w:rsid w:val="00C52972"/>
    <w:rsid w:val="00C65D65"/>
    <w:rsid w:val="00C6EBCC"/>
    <w:rsid w:val="00C725D0"/>
    <w:rsid w:val="00C738DA"/>
    <w:rsid w:val="00C83A3D"/>
    <w:rsid w:val="00C85E8C"/>
    <w:rsid w:val="00C8625D"/>
    <w:rsid w:val="00C931B7"/>
    <w:rsid w:val="00CD3225"/>
    <w:rsid w:val="00CD73AC"/>
    <w:rsid w:val="00CE104F"/>
    <w:rsid w:val="00CF603B"/>
    <w:rsid w:val="00CF7EA2"/>
    <w:rsid w:val="00D15FD8"/>
    <w:rsid w:val="00D20B03"/>
    <w:rsid w:val="00D2244C"/>
    <w:rsid w:val="00D25DA8"/>
    <w:rsid w:val="00D271D7"/>
    <w:rsid w:val="00D30620"/>
    <w:rsid w:val="00D32FBE"/>
    <w:rsid w:val="00D35429"/>
    <w:rsid w:val="00D3548B"/>
    <w:rsid w:val="00D44CA3"/>
    <w:rsid w:val="00D56EF2"/>
    <w:rsid w:val="00D64B23"/>
    <w:rsid w:val="00D7706C"/>
    <w:rsid w:val="00D8310C"/>
    <w:rsid w:val="00D9640C"/>
    <w:rsid w:val="00D9648E"/>
    <w:rsid w:val="00DA2292"/>
    <w:rsid w:val="00DA6B36"/>
    <w:rsid w:val="00DB4386"/>
    <w:rsid w:val="00DC51BC"/>
    <w:rsid w:val="00DC6A4F"/>
    <w:rsid w:val="00DE19C2"/>
    <w:rsid w:val="00DE259E"/>
    <w:rsid w:val="00E00764"/>
    <w:rsid w:val="00E05E92"/>
    <w:rsid w:val="00E05F56"/>
    <w:rsid w:val="00E067C2"/>
    <w:rsid w:val="00E07DAD"/>
    <w:rsid w:val="00E1030C"/>
    <w:rsid w:val="00E13C35"/>
    <w:rsid w:val="00E25A68"/>
    <w:rsid w:val="00E4053B"/>
    <w:rsid w:val="00E42C98"/>
    <w:rsid w:val="00E52C1B"/>
    <w:rsid w:val="00E80979"/>
    <w:rsid w:val="00E93917"/>
    <w:rsid w:val="00ED3E54"/>
    <w:rsid w:val="00ED58DE"/>
    <w:rsid w:val="00EE2D8D"/>
    <w:rsid w:val="00EF0782"/>
    <w:rsid w:val="00EF3F16"/>
    <w:rsid w:val="00EF46EF"/>
    <w:rsid w:val="00F05E4C"/>
    <w:rsid w:val="00F15563"/>
    <w:rsid w:val="00F210AB"/>
    <w:rsid w:val="00F23E6E"/>
    <w:rsid w:val="00F31E04"/>
    <w:rsid w:val="00F35D17"/>
    <w:rsid w:val="00F36EEF"/>
    <w:rsid w:val="00F378AC"/>
    <w:rsid w:val="00F55D34"/>
    <w:rsid w:val="00F63984"/>
    <w:rsid w:val="00F64B1D"/>
    <w:rsid w:val="00F65512"/>
    <w:rsid w:val="00F7141B"/>
    <w:rsid w:val="00F745AE"/>
    <w:rsid w:val="00F76ED0"/>
    <w:rsid w:val="00F85BF7"/>
    <w:rsid w:val="00FA5D62"/>
    <w:rsid w:val="00FB07E3"/>
    <w:rsid w:val="00FC2387"/>
    <w:rsid w:val="00FC48E8"/>
    <w:rsid w:val="00FC57B9"/>
    <w:rsid w:val="00FC6945"/>
    <w:rsid w:val="00FD58AB"/>
    <w:rsid w:val="00FE5A62"/>
    <w:rsid w:val="00FF4FBA"/>
    <w:rsid w:val="00FF5E6D"/>
    <w:rsid w:val="014B585C"/>
    <w:rsid w:val="01AD7450"/>
    <w:rsid w:val="01E620E2"/>
    <w:rsid w:val="0281C66A"/>
    <w:rsid w:val="02BC2D06"/>
    <w:rsid w:val="032D485C"/>
    <w:rsid w:val="03872B98"/>
    <w:rsid w:val="03E55F89"/>
    <w:rsid w:val="040109F0"/>
    <w:rsid w:val="04076224"/>
    <w:rsid w:val="0444124A"/>
    <w:rsid w:val="04828A3A"/>
    <w:rsid w:val="05B5C61F"/>
    <w:rsid w:val="07B83C25"/>
    <w:rsid w:val="07FE0795"/>
    <w:rsid w:val="08E8A258"/>
    <w:rsid w:val="090DFF21"/>
    <w:rsid w:val="090EFE6F"/>
    <w:rsid w:val="095EFE4C"/>
    <w:rsid w:val="09FD3BEC"/>
    <w:rsid w:val="0A65A985"/>
    <w:rsid w:val="0B21B8F7"/>
    <w:rsid w:val="0B2EEE97"/>
    <w:rsid w:val="0B9307F6"/>
    <w:rsid w:val="0BEB9074"/>
    <w:rsid w:val="0BFC78A1"/>
    <w:rsid w:val="0C3B88A1"/>
    <w:rsid w:val="0D02F7CD"/>
    <w:rsid w:val="0D16E5C4"/>
    <w:rsid w:val="0D85F79B"/>
    <w:rsid w:val="0E7ED98A"/>
    <w:rsid w:val="0ECDDF08"/>
    <w:rsid w:val="0F98C798"/>
    <w:rsid w:val="101438D5"/>
    <w:rsid w:val="111DB7CA"/>
    <w:rsid w:val="114BD77B"/>
    <w:rsid w:val="1156DF52"/>
    <w:rsid w:val="1175A28A"/>
    <w:rsid w:val="128A061F"/>
    <w:rsid w:val="12A5BE1D"/>
    <w:rsid w:val="13270D9C"/>
    <w:rsid w:val="13D776F8"/>
    <w:rsid w:val="1478F1C4"/>
    <w:rsid w:val="148C7FA4"/>
    <w:rsid w:val="14CB09B4"/>
    <w:rsid w:val="155AD218"/>
    <w:rsid w:val="159A0A87"/>
    <w:rsid w:val="16225CCE"/>
    <w:rsid w:val="165A1618"/>
    <w:rsid w:val="16D05272"/>
    <w:rsid w:val="16F3746E"/>
    <w:rsid w:val="1737E27B"/>
    <w:rsid w:val="1774CFA2"/>
    <w:rsid w:val="178FA934"/>
    <w:rsid w:val="17AD365A"/>
    <w:rsid w:val="17C3A1A5"/>
    <w:rsid w:val="17C6F572"/>
    <w:rsid w:val="17FF3E2C"/>
    <w:rsid w:val="186CB5A3"/>
    <w:rsid w:val="187D603E"/>
    <w:rsid w:val="193B37A8"/>
    <w:rsid w:val="199E4861"/>
    <w:rsid w:val="1A3311B4"/>
    <w:rsid w:val="1B1208AC"/>
    <w:rsid w:val="1CFFED58"/>
    <w:rsid w:val="1D17A81D"/>
    <w:rsid w:val="1E843543"/>
    <w:rsid w:val="1E926D1F"/>
    <w:rsid w:val="1EEF8013"/>
    <w:rsid w:val="1F36DFBE"/>
    <w:rsid w:val="1FA32FA2"/>
    <w:rsid w:val="2013EB47"/>
    <w:rsid w:val="20F72474"/>
    <w:rsid w:val="21B2BDCD"/>
    <w:rsid w:val="2213FFAD"/>
    <w:rsid w:val="22D1B6A7"/>
    <w:rsid w:val="23548F39"/>
    <w:rsid w:val="23862158"/>
    <w:rsid w:val="23FE00E1"/>
    <w:rsid w:val="24251021"/>
    <w:rsid w:val="242E26F9"/>
    <w:rsid w:val="24325E78"/>
    <w:rsid w:val="251C8A73"/>
    <w:rsid w:val="256A72AE"/>
    <w:rsid w:val="257C3952"/>
    <w:rsid w:val="265FC1D2"/>
    <w:rsid w:val="2669A854"/>
    <w:rsid w:val="26CD2EC9"/>
    <w:rsid w:val="26F5D009"/>
    <w:rsid w:val="272E11FB"/>
    <w:rsid w:val="27B2F640"/>
    <w:rsid w:val="27D0A072"/>
    <w:rsid w:val="28CD5E51"/>
    <w:rsid w:val="293BAAC5"/>
    <w:rsid w:val="295A09DE"/>
    <w:rsid w:val="29C14B2D"/>
    <w:rsid w:val="2ADB17B9"/>
    <w:rsid w:val="2B157363"/>
    <w:rsid w:val="2B78FF8A"/>
    <w:rsid w:val="2BB4F997"/>
    <w:rsid w:val="2C1A4B4D"/>
    <w:rsid w:val="2C23C729"/>
    <w:rsid w:val="2C58A7F1"/>
    <w:rsid w:val="2C9B774F"/>
    <w:rsid w:val="2D0EA221"/>
    <w:rsid w:val="2D7723EA"/>
    <w:rsid w:val="2DC96C4E"/>
    <w:rsid w:val="2DD2D282"/>
    <w:rsid w:val="2E3A6B5D"/>
    <w:rsid w:val="2E7D5157"/>
    <w:rsid w:val="2E9B5938"/>
    <w:rsid w:val="2EC36EAE"/>
    <w:rsid w:val="2F3E6D8C"/>
    <w:rsid w:val="2F744D8A"/>
    <w:rsid w:val="2FF0E31B"/>
    <w:rsid w:val="300CB140"/>
    <w:rsid w:val="303BC73F"/>
    <w:rsid w:val="3048DA92"/>
    <w:rsid w:val="306A7353"/>
    <w:rsid w:val="31141E60"/>
    <w:rsid w:val="314844CC"/>
    <w:rsid w:val="31AB978A"/>
    <w:rsid w:val="31BB23B2"/>
    <w:rsid w:val="31CBEB96"/>
    <w:rsid w:val="3241B6D3"/>
    <w:rsid w:val="32C63D39"/>
    <w:rsid w:val="32CBCDB9"/>
    <w:rsid w:val="33E1F70C"/>
    <w:rsid w:val="33E71665"/>
    <w:rsid w:val="351F8F19"/>
    <w:rsid w:val="35421970"/>
    <w:rsid w:val="3544419D"/>
    <w:rsid w:val="356A56A5"/>
    <w:rsid w:val="357CE461"/>
    <w:rsid w:val="358F7A85"/>
    <w:rsid w:val="35AD7BC5"/>
    <w:rsid w:val="35C0FC66"/>
    <w:rsid w:val="363B5A8D"/>
    <w:rsid w:val="36E8C220"/>
    <w:rsid w:val="37229FA0"/>
    <w:rsid w:val="37393FAC"/>
    <w:rsid w:val="376F2BFC"/>
    <w:rsid w:val="378BD05C"/>
    <w:rsid w:val="379DA317"/>
    <w:rsid w:val="37BA3EF2"/>
    <w:rsid w:val="37D86648"/>
    <w:rsid w:val="3806B525"/>
    <w:rsid w:val="381614AC"/>
    <w:rsid w:val="38984875"/>
    <w:rsid w:val="38FCE420"/>
    <w:rsid w:val="394BA497"/>
    <w:rsid w:val="3958ABB7"/>
    <w:rsid w:val="3A714EF6"/>
    <w:rsid w:val="3B0A6F89"/>
    <w:rsid w:val="3B128C75"/>
    <w:rsid w:val="3B1411CE"/>
    <w:rsid w:val="3B47C68D"/>
    <w:rsid w:val="3BCF6EEE"/>
    <w:rsid w:val="3C5D5847"/>
    <w:rsid w:val="3C636BA8"/>
    <w:rsid w:val="3CCCA33C"/>
    <w:rsid w:val="3CDA79EF"/>
    <w:rsid w:val="3D537700"/>
    <w:rsid w:val="3DBD3A4B"/>
    <w:rsid w:val="3DFFFE14"/>
    <w:rsid w:val="3E26063B"/>
    <w:rsid w:val="3E4FBFAE"/>
    <w:rsid w:val="3E86CD92"/>
    <w:rsid w:val="3EA6EE5D"/>
    <w:rsid w:val="3F6857A2"/>
    <w:rsid w:val="3FF26F6C"/>
    <w:rsid w:val="407E85FB"/>
    <w:rsid w:val="4090771E"/>
    <w:rsid w:val="409A1E9E"/>
    <w:rsid w:val="40C482F7"/>
    <w:rsid w:val="40F2C7B3"/>
    <w:rsid w:val="4165FCBA"/>
    <w:rsid w:val="418FDD41"/>
    <w:rsid w:val="41F45C8D"/>
    <w:rsid w:val="42123ABF"/>
    <w:rsid w:val="4237F5E9"/>
    <w:rsid w:val="4342B33A"/>
    <w:rsid w:val="438F069F"/>
    <w:rsid w:val="43A4EB13"/>
    <w:rsid w:val="43C1614C"/>
    <w:rsid w:val="4414378F"/>
    <w:rsid w:val="4487F065"/>
    <w:rsid w:val="4508A826"/>
    <w:rsid w:val="45335B46"/>
    <w:rsid w:val="45FFE6A4"/>
    <w:rsid w:val="461172E2"/>
    <w:rsid w:val="466CB5E0"/>
    <w:rsid w:val="4676A87A"/>
    <w:rsid w:val="4707E56B"/>
    <w:rsid w:val="47FCB5CA"/>
    <w:rsid w:val="4805D687"/>
    <w:rsid w:val="4878CEA5"/>
    <w:rsid w:val="487A725E"/>
    <w:rsid w:val="4894A88D"/>
    <w:rsid w:val="48E2FBE0"/>
    <w:rsid w:val="49D9DE05"/>
    <w:rsid w:val="4A289FF3"/>
    <w:rsid w:val="4AFAE881"/>
    <w:rsid w:val="4B10959C"/>
    <w:rsid w:val="4C460A97"/>
    <w:rsid w:val="4C4D39B1"/>
    <w:rsid w:val="4C9D4490"/>
    <w:rsid w:val="4CD9C6C7"/>
    <w:rsid w:val="4CE2AB99"/>
    <w:rsid w:val="4D20B2F3"/>
    <w:rsid w:val="4EC48989"/>
    <w:rsid w:val="4F09CF79"/>
    <w:rsid w:val="4F2AF615"/>
    <w:rsid w:val="4FC12E34"/>
    <w:rsid w:val="4FF3BF93"/>
    <w:rsid w:val="500CF816"/>
    <w:rsid w:val="503D5349"/>
    <w:rsid w:val="50A6127E"/>
    <w:rsid w:val="5122968B"/>
    <w:rsid w:val="5161A580"/>
    <w:rsid w:val="51840A54"/>
    <w:rsid w:val="5193FAF8"/>
    <w:rsid w:val="52A40DCB"/>
    <w:rsid w:val="52CD2A7D"/>
    <w:rsid w:val="53C7F80C"/>
    <w:rsid w:val="54773520"/>
    <w:rsid w:val="54F7F4E1"/>
    <w:rsid w:val="552F4B89"/>
    <w:rsid w:val="555AF10F"/>
    <w:rsid w:val="5622F13F"/>
    <w:rsid w:val="562BCBA0"/>
    <w:rsid w:val="566E0CD3"/>
    <w:rsid w:val="5697D909"/>
    <w:rsid w:val="57E74D7A"/>
    <w:rsid w:val="57EC71DE"/>
    <w:rsid w:val="58301A0D"/>
    <w:rsid w:val="58578B6C"/>
    <w:rsid w:val="58A55A40"/>
    <w:rsid w:val="58D2866A"/>
    <w:rsid w:val="59546326"/>
    <w:rsid w:val="59FAFB88"/>
    <w:rsid w:val="5AAB283D"/>
    <w:rsid w:val="5AE3AC61"/>
    <w:rsid w:val="5B3A1DC5"/>
    <w:rsid w:val="5B505025"/>
    <w:rsid w:val="5B5C0910"/>
    <w:rsid w:val="5B85B2B3"/>
    <w:rsid w:val="5BD6B488"/>
    <w:rsid w:val="5C35D41A"/>
    <w:rsid w:val="5CFFD8BC"/>
    <w:rsid w:val="5D65E3C2"/>
    <w:rsid w:val="5DA03F48"/>
    <w:rsid w:val="5DB1F07D"/>
    <w:rsid w:val="5DE4EB7E"/>
    <w:rsid w:val="5F004677"/>
    <w:rsid w:val="5F7BD0C2"/>
    <w:rsid w:val="5FADC169"/>
    <w:rsid w:val="6001C9FE"/>
    <w:rsid w:val="60122863"/>
    <w:rsid w:val="602C4B0C"/>
    <w:rsid w:val="602F23BE"/>
    <w:rsid w:val="6043D54C"/>
    <w:rsid w:val="60ADE064"/>
    <w:rsid w:val="614DB1F8"/>
    <w:rsid w:val="61782533"/>
    <w:rsid w:val="61B0F905"/>
    <w:rsid w:val="61DDCCC2"/>
    <w:rsid w:val="61E1C711"/>
    <w:rsid w:val="629EE145"/>
    <w:rsid w:val="6302AB09"/>
    <w:rsid w:val="63078BB5"/>
    <w:rsid w:val="6310082A"/>
    <w:rsid w:val="6371A074"/>
    <w:rsid w:val="63D5061B"/>
    <w:rsid w:val="649FE7EE"/>
    <w:rsid w:val="64BDBA08"/>
    <w:rsid w:val="64CC107C"/>
    <w:rsid w:val="6543AA0E"/>
    <w:rsid w:val="6554943A"/>
    <w:rsid w:val="656B2EB7"/>
    <w:rsid w:val="6581A3D0"/>
    <w:rsid w:val="65972457"/>
    <w:rsid w:val="65DDDFA6"/>
    <w:rsid w:val="67CB9B09"/>
    <w:rsid w:val="67E3A2B2"/>
    <w:rsid w:val="680F03A2"/>
    <w:rsid w:val="6940D2B1"/>
    <w:rsid w:val="6954F0A7"/>
    <w:rsid w:val="69650DEF"/>
    <w:rsid w:val="6A2FE668"/>
    <w:rsid w:val="6A3DAB11"/>
    <w:rsid w:val="6B79DD9D"/>
    <w:rsid w:val="6C3023E9"/>
    <w:rsid w:val="6CE5ABCA"/>
    <w:rsid w:val="6D7CCC36"/>
    <w:rsid w:val="6DBDBADD"/>
    <w:rsid w:val="6E45668E"/>
    <w:rsid w:val="6F071249"/>
    <w:rsid w:val="70324D97"/>
    <w:rsid w:val="70CD2B1E"/>
    <w:rsid w:val="70DB8C4F"/>
    <w:rsid w:val="70E41326"/>
    <w:rsid w:val="70F9636A"/>
    <w:rsid w:val="71279D38"/>
    <w:rsid w:val="712C8957"/>
    <w:rsid w:val="71814537"/>
    <w:rsid w:val="719F7AC5"/>
    <w:rsid w:val="71BD6CF0"/>
    <w:rsid w:val="71BFC6B5"/>
    <w:rsid w:val="71E43F4D"/>
    <w:rsid w:val="725BB034"/>
    <w:rsid w:val="73D85071"/>
    <w:rsid w:val="745BD3E3"/>
    <w:rsid w:val="74655A66"/>
    <w:rsid w:val="7491FD9B"/>
    <w:rsid w:val="74F50911"/>
    <w:rsid w:val="75EC6436"/>
    <w:rsid w:val="769694F8"/>
    <w:rsid w:val="77017AAC"/>
    <w:rsid w:val="77101E7D"/>
    <w:rsid w:val="77132527"/>
    <w:rsid w:val="7722D068"/>
    <w:rsid w:val="7793EF60"/>
    <w:rsid w:val="779AF91B"/>
    <w:rsid w:val="77AC4508"/>
    <w:rsid w:val="786981C2"/>
    <w:rsid w:val="788BB729"/>
    <w:rsid w:val="78B28B73"/>
    <w:rsid w:val="78DEEE2D"/>
    <w:rsid w:val="795525EA"/>
    <w:rsid w:val="7993E253"/>
    <w:rsid w:val="7A4B07AF"/>
    <w:rsid w:val="7A5698A0"/>
    <w:rsid w:val="7A903586"/>
    <w:rsid w:val="7AE5CCA4"/>
    <w:rsid w:val="7BE3188D"/>
    <w:rsid w:val="7CBBDE70"/>
    <w:rsid w:val="7CF9C46D"/>
    <w:rsid w:val="7D322E32"/>
    <w:rsid w:val="7DAD9921"/>
    <w:rsid w:val="7E849120"/>
    <w:rsid w:val="7EFA8FBC"/>
    <w:rsid w:val="7F0765FC"/>
    <w:rsid w:val="7F5DEA14"/>
    <w:rsid w:val="7FC6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6100"/>
  <w15:chartTrackingRefBased/>
  <w15:docId w15:val="{A40C9D97-4CF5-4E15-B523-6E839215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52E"/>
    <w:rPr>
      <w:rFonts w:ascii="Arial" w:hAnsi="Arial"/>
      <w:sz w:val="22"/>
      <w:szCs w:val="22"/>
    </w:rPr>
  </w:style>
  <w:style w:type="paragraph" w:styleId="Heading1">
    <w:name w:val="heading 1"/>
    <w:basedOn w:val="Normal"/>
    <w:next w:val="Normal"/>
    <w:link w:val="Heading1Char"/>
    <w:qFormat/>
    <w:rsid w:val="001A3958"/>
    <w:pPr>
      <w:keepNext/>
      <w:outlineLvl w:val="0"/>
    </w:pPr>
    <w:rPr>
      <w:b/>
      <w:szCs w:val="20"/>
      <w:u w:val="single"/>
      <w:lang w:eastAsia="en-US"/>
    </w:rPr>
  </w:style>
  <w:style w:type="paragraph" w:styleId="Heading3">
    <w:name w:val="heading 3"/>
    <w:basedOn w:val="Normal"/>
    <w:next w:val="Normal"/>
    <w:link w:val="Heading3Char"/>
    <w:qFormat/>
    <w:rsid w:val="001A3958"/>
    <w:pPr>
      <w:keepNext/>
      <w:outlineLvl w:val="2"/>
    </w:pPr>
    <w:rPr>
      <w:b/>
      <w:sz w:val="24"/>
      <w:szCs w:val="20"/>
    </w:rPr>
  </w:style>
  <w:style w:type="paragraph" w:styleId="Heading4">
    <w:name w:val="heading 4"/>
    <w:basedOn w:val="Normal"/>
    <w:next w:val="Normal"/>
    <w:link w:val="Heading4Char"/>
    <w:qFormat/>
    <w:rsid w:val="001A3958"/>
    <w:pPr>
      <w:keepNext/>
      <w:framePr w:hSpace="180" w:wrap="around" w:vAnchor="page" w:hAnchor="margin" w:xAlign="center" w:y="721"/>
      <w:spacing w:before="120" w:after="120"/>
      <w:outlineLvl w:val="3"/>
    </w:pPr>
    <w:rPr>
      <w:rFonts w:ascii="Tahoma" w:hAnsi="Tahoma"/>
      <w:b/>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48A"/>
    <w:pPr>
      <w:tabs>
        <w:tab w:val="center" w:pos="4153"/>
        <w:tab w:val="right" w:pos="8306"/>
      </w:tabs>
    </w:pPr>
  </w:style>
  <w:style w:type="paragraph" w:styleId="Footer">
    <w:name w:val="footer"/>
    <w:basedOn w:val="Normal"/>
    <w:rsid w:val="0023248A"/>
    <w:pPr>
      <w:tabs>
        <w:tab w:val="center" w:pos="4153"/>
        <w:tab w:val="right" w:pos="8306"/>
      </w:tabs>
    </w:pPr>
  </w:style>
  <w:style w:type="table" w:styleId="TableGrid">
    <w:name w:val="Table Grid"/>
    <w:basedOn w:val="TableNormal"/>
    <w:uiPriority w:val="39"/>
    <w:rsid w:val="0023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01DB0"/>
    <w:pPr>
      <w:ind w:left="720" w:hanging="720"/>
    </w:pPr>
    <w:rPr>
      <w:rFonts w:ascii="CG Omega" w:hAnsi="CG Omega"/>
      <w:szCs w:val="20"/>
    </w:rPr>
  </w:style>
  <w:style w:type="numbering" w:styleId="111111">
    <w:name w:val="Outline List 2"/>
    <w:basedOn w:val="NoList"/>
    <w:rsid w:val="00AD6DF2"/>
    <w:pPr>
      <w:numPr>
        <w:numId w:val="2"/>
      </w:numPr>
    </w:pPr>
  </w:style>
  <w:style w:type="paragraph" w:styleId="BalloonText">
    <w:name w:val="Balloon Text"/>
    <w:basedOn w:val="Normal"/>
    <w:semiHidden/>
    <w:rsid w:val="002230AD"/>
    <w:rPr>
      <w:rFonts w:ascii="Tahoma" w:hAnsi="Tahoma" w:cs="Tahoma"/>
      <w:sz w:val="16"/>
      <w:szCs w:val="16"/>
    </w:rPr>
  </w:style>
  <w:style w:type="paragraph" w:styleId="ListParagraph">
    <w:name w:val="List Paragraph"/>
    <w:basedOn w:val="Normal"/>
    <w:uiPriority w:val="34"/>
    <w:qFormat/>
    <w:rsid w:val="007A65D7"/>
    <w:pPr>
      <w:ind w:left="720"/>
      <w:contextualSpacing/>
      <w:jc w:val="both"/>
    </w:pPr>
    <w:rPr>
      <w:rFonts w:eastAsia="Calibri" w:cs="Calibri"/>
      <w:lang w:eastAsia="en-US"/>
    </w:rPr>
  </w:style>
  <w:style w:type="paragraph" w:styleId="BodyText">
    <w:name w:val="Body Text"/>
    <w:basedOn w:val="Normal"/>
    <w:link w:val="BodyTextChar"/>
    <w:rsid w:val="001A3958"/>
    <w:pPr>
      <w:spacing w:after="120"/>
    </w:pPr>
  </w:style>
  <w:style w:type="character" w:customStyle="1" w:styleId="BodyTextChar">
    <w:name w:val="Body Text Char"/>
    <w:link w:val="BodyText"/>
    <w:rsid w:val="001A3958"/>
    <w:rPr>
      <w:rFonts w:ascii="Arial" w:hAnsi="Arial"/>
      <w:sz w:val="22"/>
      <w:szCs w:val="22"/>
      <w:lang w:bidi="ar-SA"/>
    </w:rPr>
  </w:style>
  <w:style w:type="character" w:customStyle="1" w:styleId="Heading1Char">
    <w:name w:val="Heading 1 Char"/>
    <w:link w:val="Heading1"/>
    <w:rsid w:val="001A3958"/>
    <w:rPr>
      <w:rFonts w:ascii="Arial" w:hAnsi="Arial"/>
      <w:b/>
      <w:sz w:val="22"/>
      <w:u w:val="single"/>
      <w:lang w:eastAsia="en-US" w:bidi="ar-SA"/>
    </w:rPr>
  </w:style>
  <w:style w:type="character" w:customStyle="1" w:styleId="Heading3Char">
    <w:name w:val="Heading 3 Char"/>
    <w:link w:val="Heading3"/>
    <w:rsid w:val="001A3958"/>
    <w:rPr>
      <w:rFonts w:ascii="Arial" w:hAnsi="Arial"/>
      <w:b/>
      <w:sz w:val="24"/>
      <w:lang w:bidi="ar-SA"/>
    </w:rPr>
  </w:style>
  <w:style w:type="character" w:customStyle="1" w:styleId="Heading4Char">
    <w:name w:val="Heading 4 Char"/>
    <w:link w:val="Heading4"/>
    <w:rsid w:val="001A3958"/>
    <w:rPr>
      <w:rFonts w:ascii="Tahoma" w:hAnsi="Tahoma"/>
      <w:b/>
      <w:sz w:val="22"/>
      <w:szCs w:val="24"/>
      <w:lang w:eastAsia="en-US" w:bidi="ar-SA"/>
    </w:rPr>
  </w:style>
  <w:style w:type="paragraph" w:styleId="Revision">
    <w:name w:val="Revision"/>
    <w:hidden/>
    <w:uiPriority w:val="99"/>
    <w:semiHidden/>
    <w:rsid w:val="00FF5E6D"/>
    <w:rPr>
      <w:rFonts w:ascii="Arial" w:hAnsi="Arial"/>
      <w:sz w:val="22"/>
      <w:szCs w:val="22"/>
    </w:rPr>
  </w:style>
  <w:style w:type="character" w:styleId="Hyperlink">
    <w:name w:val="Hyperlink"/>
    <w:basedOn w:val="DefaultParagraphFont"/>
    <w:uiPriority w:val="99"/>
    <w:unhideWhenUsed/>
    <w:rsid w:val="09FD3BEC"/>
    <w:rPr>
      <w:color w:val="467886"/>
      <w:u w:val="single"/>
    </w:rPr>
  </w:style>
  <w:style w:type="character" w:styleId="UnresolvedMention">
    <w:name w:val="Unresolved Mention"/>
    <w:basedOn w:val="DefaultParagraphFont"/>
    <w:uiPriority w:val="99"/>
    <w:semiHidden/>
    <w:unhideWhenUsed/>
    <w:rsid w:val="00376745"/>
    <w:rPr>
      <w:color w:val="605E5C"/>
      <w:shd w:val="clear" w:color="auto" w:fill="E1DFDD"/>
    </w:rPr>
  </w:style>
  <w:style w:type="paragraph" w:styleId="NoSpacing">
    <w:name w:val="No Spacing"/>
    <w:uiPriority w:val="1"/>
    <w:qFormat/>
    <w:rsid w:val="00986FF7"/>
    <w:rPr>
      <w:rFonts w:ascii="Arial" w:hAnsi="Arial"/>
      <w:sz w:val="22"/>
      <w:szCs w:val="22"/>
    </w:rPr>
  </w:style>
  <w:style w:type="paragraph" w:styleId="NormalWeb">
    <w:name w:val="Normal (Web)"/>
    <w:basedOn w:val="Normal"/>
    <w:uiPriority w:val="99"/>
    <w:unhideWhenUsed/>
    <w:rsid w:val="00A1620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473">
      <w:bodyDiv w:val="1"/>
      <w:marLeft w:val="0"/>
      <w:marRight w:val="0"/>
      <w:marTop w:val="0"/>
      <w:marBottom w:val="0"/>
      <w:divBdr>
        <w:top w:val="none" w:sz="0" w:space="0" w:color="auto"/>
        <w:left w:val="none" w:sz="0" w:space="0" w:color="auto"/>
        <w:bottom w:val="none" w:sz="0" w:space="0" w:color="auto"/>
        <w:right w:val="none" w:sz="0" w:space="0" w:color="auto"/>
      </w:divBdr>
    </w:div>
    <w:div w:id="37366875">
      <w:bodyDiv w:val="1"/>
      <w:marLeft w:val="0"/>
      <w:marRight w:val="0"/>
      <w:marTop w:val="0"/>
      <w:marBottom w:val="0"/>
      <w:divBdr>
        <w:top w:val="none" w:sz="0" w:space="0" w:color="auto"/>
        <w:left w:val="none" w:sz="0" w:space="0" w:color="auto"/>
        <w:bottom w:val="none" w:sz="0" w:space="0" w:color="auto"/>
        <w:right w:val="none" w:sz="0" w:space="0" w:color="auto"/>
      </w:divBdr>
    </w:div>
    <w:div w:id="60324873">
      <w:bodyDiv w:val="1"/>
      <w:marLeft w:val="0"/>
      <w:marRight w:val="0"/>
      <w:marTop w:val="0"/>
      <w:marBottom w:val="0"/>
      <w:divBdr>
        <w:top w:val="none" w:sz="0" w:space="0" w:color="auto"/>
        <w:left w:val="none" w:sz="0" w:space="0" w:color="auto"/>
        <w:bottom w:val="none" w:sz="0" w:space="0" w:color="auto"/>
        <w:right w:val="none" w:sz="0" w:space="0" w:color="auto"/>
      </w:divBdr>
    </w:div>
    <w:div w:id="169148964">
      <w:bodyDiv w:val="1"/>
      <w:marLeft w:val="0"/>
      <w:marRight w:val="0"/>
      <w:marTop w:val="0"/>
      <w:marBottom w:val="0"/>
      <w:divBdr>
        <w:top w:val="none" w:sz="0" w:space="0" w:color="auto"/>
        <w:left w:val="none" w:sz="0" w:space="0" w:color="auto"/>
        <w:bottom w:val="none" w:sz="0" w:space="0" w:color="auto"/>
        <w:right w:val="none" w:sz="0" w:space="0" w:color="auto"/>
      </w:divBdr>
    </w:div>
    <w:div w:id="361395614">
      <w:bodyDiv w:val="1"/>
      <w:marLeft w:val="0"/>
      <w:marRight w:val="0"/>
      <w:marTop w:val="0"/>
      <w:marBottom w:val="0"/>
      <w:divBdr>
        <w:top w:val="none" w:sz="0" w:space="0" w:color="auto"/>
        <w:left w:val="none" w:sz="0" w:space="0" w:color="auto"/>
        <w:bottom w:val="none" w:sz="0" w:space="0" w:color="auto"/>
        <w:right w:val="none" w:sz="0" w:space="0" w:color="auto"/>
      </w:divBdr>
    </w:div>
    <w:div w:id="441849398">
      <w:bodyDiv w:val="1"/>
      <w:marLeft w:val="0"/>
      <w:marRight w:val="0"/>
      <w:marTop w:val="0"/>
      <w:marBottom w:val="0"/>
      <w:divBdr>
        <w:top w:val="none" w:sz="0" w:space="0" w:color="auto"/>
        <w:left w:val="none" w:sz="0" w:space="0" w:color="auto"/>
        <w:bottom w:val="none" w:sz="0" w:space="0" w:color="auto"/>
        <w:right w:val="none" w:sz="0" w:space="0" w:color="auto"/>
      </w:divBdr>
    </w:div>
    <w:div w:id="470830220">
      <w:bodyDiv w:val="1"/>
      <w:marLeft w:val="0"/>
      <w:marRight w:val="0"/>
      <w:marTop w:val="0"/>
      <w:marBottom w:val="0"/>
      <w:divBdr>
        <w:top w:val="none" w:sz="0" w:space="0" w:color="auto"/>
        <w:left w:val="none" w:sz="0" w:space="0" w:color="auto"/>
        <w:bottom w:val="none" w:sz="0" w:space="0" w:color="auto"/>
        <w:right w:val="none" w:sz="0" w:space="0" w:color="auto"/>
      </w:divBdr>
    </w:div>
    <w:div w:id="494691503">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3153223">
      <w:bodyDiv w:val="1"/>
      <w:marLeft w:val="0"/>
      <w:marRight w:val="0"/>
      <w:marTop w:val="0"/>
      <w:marBottom w:val="0"/>
      <w:divBdr>
        <w:top w:val="none" w:sz="0" w:space="0" w:color="auto"/>
        <w:left w:val="none" w:sz="0" w:space="0" w:color="auto"/>
        <w:bottom w:val="none" w:sz="0" w:space="0" w:color="auto"/>
        <w:right w:val="none" w:sz="0" w:space="0" w:color="auto"/>
      </w:divBdr>
    </w:div>
    <w:div w:id="653067567">
      <w:bodyDiv w:val="1"/>
      <w:marLeft w:val="0"/>
      <w:marRight w:val="0"/>
      <w:marTop w:val="0"/>
      <w:marBottom w:val="0"/>
      <w:divBdr>
        <w:top w:val="none" w:sz="0" w:space="0" w:color="auto"/>
        <w:left w:val="none" w:sz="0" w:space="0" w:color="auto"/>
        <w:bottom w:val="none" w:sz="0" w:space="0" w:color="auto"/>
        <w:right w:val="none" w:sz="0" w:space="0" w:color="auto"/>
      </w:divBdr>
      <w:divsChild>
        <w:div w:id="234782229">
          <w:marLeft w:val="0"/>
          <w:marRight w:val="0"/>
          <w:marTop w:val="0"/>
          <w:marBottom w:val="0"/>
          <w:divBdr>
            <w:top w:val="none" w:sz="0" w:space="0" w:color="auto"/>
            <w:left w:val="none" w:sz="0" w:space="0" w:color="auto"/>
            <w:bottom w:val="none" w:sz="0" w:space="0" w:color="auto"/>
            <w:right w:val="none" w:sz="0" w:space="0" w:color="auto"/>
          </w:divBdr>
          <w:divsChild>
            <w:div w:id="1372150223">
              <w:marLeft w:val="0"/>
              <w:marRight w:val="0"/>
              <w:marTop w:val="360"/>
              <w:marBottom w:val="180"/>
              <w:divBdr>
                <w:top w:val="none" w:sz="0" w:space="0" w:color="auto"/>
                <w:left w:val="none" w:sz="0" w:space="0" w:color="auto"/>
                <w:bottom w:val="none" w:sz="0" w:space="0" w:color="auto"/>
                <w:right w:val="none" w:sz="0" w:space="0" w:color="auto"/>
              </w:divBdr>
            </w:div>
          </w:divsChild>
        </w:div>
        <w:div w:id="365565172">
          <w:marLeft w:val="0"/>
          <w:marRight w:val="0"/>
          <w:marTop w:val="0"/>
          <w:marBottom w:val="0"/>
          <w:divBdr>
            <w:top w:val="none" w:sz="0" w:space="0" w:color="auto"/>
            <w:left w:val="none" w:sz="0" w:space="0" w:color="auto"/>
            <w:bottom w:val="none" w:sz="0" w:space="0" w:color="auto"/>
            <w:right w:val="none" w:sz="0" w:space="0" w:color="auto"/>
          </w:divBdr>
          <w:divsChild>
            <w:div w:id="272713994">
              <w:marLeft w:val="0"/>
              <w:marRight w:val="0"/>
              <w:marTop w:val="180"/>
              <w:marBottom w:val="180"/>
              <w:divBdr>
                <w:top w:val="none" w:sz="0" w:space="0" w:color="auto"/>
                <w:left w:val="none" w:sz="0" w:space="0" w:color="auto"/>
                <w:bottom w:val="none" w:sz="0" w:space="0" w:color="auto"/>
                <w:right w:val="none" w:sz="0" w:space="0" w:color="auto"/>
              </w:divBdr>
            </w:div>
          </w:divsChild>
        </w:div>
        <w:div w:id="1291858482">
          <w:marLeft w:val="0"/>
          <w:marRight w:val="0"/>
          <w:marTop w:val="0"/>
          <w:marBottom w:val="0"/>
          <w:divBdr>
            <w:top w:val="none" w:sz="0" w:space="0" w:color="auto"/>
            <w:left w:val="none" w:sz="0" w:space="0" w:color="auto"/>
            <w:bottom w:val="none" w:sz="0" w:space="0" w:color="auto"/>
            <w:right w:val="none" w:sz="0" w:space="0" w:color="auto"/>
          </w:divBdr>
        </w:div>
        <w:div w:id="8026884">
          <w:marLeft w:val="0"/>
          <w:marRight w:val="0"/>
          <w:marTop w:val="0"/>
          <w:marBottom w:val="0"/>
          <w:divBdr>
            <w:top w:val="none" w:sz="0" w:space="0" w:color="auto"/>
            <w:left w:val="none" w:sz="0" w:space="0" w:color="auto"/>
            <w:bottom w:val="none" w:sz="0" w:space="0" w:color="auto"/>
            <w:right w:val="none" w:sz="0" w:space="0" w:color="auto"/>
          </w:divBdr>
          <w:divsChild>
            <w:div w:id="913587945">
              <w:marLeft w:val="0"/>
              <w:marRight w:val="0"/>
              <w:marTop w:val="180"/>
              <w:marBottom w:val="180"/>
              <w:divBdr>
                <w:top w:val="none" w:sz="0" w:space="0" w:color="auto"/>
                <w:left w:val="none" w:sz="0" w:space="0" w:color="auto"/>
                <w:bottom w:val="none" w:sz="0" w:space="0" w:color="auto"/>
                <w:right w:val="none" w:sz="0" w:space="0" w:color="auto"/>
              </w:divBdr>
            </w:div>
          </w:divsChild>
        </w:div>
        <w:div w:id="824316145">
          <w:marLeft w:val="0"/>
          <w:marRight w:val="0"/>
          <w:marTop w:val="0"/>
          <w:marBottom w:val="0"/>
          <w:divBdr>
            <w:top w:val="none" w:sz="0" w:space="0" w:color="auto"/>
            <w:left w:val="none" w:sz="0" w:space="0" w:color="auto"/>
            <w:bottom w:val="none" w:sz="0" w:space="0" w:color="auto"/>
            <w:right w:val="none" w:sz="0" w:space="0" w:color="auto"/>
          </w:divBdr>
        </w:div>
        <w:div w:id="1402941199">
          <w:marLeft w:val="0"/>
          <w:marRight w:val="0"/>
          <w:marTop w:val="0"/>
          <w:marBottom w:val="0"/>
          <w:divBdr>
            <w:top w:val="none" w:sz="0" w:space="0" w:color="auto"/>
            <w:left w:val="none" w:sz="0" w:space="0" w:color="auto"/>
            <w:bottom w:val="none" w:sz="0" w:space="0" w:color="auto"/>
            <w:right w:val="none" w:sz="0" w:space="0" w:color="auto"/>
          </w:divBdr>
          <w:divsChild>
            <w:div w:id="1875922414">
              <w:marLeft w:val="0"/>
              <w:marRight w:val="0"/>
              <w:marTop w:val="180"/>
              <w:marBottom w:val="180"/>
              <w:divBdr>
                <w:top w:val="none" w:sz="0" w:space="0" w:color="auto"/>
                <w:left w:val="none" w:sz="0" w:space="0" w:color="auto"/>
                <w:bottom w:val="none" w:sz="0" w:space="0" w:color="auto"/>
                <w:right w:val="none" w:sz="0" w:space="0" w:color="auto"/>
              </w:divBdr>
            </w:div>
          </w:divsChild>
        </w:div>
        <w:div w:id="1756442121">
          <w:marLeft w:val="0"/>
          <w:marRight w:val="0"/>
          <w:marTop w:val="0"/>
          <w:marBottom w:val="0"/>
          <w:divBdr>
            <w:top w:val="none" w:sz="0" w:space="0" w:color="auto"/>
            <w:left w:val="none" w:sz="0" w:space="0" w:color="auto"/>
            <w:bottom w:val="none" w:sz="0" w:space="0" w:color="auto"/>
            <w:right w:val="none" w:sz="0" w:space="0" w:color="auto"/>
          </w:divBdr>
        </w:div>
        <w:div w:id="1036733141">
          <w:marLeft w:val="0"/>
          <w:marRight w:val="0"/>
          <w:marTop w:val="0"/>
          <w:marBottom w:val="0"/>
          <w:divBdr>
            <w:top w:val="none" w:sz="0" w:space="0" w:color="auto"/>
            <w:left w:val="none" w:sz="0" w:space="0" w:color="auto"/>
            <w:bottom w:val="none" w:sz="0" w:space="0" w:color="auto"/>
            <w:right w:val="none" w:sz="0" w:space="0" w:color="auto"/>
          </w:divBdr>
          <w:divsChild>
            <w:div w:id="733696798">
              <w:marLeft w:val="0"/>
              <w:marRight w:val="0"/>
              <w:marTop w:val="180"/>
              <w:marBottom w:val="180"/>
              <w:divBdr>
                <w:top w:val="none" w:sz="0" w:space="0" w:color="auto"/>
                <w:left w:val="none" w:sz="0" w:space="0" w:color="auto"/>
                <w:bottom w:val="none" w:sz="0" w:space="0" w:color="auto"/>
                <w:right w:val="none" w:sz="0" w:space="0" w:color="auto"/>
              </w:divBdr>
            </w:div>
          </w:divsChild>
        </w:div>
        <w:div w:id="1722053097">
          <w:marLeft w:val="0"/>
          <w:marRight w:val="0"/>
          <w:marTop w:val="0"/>
          <w:marBottom w:val="0"/>
          <w:divBdr>
            <w:top w:val="none" w:sz="0" w:space="0" w:color="auto"/>
            <w:left w:val="none" w:sz="0" w:space="0" w:color="auto"/>
            <w:bottom w:val="none" w:sz="0" w:space="0" w:color="auto"/>
            <w:right w:val="none" w:sz="0" w:space="0" w:color="auto"/>
          </w:divBdr>
        </w:div>
      </w:divsChild>
    </w:div>
    <w:div w:id="672804100">
      <w:bodyDiv w:val="1"/>
      <w:marLeft w:val="0"/>
      <w:marRight w:val="0"/>
      <w:marTop w:val="0"/>
      <w:marBottom w:val="0"/>
      <w:divBdr>
        <w:top w:val="none" w:sz="0" w:space="0" w:color="auto"/>
        <w:left w:val="none" w:sz="0" w:space="0" w:color="auto"/>
        <w:bottom w:val="none" w:sz="0" w:space="0" w:color="auto"/>
        <w:right w:val="none" w:sz="0" w:space="0" w:color="auto"/>
      </w:divBdr>
    </w:div>
    <w:div w:id="677930276">
      <w:bodyDiv w:val="1"/>
      <w:marLeft w:val="0"/>
      <w:marRight w:val="0"/>
      <w:marTop w:val="0"/>
      <w:marBottom w:val="0"/>
      <w:divBdr>
        <w:top w:val="none" w:sz="0" w:space="0" w:color="auto"/>
        <w:left w:val="none" w:sz="0" w:space="0" w:color="auto"/>
        <w:bottom w:val="none" w:sz="0" w:space="0" w:color="auto"/>
        <w:right w:val="none" w:sz="0" w:space="0" w:color="auto"/>
      </w:divBdr>
    </w:div>
    <w:div w:id="769543603">
      <w:bodyDiv w:val="1"/>
      <w:marLeft w:val="0"/>
      <w:marRight w:val="0"/>
      <w:marTop w:val="0"/>
      <w:marBottom w:val="0"/>
      <w:divBdr>
        <w:top w:val="none" w:sz="0" w:space="0" w:color="auto"/>
        <w:left w:val="none" w:sz="0" w:space="0" w:color="auto"/>
        <w:bottom w:val="none" w:sz="0" w:space="0" w:color="auto"/>
        <w:right w:val="none" w:sz="0" w:space="0" w:color="auto"/>
      </w:divBdr>
    </w:div>
    <w:div w:id="814182446">
      <w:bodyDiv w:val="1"/>
      <w:marLeft w:val="0"/>
      <w:marRight w:val="0"/>
      <w:marTop w:val="0"/>
      <w:marBottom w:val="0"/>
      <w:divBdr>
        <w:top w:val="none" w:sz="0" w:space="0" w:color="auto"/>
        <w:left w:val="none" w:sz="0" w:space="0" w:color="auto"/>
        <w:bottom w:val="none" w:sz="0" w:space="0" w:color="auto"/>
        <w:right w:val="none" w:sz="0" w:space="0" w:color="auto"/>
      </w:divBdr>
    </w:div>
    <w:div w:id="8759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85199">
          <w:marLeft w:val="0"/>
          <w:marRight w:val="0"/>
          <w:marTop w:val="0"/>
          <w:marBottom w:val="0"/>
          <w:divBdr>
            <w:top w:val="none" w:sz="0" w:space="0" w:color="auto"/>
            <w:left w:val="none" w:sz="0" w:space="0" w:color="auto"/>
            <w:bottom w:val="none" w:sz="0" w:space="0" w:color="auto"/>
            <w:right w:val="none" w:sz="0" w:space="0" w:color="auto"/>
          </w:divBdr>
          <w:divsChild>
            <w:div w:id="91051378">
              <w:marLeft w:val="0"/>
              <w:marRight w:val="0"/>
              <w:marTop w:val="360"/>
              <w:marBottom w:val="180"/>
              <w:divBdr>
                <w:top w:val="none" w:sz="0" w:space="0" w:color="auto"/>
                <w:left w:val="none" w:sz="0" w:space="0" w:color="auto"/>
                <w:bottom w:val="none" w:sz="0" w:space="0" w:color="auto"/>
                <w:right w:val="none" w:sz="0" w:space="0" w:color="auto"/>
              </w:divBdr>
            </w:div>
          </w:divsChild>
        </w:div>
        <w:div w:id="154341742">
          <w:marLeft w:val="0"/>
          <w:marRight w:val="0"/>
          <w:marTop w:val="0"/>
          <w:marBottom w:val="0"/>
          <w:divBdr>
            <w:top w:val="none" w:sz="0" w:space="0" w:color="auto"/>
            <w:left w:val="none" w:sz="0" w:space="0" w:color="auto"/>
            <w:bottom w:val="none" w:sz="0" w:space="0" w:color="auto"/>
            <w:right w:val="none" w:sz="0" w:space="0" w:color="auto"/>
          </w:divBdr>
          <w:divsChild>
            <w:div w:id="700931836">
              <w:marLeft w:val="0"/>
              <w:marRight w:val="0"/>
              <w:marTop w:val="180"/>
              <w:marBottom w:val="180"/>
              <w:divBdr>
                <w:top w:val="none" w:sz="0" w:space="0" w:color="auto"/>
                <w:left w:val="none" w:sz="0" w:space="0" w:color="auto"/>
                <w:bottom w:val="none" w:sz="0" w:space="0" w:color="auto"/>
                <w:right w:val="none" w:sz="0" w:space="0" w:color="auto"/>
              </w:divBdr>
            </w:div>
          </w:divsChild>
        </w:div>
        <w:div w:id="1242787466">
          <w:marLeft w:val="0"/>
          <w:marRight w:val="0"/>
          <w:marTop w:val="0"/>
          <w:marBottom w:val="0"/>
          <w:divBdr>
            <w:top w:val="none" w:sz="0" w:space="0" w:color="auto"/>
            <w:left w:val="none" w:sz="0" w:space="0" w:color="auto"/>
            <w:bottom w:val="none" w:sz="0" w:space="0" w:color="auto"/>
            <w:right w:val="none" w:sz="0" w:space="0" w:color="auto"/>
          </w:divBdr>
        </w:div>
        <w:div w:id="501507140">
          <w:marLeft w:val="0"/>
          <w:marRight w:val="0"/>
          <w:marTop w:val="0"/>
          <w:marBottom w:val="0"/>
          <w:divBdr>
            <w:top w:val="none" w:sz="0" w:space="0" w:color="auto"/>
            <w:left w:val="none" w:sz="0" w:space="0" w:color="auto"/>
            <w:bottom w:val="none" w:sz="0" w:space="0" w:color="auto"/>
            <w:right w:val="none" w:sz="0" w:space="0" w:color="auto"/>
          </w:divBdr>
          <w:divsChild>
            <w:div w:id="1491946862">
              <w:marLeft w:val="0"/>
              <w:marRight w:val="0"/>
              <w:marTop w:val="180"/>
              <w:marBottom w:val="180"/>
              <w:divBdr>
                <w:top w:val="none" w:sz="0" w:space="0" w:color="auto"/>
                <w:left w:val="none" w:sz="0" w:space="0" w:color="auto"/>
                <w:bottom w:val="none" w:sz="0" w:space="0" w:color="auto"/>
                <w:right w:val="none" w:sz="0" w:space="0" w:color="auto"/>
              </w:divBdr>
            </w:div>
          </w:divsChild>
        </w:div>
        <w:div w:id="2077244362">
          <w:marLeft w:val="0"/>
          <w:marRight w:val="0"/>
          <w:marTop w:val="0"/>
          <w:marBottom w:val="0"/>
          <w:divBdr>
            <w:top w:val="none" w:sz="0" w:space="0" w:color="auto"/>
            <w:left w:val="none" w:sz="0" w:space="0" w:color="auto"/>
            <w:bottom w:val="none" w:sz="0" w:space="0" w:color="auto"/>
            <w:right w:val="none" w:sz="0" w:space="0" w:color="auto"/>
          </w:divBdr>
        </w:div>
        <w:div w:id="1241598229">
          <w:marLeft w:val="0"/>
          <w:marRight w:val="0"/>
          <w:marTop w:val="0"/>
          <w:marBottom w:val="0"/>
          <w:divBdr>
            <w:top w:val="none" w:sz="0" w:space="0" w:color="auto"/>
            <w:left w:val="none" w:sz="0" w:space="0" w:color="auto"/>
            <w:bottom w:val="none" w:sz="0" w:space="0" w:color="auto"/>
            <w:right w:val="none" w:sz="0" w:space="0" w:color="auto"/>
          </w:divBdr>
          <w:divsChild>
            <w:div w:id="1131675690">
              <w:marLeft w:val="0"/>
              <w:marRight w:val="0"/>
              <w:marTop w:val="180"/>
              <w:marBottom w:val="180"/>
              <w:divBdr>
                <w:top w:val="none" w:sz="0" w:space="0" w:color="auto"/>
                <w:left w:val="none" w:sz="0" w:space="0" w:color="auto"/>
                <w:bottom w:val="none" w:sz="0" w:space="0" w:color="auto"/>
                <w:right w:val="none" w:sz="0" w:space="0" w:color="auto"/>
              </w:divBdr>
            </w:div>
          </w:divsChild>
        </w:div>
        <w:div w:id="237137404">
          <w:marLeft w:val="0"/>
          <w:marRight w:val="0"/>
          <w:marTop w:val="0"/>
          <w:marBottom w:val="0"/>
          <w:divBdr>
            <w:top w:val="none" w:sz="0" w:space="0" w:color="auto"/>
            <w:left w:val="none" w:sz="0" w:space="0" w:color="auto"/>
            <w:bottom w:val="none" w:sz="0" w:space="0" w:color="auto"/>
            <w:right w:val="none" w:sz="0" w:space="0" w:color="auto"/>
          </w:divBdr>
        </w:div>
        <w:div w:id="1359888135">
          <w:marLeft w:val="0"/>
          <w:marRight w:val="0"/>
          <w:marTop w:val="0"/>
          <w:marBottom w:val="0"/>
          <w:divBdr>
            <w:top w:val="none" w:sz="0" w:space="0" w:color="auto"/>
            <w:left w:val="none" w:sz="0" w:space="0" w:color="auto"/>
            <w:bottom w:val="none" w:sz="0" w:space="0" w:color="auto"/>
            <w:right w:val="none" w:sz="0" w:space="0" w:color="auto"/>
          </w:divBdr>
          <w:divsChild>
            <w:div w:id="315693854">
              <w:marLeft w:val="0"/>
              <w:marRight w:val="0"/>
              <w:marTop w:val="180"/>
              <w:marBottom w:val="180"/>
              <w:divBdr>
                <w:top w:val="none" w:sz="0" w:space="0" w:color="auto"/>
                <w:left w:val="none" w:sz="0" w:space="0" w:color="auto"/>
                <w:bottom w:val="none" w:sz="0" w:space="0" w:color="auto"/>
                <w:right w:val="none" w:sz="0" w:space="0" w:color="auto"/>
              </w:divBdr>
            </w:div>
          </w:divsChild>
        </w:div>
        <w:div w:id="1720590943">
          <w:marLeft w:val="0"/>
          <w:marRight w:val="0"/>
          <w:marTop w:val="0"/>
          <w:marBottom w:val="0"/>
          <w:divBdr>
            <w:top w:val="none" w:sz="0" w:space="0" w:color="auto"/>
            <w:left w:val="none" w:sz="0" w:space="0" w:color="auto"/>
            <w:bottom w:val="none" w:sz="0" w:space="0" w:color="auto"/>
            <w:right w:val="none" w:sz="0" w:space="0" w:color="auto"/>
          </w:divBdr>
        </w:div>
      </w:divsChild>
    </w:div>
    <w:div w:id="1010718477">
      <w:bodyDiv w:val="1"/>
      <w:marLeft w:val="0"/>
      <w:marRight w:val="0"/>
      <w:marTop w:val="0"/>
      <w:marBottom w:val="0"/>
      <w:divBdr>
        <w:top w:val="none" w:sz="0" w:space="0" w:color="auto"/>
        <w:left w:val="none" w:sz="0" w:space="0" w:color="auto"/>
        <w:bottom w:val="none" w:sz="0" w:space="0" w:color="auto"/>
        <w:right w:val="none" w:sz="0" w:space="0" w:color="auto"/>
      </w:divBdr>
    </w:div>
    <w:div w:id="1011645466">
      <w:bodyDiv w:val="1"/>
      <w:marLeft w:val="0"/>
      <w:marRight w:val="0"/>
      <w:marTop w:val="0"/>
      <w:marBottom w:val="0"/>
      <w:divBdr>
        <w:top w:val="none" w:sz="0" w:space="0" w:color="auto"/>
        <w:left w:val="none" w:sz="0" w:space="0" w:color="auto"/>
        <w:bottom w:val="none" w:sz="0" w:space="0" w:color="auto"/>
        <w:right w:val="none" w:sz="0" w:space="0" w:color="auto"/>
      </w:divBdr>
    </w:div>
    <w:div w:id="1049954611">
      <w:bodyDiv w:val="1"/>
      <w:marLeft w:val="0"/>
      <w:marRight w:val="0"/>
      <w:marTop w:val="0"/>
      <w:marBottom w:val="0"/>
      <w:divBdr>
        <w:top w:val="none" w:sz="0" w:space="0" w:color="auto"/>
        <w:left w:val="none" w:sz="0" w:space="0" w:color="auto"/>
        <w:bottom w:val="none" w:sz="0" w:space="0" w:color="auto"/>
        <w:right w:val="none" w:sz="0" w:space="0" w:color="auto"/>
      </w:divBdr>
    </w:div>
    <w:div w:id="1148012134">
      <w:bodyDiv w:val="1"/>
      <w:marLeft w:val="0"/>
      <w:marRight w:val="0"/>
      <w:marTop w:val="0"/>
      <w:marBottom w:val="0"/>
      <w:divBdr>
        <w:top w:val="none" w:sz="0" w:space="0" w:color="auto"/>
        <w:left w:val="none" w:sz="0" w:space="0" w:color="auto"/>
        <w:bottom w:val="none" w:sz="0" w:space="0" w:color="auto"/>
        <w:right w:val="none" w:sz="0" w:space="0" w:color="auto"/>
      </w:divBdr>
    </w:div>
    <w:div w:id="1154226557">
      <w:bodyDiv w:val="1"/>
      <w:marLeft w:val="0"/>
      <w:marRight w:val="0"/>
      <w:marTop w:val="0"/>
      <w:marBottom w:val="0"/>
      <w:divBdr>
        <w:top w:val="none" w:sz="0" w:space="0" w:color="auto"/>
        <w:left w:val="none" w:sz="0" w:space="0" w:color="auto"/>
        <w:bottom w:val="none" w:sz="0" w:space="0" w:color="auto"/>
        <w:right w:val="none" w:sz="0" w:space="0" w:color="auto"/>
      </w:divBdr>
      <w:divsChild>
        <w:div w:id="144750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15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4850">
      <w:bodyDiv w:val="1"/>
      <w:marLeft w:val="0"/>
      <w:marRight w:val="0"/>
      <w:marTop w:val="0"/>
      <w:marBottom w:val="0"/>
      <w:divBdr>
        <w:top w:val="none" w:sz="0" w:space="0" w:color="auto"/>
        <w:left w:val="none" w:sz="0" w:space="0" w:color="auto"/>
        <w:bottom w:val="none" w:sz="0" w:space="0" w:color="auto"/>
        <w:right w:val="none" w:sz="0" w:space="0" w:color="auto"/>
      </w:divBdr>
    </w:div>
    <w:div w:id="1163736477">
      <w:bodyDiv w:val="1"/>
      <w:marLeft w:val="0"/>
      <w:marRight w:val="0"/>
      <w:marTop w:val="0"/>
      <w:marBottom w:val="0"/>
      <w:divBdr>
        <w:top w:val="none" w:sz="0" w:space="0" w:color="auto"/>
        <w:left w:val="none" w:sz="0" w:space="0" w:color="auto"/>
        <w:bottom w:val="none" w:sz="0" w:space="0" w:color="auto"/>
        <w:right w:val="none" w:sz="0" w:space="0" w:color="auto"/>
      </w:divBdr>
    </w:div>
    <w:div w:id="1210728244">
      <w:bodyDiv w:val="1"/>
      <w:marLeft w:val="0"/>
      <w:marRight w:val="0"/>
      <w:marTop w:val="0"/>
      <w:marBottom w:val="0"/>
      <w:divBdr>
        <w:top w:val="none" w:sz="0" w:space="0" w:color="auto"/>
        <w:left w:val="none" w:sz="0" w:space="0" w:color="auto"/>
        <w:bottom w:val="none" w:sz="0" w:space="0" w:color="auto"/>
        <w:right w:val="none" w:sz="0" w:space="0" w:color="auto"/>
      </w:divBdr>
    </w:div>
    <w:div w:id="1225524320">
      <w:bodyDiv w:val="1"/>
      <w:marLeft w:val="0"/>
      <w:marRight w:val="0"/>
      <w:marTop w:val="0"/>
      <w:marBottom w:val="0"/>
      <w:divBdr>
        <w:top w:val="none" w:sz="0" w:space="0" w:color="auto"/>
        <w:left w:val="none" w:sz="0" w:space="0" w:color="auto"/>
        <w:bottom w:val="none" w:sz="0" w:space="0" w:color="auto"/>
        <w:right w:val="none" w:sz="0" w:space="0" w:color="auto"/>
      </w:divBdr>
    </w:div>
    <w:div w:id="1339625096">
      <w:bodyDiv w:val="1"/>
      <w:marLeft w:val="0"/>
      <w:marRight w:val="0"/>
      <w:marTop w:val="0"/>
      <w:marBottom w:val="0"/>
      <w:divBdr>
        <w:top w:val="none" w:sz="0" w:space="0" w:color="auto"/>
        <w:left w:val="none" w:sz="0" w:space="0" w:color="auto"/>
        <w:bottom w:val="none" w:sz="0" w:space="0" w:color="auto"/>
        <w:right w:val="none" w:sz="0" w:space="0" w:color="auto"/>
      </w:divBdr>
    </w:div>
    <w:div w:id="1345477743">
      <w:bodyDiv w:val="1"/>
      <w:marLeft w:val="0"/>
      <w:marRight w:val="0"/>
      <w:marTop w:val="0"/>
      <w:marBottom w:val="0"/>
      <w:divBdr>
        <w:top w:val="none" w:sz="0" w:space="0" w:color="auto"/>
        <w:left w:val="none" w:sz="0" w:space="0" w:color="auto"/>
        <w:bottom w:val="none" w:sz="0" w:space="0" w:color="auto"/>
        <w:right w:val="none" w:sz="0" w:space="0" w:color="auto"/>
      </w:divBdr>
      <w:divsChild>
        <w:div w:id="153029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541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807162">
      <w:bodyDiv w:val="1"/>
      <w:marLeft w:val="0"/>
      <w:marRight w:val="0"/>
      <w:marTop w:val="0"/>
      <w:marBottom w:val="0"/>
      <w:divBdr>
        <w:top w:val="none" w:sz="0" w:space="0" w:color="auto"/>
        <w:left w:val="none" w:sz="0" w:space="0" w:color="auto"/>
        <w:bottom w:val="none" w:sz="0" w:space="0" w:color="auto"/>
        <w:right w:val="none" w:sz="0" w:space="0" w:color="auto"/>
      </w:divBdr>
    </w:div>
    <w:div w:id="1652560229">
      <w:bodyDiv w:val="1"/>
      <w:marLeft w:val="0"/>
      <w:marRight w:val="0"/>
      <w:marTop w:val="0"/>
      <w:marBottom w:val="0"/>
      <w:divBdr>
        <w:top w:val="none" w:sz="0" w:space="0" w:color="auto"/>
        <w:left w:val="none" w:sz="0" w:space="0" w:color="auto"/>
        <w:bottom w:val="none" w:sz="0" w:space="0" w:color="auto"/>
        <w:right w:val="none" w:sz="0" w:space="0" w:color="auto"/>
      </w:divBdr>
    </w:div>
    <w:div w:id="1666590763">
      <w:bodyDiv w:val="1"/>
      <w:marLeft w:val="0"/>
      <w:marRight w:val="0"/>
      <w:marTop w:val="0"/>
      <w:marBottom w:val="0"/>
      <w:divBdr>
        <w:top w:val="none" w:sz="0" w:space="0" w:color="auto"/>
        <w:left w:val="none" w:sz="0" w:space="0" w:color="auto"/>
        <w:bottom w:val="none" w:sz="0" w:space="0" w:color="auto"/>
        <w:right w:val="none" w:sz="0" w:space="0" w:color="auto"/>
      </w:divBdr>
    </w:div>
    <w:div w:id="1702323565">
      <w:bodyDiv w:val="1"/>
      <w:marLeft w:val="0"/>
      <w:marRight w:val="0"/>
      <w:marTop w:val="0"/>
      <w:marBottom w:val="0"/>
      <w:divBdr>
        <w:top w:val="none" w:sz="0" w:space="0" w:color="auto"/>
        <w:left w:val="none" w:sz="0" w:space="0" w:color="auto"/>
        <w:bottom w:val="none" w:sz="0" w:space="0" w:color="auto"/>
        <w:right w:val="none" w:sz="0" w:space="0" w:color="auto"/>
      </w:divBdr>
    </w:div>
    <w:div w:id="1870532905">
      <w:bodyDiv w:val="1"/>
      <w:marLeft w:val="0"/>
      <w:marRight w:val="0"/>
      <w:marTop w:val="0"/>
      <w:marBottom w:val="0"/>
      <w:divBdr>
        <w:top w:val="none" w:sz="0" w:space="0" w:color="auto"/>
        <w:left w:val="none" w:sz="0" w:space="0" w:color="auto"/>
        <w:bottom w:val="none" w:sz="0" w:space="0" w:color="auto"/>
        <w:right w:val="none" w:sz="0" w:space="0" w:color="auto"/>
      </w:divBdr>
    </w:div>
    <w:div w:id="1987272408">
      <w:bodyDiv w:val="1"/>
      <w:marLeft w:val="0"/>
      <w:marRight w:val="0"/>
      <w:marTop w:val="0"/>
      <w:marBottom w:val="0"/>
      <w:divBdr>
        <w:top w:val="none" w:sz="0" w:space="0" w:color="auto"/>
        <w:left w:val="none" w:sz="0" w:space="0" w:color="auto"/>
        <w:bottom w:val="none" w:sz="0" w:space="0" w:color="auto"/>
        <w:right w:val="none" w:sz="0" w:space="0" w:color="auto"/>
      </w:divBdr>
    </w:div>
    <w:div w:id="20634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coveryeducationaltrust.co.uk/ourtrust/policies/genera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ADB3E-1A3A-45D5-AC6D-0769DFA7C366}">
  <ds:schemaRefs>
    <ds:schemaRef ds:uri="http://schemas.microsoft.com/office/2006/metadata/properties"/>
    <ds:schemaRef ds:uri="http://schemas.microsoft.com/office/infopath/2007/PartnerControls"/>
    <ds:schemaRef ds:uri="762b8094-5cf1-4a4a-8ded-5ec4cc0e92a0"/>
  </ds:schemaRefs>
</ds:datastoreItem>
</file>

<file path=customXml/itemProps2.xml><?xml version="1.0" encoding="utf-8"?>
<ds:datastoreItem xmlns:ds="http://schemas.openxmlformats.org/officeDocument/2006/customXml" ds:itemID="{98767C57-73C0-42C0-8FA0-B31D54EC20CB}">
  <ds:schemaRefs>
    <ds:schemaRef ds:uri="http://schemas.openxmlformats.org/officeDocument/2006/bibliography"/>
  </ds:schemaRefs>
</ds:datastoreItem>
</file>

<file path=customXml/itemProps3.xml><?xml version="1.0" encoding="utf-8"?>
<ds:datastoreItem xmlns:ds="http://schemas.openxmlformats.org/officeDocument/2006/customXml" ds:itemID="{664DA1E9-ABAA-4B9A-BEDA-8C82AC55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EB3B5-CC20-4382-A060-D69D5BC67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1513</Words>
  <Characters>8630</Characters>
  <Application>Microsoft Office Word</Application>
  <DocSecurity>0</DocSecurity>
  <Lines>71</Lines>
  <Paragraphs>20</Paragraphs>
  <ScaleCrop>false</ScaleCrop>
  <Company>RM plc</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SWheeler</dc:creator>
  <cp:keywords/>
  <cp:lastModifiedBy>Sasha Wisbey</cp:lastModifiedBy>
  <cp:revision>104</cp:revision>
  <cp:lastPrinted>2016-04-04T14:17:00Z</cp:lastPrinted>
  <dcterms:created xsi:type="dcterms:W3CDTF">2026-03-12T11:55:00Z</dcterms:created>
  <dcterms:modified xsi:type="dcterms:W3CDTF">2026-06-30T13:58:00Z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