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B4EF" w14:textId="31F2A4C5" w:rsidR="00BA02E6" w:rsidRDefault="00136807" w:rsidP="00426491">
      <w:pPr>
        <w:spacing w:after="0"/>
        <w:ind w:left="2880" w:firstLine="720"/>
        <w:rPr>
          <w:rFonts w:ascii="Times" w:hAnsi="Times"/>
          <w:b/>
          <w:color w:val="7F7F7F" w:themeColor="text1" w:themeTint="80"/>
          <w:sz w:val="24"/>
          <w:szCs w:val="24"/>
        </w:rPr>
      </w:pPr>
      <w:r w:rsidRPr="00136807">
        <w:drawing>
          <wp:anchor distT="0" distB="0" distL="114300" distR="114300" simplePos="0" relativeHeight="251668480" behindDoc="1" locked="0" layoutInCell="1" allowOverlap="1" wp14:anchorId="3EE85A5E" wp14:editId="0C1ADE06">
            <wp:simplePos x="0" y="0"/>
            <wp:positionH relativeFrom="margin">
              <wp:posOffset>4055110</wp:posOffset>
            </wp:positionH>
            <wp:positionV relativeFrom="paragraph">
              <wp:posOffset>10111</wp:posOffset>
            </wp:positionV>
            <wp:extent cx="2037715" cy="1210945"/>
            <wp:effectExtent l="0" t="0" r="635" b="8255"/>
            <wp:wrapTight wrapText="bothSides">
              <wp:wrapPolygon edited="0">
                <wp:start x="0" y="0"/>
                <wp:lineTo x="0" y="21407"/>
                <wp:lineTo x="21405" y="21407"/>
                <wp:lineTo x="2140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8256" t="29576" r="50678" b="37599"/>
                    <a:stretch/>
                  </pic:blipFill>
                  <pic:spPr bwMode="auto">
                    <a:xfrm>
                      <a:off x="0" y="0"/>
                      <a:ext cx="2037715" cy="1210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61BA" w:rsidRPr="009861BA">
        <w:rPr>
          <w:rFonts w:ascii="Times" w:hAnsi="Times"/>
          <w:b/>
          <w:noProof/>
          <w:color w:val="7F7F7F" w:themeColor="text1" w:themeTint="80"/>
          <w:sz w:val="24"/>
          <w:szCs w:val="24"/>
        </w:rPr>
        <w:drawing>
          <wp:anchor distT="0" distB="0" distL="114300" distR="114300" simplePos="0" relativeHeight="251665408" behindDoc="0" locked="0" layoutInCell="1" allowOverlap="1" wp14:anchorId="71F1EB50" wp14:editId="1E579B89">
            <wp:simplePos x="0" y="0"/>
            <wp:positionH relativeFrom="margin">
              <wp:posOffset>321945</wp:posOffset>
            </wp:positionH>
            <wp:positionV relativeFrom="paragraph">
              <wp:posOffset>0</wp:posOffset>
            </wp:positionV>
            <wp:extent cx="2354580" cy="1432226"/>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l="9766" t="4529" r="9961" b="8362"/>
                    <a:stretch/>
                  </pic:blipFill>
                  <pic:spPr bwMode="auto">
                    <a:xfrm>
                      <a:off x="0" y="0"/>
                      <a:ext cx="2354580" cy="1432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61BA" w:rsidRPr="009861BA">
        <w:rPr>
          <w:rFonts w:ascii="Times" w:hAnsi="Times"/>
          <w:b/>
          <w:noProof/>
          <w:color w:val="7F7F7F" w:themeColor="text1" w:themeTint="80"/>
          <w:sz w:val="24"/>
          <w:szCs w:val="24"/>
        </w:rPr>
        <mc:AlternateContent>
          <mc:Choice Requires="wps">
            <w:drawing>
              <wp:anchor distT="45720" distB="45720" distL="114300" distR="114300" simplePos="0" relativeHeight="251666432" behindDoc="0" locked="0" layoutInCell="1" allowOverlap="1" wp14:anchorId="0DFB9C1B" wp14:editId="21F6AA77">
                <wp:simplePos x="0" y="0"/>
                <wp:positionH relativeFrom="margin">
                  <wp:posOffset>0</wp:posOffset>
                </wp:positionH>
                <wp:positionV relativeFrom="paragraph">
                  <wp:posOffset>1598930</wp:posOffset>
                </wp:positionV>
                <wp:extent cx="3177540" cy="50292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502920"/>
                        </a:xfrm>
                        <a:prstGeom prst="rect">
                          <a:avLst/>
                        </a:prstGeom>
                        <a:solidFill>
                          <a:srgbClr val="FFFFFF"/>
                        </a:solidFill>
                        <a:ln w="9525">
                          <a:noFill/>
                          <a:miter lim="800000"/>
                          <a:headEnd/>
                          <a:tailEnd/>
                        </a:ln>
                      </wps:spPr>
                      <wps:txbx>
                        <w:txbxContent>
                          <w:p w14:paraId="59BB7CED" w14:textId="77777777" w:rsidR="009861BA" w:rsidRDefault="009861BA" w:rsidP="009861BA">
                            <w:pPr>
                              <w:suppressAutoHyphens/>
                              <w:autoSpaceDN w:val="0"/>
                              <w:spacing w:line="240" w:lineRule="auto"/>
                              <w:jc w:val="center"/>
                              <w:textAlignment w:val="baseline"/>
                              <w:rPr>
                                <w:rFonts w:ascii="Times" w:hAnsi="Times"/>
                                <w:b/>
                                <w:color w:val="7F7F7F" w:themeColor="text1" w:themeTint="80"/>
                                <w:sz w:val="26"/>
                                <w:szCs w:val="26"/>
                              </w:rPr>
                            </w:pPr>
                            <w:r w:rsidRPr="00F36512">
                              <w:rPr>
                                <w:rFonts w:ascii="Times" w:hAnsi="Times"/>
                                <w:b/>
                                <w:color w:val="7F7F7F" w:themeColor="text1" w:themeTint="80"/>
                                <w:sz w:val="26"/>
                                <w:szCs w:val="26"/>
                              </w:rPr>
                              <w:t>THE</w:t>
                            </w:r>
                            <w:r w:rsidRPr="00212FEC">
                              <w:rPr>
                                <w:b/>
                                <w:sz w:val="28"/>
                                <w:szCs w:val="28"/>
                              </w:rPr>
                              <w:t xml:space="preserve"> </w:t>
                            </w:r>
                            <w:r w:rsidRPr="00F36512">
                              <w:rPr>
                                <w:rFonts w:ascii="Times" w:hAnsi="Times"/>
                                <w:b/>
                                <w:color w:val="7F7F7F" w:themeColor="text1" w:themeTint="80"/>
                                <w:sz w:val="26"/>
                                <w:szCs w:val="26"/>
                              </w:rPr>
                              <w:t>BIRMINGHAM FEDERATION OF MAINTAINED NURSERY SCHOOLS</w:t>
                            </w:r>
                          </w:p>
                          <w:p w14:paraId="08B47AF3" w14:textId="77777777" w:rsidR="009861BA" w:rsidRDefault="009861BA" w:rsidP="009861BA">
                            <w:pPr>
                              <w:suppressAutoHyphens/>
                              <w:autoSpaceDN w:val="0"/>
                              <w:jc w:val="center"/>
                              <w:textAlignment w:val="baseline"/>
                              <w:rPr>
                                <w:b/>
                                <w:sz w:val="28"/>
                                <w:szCs w:val="28"/>
                              </w:rPr>
                            </w:pPr>
                          </w:p>
                          <w:p w14:paraId="0EDD7081" w14:textId="77777777" w:rsidR="009861BA" w:rsidRDefault="009861BA" w:rsidP="009861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B9C1B" id="_x0000_t202" coordsize="21600,21600" o:spt="202" path="m,l,21600r21600,l21600,xe">
                <v:stroke joinstyle="miter"/>
                <v:path gradientshapeok="t" o:connecttype="rect"/>
              </v:shapetype>
              <v:shape id="Text Box 2" o:spid="_x0000_s1026" type="#_x0000_t202" style="position:absolute;left:0;text-align:left;margin-left:0;margin-top:125.9pt;width:250.2pt;height:39.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" stroked="f">
                <v:textbox>
                  <w:txbxContent>
                    <w:p w14:paraId="59BB7CED" w14:textId="77777777" w:rsidR="009861BA" w:rsidRDefault="009861BA" w:rsidP="009861BA">
                      <w:pPr>
                        <w:suppressAutoHyphens/>
                        <w:autoSpaceDN w:val="0"/>
                        <w:spacing w:line="240" w:lineRule="auto"/>
                        <w:jc w:val="center"/>
                        <w:textAlignment w:val="baseline"/>
                        <w:rPr>
                          <w:rFonts w:ascii="Times" w:hAnsi="Times"/>
                          <w:b/>
                          <w:color w:val="7F7F7F" w:themeColor="text1" w:themeTint="80"/>
                          <w:sz w:val="26"/>
                          <w:szCs w:val="26"/>
                        </w:rPr>
                      </w:pPr>
                      <w:r w:rsidRPr="00F36512">
                        <w:rPr>
                          <w:rFonts w:ascii="Times" w:hAnsi="Times"/>
                          <w:b/>
                          <w:color w:val="7F7F7F" w:themeColor="text1" w:themeTint="80"/>
                          <w:sz w:val="26"/>
                          <w:szCs w:val="26"/>
                        </w:rPr>
                        <w:t>THE</w:t>
                      </w:r>
                      <w:r w:rsidRPr="00212FEC">
                        <w:rPr>
                          <w:b/>
                          <w:sz w:val="28"/>
                          <w:szCs w:val="28"/>
                        </w:rPr>
                        <w:t xml:space="preserve"> </w:t>
                      </w:r>
                      <w:r w:rsidRPr="00F36512">
                        <w:rPr>
                          <w:rFonts w:ascii="Times" w:hAnsi="Times"/>
                          <w:b/>
                          <w:color w:val="7F7F7F" w:themeColor="text1" w:themeTint="80"/>
                          <w:sz w:val="26"/>
                          <w:szCs w:val="26"/>
                        </w:rPr>
                        <w:t>BIRMINGHAM FEDERATION OF MAINTAINED NURSERY SCHOOLS</w:t>
                      </w:r>
                    </w:p>
                    <w:p w14:paraId="08B47AF3" w14:textId="77777777" w:rsidR="009861BA" w:rsidRDefault="009861BA" w:rsidP="009861BA">
                      <w:pPr>
                        <w:suppressAutoHyphens/>
                        <w:autoSpaceDN w:val="0"/>
                        <w:jc w:val="center"/>
                        <w:textAlignment w:val="baseline"/>
                        <w:rPr>
                          <w:b/>
                          <w:sz w:val="28"/>
                          <w:szCs w:val="28"/>
                        </w:rPr>
                      </w:pPr>
                    </w:p>
                    <w:p w14:paraId="0EDD7081" w14:textId="77777777" w:rsidR="009861BA" w:rsidRDefault="009861BA" w:rsidP="009861BA"/>
                  </w:txbxContent>
                </v:textbox>
                <w10:wrap type="square" anchorx="margin"/>
              </v:shape>
            </w:pict>
          </mc:Fallback>
        </mc:AlternateContent>
      </w:r>
    </w:p>
    <w:p w14:paraId="5E8728D0" w14:textId="6D95D3A9" w:rsidR="00BA02E6" w:rsidRDefault="00BA02E6" w:rsidP="00BA02E6">
      <w:pPr>
        <w:spacing w:after="0"/>
        <w:rPr>
          <w:rFonts w:ascii="Times" w:hAnsi="Times"/>
          <w:b/>
          <w:color w:val="7F7F7F" w:themeColor="text1" w:themeTint="80"/>
          <w:sz w:val="26"/>
          <w:szCs w:val="26"/>
        </w:rPr>
      </w:pPr>
    </w:p>
    <w:p w14:paraId="0235944D" w14:textId="3B209994" w:rsidR="00BA02E6" w:rsidRDefault="00BA02E6" w:rsidP="00BA02E6">
      <w:pPr>
        <w:spacing w:after="0"/>
        <w:rPr>
          <w:rFonts w:ascii="Times" w:hAnsi="Times"/>
          <w:b/>
          <w:color w:val="7F7F7F" w:themeColor="text1" w:themeTint="80"/>
          <w:sz w:val="26"/>
          <w:szCs w:val="26"/>
        </w:rPr>
      </w:pPr>
    </w:p>
    <w:p w14:paraId="5C86EE31" w14:textId="2802D538" w:rsidR="003468E8" w:rsidRDefault="000C1E10" w:rsidP="003468E8">
      <w:pPr>
        <w:spacing w:after="0"/>
      </w:pPr>
      <w:r>
        <w:rPr>
          <w:rFonts w:ascii="Times" w:hAnsi="Times"/>
          <w:b/>
          <w:color w:val="7F7F7F" w:themeColor="text1" w:themeTint="80"/>
          <w:sz w:val="26"/>
          <w:szCs w:val="26"/>
        </w:rPr>
        <w:t xml:space="preserve">          </w:t>
      </w:r>
    </w:p>
    <w:p w14:paraId="36DB6BE1" w14:textId="5BF8823A" w:rsidR="001D195C" w:rsidRDefault="001D195C" w:rsidP="009B16F0">
      <w:pPr>
        <w:spacing w:after="0"/>
      </w:pPr>
    </w:p>
    <w:p w14:paraId="1AC67321" w14:textId="67A8D265" w:rsidR="001D195C" w:rsidRDefault="00136807" w:rsidP="009B16F0">
      <w:pPr>
        <w:spacing w:after="0"/>
      </w:pPr>
      <w:r w:rsidRPr="00136807">
        <mc:AlternateContent>
          <mc:Choice Requires="wps">
            <w:drawing>
              <wp:anchor distT="45720" distB="45720" distL="114300" distR="114300" simplePos="0" relativeHeight="251669504" behindDoc="0" locked="0" layoutInCell="1" allowOverlap="1" wp14:anchorId="06A9EBDB" wp14:editId="4699F8D3">
                <wp:simplePos x="0" y="0"/>
                <wp:positionH relativeFrom="margin">
                  <wp:posOffset>3505200</wp:posOffset>
                </wp:positionH>
                <wp:positionV relativeFrom="paragraph">
                  <wp:posOffset>127147</wp:posOffset>
                </wp:positionV>
                <wp:extent cx="3149600" cy="11036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103630"/>
                        </a:xfrm>
                        <a:prstGeom prst="rect">
                          <a:avLst/>
                        </a:prstGeom>
                        <a:solidFill>
                          <a:srgbClr val="FFFFFF"/>
                        </a:solidFill>
                        <a:ln w="9525">
                          <a:noFill/>
                          <a:miter lim="800000"/>
                          <a:headEnd/>
                          <a:tailEnd/>
                        </a:ln>
                      </wps:spPr>
                      <wps:txbx>
                        <w:txbxContent>
                          <w:p w14:paraId="10BFF258" w14:textId="77777777" w:rsidR="00136807" w:rsidRPr="00BA02E6" w:rsidRDefault="00136807" w:rsidP="00136807">
                            <w:pPr>
                              <w:spacing w:after="0" w:line="240" w:lineRule="auto"/>
                              <w:jc w:val="center"/>
                              <w:rPr>
                                <w:rFonts w:ascii="Times" w:hAnsi="Times"/>
                                <w:b/>
                                <w:color w:val="7F7F7F" w:themeColor="text1" w:themeTint="80"/>
                                <w:sz w:val="26"/>
                                <w:szCs w:val="26"/>
                              </w:rPr>
                            </w:pPr>
                            <w:r>
                              <w:rPr>
                                <w:rFonts w:ascii="Times" w:hAnsi="Times"/>
                                <w:b/>
                                <w:color w:val="7F7F7F" w:themeColor="text1" w:themeTint="80"/>
                                <w:sz w:val="26"/>
                                <w:szCs w:val="26"/>
                              </w:rPr>
                              <w:t>GRACELANDS NURSERY SCHOOL</w:t>
                            </w:r>
                          </w:p>
                          <w:p w14:paraId="2EC0D8D6" w14:textId="77777777" w:rsidR="00136807" w:rsidRDefault="00136807" w:rsidP="00136807">
                            <w:pPr>
                              <w:spacing w:after="0" w:line="240" w:lineRule="auto"/>
                              <w:jc w:val="center"/>
                              <w:rPr>
                                <w:rFonts w:ascii="Times" w:hAnsi="Times"/>
                                <w:color w:val="7F7F7F" w:themeColor="text1" w:themeTint="80"/>
                              </w:rPr>
                            </w:pPr>
                            <w:r>
                              <w:rPr>
                                <w:rFonts w:ascii="Times" w:hAnsi="Times"/>
                                <w:color w:val="7F7F7F" w:themeColor="text1" w:themeTint="80"/>
                              </w:rPr>
                              <w:t>Grace Road, Sparkbrook</w:t>
                            </w:r>
                          </w:p>
                          <w:p w14:paraId="374B4C6E" w14:textId="77777777" w:rsidR="00136807" w:rsidRDefault="00136807" w:rsidP="00136807">
                            <w:pPr>
                              <w:spacing w:after="0" w:line="240" w:lineRule="auto"/>
                              <w:jc w:val="center"/>
                              <w:rPr>
                                <w:rFonts w:ascii="Times" w:hAnsi="Times"/>
                                <w:color w:val="7F7F7F" w:themeColor="text1" w:themeTint="80"/>
                              </w:rPr>
                            </w:pPr>
                            <w:r>
                              <w:rPr>
                                <w:rFonts w:ascii="Times" w:hAnsi="Times"/>
                                <w:color w:val="7F7F7F" w:themeColor="text1" w:themeTint="80"/>
                              </w:rPr>
                              <w:t>Birmingham, B11 1ED</w:t>
                            </w:r>
                          </w:p>
                          <w:p w14:paraId="5EBFE4C3" w14:textId="77777777" w:rsidR="00136807" w:rsidRDefault="00136807" w:rsidP="00136807">
                            <w:pPr>
                              <w:spacing w:after="0" w:line="240" w:lineRule="auto"/>
                              <w:jc w:val="center"/>
                              <w:rPr>
                                <w:rFonts w:ascii="Times" w:hAnsi="Times"/>
                                <w:color w:val="7F7F7F" w:themeColor="text1" w:themeTint="80"/>
                              </w:rPr>
                            </w:pPr>
                            <w:r w:rsidRPr="008A7A7D">
                              <w:rPr>
                                <w:rFonts w:ascii="Times" w:hAnsi="Times"/>
                                <w:color w:val="7F7F7F" w:themeColor="text1" w:themeTint="80"/>
                              </w:rPr>
                              <w:t xml:space="preserve">Tel: </w:t>
                            </w:r>
                            <w:r>
                              <w:rPr>
                                <w:rFonts w:ascii="Times" w:hAnsi="Times"/>
                                <w:color w:val="7F7F7F" w:themeColor="text1" w:themeTint="80"/>
                              </w:rPr>
                              <w:t>0121 7723124</w:t>
                            </w:r>
                          </w:p>
                          <w:p w14:paraId="02B7EDA7" w14:textId="77777777" w:rsidR="00136807" w:rsidRDefault="00136807" w:rsidP="00136807">
                            <w:pPr>
                              <w:spacing w:after="0" w:line="240" w:lineRule="auto"/>
                              <w:jc w:val="center"/>
                              <w:rPr>
                                <w:rFonts w:ascii="Times" w:hAnsi="Times"/>
                                <w:color w:val="7F7F7F" w:themeColor="text1" w:themeTint="80"/>
                              </w:rPr>
                            </w:pPr>
                            <w:r w:rsidRPr="008A7A7D">
                              <w:rPr>
                                <w:rFonts w:ascii="Times" w:hAnsi="Times"/>
                                <w:color w:val="7F7F7F" w:themeColor="text1" w:themeTint="80"/>
                              </w:rPr>
                              <w:t>Email:enquiry@</w:t>
                            </w:r>
                            <w:r>
                              <w:rPr>
                                <w:rFonts w:ascii="Times" w:hAnsi="Times"/>
                                <w:color w:val="7F7F7F" w:themeColor="text1" w:themeTint="80"/>
                              </w:rPr>
                              <w:t>grclands</w:t>
                            </w:r>
                            <w:r w:rsidRPr="008A7A7D">
                              <w:rPr>
                                <w:rFonts w:ascii="Times" w:hAnsi="Times"/>
                                <w:color w:val="7F7F7F" w:themeColor="text1" w:themeTint="80"/>
                              </w:rPr>
                              <w:t>.bham.sch.uk</w:t>
                            </w:r>
                          </w:p>
                          <w:p w14:paraId="6524C6DB" w14:textId="77777777" w:rsidR="00136807" w:rsidRDefault="00136807" w:rsidP="00136807">
                            <w:pPr>
                              <w:spacing w:after="0" w:line="240" w:lineRule="auto"/>
                              <w:jc w:val="center"/>
                              <w:rPr>
                                <w:rFonts w:ascii="Times" w:hAnsi="Times"/>
                                <w:color w:val="7F7F7F" w:themeColor="text1" w:themeTint="80"/>
                              </w:rPr>
                            </w:pPr>
                            <w:r>
                              <w:rPr>
                                <w:rFonts w:ascii="Times" w:hAnsi="Times"/>
                                <w:color w:val="7F7F7F" w:themeColor="text1" w:themeTint="80"/>
                              </w:rPr>
                              <w:t>Executive Head Teacher: Samantha Richards</w:t>
                            </w:r>
                          </w:p>
                          <w:p w14:paraId="4EED9953" w14:textId="77777777" w:rsidR="00136807" w:rsidRDefault="00136807" w:rsidP="00136807">
                            <w:pPr>
                              <w:jc w:val="right"/>
                            </w:pPr>
                            <w:r>
                              <w:rPr>
                                <w:color w:val="7F7F7F" w:themeColor="text1" w:themeTint="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9EBDB" id="_x0000_s1027" type="#_x0000_t202" style="position:absolute;margin-left:276pt;margin-top:10pt;width:248pt;height:86.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" stroked="f">
                <v:textbox>
                  <w:txbxContent>
                    <w:p w14:paraId="10BFF258" w14:textId="77777777" w:rsidR="00136807" w:rsidRPr="00BA02E6" w:rsidRDefault="00136807" w:rsidP="00136807">
                      <w:pPr>
                        <w:spacing w:after="0" w:line="240" w:lineRule="auto"/>
                        <w:jc w:val="center"/>
                        <w:rPr>
                          <w:rFonts w:ascii="Times" w:hAnsi="Times"/>
                          <w:b/>
                          <w:color w:val="7F7F7F" w:themeColor="text1" w:themeTint="80"/>
                          <w:sz w:val="26"/>
                          <w:szCs w:val="26"/>
                        </w:rPr>
                      </w:pPr>
                      <w:r>
                        <w:rPr>
                          <w:rFonts w:ascii="Times" w:hAnsi="Times"/>
                          <w:b/>
                          <w:color w:val="7F7F7F" w:themeColor="text1" w:themeTint="80"/>
                          <w:sz w:val="26"/>
                          <w:szCs w:val="26"/>
                        </w:rPr>
                        <w:t>GRACELANDS NURSERY SCHOOL</w:t>
                      </w:r>
                    </w:p>
                    <w:p w14:paraId="2EC0D8D6" w14:textId="77777777" w:rsidR="00136807" w:rsidRDefault="00136807" w:rsidP="00136807">
                      <w:pPr>
                        <w:spacing w:after="0" w:line="240" w:lineRule="auto"/>
                        <w:jc w:val="center"/>
                        <w:rPr>
                          <w:rFonts w:ascii="Times" w:hAnsi="Times"/>
                          <w:color w:val="7F7F7F" w:themeColor="text1" w:themeTint="80"/>
                        </w:rPr>
                      </w:pPr>
                      <w:r>
                        <w:rPr>
                          <w:rFonts w:ascii="Times" w:hAnsi="Times"/>
                          <w:color w:val="7F7F7F" w:themeColor="text1" w:themeTint="80"/>
                        </w:rPr>
                        <w:t>Grace Road, Sparkbrook</w:t>
                      </w:r>
                    </w:p>
                    <w:p w14:paraId="374B4C6E" w14:textId="77777777" w:rsidR="00136807" w:rsidRDefault="00136807" w:rsidP="00136807">
                      <w:pPr>
                        <w:spacing w:after="0" w:line="240" w:lineRule="auto"/>
                        <w:jc w:val="center"/>
                        <w:rPr>
                          <w:rFonts w:ascii="Times" w:hAnsi="Times"/>
                          <w:color w:val="7F7F7F" w:themeColor="text1" w:themeTint="80"/>
                        </w:rPr>
                      </w:pPr>
                      <w:r>
                        <w:rPr>
                          <w:rFonts w:ascii="Times" w:hAnsi="Times"/>
                          <w:color w:val="7F7F7F" w:themeColor="text1" w:themeTint="80"/>
                        </w:rPr>
                        <w:t>Birmingham, B11 1ED</w:t>
                      </w:r>
                    </w:p>
                    <w:p w14:paraId="5EBFE4C3" w14:textId="77777777" w:rsidR="00136807" w:rsidRDefault="00136807" w:rsidP="00136807">
                      <w:pPr>
                        <w:spacing w:after="0" w:line="240" w:lineRule="auto"/>
                        <w:jc w:val="center"/>
                        <w:rPr>
                          <w:rFonts w:ascii="Times" w:hAnsi="Times"/>
                          <w:color w:val="7F7F7F" w:themeColor="text1" w:themeTint="80"/>
                        </w:rPr>
                      </w:pPr>
                      <w:r w:rsidRPr="008A7A7D">
                        <w:rPr>
                          <w:rFonts w:ascii="Times" w:hAnsi="Times"/>
                          <w:color w:val="7F7F7F" w:themeColor="text1" w:themeTint="80"/>
                        </w:rPr>
                        <w:t xml:space="preserve">Tel: </w:t>
                      </w:r>
                      <w:r>
                        <w:rPr>
                          <w:rFonts w:ascii="Times" w:hAnsi="Times"/>
                          <w:color w:val="7F7F7F" w:themeColor="text1" w:themeTint="80"/>
                        </w:rPr>
                        <w:t>0121 7723124</w:t>
                      </w:r>
                    </w:p>
                    <w:p w14:paraId="02B7EDA7" w14:textId="77777777" w:rsidR="00136807" w:rsidRDefault="00136807" w:rsidP="00136807">
                      <w:pPr>
                        <w:spacing w:after="0" w:line="240" w:lineRule="auto"/>
                        <w:jc w:val="center"/>
                        <w:rPr>
                          <w:rFonts w:ascii="Times" w:hAnsi="Times"/>
                          <w:color w:val="7F7F7F" w:themeColor="text1" w:themeTint="80"/>
                        </w:rPr>
                      </w:pPr>
                      <w:r w:rsidRPr="008A7A7D">
                        <w:rPr>
                          <w:rFonts w:ascii="Times" w:hAnsi="Times"/>
                          <w:color w:val="7F7F7F" w:themeColor="text1" w:themeTint="80"/>
                        </w:rPr>
                        <w:t>Email:enquiry@</w:t>
                      </w:r>
                      <w:r>
                        <w:rPr>
                          <w:rFonts w:ascii="Times" w:hAnsi="Times"/>
                          <w:color w:val="7F7F7F" w:themeColor="text1" w:themeTint="80"/>
                        </w:rPr>
                        <w:t>grclands</w:t>
                      </w:r>
                      <w:r w:rsidRPr="008A7A7D">
                        <w:rPr>
                          <w:rFonts w:ascii="Times" w:hAnsi="Times"/>
                          <w:color w:val="7F7F7F" w:themeColor="text1" w:themeTint="80"/>
                        </w:rPr>
                        <w:t>.bham.sch.uk</w:t>
                      </w:r>
                    </w:p>
                    <w:p w14:paraId="6524C6DB" w14:textId="77777777" w:rsidR="00136807" w:rsidRDefault="00136807" w:rsidP="00136807">
                      <w:pPr>
                        <w:spacing w:after="0" w:line="240" w:lineRule="auto"/>
                        <w:jc w:val="center"/>
                        <w:rPr>
                          <w:rFonts w:ascii="Times" w:hAnsi="Times"/>
                          <w:color w:val="7F7F7F" w:themeColor="text1" w:themeTint="80"/>
                        </w:rPr>
                      </w:pPr>
                      <w:r>
                        <w:rPr>
                          <w:rFonts w:ascii="Times" w:hAnsi="Times"/>
                          <w:color w:val="7F7F7F" w:themeColor="text1" w:themeTint="80"/>
                        </w:rPr>
                        <w:t>Executive Head Teacher: Samantha Richards</w:t>
                      </w:r>
                    </w:p>
                    <w:p w14:paraId="4EED9953" w14:textId="77777777" w:rsidR="00136807" w:rsidRDefault="00136807" w:rsidP="00136807">
                      <w:pPr>
                        <w:jc w:val="right"/>
                      </w:pPr>
                      <w:r>
                        <w:rPr>
                          <w:color w:val="7F7F7F" w:themeColor="text1" w:themeTint="80"/>
                        </w:rPr>
                        <w:t xml:space="preserve">                                                                                        </w:t>
                      </w:r>
                    </w:p>
                  </w:txbxContent>
                </v:textbox>
                <w10:wrap anchorx="margin"/>
              </v:shape>
            </w:pict>
          </mc:Fallback>
        </mc:AlternateContent>
      </w:r>
    </w:p>
    <w:p w14:paraId="53113459" w14:textId="7C388E97" w:rsidR="003468E8" w:rsidRDefault="003468E8" w:rsidP="00225FD4">
      <w:pPr>
        <w:spacing w:after="0"/>
      </w:pPr>
    </w:p>
    <w:p w14:paraId="114BAEC0" w14:textId="2663F658" w:rsidR="003468E8" w:rsidRDefault="003468E8" w:rsidP="00225FD4">
      <w:pPr>
        <w:spacing w:after="0"/>
      </w:pPr>
    </w:p>
    <w:p w14:paraId="66128C27" w14:textId="25C10CD2" w:rsidR="007E4E7A" w:rsidRDefault="007E4E7A" w:rsidP="009F0DAC">
      <w:pPr>
        <w:spacing w:after="0"/>
      </w:pPr>
    </w:p>
    <w:p w14:paraId="70979559" w14:textId="128C2E96" w:rsidR="007E4E7A" w:rsidRPr="007E4E7A" w:rsidRDefault="007E4E7A" w:rsidP="007E4E7A"/>
    <w:p w14:paraId="23E1A441" w14:textId="0E78F739" w:rsidR="00342BD1" w:rsidRPr="009861BA" w:rsidRDefault="00342BD1" w:rsidP="007E4E7A">
      <w:pPr>
        <w:rPr>
          <w:b/>
          <w:color w:val="00B050"/>
          <w:sz w:val="20"/>
          <w:szCs w:val="20"/>
          <w:u w:val="single"/>
        </w:rPr>
      </w:pPr>
    </w:p>
    <w:p w14:paraId="5D2EFEB9" w14:textId="77777777" w:rsidR="005C366B" w:rsidRPr="00D159CE" w:rsidRDefault="005C366B" w:rsidP="005C366B">
      <w:pPr>
        <w:spacing w:after="80" w:line="240" w:lineRule="auto"/>
        <w:jc w:val="center"/>
        <w:rPr>
          <w:b/>
          <w:sz w:val="2"/>
          <w:szCs w:val="2"/>
        </w:rPr>
      </w:pPr>
    </w:p>
    <w:p w14:paraId="29D38A78" w14:textId="77777777" w:rsidR="00C9718A" w:rsidRPr="00BD7CCD" w:rsidRDefault="00C9718A" w:rsidP="00C9718A">
      <w:pPr>
        <w:spacing w:after="80" w:line="240" w:lineRule="auto"/>
        <w:jc w:val="center"/>
        <w:rPr>
          <w:b/>
          <w:sz w:val="36"/>
          <w:szCs w:val="36"/>
          <w:u w:val="single"/>
        </w:rPr>
      </w:pPr>
      <w:r w:rsidRPr="00BD7CCD">
        <w:rPr>
          <w:b/>
          <w:sz w:val="36"/>
          <w:szCs w:val="36"/>
          <w:u w:val="single"/>
        </w:rPr>
        <w:t>Teacher</w:t>
      </w:r>
    </w:p>
    <w:p w14:paraId="3373EBAC" w14:textId="7E11234B" w:rsidR="00C9718A" w:rsidRPr="00AB33DD" w:rsidRDefault="00C9718A" w:rsidP="00C9718A">
      <w:pPr>
        <w:spacing w:after="80" w:line="240" w:lineRule="auto"/>
        <w:jc w:val="center"/>
        <w:rPr>
          <w:b/>
          <w:sz w:val="24"/>
          <w:szCs w:val="24"/>
        </w:rPr>
      </w:pPr>
      <w:r>
        <w:rPr>
          <w:b/>
          <w:sz w:val="24"/>
          <w:szCs w:val="24"/>
        </w:rPr>
        <w:t>Start date 1</w:t>
      </w:r>
      <w:r w:rsidRPr="0092540B">
        <w:rPr>
          <w:b/>
          <w:sz w:val="24"/>
          <w:szCs w:val="24"/>
          <w:vertAlign w:val="superscript"/>
        </w:rPr>
        <w:t>st</w:t>
      </w:r>
      <w:r>
        <w:rPr>
          <w:b/>
          <w:sz w:val="24"/>
          <w:szCs w:val="24"/>
        </w:rPr>
        <w:t xml:space="preserve"> September 202</w:t>
      </w:r>
      <w:r w:rsidR="00431A45">
        <w:rPr>
          <w:b/>
          <w:sz w:val="24"/>
          <w:szCs w:val="24"/>
        </w:rPr>
        <w:t>5</w:t>
      </w:r>
    </w:p>
    <w:p w14:paraId="0124FA4F" w14:textId="77777777" w:rsidR="00C9718A" w:rsidRDefault="00C9718A" w:rsidP="00C9718A">
      <w:pPr>
        <w:pStyle w:val="Title"/>
        <w:rPr>
          <w:i/>
        </w:rPr>
      </w:pPr>
    </w:p>
    <w:p w14:paraId="4B8BAC3C" w14:textId="77777777" w:rsidR="003216F8" w:rsidRPr="0092540B" w:rsidRDefault="003216F8" w:rsidP="003216F8">
      <w:pPr>
        <w:jc w:val="center"/>
        <w:rPr>
          <w:rFonts w:ascii="Arial" w:hAnsi="Arial" w:cs="Arial"/>
          <w:b/>
          <w:sz w:val="28"/>
          <w:szCs w:val="24"/>
          <w:u w:val="single"/>
        </w:rPr>
      </w:pPr>
      <w:r>
        <w:rPr>
          <w:rFonts w:ascii="Arial" w:hAnsi="Arial" w:cs="Arial"/>
          <w:b/>
          <w:sz w:val="28"/>
          <w:szCs w:val="24"/>
          <w:u w:val="single"/>
        </w:rPr>
        <w:t>Person specification</w:t>
      </w:r>
    </w:p>
    <w:p w14:paraId="485B561C" w14:textId="77777777" w:rsidR="003216F8" w:rsidRPr="00814994" w:rsidRDefault="003216F8" w:rsidP="003216F8">
      <w:pPr>
        <w:pStyle w:val="Title"/>
        <w:rPr>
          <w:sz w:val="2"/>
          <w:szCs w:val="6"/>
        </w:rPr>
      </w:pPr>
    </w:p>
    <w:p w14:paraId="7303419E" w14:textId="77777777" w:rsidR="003216F8" w:rsidRDefault="003216F8" w:rsidP="003216F8">
      <w:pPr>
        <w:pStyle w:val="Title"/>
        <w:jc w:val="left"/>
        <w:rPr>
          <w:rFonts w:asciiTheme="minorHAnsi" w:hAnsiTheme="minorHAnsi" w:cstheme="minorHAnsi"/>
          <w:sz w:val="22"/>
          <w:szCs w:val="28"/>
        </w:rPr>
      </w:pPr>
      <w:r w:rsidRPr="00814994">
        <w:rPr>
          <w:rFonts w:asciiTheme="minorHAnsi" w:hAnsiTheme="minorHAnsi" w:cstheme="minorHAnsi"/>
          <w:sz w:val="22"/>
          <w:szCs w:val="28"/>
        </w:rPr>
        <w:t>Gracelands Nursery School is committed to safeguarding and promoting the welfare of children and young people and expects all staff to share this commitment. An Enhanced CRB check is required for the successful applicant.</w:t>
      </w:r>
    </w:p>
    <w:p w14:paraId="5EF9353F" w14:textId="77777777" w:rsidR="003216F8" w:rsidRDefault="003216F8" w:rsidP="003216F8">
      <w:pPr>
        <w:pStyle w:val="Title"/>
        <w:jc w:val="left"/>
        <w:rPr>
          <w:rFonts w:asciiTheme="minorHAnsi" w:hAnsiTheme="minorHAnsi" w:cstheme="minorHAnsi"/>
          <w:sz w:val="22"/>
          <w:szCs w:val="28"/>
        </w:rPr>
      </w:pPr>
    </w:p>
    <w:p w14:paraId="197C8CA1" w14:textId="77777777" w:rsidR="003216F8" w:rsidRDefault="003216F8" w:rsidP="003216F8">
      <w:pPr>
        <w:pStyle w:val="Title"/>
        <w:jc w:val="left"/>
        <w:rPr>
          <w:rFonts w:asciiTheme="minorHAnsi" w:hAnsiTheme="minorHAnsi" w:cstheme="minorHAnsi"/>
          <w:sz w:val="22"/>
          <w:szCs w:val="28"/>
        </w:rPr>
      </w:pPr>
      <w:r>
        <w:rPr>
          <w:rFonts w:asciiTheme="minorHAnsi" w:hAnsiTheme="minorHAnsi" w:cstheme="minorHAnsi"/>
          <w:sz w:val="22"/>
          <w:szCs w:val="28"/>
        </w:rPr>
        <w:t>Methods of assessment:</w:t>
      </w:r>
    </w:p>
    <w:tbl>
      <w:tblPr>
        <w:tblStyle w:val="TableGrid"/>
        <w:tblW w:w="10627" w:type="dxa"/>
        <w:tblLook w:val="04A0" w:firstRow="1" w:lastRow="0" w:firstColumn="1" w:lastColumn="0" w:noHBand="0" w:noVBand="1"/>
      </w:tblPr>
      <w:tblGrid>
        <w:gridCol w:w="2656"/>
        <w:gridCol w:w="2657"/>
        <w:gridCol w:w="2657"/>
        <w:gridCol w:w="2657"/>
      </w:tblGrid>
      <w:tr w:rsidR="003216F8" w:rsidRPr="0027367B" w14:paraId="037D0B15" w14:textId="77777777" w:rsidTr="00A1790F">
        <w:tc>
          <w:tcPr>
            <w:tcW w:w="2656" w:type="dxa"/>
          </w:tcPr>
          <w:p w14:paraId="5A2BAEB0" w14:textId="77777777" w:rsidR="003216F8" w:rsidRPr="0027367B" w:rsidRDefault="003216F8" w:rsidP="00A1790F">
            <w:pPr>
              <w:pStyle w:val="BodyText"/>
              <w:ind w:left="357" w:hanging="357"/>
              <w:rPr>
                <w:rFonts w:asciiTheme="minorHAnsi" w:hAnsiTheme="minorHAnsi" w:cstheme="minorHAnsi"/>
                <w:sz w:val="22"/>
                <w:szCs w:val="22"/>
              </w:rPr>
            </w:pPr>
            <w:r w:rsidRPr="0027367B">
              <w:rPr>
                <w:rFonts w:asciiTheme="minorHAnsi" w:hAnsiTheme="minorHAnsi" w:cstheme="minorHAnsi"/>
                <w:sz w:val="22"/>
                <w:szCs w:val="22"/>
              </w:rPr>
              <w:t>AF</w:t>
            </w:r>
            <w:r w:rsidRPr="0027367B">
              <w:rPr>
                <w:rFonts w:asciiTheme="minorHAnsi" w:hAnsiTheme="minorHAnsi" w:cstheme="minorHAnsi"/>
                <w:sz w:val="22"/>
                <w:szCs w:val="22"/>
              </w:rPr>
              <w:tab/>
              <w:t>Application Form</w:t>
            </w:r>
          </w:p>
        </w:tc>
        <w:tc>
          <w:tcPr>
            <w:tcW w:w="2657" w:type="dxa"/>
          </w:tcPr>
          <w:p w14:paraId="58D98A9A" w14:textId="77777777" w:rsidR="003216F8" w:rsidRPr="0027367B" w:rsidRDefault="003216F8" w:rsidP="00A1790F">
            <w:pPr>
              <w:pStyle w:val="BodyText"/>
              <w:ind w:left="357" w:hanging="357"/>
              <w:rPr>
                <w:rFonts w:asciiTheme="minorHAnsi" w:hAnsiTheme="minorHAnsi" w:cstheme="minorHAnsi"/>
                <w:sz w:val="22"/>
                <w:szCs w:val="22"/>
              </w:rPr>
            </w:pPr>
            <w:r w:rsidRPr="0027367B">
              <w:rPr>
                <w:rFonts w:asciiTheme="minorHAnsi" w:hAnsiTheme="minorHAnsi" w:cstheme="minorHAnsi"/>
                <w:sz w:val="22"/>
                <w:szCs w:val="22"/>
              </w:rPr>
              <w:t>C</w:t>
            </w:r>
            <w:r w:rsidRPr="0027367B">
              <w:rPr>
                <w:rFonts w:asciiTheme="minorHAnsi" w:hAnsiTheme="minorHAnsi" w:cstheme="minorHAnsi"/>
                <w:sz w:val="22"/>
                <w:szCs w:val="22"/>
              </w:rPr>
              <w:tab/>
              <w:t>Certificate</w:t>
            </w:r>
          </w:p>
        </w:tc>
        <w:tc>
          <w:tcPr>
            <w:tcW w:w="2657" w:type="dxa"/>
          </w:tcPr>
          <w:p w14:paraId="2CA708AB" w14:textId="77777777" w:rsidR="003216F8" w:rsidRPr="0027367B" w:rsidRDefault="003216F8" w:rsidP="00A1790F">
            <w:pPr>
              <w:pStyle w:val="BodyText"/>
              <w:ind w:left="357" w:hanging="357"/>
              <w:rPr>
                <w:rFonts w:asciiTheme="minorHAnsi" w:hAnsiTheme="minorHAnsi" w:cstheme="minorHAnsi"/>
                <w:sz w:val="22"/>
                <w:szCs w:val="22"/>
              </w:rPr>
            </w:pPr>
            <w:r w:rsidRPr="0027367B">
              <w:rPr>
                <w:rFonts w:asciiTheme="minorHAnsi" w:hAnsiTheme="minorHAnsi" w:cstheme="minorHAnsi"/>
                <w:sz w:val="22"/>
                <w:szCs w:val="22"/>
              </w:rPr>
              <w:t>I</w:t>
            </w:r>
            <w:r w:rsidRPr="0027367B">
              <w:rPr>
                <w:rFonts w:asciiTheme="minorHAnsi" w:hAnsiTheme="minorHAnsi" w:cstheme="minorHAnsi"/>
                <w:sz w:val="22"/>
                <w:szCs w:val="22"/>
              </w:rPr>
              <w:tab/>
              <w:t>Interview</w:t>
            </w:r>
          </w:p>
        </w:tc>
        <w:tc>
          <w:tcPr>
            <w:tcW w:w="2657" w:type="dxa"/>
          </w:tcPr>
          <w:p w14:paraId="1F044FFB" w14:textId="77777777" w:rsidR="003216F8" w:rsidRPr="0027367B" w:rsidRDefault="003216F8" w:rsidP="00A1790F">
            <w:pPr>
              <w:pStyle w:val="BodyText"/>
              <w:ind w:left="357" w:hanging="357"/>
              <w:rPr>
                <w:rFonts w:asciiTheme="minorHAnsi" w:hAnsiTheme="minorHAnsi" w:cstheme="minorHAnsi"/>
                <w:sz w:val="22"/>
                <w:szCs w:val="22"/>
              </w:rPr>
            </w:pPr>
            <w:r>
              <w:rPr>
                <w:rFonts w:asciiTheme="minorHAnsi" w:hAnsiTheme="minorHAnsi" w:cstheme="minorHAnsi"/>
                <w:sz w:val="22"/>
                <w:szCs w:val="22"/>
              </w:rPr>
              <w:t>T</w:t>
            </w:r>
            <w:r>
              <w:rPr>
                <w:rFonts w:asciiTheme="minorHAnsi" w:hAnsiTheme="minorHAnsi" w:cstheme="minorHAnsi"/>
                <w:sz w:val="22"/>
                <w:szCs w:val="22"/>
              </w:rPr>
              <w:tab/>
              <w:t>Teaching/Task</w:t>
            </w:r>
          </w:p>
        </w:tc>
      </w:tr>
    </w:tbl>
    <w:p w14:paraId="6F1ECF43" w14:textId="77777777" w:rsidR="003216F8" w:rsidRPr="00814994" w:rsidRDefault="003216F8" w:rsidP="003216F8">
      <w:pPr>
        <w:pStyle w:val="Title"/>
        <w:jc w:val="left"/>
        <w:rPr>
          <w:rFonts w:asciiTheme="minorHAnsi" w:hAnsiTheme="minorHAnsi" w:cstheme="minorHAnsi"/>
          <w:sz w:val="22"/>
          <w:szCs w:val="28"/>
        </w:rPr>
      </w:pPr>
    </w:p>
    <w:p w14:paraId="0C0224BF" w14:textId="77777777" w:rsidR="003216F8" w:rsidRDefault="003216F8" w:rsidP="003216F8">
      <w:pPr>
        <w:pStyle w:val="Title"/>
        <w:jc w:val="left"/>
        <w:rPr>
          <w:b w:val="0"/>
        </w:rPr>
      </w:pPr>
    </w:p>
    <w:tbl>
      <w:tblPr>
        <w:tblW w:w="1069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7"/>
        <w:gridCol w:w="7655"/>
        <w:gridCol w:w="1134"/>
      </w:tblGrid>
      <w:tr w:rsidR="00BD7CCD" w14:paraId="05A4D978" w14:textId="77777777" w:rsidTr="000648FD">
        <w:tc>
          <w:tcPr>
            <w:tcW w:w="1907" w:type="dxa"/>
          </w:tcPr>
          <w:p w14:paraId="494859F9" w14:textId="77777777" w:rsidR="00BD7CCD" w:rsidRPr="004A3B36" w:rsidRDefault="00BD7CCD" w:rsidP="00A1790F">
            <w:pPr>
              <w:rPr>
                <w:rFonts w:ascii="Arial" w:hAnsi="Arial" w:cs="Arial"/>
                <w:sz w:val="19"/>
                <w:szCs w:val="19"/>
              </w:rPr>
            </w:pPr>
          </w:p>
        </w:tc>
        <w:tc>
          <w:tcPr>
            <w:tcW w:w="7655" w:type="dxa"/>
          </w:tcPr>
          <w:p w14:paraId="77B09433" w14:textId="7EFDA035" w:rsidR="00BD7CCD" w:rsidRPr="00814994" w:rsidRDefault="00BD7CCD" w:rsidP="00A1790F">
            <w:pPr>
              <w:pStyle w:val="Heading1"/>
              <w:rPr>
                <w:rFonts w:eastAsiaTheme="minorEastAsia"/>
                <w:sz w:val="20"/>
                <w:szCs w:val="22"/>
                <w:lang w:eastAsia="en-GB"/>
              </w:rPr>
            </w:pPr>
            <w:r w:rsidRPr="00814994">
              <w:rPr>
                <w:rFonts w:eastAsiaTheme="minorEastAsia"/>
                <w:sz w:val="20"/>
                <w:szCs w:val="22"/>
                <w:lang w:eastAsia="en-GB"/>
              </w:rPr>
              <w:t>ESSENTIAL</w:t>
            </w:r>
            <w:r w:rsidR="000648FD">
              <w:rPr>
                <w:rFonts w:eastAsiaTheme="minorEastAsia"/>
                <w:sz w:val="20"/>
                <w:szCs w:val="22"/>
                <w:lang w:eastAsia="en-GB"/>
              </w:rPr>
              <w:t xml:space="preserve"> CRITERIA</w:t>
            </w:r>
          </w:p>
          <w:p w14:paraId="4C325433" w14:textId="77777777" w:rsidR="00BD7CCD" w:rsidRPr="00814994" w:rsidRDefault="00BD7CCD" w:rsidP="00A1790F">
            <w:pPr>
              <w:rPr>
                <w:rFonts w:cstheme="minorHAnsi"/>
                <w:sz w:val="20"/>
              </w:rPr>
            </w:pPr>
          </w:p>
        </w:tc>
        <w:tc>
          <w:tcPr>
            <w:tcW w:w="1134" w:type="dxa"/>
          </w:tcPr>
          <w:p w14:paraId="23E56087" w14:textId="2C3FCFCD" w:rsidR="00BD7CCD" w:rsidRDefault="00BD7CCD" w:rsidP="00A1790F">
            <w:pPr>
              <w:jc w:val="center"/>
              <w:rPr>
                <w:rFonts w:ascii="Arial" w:hAnsi="Arial" w:cs="Arial"/>
                <w:b/>
                <w:sz w:val="20"/>
              </w:rPr>
            </w:pPr>
            <w:r w:rsidRPr="0092540B">
              <w:rPr>
                <w:rFonts w:ascii="Arial" w:hAnsi="Arial" w:cs="Arial"/>
                <w:b/>
                <w:sz w:val="14"/>
                <w:szCs w:val="16"/>
              </w:rPr>
              <w:t>METHOD OF ASSESSMENT</w:t>
            </w:r>
          </w:p>
        </w:tc>
      </w:tr>
      <w:tr w:rsidR="00BD7CCD" w14:paraId="01A84955" w14:textId="77777777" w:rsidTr="000648FD">
        <w:tc>
          <w:tcPr>
            <w:tcW w:w="1907" w:type="dxa"/>
          </w:tcPr>
          <w:p w14:paraId="20377922" w14:textId="77777777" w:rsidR="00BD7CCD" w:rsidRPr="004A3B36" w:rsidRDefault="00BD7CCD" w:rsidP="00A1790F">
            <w:pPr>
              <w:rPr>
                <w:rFonts w:ascii="Arial" w:hAnsi="Arial" w:cs="Arial"/>
                <w:sz w:val="19"/>
                <w:szCs w:val="19"/>
              </w:rPr>
            </w:pPr>
          </w:p>
        </w:tc>
        <w:tc>
          <w:tcPr>
            <w:tcW w:w="7655" w:type="dxa"/>
          </w:tcPr>
          <w:p w14:paraId="0B2ECB19" w14:textId="77777777" w:rsidR="00BD7CCD" w:rsidRPr="00814994" w:rsidRDefault="00BD7CCD" w:rsidP="00A1790F">
            <w:pPr>
              <w:pStyle w:val="Heading1"/>
              <w:jc w:val="left"/>
              <w:rPr>
                <w:rFonts w:asciiTheme="minorHAnsi" w:hAnsiTheme="minorHAnsi" w:cstheme="minorHAnsi"/>
                <w:b w:val="0"/>
                <w:bCs/>
                <w:sz w:val="20"/>
              </w:rPr>
            </w:pPr>
            <w:r w:rsidRPr="00814994">
              <w:rPr>
                <w:rFonts w:asciiTheme="minorHAnsi" w:hAnsiTheme="minorHAnsi" w:cstheme="minorHAnsi"/>
                <w:b w:val="0"/>
                <w:bCs/>
                <w:sz w:val="20"/>
              </w:rPr>
              <w:t>Right to work in the UK</w:t>
            </w:r>
          </w:p>
        </w:tc>
        <w:tc>
          <w:tcPr>
            <w:tcW w:w="1134" w:type="dxa"/>
          </w:tcPr>
          <w:p w14:paraId="27C12259" w14:textId="77777777" w:rsidR="00BD7CCD" w:rsidRDefault="00BD7CCD" w:rsidP="00A1790F">
            <w:pPr>
              <w:jc w:val="center"/>
              <w:rPr>
                <w:rFonts w:ascii="Arial" w:hAnsi="Arial" w:cs="Arial"/>
                <w:b/>
                <w:sz w:val="20"/>
              </w:rPr>
            </w:pPr>
          </w:p>
        </w:tc>
      </w:tr>
      <w:tr w:rsidR="00BD7CCD" w14:paraId="49998BB3" w14:textId="77777777" w:rsidTr="000648FD">
        <w:trPr>
          <w:trHeight w:val="589"/>
        </w:trPr>
        <w:tc>
          <w:tcPr>
            <w:tcW w:w="1907" w:type="dxa"/>
          </w:tcPr>
          <w:p w14:paraId="3011F774" w14:textId="77777777" w:rsidR="00BD7CCD" w:rsidRPr="004A3B36" w:rsidRDefault="00BD7CCD" w:rsidP="00A1790F">
            <w:pPr>
              <w:rPr>
                <w:rFonts w:ascii="Arial" w:hAnsi="Arial" w:cs="Arial"/>
                <w:sz w:val="19"/>
                <w:szCs w:val="19"/>
              </w:rPr>
            </w:pPr>
            <w:r w:rsidRPr="004A3B36">
              <w:rPr>
                <w:rFonts w:ascii="Arial" w:hAnsi="Arial" w:cs="Arial"/>
                <w:b/>
                <w:sz w:val="19"/>
                <w:szCs w:val="19"/>
              </w:rPr>
              <w:t>QUALIFICATIONS</w:t>
            </w:r>
          </w:p>
        </w:tc>
        <w:tc>
          <w:tcPr>
            <w:tcW w:w="7655" w:type="dxa"/>
          </w:tcPr>
          <w:p w14:paraId="3C4EF21C" w14:textId="77777777" w:rsidR="00BD7CCD" w:rsidRPr="00814994" w:rsidRDefault="00BD7CCD" w:rsidP="00A1790F">
            <w:pPr>
              <w:rPr>
                <w:rFonts w:cstheme="minorHAnsi"/>
                <w:sz w:val="20"/>
              </w:rPr>
            </w:pPr>
            <w:r w:rsidRPr="00814994">
              <w:rPr>
                <w:rFonts w:cstheme="minorHAnsi"/>
                <w:sz w:val="20"/>
              </w:rPr>
              <w:t xml:space="preserve">Qualified </w:t>
            </w:r>
            <w:r>
              <w:rPr>
                <w:rFonts w:cstheme="minorHAnsi"/>
                <w:sz w:val="20"/>
              </w:rPr>
              <w:t>T</w:t>
            </w:r>
            <w:r w:rsidRPr="00814994">
              <w:rPr>
                <w:rFonts w:cstheme="minorHAnsi"/>
                <w:sz w:val="20"/>
              </w:rPr>
              <w:t xml:space="preserve">eacher </w:t>
            </w:r>
            <w:r>
              <w:rPr>
                <w:rFonts w:cstheme="minorHAnsi"/>
                <w:sz w:val="20"/>
              </w:rPr>
              <w:t>S</w:t>
            </w:r>
            <w:r w:rsidRPr="00814994">
              <w:rPr>
                <w:rFonts w:cstheme="minorHAnsi"/>
                <w:sz w:val="20"/>
              </w:rPr>
              <w:t>tatus</w:t>
            </w:r>
          </w:p>
        </w:tc>
        <w:tc>
          <w:tcPr>
            <w:tcW w:w="1134" w:type="dxa"/>
          </w:tcPr>
          <w:p w14:paraId="2A49203E" w14:textId="3FFF2DFA" w:rsidR="00BD7CCD" w:rsidRPr="004A3B36" w:rsidRDefault="00BD7CCD" w:rsidP="00A1790F">
            <w:pPr>
              <w:rPr>
                <w:rFonts w:cstheme="minorHAnsi"/>
                <w:sz w:val="20"/>
              </w:rPr>
            </w:pPr>
            <w:r w:rsidRPr="004A3B36">
              <w:rPr>
                <w:rFonts w:ascii="Arial" w:hAnsi="Arial" w:cs="Arial"/>
                <w:b/>
                <w:sz w:val="20"/>
              </w:rPr>
              <w:t>A</w:t>
            </w:r>
            <w:r>
              <w:rPr>
                <w:rFonts w:ascii="Arial" w:hAnsi="Arial" w:cs="Arial"/>
                <w:b/>
                <w:sz w:val="20"/>
              </w:rPr>
              <w:t>/C</w:t>
            </w:r>
          </w:p>
        </w:tc>
      </w:tr>
      <w:tr w:rsidR="00BD7CCD" w14:paraId="3CB5131D" w14:textId="77777777" w:rsidTr="000648FD">
        <w:trPr>
          <w:trHeight w:val="1403"/>
        </w:trPr>
        <w:tc>
          <w:tcPr>
            <w:tcW w:w="1907" w:type="dxa"/>
          </w:tcPr>
          <w:p w14:paraId="22913DB4" w14:textId="77777777" w:rsidR="00BD7CCD" w:rsidRPr="004A3B36" w:rsidRDefault="00BD7CCD" w:rsidP="00A1790F">
            <w:pPr>
              <w:rPr>
                <w:rFonts w:ascii="Arial" w:hAnsi="Arial" w:cs="Arial"/>
                <w:sz w:val="19"/>
                <w:szCs w:val="19"/>
              </w:rPr>
            </w:pPr>
            <w:r w:rsidRPr="004A3B36">
              <w:rPr>
                <w:rFonts w:ascii="Arial" w:hAnsi="Arial" w:cs="Arial"/>
                <w:b/>
                <w:sz w:val="19"/>
                <w:szCs w:val="19"/>
              </w:rPr>
              <w:t>KNOWLEDGE AND UNDERSTANDING</w:t>
            </w:r>
          </w:p>
        </w:tc>
        <w:tc>
          <w:tcPr>
            <w:tcW w:w="7655" w:type="dxa"/>
          </w:tcPr>
          <w:p w14:paraId="38F8D68B" w14:textId="77777777" w:rsidR="00BD7CCD" w:rsidRPr="00AB00FF" w:rsidRDefault="00BD7CCD" w:rsidP="00A1790F">
            <w:pPr>
              <w:rPr>
                <w:rFonts w:cstheme="minorHAnsi"/>
                <w:sz w:val="20"/>
              </w:rPr>
            </w:pPr>
            <w:r w:rsidRPr="00AB00FF">
              <w:rPr>
                <w:rFonts w:cstheme="minorHAnsi"/>
                <w:sz w:val="20"/>
              </w:rPr>
              <w:t>Knowledge of the EYFS Framework</w:t>
            </w:r>
          </w:p>
          <w:p w14:paraId="3D4B5628" w14:textId="77777777" w:rsidR="00BD7CCD" w:rsidRPr="00AB00FF" w:rsidRDefault="00BD7CCD" w:rsidP="00A1790F">
            <w:pPr>
              <w:rPr>
                <w:rFonts w:cstheme="minorHAnsi"/>
                <w:sz w:val="20"/>
              </w:rPr>
            </w:pPr>
            <w:r w:rsidRPr="00AB00FF">
              <w:rPr>
                <w:rFonts w:cstheme="minorHAnsi"/>
                <w:sz w:val="20"/>
              </w:rPr>
              <w:t>Understanding of Early Years pedagogy</w:t>
            </w:r>
          </w:p>
          <w:p w14:paraId="0E351733" w14:textId="77777777" w:rsidR="00BD7CCD" w:rsidRPr="00AB00FF" w:rsidRDefault="00BD7CCD" w:rsidP="00A1790F">
            <w:pPr>
              <w:spacing w:before="240"/>
              <w:rPr>
                <w:rFonts w:cstheme="minorHAnsi"/>
                <w:sz w:val="20"/>
              </w:rPr>
            </w:pPr>
            <w:r w:rsidRPr="00AB00FF">
              <w:rPr>
                <w:rFonts w:cstheme="minorHAnsi"/>
                <w:sz w:val="20"/>
              </w:rPr>
              <w:t>Knowledge of safeguarding in a school setting</w:t>
            </w:r>
          </w:p>
        </w:tc>
        <w:tc>
          <w:tcPr>
            <w:tcW w:w="1134" w:type="dxa"/>
          </w:tcPr>
          <w:p w14:paraId="567FA48B" w14:textId="77777777" w:rsidR="00BD7CCD" w:rsidRDefault="00BD7CCD" w:rsidP="00A1790F">
            <w:pPr>
              <w:rPr>
                <w:rFonts w:ascii="Arial" w:hAnsi="Arial" w:cs="Arial"/>
                <w:b/>
                <w:sz w:val="20"/>
              </w:rPr>
            </w:pPr>
            <w:r>
              <w:rPr>
                <w:rFonts w:ascii="Arial" w:hAnsi="Arial" w:cs="Arial"/>
                <w:b/>
                <w:sz w:val="20"/>
              </w:rPr>
              <w:t>A/I</w:t>
            </w:r>
          </w:p>
          <w:p w14:paraId="79D84ACD" w14:textId="77777777" w:rsidR="00BD7CCD" w:rsidRDefault="00BD7CCD" w:rsidP="00A1790F">
            <w:pPr>
              <w:rPr>
                <w:rFonts w:ascii="Arial" w:hAnsi="Arial" w:cs="Arial"/>
                <w:b/>
                <w:sz w:val="20"/>
              </w:rPr>
            </w:pPr>
            <w:r>
              <w:rPr>
                <w:rFonts w:ascii="Arial" w:hAnsi="Arial" w:cs="Arial"/>
                <w:b/>
                <w:sz w:val="20"/>
              </w:rPr>
              <w:t>A/I</w:t>
            </w:r>
          </w:p>
          <w:p w14:paraId="41F50C64" w14:textId="79BA8BC3" w:rsidR="00BD7CCD" w:rsidRDefault="00BD7CCD" w:rsidP="00A1790F">
            <w:pPr>
              <w:rPr>
                <w:rFonts w:ascii="Arial" w:hAnsi="Arial" w:cs="Arial"/>
                <w:b/>
                <w:sz w:val="20"/>
              </w:rPr>
            </w:pPr>
            <w:r>
              <w:rPr>
                <w:rFonts w:ascii="Arial" w:hAnsi="Arial" w:cs="Arial"/>
                <w:b/>
                <w:sz w:val="20"/>
              </w:rPr>
              <w:t>A/I</w:t>
            </w:r>
          </w:p>
        </w:tc>
      </w:tr>
      <w:tr w:rsidR="00BD7CCD" w14:paraId="2928E711" w14:textId="77777777" w:rsidTr="000648FD">
        <w:tc>
          <w:tcPr>
            <w:tcW w:w="1907" w:type="dxa"/>
          </w:tcPr>
          <w:p w14:paraId="09AB12A2" w14:textId="77777777" w:rsidR="00BD7CCD" w:rsidRPr="004A3B36" w:rsidRDefault="00BD7CCD" w:rsidP="00A1790F">
            <w:pPr>
              <w:rPr>
                <w:rFonts w:ascii="Arial" w:hAnsi="Arial" w:cs="Arial"/>
                <w:sz w:val="19"/>
                <w:szCs w:val="19"/>
              </w:rPr>
            </w:pPr>
            <w:r w:rsidRPr="004A3B36">
              <w:rPr>
                <w:rFonts w:ascii="Arial" w:hAnsi="Arial" w:cs="Arial"/>
                <w:b/>
                <w:sz w:val="19"/>
                <w:szCs w:val="19"/>
              </w:rPr>
              <w:t>EXPERIENCE</w:t>
            </w:r>
          </w:p>
        </w:tc>
        <w:tc>
          <w:tcPr>
            <w:tcW w:w="7655" w:type="dxa"/>
          </w:tcPr>
          <w:p w14:paraId="02F69531" w14:textId="77777777" w:rsidR="00BD7CCD" w:rsidRDefault="00BD7CCD" w:rsidP="00A1790F">
            <w:pPr>
              <w:rPr>
                <w:rFonts w:cstheme="minorHAnsi"/>
                <w:sz w:val="20"/>
              </w:rPr>
            </w:pPr>
            <w:r>
              <w:rPr>
                <w:rFonts w:cstheme="minorHAnsi"/>
                <w:sz w:val="20"/>
              </w:rPr>
              <w:t>Teaching e</w:t>
            </w:r>
            <w:r w:rsidRPr="00814994">
              <w:rPr>
                <w:rFonts w:cstheme="minorHAnsi"/>
                <w:sz w:val="20"/>
              </w:rPr>
              <w:t xml:space="preserve">xperience </w:t>
            </w:r>
            <w:r>
              <w:rPr>
                <w:rFonts w:cstheme="minorHAnsi"/>
                <w:sz w:val="20"/>
              </w:rPr>
              <w:t>within an EYFS environment</w:t>
            </w:r>
          </w:p>
          <w:p w14:paraId="523EE9ED" w14:textId="77777777" w:rsidR="00BD7CCD" w:rsidRDefault="00BD7CCD" w:rsidP="00A1790F">
            <w:pPr>
              <w:rPr>
                <w:rFonts w:cstheme="minorHAnsi"/>
                <w:sz w:val="20"/>
                <w:szCs w:val="20"/>
              </w:rPr>
            </w:pPr>
            <w:r w:rsidRPr="00AB00FF">
              <w:rPr>
                <w:rFonts w:cstheme="minorHAnsi"/>
                <w:sz w:val="20"/>
                <w:szCs w:val="20"/>
              </w:rPr>
              <w:t xml:space="preserve">Experience of </w:t>
            </w:r>
            <w:r>
              <w:rPr>
                <w:rFonts w:cstheme="minorHAnsi"/>
                <w:sz w:val="20"/>
                <w:szCs w:val="20"/>
              </w:rPr>
              <w:t>deploying additional adults</w:t>
            </w:r>
          </w:p>
          <w:p w14:paraId="48C61F17" w14:textId="0481F3CE" w:rsidR="00BD7CCD" w:rsidRPr="00814994" w:rsidRDefault="00BD7CCD" w:rsidP="00A1790F">
            <w:pPr>
              <w:rPr>
                <w:rFonts w:cstheme="minorHAnsi"/>
                <w:sz w:val="20"/>
                <w:szCs w:val="20"/>
              </w:rPr>
            </w:pPr>
            <w:r>
              <w:rPr>
                <w:rFonts w:cstheme="minorHAnsi"/>
                <w:sz w:val="20"/>
                <w:szCs w:val="20"/>
              </w:rPr>
              <w:t>Teaching experience of pupils with a range of special educational needs and/or disabilities</w:t>
            </w:r>
          </w:p>
        </w:tc>
        <w:tc>
          <w:tcPr>
            <w:tcW w:w="1134" w:type="dxa"/>
          </w:tcPr>
          <w:p w14:paraId="631880FC" w14:textId="77777777" w:rsidR="00BD7CCD" w:rsidRPr="00AB00FF" w:rsidRDefault="00BD7CCD" w:rsidP="00A1790F">
            <w:pPr>
              <w:rPr>
                <w:rFonts w:ascii="Arial" w:hAnsi="Arial" w:cs="Arial"/>
                <w:b/>
                <w:sz w:val="20"/>
              </w:rPr>
            </w:pPr>
            <w:r>
              <w:rPr>
                <w:rFonts w:ascii="Arial" w:hAnsi="Arial" w:cs="Arial"/>
                <w:b/>
                <w:sz w:val="20"/>
              </w:rPr>
              <w:t>A</w:t>
            </w:r>
          </w:p>
          <w:p w14:paraId="18A2D70A" w14:textId="77777777" w:rsidR="00BD7CCD" w:rsidRDefault="00BD7CCD" w:rsidP="00A1790F">
            <w:pPr>
              <w:rPr>
                <w:rFonts w:ascii="Arial" w:hAnsi="Arial" w:cs="Arial"/>
                <w:b/>
                <w:sz w:val="20"/>
              </w:rPr>
            </w:pPr>
            <w:r>
              <w:rPr>
                <w:rFonts w:ascii="Arial" w:hAnsi="Arial" w:cs="Arial"/>
                <w:b/>
                <w:sz w:val="20"/>
              </w:rPr>
              <w:t>A/I</w:t>
            </w:r>
          </w:p>
          <w:p w14:paraId="4A2BF127" w14:textId="3A206377" w:rsidR="00134A6E" w:rsidRPr="00134A6E" w:rsidRDefault="00134A6E" w:rsidP="00134A6E">
            <w:pPr>
              <w:rPr>
                <w:rFonts w:cstheme="minorHAnsi"/>
                <w:sz w:val="20"/>
                <w:szCs w:val="20"/>
              </w:rPr>
            </w:pPr>
            <w:r>
              <w:rPr>
                <w:rFonts w:ascii="Arial" w:hAnsi="Arial" w:cs="Arial"/>
                <w:b/>
                <w:sz w:val="20"/>
              </w:rPr>
              <w:t>A/I</w:t>
            </w:r>
          </w:p>
        </w:tc>
      </w:tr>
      <w:tr w:rsidR="000648FD" w14:paraId="7294F42D" w14:textId="77777777" w:rsidTr="000648FD">
        <w:tc>
          <w:tcPr>
            <w:tcW w:w="1907" w:type="dxa"/>
          </w:tcPr>
          <w:p w14:paraId="21353BD0" w14:textId="77777777" w:rsidR="000648FD" w:rsidRPr="004A3B36" w:rsidRDefault="000648FD" w:rsidP="00A1790F">
            <w:pPr>
              <w:rPr>
                <w:rFonts w:ascii="Arial" w:hAnsi="Arial" w:cs="Arial"/>
                <w:sz w:val="19"/>
                <w:szCs w:val="19"/>
              </w:rPr>
            </w:pPr>
            <w:r w:rsidRPr="004A3B36">
              <w:rPr>
                <w:rFonts w:ascii="Arial" w:hAnsi="Arial" w:cs="Arial"/>
                <w:b/>
                <w:sz w:val="19"/>
                <w:szCs w:val="19"/>
              </w:rPr>
              <w:t>SKILLS AND ABILITIES</w:t>
            </w:r>
          </w:p>
        </w:tc>
        <w:tc>
          <w:tcPr>
            <w:tcW w:w="7655" w:type="dxa"/>
          </w:tcPr>
          <w:p w14:paraId="12445CBA" w14:textId="77777777" w:rsidR="000648FD" w:rsidRDefault="000648FD" w:rsidP="00A1790F">
            <w:pPr>
              <w:rPr>
                <w:rFonts w:cstheme="minorHAnsi"/>
                <w:sz w:val="20"/>
              </w:rPr>
            </w:pPr>
            <w:r>
              <w:rPr>
                <w:rFonts w:cstheme="minorHAnsi"/>
                <w:sz w:val="20"/>
              </w:rPr>
              <w:t>Ability to plan and evaluate own teaching</w:t>
            </w:r>
          </w:p>
          <w:p w14:paraId="63A60DF4" w14:textId="77777777" w:rsidR="000648FD" w:rsidRPr="00AB00FF" w:rsidRDefault="000648FD" w:rsidP="00A1790F">
            <w:pPr>
              <w:rPr>
                <w:rFonts w:cstheme="minorHAnsi"/>
                <w:sz w:val="20"/>
              </w:rPr>
            </w:pPr>
            <w:r w:rsidRPr="00AB00FF">
              <w:rPr>
                <w:rFonts w:cstheme="minorHAnsi"/>
                <w:sz w:val="20"/>
              </w:rPr>
              <w:t>Ability to use assessments of pupils’ learning to inform future targets and planning</w:t>
            </w:r>
          </w:p>
          <w:p w14:paraId="7472474B" w14:textId="77777777" w:rsidR="000648FD" w:rsidRDefault="000648FD" w:rsidP="00A1790F">
            <w:pPr>
              <w:rPr>
                <w:rFonts w:cstheme="minorHAnsi"/>
                <w:sz w:val="20"/>
              </w:rPr>
            </w:pPr>
            <w:r w:rsidRPr="00AB00FF">
              <w:rPr>
                <w:rFonts w:cstheme="minorHAnsi"/>
                <w:sz w:val="20"/>
              </w:rPr>
              <w:t>Ability to work as part of a team</w:t>
            </w:r>
          </w:p>
          <w:p w14:paraId="5F25F989" w14:textId="77777777" w:rsidR="000648FD" w:rsidRDefault="000648FD" w:rsidP="00A1790F">
            <w:pPr>
              <w:rPr>
                <w:rFonts w:cstheme="minorHAnsi"/>
                <w:sz w:val="20"/>
              </w:rPr>
            </w:pPr>
            <w:r>
              <w:rPr>
                <w:rFonts w:cstheme="minorHAnsi"/>
                <w:sz w:val="20"/>
              </w:rPr>
              <w:t>Ability to manage other adults in the classroom</w:t>
            </w:r>
          </w:p>
          <w:p w14:paraId="4EE2EF2F" w14:textId="77777777" w:rsidR="000648FD" w:rsidRDefault="000648FD" w:rsidP="00A1790F">
            <w:pPr>
              <w:rPr>
                <w:rFonts w:cstheme="minorHAnsi"/>
                <w:sz w:val="20"/>
              </w:rPr>
            </w:pPr>
            <w:r>
              <w:rPr>
                <w:rFonts w:cstheme="minorHAnsi"/>
                <w:sz w:val="20"/>
              </w:rPr>
              <w:lastRenderedPageBreak/>
              <w:t xml:space="preserve">Ability to work under pressure </w:t>
            </w:r>
          </w:p>
          <w:p w14:paraId="72FEC5EC" w14:textId="77777777" w:rsidR="000648FD" w:rsidRPr="00AB00FF" w:rsidRDefault="000648FD" w:rsidP="00A1790F">
            <w:pPr>
              <w:rPr>
                <w:rFonts w:cstheme="minorHAnsi"/>
                <w:sz w:val="20"/>
              </w:rPr>
            </w:pPr>
            <w:r>
              <w:rPr>
                <w:rFonts w:cstheme="minorHAnsi"/>
                <w:sz w:val="20"/>
              </w:rPr>
              <w:t>Ability to manage own time to meet deadlines</w:t>
            </w:r>
          </w:p>
          <w:p w14:paraId="32FBE57F" w14:textId="77777777" w:rsidR="000648FD" w:rsidRPr="00AB00FF" w:rsidRDefault="000648FD" w:rsidP="00A1790F">
            <w:pPr>
              <w:rPr>
                <w:rFonts w:cstheme="minorHAnsi"/>
                <w:sz w:val="20"/>
              </w:rPr>
            </w:pPr>
            <w:r w:rsidRPr="00AB00FF">
              <w:rPr>
                <w:rFonts w:cstheme="minorHAnsi"/>
                <w:sz w:val="20"/>
              </w:rPr>
              <w:t>High standards of written communication skills</w:t>
            </w:r>
          </w:p>
          <w:p w14:paraId="04A00F3C" w14:textId="77777777" w:rsidR="000648FD" w:rsidRPr="00AB00FF" w:rsidRDefault="000648FD" w:rsidP="00A1790F">
            <w:pPr>
              <w:rPr>
                <w:rFonts w:cstheme="minorHAnsi"/>
                <w:sz w:val="20"/>
              </w:rPr>
            </w:pPr>
            <w:r w:rsidRPr="00AB00FF">
              <w:rPr>
                <w:rFonts w:cstheme="minorHAnsi"/>
                <w:sz w:val="20"/>
              </w:rPr>
              <w:t>Effective interpersonal skills</w:t>
            </w:r>
          </w:p>
          <w:p w14:paraId="0B7518F6" w14:textId="77777777" w:rsidR="000648FD" w:rsidRPr="00AB00FF" w:rsidRDefault="000648FD" w:rsidP="00A1790F">
            <w:pPr>
              <w:rPr>
                <w:sz w:val="20"/>
                <w:szCs w:val="20"/>
              </w:rPr>
            </w:pPr>
            <w:r w:rsidRPr="00AB00FF">
              <w:rPr>
                <w:sz w:val="20"/>
                <w:szCs w:val="20"/>
              </w:rPr>
              <w:t>Ability to build positive and supportive working relationships</w:t>
            </w:r>
          </w:p>
          <w:p w14:paraId="264B56A2" w14:textId="77777777" w:rsidR="000648FD" w:rsidRPr="00AB00FF" w:rsidRDefault="000648FD" w:rsidP="00A1790F">
            <w:pPr>
              <w:rPr>
                <w:sz w:val="20"/>
                <w:szCs w:val="20"/>
              </w:rPr>
            </w:pPr>
            <w:r w:rsidRPr="00AB00FF">
              <w:rPr>
                <w:sz w:val="20"/>
                <w:szCs w:val="20"/>
              </w:rPr>
              <w:t>Ability to work sensitively in partnership with parents/carers and other professionals</w:t>
            </w:r>
          </w:p>
          <w:p w14:paraId="33474059" w14:textId="77777777" w:rsidR="000648FD" w:rsidRPr="00606CBF" w:rsidRDefault="000648FD" w:rsidP="00A1790F">
            <w:pPr>
              <w:rPr>
                <w:rFonts w:cstheme="minorHAnsi"/>
                <w:sz w:val="20"/>
              </w:rPr>
            </w:pPr>
            <w:r w:rsidRPr="00AB00FF">
              <w:rPr>
                <w:rFonts w:cstheme="minorHAnsi"/>
                <w:sz w:val="20"/>
              </w:rPr>
              <w:t>Promotion of positive behaviour strategies and constructive handling of problems</w:t>
            </w:r>
          </w:p>
        </w:tc>
        <w:tc>
          <w:tcPr>
            <w:tcW w:w="1134" w:type="dxa"/>
          </w:tcPr>
          <w:p w14:paraId="5C42BF79" w14:textId="079494FD" w:rsidR="000648FD" w:rsidRPr="00134A6E" w:rsidRDefault="000648FD" w:rsidP="00A1790F">
            <w:pPr>
              <w:rPr>
                <w:rFonts w:ascii="Arial" w:hAnsi="Arial" w:cs="Arial"/>
                <w:b/>
                <w:sz w:val="20"/>
                <w:lang w:val="da-DK"/>
              </w:rPr>
            </w:pPr>
            <w:r>
              <w:rPr>
                <w:rFonts w:ascii="Arial" w:hAnsi="Arial" w:cs="Arial"/>
                <w:b/>
                <w:sz w:val="20"/>
                <w:lang w:val="da-DK"/>
              </w:rPr>
              <w:lastRenderedPageBreak/>
              <w:t xml:space="preserve">A/I/T </w:t>
            </w:r>
          </w:p>
          <w:p w14:paraId="07B874C1" w14:textId="77777777" w:rsidR="000648FD" w:rsidRPr="00F13180" w:rsidRDefault="000648FD" w:rsidP="00A1790F">
            <w:pPr>
              <w:rPr>
                <w:rFonts w:ascii="Arial" w:hAnsi="Arial" w:cs="Arial"/>
                <w:b/>
                <w:sz w:val="20"/>
                <w:lang w:val="da-DK"/>
              </w:rPr>
            </w:pPr>
            <w:r>
              <w:rPr>
                <w:rFonts w:ascii="Arial" w:hAnsi="Arial" w:cs="Arial"/>
                <w:b/>
                <w:sz w:val="20"/>
                <w:lang w:val="da-DK"/>
              </w:rPr>
              <w:t>A/I</w:t>
            </w:r>
          </w:p>
          <w:p w14:paraId="4A63CF5A" w14:textId="77777777" w:rsidR="000648FD" w:rsidRDefault="000648FD" w:rsidP="00A1790F">
            <w:pPr>
              <w:rPr>
                <w:rFonts w:ascii="Arial" w:hAnsi="Arial" w:cs="Arial"/>
                <w:b/>
                <w:sz w:val="20"/>
                <w:lang w:val="da-DK"/>
              </w:rPr>
            </w:pPr>
            <w:r>
              <w:rPr>
                <w:rFonts w:ascii="Arial" w:hAnsi="Arial" w:cs="Arial"/>
                <w:b/>
                <w:sz w:val="20"/>
                <w:lang w:val="da-DK"/>
              </w:rPr>
              <w:t>A/I</w:t>
            </w:r>
          </w:p>
          <w:p w14:paraId="72169538" w14:textId="77777777" w:rsidR="000648FD" w:rsidRDefault="000648FD" w:rsidP="00A1790F">
            <w:pPr>
              <w:rPr>
                <w:rFonts w:ascii="Arial" w:hAnsi="Arial" w:cs="Arial"/>
                <w:b/>
                <w:sz w:val="20"/>
                <w:lang w:val="da-DK"/>
              </w:rPr>
            </w:pPr>
            <w:r>
              <w:rPr>
                <w:rFonts w:ascii="Arial" w:hAnsi="Arial" w:cs="Arial"/>
                <w:b/>
                <w:sz w:val="20"/>
                <w:lang w:val="da-DK"/>
              </w:rPr>
              <w:t>A/I</w:t>
            </w:r>
          </w:p>
          <w:p w14:paraId="67678A44" w14:textId="12DDEBF0" w:rsidR="000648FD" w:rsidRDefault="000648FD" w:rsidP="00A1790F">
            <w:pPr>
              <w:rPr>
                <w:rFonts w:ascii="Arial" w:hAnsi="Arial" w:cs="Arial"/>
                <w:b/>
                <w:sz w:val="20"/>
                <w:lang w:val="da-DK"/>
              </w:rPr>
            </w:pPr>
            <w:r>
              <w:rPr>
                <w:rFonts w:ascii="Arial" w:hAnsi="Arial" w:cs="Arial"/>
                <w:b/>
                <w:sz w:val="20"/>
                <w:lang w:val="da-DK"/>
              </w:rPr>
              <w:lastRenderedPageBreak/>
              <w:t>A</w:t>
            </w:r>
            <w:r w:rsidR="00134A6E">
              <w:rPr>
                <w:rFonts w:ascii="Arial" w:hAnsi="Arial" w:cs="Arial"/>
                <w:b/>
                <w:sz w:val="20"/>
                <w:lang w:val="da-DK"/>
              </w:rPr>
              <w:t>/I</w:t>
            </w:r>
          </w:p>
          <w:p w14:paraId="0A30358A" w14:textId="33815143" w:rsidR="000648FD" w:rsidRDefault="000648FD" w:rsidP="00A1790F">
            <w:pPr>
              <w:rPr>
                <w:rFonts w:ascii="Arial" w:hAnsi="Arial" w:cs="Arial"/>
                <w:b/>
                <w:sz w:val="20"/>
                <w:lang w:val="da-DK"/>
              </w:rPr>
            </w:pPr>
            <w:r>
              <w:rPr>
                <w:rFonts w:ascii="Arial" w:hAnsi="Arial" w:cs="Arial"/>
                <w:b/>
                <w:sz w:val="20"/>
                <w:lang w:val="da-DK"/>
              </w:rPr>
              <w:t>A</w:t>
            </w:r>
            <w:r w:rsidR="00134A6E">
              <w:rPr>
                <w:rFonts w:ascii="Arial" w:hAnsi="Arial" w:cs="Arial"/>
                <w:b/>
                <w:sz w:val="20"/>
                <w:lang w:val="da-DK"/>
              </w:rPr>
              <w:t>/I</w:t>
            </w:r>
          </w:p>
          <w:p w14:paraId="768292A5" w14:textId="77777777" w:rsidR="000648FD" w:rsidRDefault="000648FD" w:rsidP="00A1790F">
            <w:pPr>
              <w:rPr>
                <w:rFonts w:ascii="Arial" w:hAnsi="Arial" w:cs="Arial"/>
                <w:b/>
                <w:sz w:val="20"/>
                <w:lang w:val="da-DK"/>
              </w:rPr>
            </w:pPr>
            <w:r>
              <w:rPr>
                <w:rFonts w:ascii="Arial" w:hAnsi="Arial" w:cs="Arial"/>
                <w:b/>
                <w:sz w:val="20"/>
                <w:lang w:val="da-DK"/>
              </w:rPr>
              <w:t>A/T</w:t>
            </w:r>
          </w:p>
          <w:p w14:paraId="0A40C7E5" w14:textId="77777777" w:rsidR="000648FD" w:rsidRDefault="000648FD" w:rsidP="00A1790F">
            <w:pPr>
              <w:spacing w:after="0"/>
              <w:rPr>
                <w:rFonts w:ascii="Arial" w:hAnsi="Arial" w:cs="Arial"/>
                <w:b/>
                <w:sz w:val="20"/>
                <w:lang w:val="da-DK"/>
              </w:rPr>
            </w:pPr>
            <w:r>
              <w:rPr>
                <w:rFonts w:ascii="Arial" w:hAnsi="Arial" w:cs="Arial"/>
                <w:b/>
                <w:sz w:val="20"/>
                <w:lang w:val="da-DK"/>
              </w:rPr>
              <w:t>A/I/T</w:t>
            </w:r>
          </w:p>
          <w:p w14:paraId="72414AB8" w14:textId="77777777" w:rsidR="000648FD" w:rsidRPr="00F13180" w:rsidRDefault="000648FD" w:rsidP="00A1790F">
            <w:pPr>
              <w:rPr>
                <w:rFonts w:ascii="Arial" w:hAnsi="Arial" w:cs="Arial"/>
                <w:b/>
                <w:sz w:val="6"/>
                <w:szCs w:val="8"/>
                <w:lang w:val="da-DK"/>
              </w:rPr>
            </w:pPr>
          </w:p>
          <w:p w14:paraId="1C5B0C5B" w14:textId="696B586A" w:rsidR="000648FD" w:rsidRPr="00134A6E" w:rsidRDefault="000648FD" w:rsidP="00A1790F">
            <w:pPr>
              <w:rPr>
                <w:rFonts w:ascii="Arial" w:hAnsi="Arial" w:cs="Arial"/>
                <w:b/>
                <w:sz w:val="20"/>
                <w:lang w:val="da-DK"/>
              </w:rPr>
            </w:pPr>
            <w:r>
              <w:rPr>
                <w:rFonts w:ascii="Arial" w:hAnsi="Arial" w:cs="Arial"/>
                <w:b/>
                <w:sz w:val="20"/>
                <w:lang w:val="da-DK"/>
              </w:rPr>
              <w:t>A</w:t>
            </w:r>
            <w:r w:rsidR="00134A6E">
              <w:rPr>
                <w:rFonts w:ascii="Arial" w:hAnsi="Arial" w:cs="Arial"/>
                <w:b/>
                <w:sz w:val="20"/>
                <w:lang w:val="da-DK"/>
              </w:rPr>
              <w:t>/I</w:t>
            </w:r>
          </w:p>
          <w:p w14:paraId="4C1C9FF3" w14:textId="6A44775E" w:rsidR="000648FD" w:rsidRDefault="000648FD" w:rsidP="00134A6E">
            <w:pPr>
              <w:spacing w:after="0"/>
              <w:rPr>
                <w:rFonts w:ascii="Arial" w:hAnsi="Arial" w:cs="Arial"/>
                <w:b/>
                <w:sz w:val="20"/>
                <w:lang w:val="da-DK"/>
              </w:rPr>
            </w:pPr>
            <w:r>
              <w:rPr>
                <w:rFonts w:ascii="Arial" w:hAnsi="Arial" w:cs="Arial"/>
                <w:b/>
                <w:sz w:val="20"/>
                <w:lang w:val="da-DK"/>
              </w:rPr>
              <w:t>A/I</w:t>
            </w:r>
          </w:p>
          <w:p w14:paraId="5FA43540" w14:textId="77777777" w:rsidR="00134A6E" w:rsidRDefault="00134A6E" w:rsidP="00134A6E">
            <w:pPr>
              <w:spacing w:after="0"/>
              <w:rPr>
                <w:rFonts w:ascii="Arial" w:hAnsi="Arial" w:cs="Arial"/>
                <w:b/>
                <w:sz w:val="20"/>
                <w:lang w:val="da-DK"/>
              </w:rPr>
            </w:pPr>
          </w:p>
          <w:p w14:paraId="22353540" w14:textId="01310A91" w:rsidR="000648FD" w:rsidRDefault="000648FD" w:rsidP="00A1790F">
            <w:pPr>
              <w:spacing w:after="80"/>
              <w:rPr>
                <w:rFonts w:ascii="Arial" w:hAnsi="Arial" w:cs="Arial"/>
                <w:b/>
                <w:sz w:val="20"/>
                <w:lang w:val="da-DK"/>
              </w:rPr>
            </w:pPr>
            <w:r>
              <w:rPr>
                <w:rFonts w:ascii="Arial" w:hAnsi="Arial" w:cs="Arial"/>
                <w:b/>
                <w:sz w:val="20"/>
                <w:lang w:val="da-DK"/>
              </w:rPr>
              <w:t xml:space="preserve">A/I/T    </w:t>
            </w:r>
          </w:p>
        </w:tc>
      </w:tr>
      <w:tr w:rsidR="000648FD" w14:paraId="21AE5537" w14:textId="77777777" w:rsidTr="000648FD">
        <w:tc>
          <w:tcPr>
            <w:tcW w:w="1907" w:type="dxa"/>
          </w:tcPr>
          <w:p w14:paraId="57685643" w14:textId="77777777" w:rsidR="000648FD" w:rsidRPr="004A3B36" w:rsidRDefault="000648FD" w:rsidP="00A1790F">
            <w:pPr>
              <w:rPr>
                <w:rFonts w:ascii="Arial" w:hAnsi="Arial" w:cs="Arial"/>
                <w:b/>
                <w:sz w:val="19"/>
                <w:szCs w:val="19"/>
              </w:rPr>
            </w:pPr>
            <w:r>
              <w:rPr>
                <w:rFonts w:ascii="Arial" w:hAnsi="Arial" w:cs="Arial"/>
                <w:b/>
                <w:sz w:val="19"/>
                <w:szCs w:val="19"/>
              </w:rPr>
              <w:lastRenderedPageBreak/>
              <w:t>PERSONAL QUALITIES</w:t>
            </w:r>
          </w:p>
        </w:tc>
        <w:tc>
          <w:tcPr>
            <w:tcW w:w="7655" w:type="dxa"/>
          </w:tcPr>
          <w:p w14:paraId="58C2222D" w14:textId="77777777" w:rsidR="000648FD" w:rsidRDefault="000648FD" w:rsidP="00A1790F">
            <w:pPr>
              <w:rPr>
                <w:rFonts w:cstheme="minorHAnsi"/>
                <w:sz w:val="20"/>
              </w:rPr>
            </w:pPr>
            <w:r>
              <w:rPr>
                <w:rFonts w:cstheme="minorHAnsi"/>
                <w:sz w:val="20"/>
              </w:rPr>
              <w:t>Self-motivated and able to work independently</w:t>
            </w:r>
          </w:p>
          <w:p w14:paraId="2AA61062" w14:textId="77777777" w:rsidR="000648FD" w:rsidRDefault="000648FD" w:rsidP="00A1790F">
            <w:pPr>
              <w:rPr>
                <w:rFonts w:cstheme="minorHAnsi"/>
                <w:sz w:val="20"/>
              </w:rPr>
            </w:pPr>
            <w:r>
              <w:rPr>
                <w:rFonts w:cstheme="minorHAnsi"/>
                <w:sz w:val="20"/>
              </w:rPr>
              <w:t>A good team player</w:t>
            </w:r>
          </w:p>
        </w:tc>
        <w:tc>
          <w:tcPr>
            <w:tcW w:w="1134" w:type="dxa"/>
          </w:tcPr>
          <w:p w14:paraId="57D2E2BF" w14:textId="64DA73CD" w:rsidR="000648FD" w:rsidRDefault="000648FD" w:rsidP="00A1790F">
            <w:pPr>
              <w:rPr>
                <w:rFonts w:ascii="Arial" w:hAnsi="Arial" w:cs="Arial"/>
                <w:b/>
                <w:sz w:val="20"/>
                <w:lang w:val="da-DK"/>
              </w:rPr>
            </w:pPr>
            <w:r>
              <w:rPr>
                <w:rFonts w:ascii="Arial" w:hAnsi="Arial" w:cs="Arial"/>
                <w:b/>
                <w:sz w:val="20"/>
                <w:lang w:val="da-DK"/>
              </w:rPr>
              <w:t>A</w:t>
            </w:r>
            <w:r w:rsidR="00134A6E">
              <w:rPr>
                <w:rFonts w:ascii="Arial" w:hAnsi="Arial" w:cs="Arial"/>
                <w:b/>
                <w:sz w:val="20"/>
                <w:lang w:val="da-DK"/>
              </w:rPr>
              <w:t>/I</w:t>
            </w:r>
          </w:p>
          <w:p w14:paraId="03736198" w14:textId="5051904E" w:rsidR="000648FD" w:rsidRPr="00DC1350" w:rsidRDefault="000648FD" w:rsidP="00A1790F">
            <w:pPr>
              <w:rPr>
                <w:rFonts w:cstheme="minorHAnsi"/>
                <w:sz w:val="20"/>
              </w:rPr>
            </w:pPr>
            <w:r>
              <w:rPr>
                <w:rFonts w:ascii="Arial" w:hAnsi="Arial" w:cs="Arial"/>
                <w:b/>
                <w:sz w:val="20"/>
                <w:lang w:val="da-DK"/>
              </w:rPr>
              <w:t>A/I</w:t>
            </w:r>
          </w:p>
        </w:tc>
      </w:tr>
      <w:tr w:rsidR="000648FD" w14:paraId="54B7D6AD" w14:textId="77777777" w:rsidTr="000648FD">
        <w:tc>
          <w:tcPr>
            <w:tcW w:w="1907" w:type="dxa"/>
          </w:tcPr>
          <w:p w14:paraId="3807D994" w14:textId="77777777" w:rsidR="000648FD" w:rsidRPr="004A3B36" w:rsidRDefault="000648FD" w:rsidP="00A1790F">
            <w:pPr>
              <w:rPr>
                <w:rFonts w:ascii="Arial" w:hAnsi="Arial" w:cs="Arial"/>
                <w:b/>
                <w:sz w:val="19"/>
                <w:szCs w:val="19"/>
              </w:rPr>
            </w:pPr>
            <w:r>
              <w:rPr>
                <w:rFonts w:ascii="Arial" w:hAnsi="Arial" w:cs="Arial"/>
                <w:b/>
                <w:sz w:val="19"/>
                <w:szCs w:val="19"/>
              </w:rPr>
              <w:t>SAFEGUARDING</w:t>
            </w:r>
          </w:p>
        </w:tc>
        <w:tc>
          <w:tcPr>
            <w:tcW w:w="7655" w:type="dxa"/>
          </w:tcPr>
          <w:p w14:paraId="2032C365" w14:textId="77777777" w:rsidR="000648FD" w:rsidRDefault="000648FD" w:rsidP="00A1790F">
            <w:pPr>
              <w:rPr>
                <w:rFonts w:cstheme="minorHAnsi"/>
                <w:sz w:val="20"/>
              </w:rPr>
            </w:pPr>
            <w:r>
              <w:rPr>
                <w:rFonts w:cstheme="minorHAnsi"/>
                <w:sz w:val="20"/>
              </w:rPr>
              <w:t>Awareness of promoting and safeguarding the welfare of children</w:t>
            </w:r>
          </w:p>
        </w:tc>
        <w:tc>
          <w:tcPr>
            <w:tcW w:w="1134" w:type="dxa"/>
          </w:tcPr>
          <w:p w14:paraId="55BA714D" w14:textId="64D7A859" w:rsidR="000648FD" w:rsidRDefault="000648FD" w:rsidP="00A1790F">
            <w:pPr>
              <w:spacing w:after="80"/>
              <w:rPr>
                <w:rFonts w:ascii="Arial" w:hAnsi="Arial" w:cs="Arial"/>
                <w:b/>
                <w:sz w:val="20"/>
                <w:lang w:val="da-DK"/>
              </w:rPr>
            </w:pPr>
            <w:r>
              <w:rPr>
                <w:rFonts w:ascii="Arial" w:hAnsi="Arial" w:cs="Arial"/>
                <w:b/>
                <w:sz w:val="20"/>
                <w:lang w:val="da-DK"/>
              </w:rPr>
              <w:t>A/I</w:t>
            </w:r>
          </w:p>
        </w:tc>
      </w:tr>
      <w:tr w:rsidR="000648FD" w14:paraId="149EB25A" w14:textId="77777777" w:rsidTr="000648FD">
        <w:tc>
          <w:tcPr>
            <w:tcW w:w="1907" w:type="dxa"/>
          </w:tcPr>
          <w:p w14:paraId="2BB37E3F" w14:textId="77777777" w:rsidR="000648FD" w:rsidRPr="00DC1350" w:rsidRDefault="000648FD" w:rsidP="00A1790F">
            <w:pPr>
              <w:rPr>
                <w:rFonts w:ascii="Arial" w:hAnsi="Arial" w:cs="Arial"/>
                <w:b/>
                <w:sz w:val="19"/>
                <w:szCs w:val="19"/>
              </w:rPr>
            </w:pPr>
            <w:r w:rsidRPr="004A3B36">
              <w:rPr>
                <w:rFonts w:ascii="Arial" w:hAnsi="Arial" w:cs="Arial"/>
                <w:b/>
                <w:sz w:val="19"/>
                <w:szCs w:val="19"/>
              </w:rPr>
              <w:t>OTHER</w:t>
            </w:r>
          </w:p>
        </w:tc>
        <w:tc>
          <w:tcPr>
            <w:tcW w:w="7655" w:type="dxa"/>
          </w:tcPr>
          <w:p w14:paraId="7D5FB072" w14:textId="77777777" w:rsidR="000648FD" w:rsidRDefault="000648FD" w:rsidP="00A1790F">
            <w:pPr>
              <w:rPr>
                <w:rFonts w:cstheme="minorHAnsi"/>
                <w:sz w:val="20"/>
              </w:rPr>
            </w:pPr>
            <w:r w:rsidRPr="00814994">
              <w:rPr>
                <w:rFonts w:cstheme="minorHAnsi"/>
                <w:sz w:val="20"/>
              </w:rPr>
              <w:t>Maintain a personal commitment to professional development linked to the competencies necessary to deliver the requirements of this post</w:t>
            </w:r>
          </w:p>
          <w:p w14:paraId="1FFEF0BC" w14:textId="5B00FD73" w:rsidR="000648FD" w:rsidRPr="00814994" w:rsidRDefault="000648FD" w:rsidP="00A1790F">
            <w:pPr>
              <w:rPr>
                <w:rFonts w:cstheme="minorHAnsi"/>
                <w:sz w:val="20"/>
              </w:rPr>
            </w:pPr>
            <w:r w:rsidRPr="00606CBF">
              <w:rPr>
                <w:rFonts w:cstheme="minorHAnsi"/>
                <w:sz w:val="20"/>
              </w:rPr>
              <w:t>A passion for early years education</w:t>
            </w:r>
          </w:p>
        </w:tc>
        <w:tc>
          <w:tcPr>
            <w:tcW w:w="1134" w:type="dxa"/>
          </w:tcPr>
          <w:p w14:paraId="2B1703C2" w14:textId="2332C589" w:rsidR="000648FD" w:rsidRDefault="000648FD" w:rsidP="00A1790F">
            <w:pPr>
              <w:spacing w:after="80"/>
              <w:rPr>
                <w:rFonts w:ascii="Arial" w:hAnsi="Arial" w:cs="Arial"/>
                <w:b/>
                <w:sz w:val="20"/>
                <w:lang w:val="da-DK"/>
              </w:rPr>
            </w:pPr>
            <w:r>
              <w:rPr>
                <w:rFonts w:ascii="Arial" w:hAnsi="Arial" w:cs="Arial"/>
                <w:b/>
                <w:sz w:val="20"/>
                <w:lang w:val="da-DK"/>
              </w:rPr>
              <w:t>A</w:t>
            </w:r>
            <w:r w:rsidR="00134A6E">
              <w:rPr>
                <w:rFonts w:ascii="Arial" w:hAnsi="Arial" w:cs="Arial"/>
                <w:b/>
                <w:sz w:val="20"/>
                <w:lang w:val="da-DK"/>
              </w:rPr>
              <w:t>/I</w:t>
            </w:r>
          </w:p>
          <w:p w14:paraId="6DD0DA8E" w14:textId="77777777" w:rsidR="00134A6E" w:rsidRPr="00134A6E" w:rsidRDefault="00134A6E" w:rsidP="00A1790F">
            <w:pPr>
              <w:spacing w:after="80"/>
              <w:rPr>
                <w:rFonts w:ascii="Arial" w:hAnsi="Arial" w:cs="Arial"/>
                <w:b/>
                <w:sz w:val="6"/>
                <w:szCs w:val="8"/>
                <w:lang w:val="da-DK"/>
              </w:rPr>
            </w:pPr>
          </w:p>
          <w:p w14:paraId="2CF7E845" w14:textId="77777777" w:rsidR="000648FD" w:rsidRPr="001B4019" w:rsidRDefault="000648FD" w:rsidP="00A1790F">
            <w:pPr>
              <w:spacing w:after="80"/>
              <w:rPr>
                <w:rFonts w:ascii="Arial" w:hAnsi="Arial" w:cs="Arial"/>
                <w:b/>
                <w:sz w:val="6"/>
                <w:szCs w:val="8"/>
                <w:lang w:val="da-DK"/>
              </w:rPr>
            </w:pPr>
          </w:p>
          <w:p w14:paraId="35449210" w14:textId="4779B573" w:rsidR="000648FD" w:rsidRDefault="000648FD" w:rsidP="00A1790F">
            <w:pPr>
              <w:rPr>
                <w:rFonts w:ascii="Arial" w:hAnsi="Arial" w:cs="Arial"/>
                <w:b/>
                <w:sz w:val="20"/>
                <w:lang w:val="da-DK"/>
              </w:rPr>
            </w:pPr>
            <w:r>
              <w:rPr>
                <w:rFonts w:ascii="Arial" w:hAnsi="Arial" w:cs="Arial"/>
                <w:b/>
                <w:sz w:val="20"/>
                <w:lang w:val="da-DK"/>
              </w:rPr>
              <w:t>A</w:t>
            </w:r>
            <w:r w:rsidR="00134A6E">
              <w:rPr>
                <w:rFonts w:ascii="Arial" w:hAnsi="Arial" w:cs="Arial"/>
                <w:b/>
                <w:sz w:val="20"/>
                <w:lang w:val="da-DK"/>
              </w:rPr>
              <w:t>/I/T</w:t>
            </w:r>
          </w:p>
        </w:tc>
      </w:tr>
    </w:tbl>
    <w:p w14:paraId="272CD4B4" w14:textId="77777777" w:rsidR="003216F8" w:rsidRDefault="003216F8" w:rsidP="003216F8">
      <w:pPr>
        <w:ind w:left="720"/>
        <w:rPr>
          <w:rFonts w:ascii="Arial" w:hAnsi="Arial" w:cs="Arial"/>
          <w:i/>
          <w:sz w:val="16"/>
        </w:rPr>
      </w:pPr>
    </w:p>
    <w:p w14:paraId="7DE8C518" w14:textId="77777777" w:rsidR="003216F8" w:rsidRDefault="003216F8" w:rsidP="003216F8">
      <w:pPr>
        <w:rPr>
          <w:rFonts w:ascii="Arial" w:hAnsi="Arial" w:cs="Arial"/>
          <w:i/>
          <w:sz w:val="20"/>
          <w:szCs w:val="20"/>
        </w:rPr>
      </w:pPr>
      <w:r>
        <w:rPr>
          <w:rFonts w:ascii="Arial" w:hAnsi="Arial" w:cs="Arial"/>
          <w:b/>
          <w:i/>
          <w:sz w:val="20"/>
          <w:szCs w:val="20"/>
        </w:rPr>
        <w:t>NB:</w:t>
      </w:r>
      <w:r>
        <w:rPr>
          <w:rFonts w:ascii="Arial" w:hAnsi="Arial" w:cs="Arial"/>
          <w:i/>
          <w:sz w:val="16"/>
        </w:rPr>
        <w:t xml:space="preserve"> </w:t>
      </w:r>
      <w:r>
        <w:rPr>
          <w:rFonts w:ascii="Arial" w:hAnsi="Arial" w:cs="Arial"/>
          <w:i/>
          <w:sz w:val="20"/>
        </w:rPr>
        <w:t xml:space="preserve">If shortlisted, any relevant issues arising from references will also be taken up at interview. </w:t>
      </w:r>
      <w:r>
        <w:rPr>
          <w:rFonts w:ascii="Arial" w:hAnsi="Arial" w:cs="Arial"/>
          <w:i/>
          <w:sz w:val="20"/>
          <w:szCs w:val="20"/>
        </w:rPr>
        <w:t>References will be used to support the selection panel’s assessment.</w:t>
      </w:r>
    </w:p>
    <w:p w14:paraId="65DE2366" w14:textId="77777777" w:rsidR="003216F8" w:rsidRPr="00DE0549" w:rsidRDefault="003216F8" w:rsidP="003216F8">
      <w:pPr>
        <w:rPr>
          <w:b/>
        </w:rPr>
      </w:pPr>
      <w:r>
        <w:rPr>
          <w:b/>
        </w:rPr>
        <w:t>Conditions of S</w:t>
      </w:r>
      <w:r w:rsidRPr="00DE0549">
        <w:rPr>
          <w:b/>
        </w:rPr>
        <w:t xml:space="preserve">ervice </w:t>
      </w:r>
    </w:p>
    <w:p w14:paraId="1600FFA9" w14:textId="77777777" w:rsidR="003216F8" w:rsidRDefault="003216F8" w:rsidP="003216F8">
      <w:pPr>
        <w:spacing w:after="160" w:line="259" w:lineRule="auto"/>
      </w:pPr>
      <w:r>
        <w:t>Commitment to the safeguarding and welfare of all children.</w:t>
      </w:r>
    </w:p>
    <w:p w14:paraId="3F5CB6AF" w14:textId="25825D6F" w:rsidR="003216F8" w:rsidRPr="00DC1350" w:rsidRDefault="003216F8" w:rsidP="003216F8">
      <w:pPr>
        <w:spacing w:after="160" w:line="259" w:lineRule="auto"/>
      </w:pPr>
      <w:r>
        <w:t>This post is subject to an enhanced Disclosure and Barring Services (DBS) check.</w:t>
      </w:r>
    </w:p>
    <w:p w14:paraId="560A6992" w14:textId="4D455489" w:rsidR="00CF4F13" w:rsidRPr="007E4E7A" w:rsidRDefault="00CF4F13" w:rsidP="007E4E7A"/>
    <w:sectPr w:rsidR="00CF4F13" w:rsidRPr="007E4E7A" w:rsidSect="00BA02E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9A6A" w14:textId="77777777" w:rsidR="004B2BEF" w:rsidRDefault="004B2BEF" w:rsidP="007672B8">
      <w:pPr>
        <w:spacing w:after="0" w:line="240" w:lineRule="auto"/>
      </w:pPr>
      <w:r>
        <w:separator/>
      </w:r>
    </w:p>
  </w:endnote>
  <w:endnote w:type="continuationSeparator" w:id="0">
    <w:p w14:paraId="5B716639" w14:textId="77777777" w:rsidR="004B2BEF" w:rsidRDefault="004B2BEF" w:rsidP="0076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44D" w14:textId="39308968" w:rsidR="003468E8" w:rsidRDefault="003468E8">
    <w:pPr>
      <w:pStyle w:val="Footer"/>
    </w:pPr>
    <w:r>
      <w:rPr>
        <w:rFonts w:ascii="Arial" w:hAnsi="Arial" w:cs="Arial"/>
        <w:noProof/>
        <w:sz w:val="32"/>
        <w:szCs w:val="32"/>
      </w:rPr>
      <w:drawing>
        <wp:anchor distT="0" distB="0" distL="114300" distR="114300" simplePos="0" relativeHeight="251662336" behindDoc="0" locked="0" layoutInCell="1" allowOverlap="1" wp14:anchorId="16141AEC" wp14:editId="3D8A9367">
          <wp:simplePos x="0" y="0"/>
          <wp:positionH relativeFrom="column">
            <wp:posOffset>1459132</wp:posOffset>
          </wp:positionH>
          <wp:positionV relativeFrom="paragraph">
            <wp:posOffset>-336745</wp:posOffset>
          </wp:positionV>
          <wp:extent cx="650631" cy="773206"/>
          <wp:effectExtent l="0" t="0" r="0" b="8255"/>
          <wp:wrapNone/>
          <wp:docPr id="17" name="Picture 17" descr="http://click.mailings.unicef.org.uk/?qs=f372ad8c8eddd60fb4be9cb1ba053f6131ada20520d60393cbbc1435568cf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ck.mailings.unicef.org.uk/?qs=f372ad8c8eddd60fb4be9cb1ba053f6131ada20520d60393cbbc1435568cfd0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631" cy="773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8E8">
      <w:rPr>
        <w:noProof/>
      </w:rPr>
      <w:drawing>
        <wp:anchor distT="0" distB="0" distL="114300" distR="114300" simplePos="0" relativeHeight="251659264" behindDoc="0" locked="0" layoutInCell="1" allowOverlap="1" wp14:anchorId="1EDEDB40" wp14:editId="4AE7E47C">
          <wp:simplePos x="0" y="0"/>
          <wp:positionH relativeFrom="margin">
            <wp:posOffset>2871763</wp:posOffset>
          </wp:positionH>
          <wp:positionV relativeFrom="paragraph">
            <wp:posOffset>-175113</wp:posOffset>
          </wp:positionV>
          <wp:extent cx="2028825" cy="590550"/>
          <wp:effectExtent l="0" t="0" r="9525" b="0"/>
          <wp:wrapThrough wrapText="bothSides">
            <wp:wrapPolygon edited="0">
              <wp:start x="0" y="0"/>
              <wp:lineTo x="0" y="20903"/>
              <wp:lineTo x="21499" y="20903"/>
              <wp:lineTo x="21499" y="0"/>
              <wp:lineTo x="0" y="0"/>
            </wp:wrapPolygon>
          </wp:wrapThrough>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rotWithShape="1">
                  <a:blip r:embed="rId2" cstate="print">
                    <a:extLst>
                      <a:ext uri="{28A0092B-C50C-407E-A947-70E740481C1C}">
                        <a14:useLocalDpi xmlns:a14="http://schemas.microsoft.com/office/drawing/2010/main" val="0"/>
                      </a:ext>
                    </a:extLst>
                  </a:blip>
                  <a:srcRect t="21739" b="26422"/>
                  <a:stretch/>
                </pic:blipFill>
                <pic:spPr bwMode="auto">
                  <a:xfrm>
                    <a:off x="0" y="0"/>
                    <a:ext cx="20288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68E8">
      <w:rPr>
        <w:noProof/>
      </w:rPr>
      <w:drawing>
        <wp:anchor distT="0" distB="0" distL="114300" distR="114300" simplePos="0" relativeHeight="251661312" behindDoc="0" locked="0" layoutInCell="1" allowOverlap="1" wp14:anchorId="794ACD22" wp14:editId="2DD42974">
          <wp:simplePos x="0" y="0"/>
          <wp:positionH relativeFrom="margin">
            <wp:posOffset>5427442</wp:posOffset>
          </wp:positionH>
          <wp:positionV relativeFrom="paragraph">
            <wp:posOffset>-371524</wp:posOffset>
          </wp:positionV>
          <wp:extent cx="1538605" cy="802005"/>
          <wp:effectExtent l="0" t="0" r="4445" b="0"/>
          <wp:wrapThrough wrapText="bothSides">
            <wp:wrapPolygon edited="0">
              <wp:start x="0" y="0"/>
              <wp:lineTo x="0" y="21036"/>
              <wp:lineTo x="21395" y="21036"/>
              <wp:lineTo x="21395" y="0"/>
              <wp:lineTo x="0" y="0"/>
            </wp:wrapPolygon>
          </wp:wrapThrough>
          <wp:docPr id="5" name="Picture 5" descr="The Birmingham Federation of Maintained Nursery Schools"/>
          <wp:cNvGraphicFramePr/>
          <a:graphic xmlns:a="http://schemas.openxmlformats.org/drawingml/2006/main">
            <a:graphicData uri="http://schemas.openxmlformats.org/drawingml/2006/picture">
              <pic:pic xmlns:pic="http://schemas.openxmlformats.org/drawingml/2006/picture">
                <pic:nvPicPr>
                  <pic:cNvPr id="5" name="Picture 5" descr="The Birmingham Federation of Maintained Nursery Schools"/>
                  <pic:cNvPicPr/>
                </pic:nvPicPr>
                <pic:blipFill rotWithShape="1">
                  <a:blip r:embed="rId3">
                    <a:extLst>
                      <a:ext uri="{28A0092B-C50C-407E-A947-70E740481C1C}">
                        <a14:useLocalDpi xmlns:a14="http://schemas.microsoft.com/office/drawing/2010/main" val="0"/>
                      </a:ext>
                    </a:extLst>
                  </a:blip>
                  <a:srcRect b="10574"/>
                  <a:stretch/>
                </pic:blipFill>
                <pic:spPr bwMode="auto">
                  <a:xfrm>
                    <a:off x="0" y="0"/>
                    <a:ext cx="1538605" cy="80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68E8">
      <w:rPr>
        <w:noProof/>
      </w:rPr>
      <w:drawing>
        <wp:anchor distT="0" distB="0" distL="114300" distR="114300" simplePos="0" relativeHeight="251660288" behindDoc="0" locked="0" layoutInCell="1" allowOverlap="1" wp14:anchorId="6F6172A3" wp14:editId="205475BD">
          <wp:simplePos x="0" y="0"/>
          <wp:positionH relativeFrom="margin">
            <wp:posOffset>-53340</wp:posOffset>
          </wp:positionH>
          <wp:positionV relativeFrom="paragraph">
            <wp:posOffset>-402590</wp:posOffset>
          </wp:positionV>
          <wp:extent cx="895350" cy="895350"/>
          <wp:effectExtent l="0" t="0" r="0" b="0"/>
          <wp:wrapThrough wrapText="bothSides">
            <wp:wrapPolygon edited="0">
              <wp:start x="0" y="0"/>
              <wp:lineTo x="0" y="21140"/>
              <wp:lineTo x="21140" y="21140"/>
              <wp:lineTo x="21140" y="0"/>
              <wp:lineTo x="0" y="0"/>
            </wp:wrapPolygon>
          </wp:wrapThrough>
          <wp:docPr id="6" name="Picture 6" descr="ofsted outstanding logo"/>
          <wp:cNvGraphicFramePr/>
          <a:graphic xmlns:a="http://schemas.openxmlformats.org/drawingml/2006/main">
            <a:graphicData uri="http://schemas.openxmlformats.org/drawingml/2006/picture">
              <pic:pic xmlns:pic="http://schemas.openxmlformats.org/drawingml/2006/picture">
                <pic:nvPicPr>
                  <pic:cNvPr id="6" name="Picture 6" descr="ofsted outstanding log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5827C" w14:textId="77777777" w:rsidR="004B2BEF" w:rsidRDefault="004B2BEF" w:rsidP="007672B8">
      <w:pPr>
        <w:spacing w:after="0" w:line="240" w:lineRule="auto"/>
      </w:pPr>
      <w:r>
        <w:separator/>
      </w:r>
    </w:p>
  </w:footnote>
  <w:footnote w:type="continuationSeparator" w:id="0">
    <w:p w14:paraId="108B30E9" w14:textId="77777777" w:rsidR="004B2BEF" w:rsidRDefault="004B2BEF" w:rsidP="0076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457"/>
    <w:multiLevelType w:val="hybridMultilevel"/>
    <w:tmpl w:val="265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71C13"/>
    <w:multiLevelType w:val="multilevel"/>
    <w:tmpl w:val="585C4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B02FB"/>
    <w:multiLevelType w:val="hybridMultilevel"/>
    <w:tmpl w:val="04A4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396605"/>
    <w:multiLevelType w:val="hybridMultilevel"/>
    <w:tmpl w:val="922C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B3"/>
    <w:rsid w:val="00024DDD"/>
    <w:rsid w:val="00054700"/>
    <w:rsid w:val="000648FD"/>
    <w:rsid w:val="00093062"/>
    <w:rsid w:val="00097104"/>
    <w:rsid w:val="000C1E10"/>
    <w:rsid w:val="00134A6E"/>
    <w:rsid w:val="00136807"/>
    <w:rsid w:val="001640F8"/>
    <w:rsid w:val="00194205"/>
    <w:rsid w:val="001B42E0"/>
    <w:rsid w:val="001D195C"/>
    <w:rsid w:val="001D4394"/>
    <w:rsid w:val="001F5B41"/>
    <w:rsid w:val="00200616"/>
    <w:rsid w:val="00225FD4"/>
    <w:rsid w:val="002613DA"/>
    <w:rsid w:val="002B652B"/>
    <w:rsid w:val="002D4D24"/>
    <w:rsid w:val="00303C8E"/>
    <w:rsid w:val="003216F8"/>
    <w:rsid w:val="00342BD1"/>
    <w:rsid w:val="003453E2"/>
    <w:rsid w:val="003468E8"/>
    <w:rsid w:val="003A0621"/>
    <w:rsid w:val="00426491"/>
    <w:rsid w:val="00431A45"/>
    <w:rsid w:val="004904CE"/>
    <w:rsid w:val="004B2BEF"/>
    <w:rsid w:val="004F7B61"/>
    <w:rsid w:val="005259A9"/>
    <w:rsid w:val="00580945"/>
    <w:rsid w:val="005C366B"/>
    <w:rsid w:val="005F3360"/>
    <w:rsid w:val="0060694D"/>
    <w:rsid w:val="00613500"/>
    <w:rsid w:val="00614A82"/>
    <w:rsid w:val="00671778"/>
    <w:rsid w:val="006D4092"/>
    <w:rsid w:val="00731563"/>
    <w:rsid w:val="007672B8"/>
    <w:rsid w:val="007902C2"/>
    <w:rsid w:val="007E2D78"/>
    <w:rsid w:val="007E4E7A"/>
    <w:rsid w:val="008352B3"/>
    <w:rsid w:val="008414D5"/>
    <w:rsid w:val="008534AF"/>
    <w:rsid w:val="008634AF"/>
    <w:rsid w:val="008A7A7D"/>
    <w:rsid w:val="008D3156"/>
    <w:rsid w:val="00946707"/>
    <w:rsid w:val="00950508"/>
    <w:rsid w:val="0095258A"/>
    <w:rsid w:val="009861BA"/>
    <w:rsid w:val="00987B4D"/>
    <w:rsid w:val="009A421F"/>
    <w:rsid w:val="009B16F0"/>
    <w:rsid w:val="009C47E7"/>
    <w:rsid w:val="009F0DAC"/>
    <w:rsid w:val="00A109D7"/>
    <w:rsid w:val="00B15EE1"/>
    <w:rsid w:val="00B73C3E"/>
    <w:rsid w:val="00B969BA"/>
    <w:rsid w:val="00B97B0A"/>
    <w:rsid w:val="00BA02E6"/>
    <w:rsid w:val="00BC00F5"/>
    <w:rsid w:val="00BD0A7F"/>
    <w:rsid w:val="00BD7CCD"/>
    <w:rsid w:val="00C20B0D"/>
    <w:rsid w:val="00C42AAC"/>
    <w:rsid w:val="00C658BF"/>
    <w:rsid w:val="00C9718A"/>
    <w:rsid w:val="00CD384A"/>
    <w:rsid w:val="00CF4669"/>
    <w:rsid w:val="00CF4F13"/>
    <w:rsid w:val="00D11447"/>
    <w:rsid w:val="00D159CE"/>
    <w:rsid w:val="00D54447"/>
    <w:rsid w:val="00D76047"/>
    <w:rsid w:val="00E57639"/>
    <w:rsid w:val="00E728AB"/>
    <w:rsid w:val="00E804E7"/>
    <w:rsid w:val="00EF337B"/>
    <w:rsid w:val="00F1596C"/>
    <w:rsid w:val="00F27A2F"/>
    <w:rsid w:val="00F30A21"/>
    <w:rsid w:val="00F92BC8"/>
    <w:rsid w:val="00FA4682"/>
    <w:rsid w:val="00FD3563"/>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C1B3"/>
  <w15:docId w15:val="{6771FCE2-5F6D-4241-B05F-CC856520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16F8"/>
    <w:pPr>
      <w:keepNext/>
      <w:spacing w:after="0" w:line="240" w:lineRule="auto"/>
      <w:jc w:val="center"/>
      <w:outlineLvl w:val="0"/>
    </w:pPr>
    <w:rPr>
      <w:rFonts w:ascii="Arial" w:eastAsia="Times New Roman" w:hAnsi="Arial" w:cs="Arial"/>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B8"/>
  </w:style>
  <w:style w:type="paragraph" w:styleId="Footer">
    <w:name w:val="footer"/>
    <w:basedOn w:val="Normal"/>
    <w:link w:val="FooterChar"/>
    <w:uiPriority w:val="99"/>
    <w:unhideWhenUsed/>
    <w:rsid w:val="0076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B8"/>
  </w:style>
  <w:style w:type="table" w:styleId="TableGrid">
    <w:name w:val="Table Grid"/>
    <w:basedOn w:val="TableNormal"/>
    <w:uiPriority w:val="59"/>
    <w:rsid w:val="008A7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2E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02E6"/>
    <w:rPr>
      <w:rFonts w:ascii="Segoe UI" w:hAnsi="Segoe UI"/>
      <w:sz w:val="18"/>
      <w:szCs w:val="18"/>
    </w:rPr>
  </w:style>
  <w:style w:type="character" w:styleId="Hyperlink">
    <w:name w:val="Hyperlink"/>
    <w:basedOn w:val="DefaultParagraphFont"/>
    <w:uiPriority w:val="99"/>
    <w:unhideWhenUsed/>
    <w:rsid w:val="001D4394"/>
    <w:rPr>
      <w:color w:val="0000FF" w:themeColor="hyperlink"/>
      <w:u w:val="single"/>
    </w:rPr>
  </w:style>
  <w:style w:type="character" w:customStyle="1" w:styleId="ListParagraphChar">
    <w:name w:val="List Paragraph Char"/>
    <w:basedOn w:val="DefaultParagraphFont"/>
    <w:link w:val="ListParagraph"/>
    <w:uiPriority w:val="34"/>
    <w:locked/>
    <w:rsid w:val="001D4394"/>
    <w:rPr>
      <w:rFonts w:ascii="Arial" w:hAnsi="Arial" w:cs="Arial"/>
      <w:sz w:val="24"/>
      <w:szCs w:val="24"/>
    </w:rPr>
  </w:style>
  <w:style w:type="paragraph" w:styleId="ListParagraph">
    <w:name w:val="List Paragraph"/>
    <w:basedOn w:val="Normal"/>
    <w:link w:val="ListParagraphChar"/>
    <w:uiPriority w:val="34"/>
    <w:qFormat/>
    <w:rsid w:val="001D4394"/>
    <w:pPr>
      <w:spacing w:after="0" w:line="320" w:lineRule="exact"/>
      <w:ind w:left="720"/>
      <w:contextualSpacing/>
    </w:pPr>
    <w:rPr>
      <w:rFonts w:ascii="Arial" w:hAnsi="Arial" w:cs="Arial"/>
      <w:sz w:val="24"/>
      <w:szCs w:val="24"/>
    </w:rPr>
  </w:style>
  <w:style w:type="paragraph" w:styleId="Title">
    <w:name w:val="Title"/>
    <w:basedOn w:val="Normal"/>
    <w:link w:val="TitleChar"/>
    <w:qFormat/>
    <w:rsid w:val="00C9718A"/>
    <w:pPr>
      <w:spacing w:after="0" w:line="240" w:lineRule="auto"/>
      <w:jc w:val="center"/>
    </w:pPr>
    <w:rPr>
      <w:rFonts w:ascii="Arial" w:eastAsia="Times New Roman" w:hAnsi="Arial" w:cs="Arial"/>
      <w:b/>
      <w:sz w:val="20"/>
      <w:szCs w:val="24"/>
      <w:lang w:eastAsia="en-US"/>
    </w:rPr>
  </w:style>
  <w:style w:type="character" w:customStyle="1" w:styleId="TitleChar">
    <w:name w:val="Title Char"/>
    <w:basedOn w:val="DefaultParagraphFont"/>
    <w:link w:val="Title"/>
    <w:rsid w:val="00C9718A"/>
    <w:rPr>
      <w:rFonts w:ascii="Arial" w:eastAsia="Times New Roman" w:hAnsi="Arial" w:cs="Arial"/>
      <w:b/>
      <w:sz w:val="20"/>
      <w:szCs w:val="24"/>
      <w:lang w:eastAsia="en-US"/>
    </w:rPr>
  </w:style>
  <w:style w:type="character" w:customStyle="1" w:styleId="Heading1Char">
    <w:name w:val="Heading 1 Char"/>
    <w:basedOn w:val="DefaultParagraphFont"/>
    <w:link w:val="Heading1"/>
    <w:rsid w:val="003216F8"/>
    <w:rPr>
      <w:rFonts w:ascii="Arial" w:eastAsia="Times New Roman" w:hAnsi="Arial" w:cs="Arial"/>
      <w:b/>
      <w:szCs w:val="24"/>
      <w:lang w:eastAsia="en-US"/>
    </w:rPr>
  </w:style>
  <w:style w:type="paragraph" w:styleId="BodyText">
    <w:name w:val="Body Text"/>
    <w:basedOn w:val="Normal"/>
    <w:link w:val="BodyTextChar"/>
    <w:rsid w:val="003216F8"/>
    <w:pPr>
      <w:spacing w:after="120" w:line="240" w:lineRule="auto"/>
    </w:pPr>
    <w:rPr>
      <w:rFonts w:ascii="Arial" w:eastAsia="Times New Roman" w:hAnsi="Arial" w:cs="Times New Roman"/>
      <w:sz w:val="24"/>
      <w:szCs w:val="24"/>
      <w:lang w:eastAsia="en-US"/>
    </w:rPr>
  </w:style>
  <w:style w:type="character" w:customStyle="1" w:styleId="BodyTextChar">
    <w:name w:val="Body Text Char"/>
    <w:basedOn w:val="DefaultParagraphFont"/>
    <w:link w:val="BodyText"/>
    <w:rsid w:val="003216F8"/>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71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Samantha</cp:lastModifiedBy>
  <cp:revision>3</cp:revision>
  <cp:lastPrinted>2023-03-22T16:05:00Z</cp:lastPrinted>
  <dcterms:created xsi:type="dcterms:W3CDTF">2025-04-22T20:39:00Z</dcterms:created>
  <dcterms:modified xsi:type="dcterms:W3CDTF">2025-04-22T20:40:00Z</dcterms:modified>
</cp:coreProperties>
</file>