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6774" w14:textId="77777777" w:rsidR="00DD2FF0" w:rsidRPr="0039501F" w:rsidRDefault="00DD2FF0" w:rsidP="00DD2FF0">
      <w:pPr>
        <w:rPr>
          <w:rFonts w:ascii="Trebuchet MS" w:hAnsi="Trebuchet MS"/>
          <w:b/>
          <w:bCs/>
          <w:sz w:val="20"/>
          <w:szCs w:val="20"/>
        </w:rPr>
      </w:pPr>
      <w:r w:rsidRPr="0039501F">
        <w:rPr>
          <w:rFonts w:ascii="Trebuchet MS" w:hAnsi="Trebuchet MS"/>
          <w:b/>
          <w:bCs/>
          <w:sz w:val="20"/>
          <w:szCs w:val="20"/>
        </w:rPr>
        <w:t>Person Specification</w:t>
      </w:r>
    </w:p>
    <w:p w14:paraId="329C8E8E" w14:textId="77777777" w:rsidR="00DD2FF0" w:rsidRPr="0039501F" w:rsidRDefault="00DD2FF0" w:rsidP="00DD2FF0">
      <w:pPr>
        <w:rPr>
          <w:rFonts w:ascii="Trebuchet MS" w:hAnsi="Trebuchet MS"/>
          <w:b/>
          <w:bCs/>
          <w:sz w:val="20"/>
          <w:szCs w:val="20"/>
        </w:rPr>
      </w:pPr>
      <w:r w:rsidRPr="0039501F">
        <w:rPr>
          <w:rFonts w:ascii="Trebuchet MS" w:hAnsi="Trebuchet MS"/>
          <w:b/>
          <w:bCs/>
          <w:sz w:val="20"/>
          <w:szCs w:val="20"/>
        </w:rPr>
        <w:t>Qualifications</w:t>
      </w:r>
    </w:p>
    <w:p w14:paraId="3B15A704" w14:textId="77777777" w:rsidR="00DD2FF0" w:rsidRPr="0039501F" w:rsidRDefault="00DD2FF0" w:rsidP="00DD2FF0">
      <w:pPr>
        <w:rPr>
          <w:rFonts w:ascii="Trebuchet MS" w:hAnsi="Trebuchet MS"/>
          <w:b/>
          <w:bCs/>
          <w:sz w:val="20"/>
          <w:szCs w:val="20"/>
        </w:rPr>
      </w:pPr>
      <w:r w:rsidRPr="0039501F">
        <w:rPr>
          <w:rFonts w:ascii="Trebuchet MS" w:hAnsi="Trebuchet MS"/>
          <w:b/>
          <w:bCs/>
          <w:sz w:val="20"/>
          <w:szCs w:val="20"/>
        </w:rPr>
        <w:t>Essential</w:t>
      </w:r>
    </w:p>
    <w:p w14:paraId="48B51E97" w14:textId="77777777" w:rsidR="00DD2FF0" w:rsidRPr="0039501F" w:rsidRDefault="00DD2FF0" w:rsidP="00DD2FF0">
      <w:pPr>
        <w:numPr>
          <w:ilvl w:val="0"/>
          <w:numId w:val="1"/>
        </w:numPr>
        <w:rPr>
          <w:rFonts w:ascii="Trebuchet MS" w:hAnsi="Trebuchet MS"/>
          <w:sz w:val="20"/>
          <w:szCs w:val="20"/>
        </w:rPr>
      </w:pPr>
      <w:r w:rsidRPr="0039501F">
        <w:rPr>
          <w:rFonts w:ascii="Trebuchet MS" w:hAnsi="Trebuchet MS"/>
          <w:sz w:val="20"/>
          <w:szCs w:val="20"/>
        </w:rPr>
        <w:t>GCSE Grade 4/C or above (or equivalent) in English and Mathematics.</w:t>
      </w:r>
    </w:p>
    <w:p w14:paraId="67637466" w14:textId="77777777" w:rsidR="00DD2FF0" w:rsidRPr="0039501F" w:rsidRDefault="00DD2FF0" w:rsidP="00DD2FF0">
      <w:pPr>
        <w:numPr>
          <w:ilvl w:val="0"/>
          <w:numId w:val="1"/>
        </w:numPr>
        <w:rPr>
          <w:rFonts w:ascii="Trebuchet MS" w:hAnsi="Trebuchet MS"/>
          <w:sz w:val="20"/>
          <w:szCs w:val="20"/>
        </w:rPr>
      </w:pPr>
      <w:r w:rsidRPr="0039501F">
        <w:rPr>
          <w:rFonts w:ascii="Trebuchet MS" w:hAnsi="Trebuchet MS"/>
          <w:sz w:val="20"/>
          <w:szCs w:val="20"/>
        </w:rPr>
        <w:t>Level 3 qualification or equivalent experience working with children.</w:t>
      </w:r>
    </w:p>
    <w:p w14:paraId="6D755C52" w14:textId="77777777" w:rsidR="00DD2FF0" w:rsidRPr="0039501F" w:rsidRDefault="00DD2FF0" w:rsidP="00DD2FF0">
      <w:pPr>
        <w:rPr>
          <w:rFonts w:ascii="Trebuchet MS" w:hAnsi="Trebuchet MS"/>
          <w:b/>
          <w:bCs/>
          <w:sz w:val="20"/>
          <w:szCs w:val="20"/>
        </w:rPr>
      </w:pPr>
      <w:r w:rsidRPr="0039501F">
        <w:rPr>
          <w:rFonts w:ascii="Trebuchet MS" w:hAnsi="Trebuchet MS"/>
          <w:b/>
          <w:bCs/>
          <w:sz w:val="20"/>
          <w:szCs w:val="20"/>
        </w:rPr>
        <w:t>Desirable</w:t>
      </w:r>
    </w:p>
    <w:p w14:paraId="4A63ABE0" w14:textId="77777777" w:rsidR="00DD2FF0" w:rsidRPr="0039501F" w:rsidRDefault="00DD2FF0" w:rsidP="00DD2FF0">
      <w:pPr>
        <w:numPr>
          <w:ilvl w:val="0"/>
          <w:numId w:val="2"/>
        </w:numPr>
        <w:rPr>
          <w:rFonts w:ascii="Trebuchet MS" w:hAnsi="Trebuchet MS"/>
          <w:sz w:val="20"/>
          <w:szCs w:val="20"/>
        </w:rPr>
      </w:pPr>
      <w:r w:rsidRPr="0039501F">
        <w:rPr>
          <w:rFonts w:ascii="Trebuchet MS" w:hAnsi="Trebuchet MS"/>
          <w:sz w:val="20"/>
          <w:szCs w:val="20"/>
        </w:rPr>
        <w:t>Degree or equivalent qualification.</w:t>
      </w:r>
    </w:p>
    <w:p w14:paraId="6CC59467" w14:textId="77777777" w:rsidR="00DD2FF0" w:rsidRPr="0039501F" w:rsidRDefault="00DD2FF0" w:rsidP="00DD2FF0">
      <w:pPr>
        <w:numPr>
          <w:ilvl w:val="0"/>
          <w:numId w:val="2"/>
        </w:numPr>
        <w:rPr>
          <w:rFonts w:ascii="Trebuchet MS" w:hAnsi="Trebuchet MS"/>
          <w:sz w:val="20"/>
          <w:szCs w:val="20"/>
        </w:rPr>
      </w:pPr>
      <w:r w:rsidRPr="0039501F">
        <w:rPr>
          <w:rFonts w:ascii="Trebuchet MS" w:hAnsi="Trebuchet MS"/>
          <w:sz w:val="20"/>
          <w:szCs w:val="20"/>
        </w:rPr>
        <w:t>HLTA qualification.</w:t>
      </w:r>
    </w:p>
    <w:p w14:paraId="72DB2010" w14:textId="77777777" w:rsidR="00DD2FF0" w:rsidRPr="0039501F" w:rsidRDefault="00DD2FF0" w:rsidP="00DD2FF0">
      <w:pPr>
        <w:numPr>
          <w:ilvl w:val="0"/>
          <w:numId w:val="2"/>
        </w:numPr>
        <w:rPr>
          <w:rFonts w:ascii="Trebuchet MS" w:hAnsi="Trebuchet MS"/>
          <w:sz w:val="20"/>
          <w:szCs w:val="20"/>
        </w:rPr>
      </w:pPr>
      <w:r w:rsidRPr="0039501F">
        <w:rPr>
          <w:rFonts w:ascii="Trebuchet MS" w:hAnsi="Trebuchet MS"/>
          <w:sz w:val="20"/>
          <w:szCs w:val="20"/>
        </w:rPr>
        <w:t>Paediatric First Aid qualification.</w:t>
      </w:r>
    </w:p>
    <w:p w14:paraId="09E94212" w14:textId="26CF0F0B" w:rsidR="00DD2FF0" w:rsidRDefault="00DD2FF0" w:rsidP="00DD2FF0">
      <w:pPr>
        <w:numPr>
          <w:ilvl w:val="0"/>
          <w:numId w:val="2"/>
        </w:numPr>
        <w:rPr>
          <w:rFonts w:ascii="Trebuchet MS" w:hAnsi="Trebuchet MS"/>
          <w:sz w:val="20"/>
          <w:szCs w:val="20"/>
        </w:rPr>
      </w:pPr>
      <w:r w:rsidRPr="0039501F">
        <w:rPr>
          <w:rFonts w:ascii="Trebuchet MS" w:hAnsi="Trebuchet MS"/>
          <w:sz w:val="20"/>
          <w:szCs w:val="20"/>
        </w:rPr>
        <w:t>Relevant training in safeguarding, behaviour management or SEND.</w:t>
      </w:r>
    </w:p>
    <w:p w14:paraId="19FCFAF0" w14:textId="77777777" w:rsidR="00DD2FF0" w:rsidRPr="00DD2FF0" w:rsidRDefault="00DD2FF0" w:rsidP="00DD2FF0">
      <w:pPr>
        <w:rPr>
          <w:rFonts w:ascii="Trebuchet MS" w:hAnsi="Trebuchet MS"/>
          <w:sz w:val="20"/>
          <w:szCs w:val="20"/>
        </w:rPr>
      </w:pPr>
    </w:p>
    <w:p w14:paraId="5498646F" w14:textId="77777777" w:rsidR="00DD2FF0" w:rsidRPr="0039501F" w:rsidRDefault="00DD2FF0" w:rsidP="00DD2FF0">
      <w:pPr>
        <w:rPr>
          <w:rFonts w:ascii="Trebuchet MS" w:hAnsi="Trebuchet MS"/>
          <w:b/>
          <w:bCs/>
          <w:sz w:val="20"/>
          <w:szCs w:val="20"/>
        </w:rPr>
      </w:pPr>
      <w:r w:rsidRPr="0039501F">
        <w:rPr>
          <w:rFonts w:ascii="Trebuchet MS" w:hAnsi="Trebuchet MS"/>
          <w:b/>
          <w:bCs/>
          <w:sz w:val="20"/>
          <w:szCs w:val="20"/>
        </w:rPr>
        <w:t>Experience</w:t>
      </w:r>
    </w:p>
    <w:p w14:paraId="7551E37E" w14:textId="77777777" w:rsidR="00DD2FF0" w:rsidRPr="0039501F" w:rsidRDefault="00DD2FF0" w:rsidP="00DD2FF0">
      <w:pPr>
        <w:rPr>
          <w:rFonts w:ascii="Trebuchet MS" w:hAnsi="Trebuchet MS"/>
          <w:b/>
          <w:bCs/>
          <w:sz w:val="20"/>
          <w:szCs w:val="20"/>
        </w:rPr>
      </w:pPr>
      <w:r w:rsidRPr="0039501F">
        <w:rPr>
          <w:rFonts w:ascii="Trebuchet MS" w:hAnsi="Trebuchet MS"/>
          <w:b/>
          <w:bCs/>
          <w:sz w:val="20"/>
          <w:szCs w:val="20"/>
        </w:rPr>
        <w:t>Essential</w:t>
      </w:r>
    </w:p>
    <w:p w14:paraId="61914B90" w14:textId="77777777" w:rsidR="00DD2FF0" w:rsidRPr="0039501F" w:rsidRDefault="00DD2FF0" w:rsidP="00DD2FF0">
      <w:pPr>
        <w:numPr>
          <w:ilvl w:val="0"/>
          <w:numId w:val="3"/>
        </w:numPr>
        <w:rPr>
          <w:rFonts w:ascii="Trebuchet MS" w:hAnsi="Trebuchet MS"/>
          <w:sz w:val="20"/>
          <w:szCs w:val="20"/>
        </w:rPr>
      </w:pPr>
      <w:r w:rsidRPr="0039501F">
        <w:rPr>
          <w:rFonts w:ascii="Trebuchet MS" w:hAnsi="Trebuchet MS"/>
          <w:sz w:val="20"/>
          <w:szCs w:val="20"/>
        </w:rPr>
        <w:t>Experience working with primary-aged children.</w:t>
      </w:r>
    </w:p>
    <w:p w14:paraId="1E0CB7A5" w14:textId="77777777" w:rsidR="00DD2FF0" w:rsidRPr="0039501F" w:rsidRDefault="00DD2FF0" w:rsidP="00DD2FF0">
      <w:pPr>
        <w:numPr>
          <w:ilvl w:val="0"/>
          <w:numId w:val="3"/>
        </w:numPr>
        <w:rPr>
          <w:rFonts w:ascii="Trebuchet MS" w:hAnsi="Trebuchet MS"/>
          <w:sz w:val="20"/>
          <w:szCs w:val="20"/>
        </w:rPr>
      </w:pPr>
      <w:r w:rsidRPr="0039501F">
        <w:rPr>
          <w:rFonts w:ascii="Trebuchet MS" w:hAnsi="Trebuchet MS"/>
          <w:sz w:val="20"/>
          <w:szCs w:val="20"/>
        </w:rPr>
        <w:t>Experience supporting teaching and learning within a school environment.</w:t>
      </w:r>
    </w:p>
    <w:p w14:paraId="68EDF0BB" w14:textId="77777777" w:rsidR="00DD2FF0" w:rsidRPr="0039501F" w:rsidRDefault="00DD2FF0" w:rsidP="00DD2FF0">
      <w:pPr>
        <w:numPr>
          <w:ilvl w:val="0"/>
          <w:numId w:val="3"/>
        </w:numPr>
        <w:rPr>
          <w:rFonts w:ascii="Trebuchet MS" w:hAnsi="Trebuchet MS"/>
          <w:sz w:val="20"/>
          <w:szCs w:val="20"/>
        </w:rPr>
      </w:pPr>
      <w:r w:rsidRPr="0039501F">
        <w:rPr>
          <w:rFonts w:ascii="Trebuchet MS" w:hAnsi="Trebuchet MS"/>
          <w:sz w:val="20"/>
          <w:szCs w:val="20"/>
        </w:rPr>
        <w:t>Experience leading learning for groups or whole classes.</w:t>
      </w:r>
    </w:p>
    <w:p w14:paraId="0B393431" w14:textId="77777777" w:rsidR="00DD2FF0" w:rsidRPr="0039501F" w:rsidRDefault="00DD2FF0" w:rsidP="00DD2FF0">
      <w:pPr>
        <w:numPr>
          <w:ilvl w:val="0"/>
          <w:numId w:val="3"/>
        </w:numPr>
        <w:rPr>
          <w:rFonts w:ascii="Trebuchet MS" w:hAnsi="Trebuchet MS"/>
          <w:sz w:val="20"/>
          <w:szCs w:val="20"/>
        </w:rPr>
      </w:pPr>
      <w:r w:rsidRPr="0039501F">
        <w:rPr>
          <w:rFonts w:ascii="Trebuchet MS" w:hAnsi="Trebuchet MS"/>
          <w:sz w:val="20"/>
          <w:szCs w:val="20"/>
        </w:rPr>
        <w:t>Experience managing children's behaviour effectively.</w:t>
      </w:r>
    </w:p>
    <w:p w14:paraId="2C93F1C0" w14:textId="77777777" w:rsidR="00DD2FF0" w:rsidRPr="0039501F" w:rsidRDefault="00DD2FF0" w:rsidP="00DD2FF0">
      <w:pPr>
        <w:numPr>
          <w:ilvl w:val="0"/>
          <w:numId w:val="3"/>
        </w:numPr>
        <w:rPr>
          <w:rFonts w:ascii="Trebuchet MS" w:hAnsi="Trebuchet MS"/>
          <w:sz w:val="20"/>
          <w:szCs w:val="20"/>
        </w:rPr>
      </w:pPr>
      <w:r w:rsidRPr="0039501F">
        <w:rPr>
          <w:rFonts w:ascii="Trebuchet MS" w:hAnsi="Trebuchet MS"/>
          <w:sz w:val="20"/>
          <w:szCs w:val="20"/>
        </w:rPr>
        <w:t>Experience working collaboratively as part of a staff team.</w:t>
      </w:r>
    </w:p>
    <w:p w14:paraId="42AE2432" w14:textId="77777777" w:rsidR="00DD2FF0" w:rsidRPr="0039501F" w:rsidRDefault="00DD2FF0" w:rsidP="00DD2FF0">
      <w:pPr>
        <w:rPr>
          <w:rFonts w:ascii="Trebuchet MS" w:hAnsi="Trebuchet MS"/>
          <w:b/>
          <w:bCs/>
          <w:sz w:val="20"/>
          <w:szCs w:val="20"/>
        </w:rPr>
      </w:pPr>
      <w:r w:rsidRPr="0039501F">
        <w:rPr>
          <w:rFonts w:ascii="Trebuchet MS" w:hAnsi="Trebuchet MS"/>
          <w:b/>
          <w:bCs/>
          <w:sz w:val="20"/>
          <w:szCs w:val="20"/>
        </w:rPr>
        <w:t>Desirable</w:t>
      </w:r>
    </w:p>
    <w:p w14:paraId="2DAF7D03" w14:textId="77777777" w:rsidR="00DD2FF0" w:rsidRPr="0039501F" w:rsidRDefault="00DD2FF0" w:rsidP="00DD2FF0">
      <w:pPr>
        <w:numPr>
          <w:ilvl w:val="0"/>
          <w:numId w:val="4"/>
        </w:numPr>
        <w:rPr>
          <w:rFonts w:ascii="Trebuchet MS" w:hAnsi="Trebuchet MS"/>
          <w:sz w:val="20"/>
          <w:szCs w:val="20"/>
        </w:rPr>
      </w:pPr>
      <w:r w:rsidRPr="0039501F">
        <w:rPr>
          <w:rFonts w:ascii="Trebuchet MS" w:hAnsi="Trebuchet MS"/>
          <w:sz w:val="20"/>
          <w:szCs w:val="20"/>
        </w:rPr>
        <w:t>Experience undertaking short-term and long-term class cover.</w:t>
      </w:r>
    </w:p>
    <w:p w14:paraId="405BB6AE" w14:textId="77777777" w:rsidR="00DD2FF0" w:rsidRPr="0039501F" w:rsidRDefault="00DD2FF0" w:rsidP="00DD2FF0">
      <w:pPr>
        <w:numPr>
          <w:ilvl w:val="0"/>
          <w:numId w:val="4"/>
        </w:numPr>
        <w:rPr>
          <w:rFonts w:ascii="Trebuchet MS" w:hAnsi="Trebuchet MS"/>
          <w:sz w:val="20"/>
          <w:szCs w:val="20"/>
        </w:rPr>
      </w:pPr>
      <w:r w:rsidRPr="0039501F">
        <w:rPr>
          <w:rFonts w:ascii="Trebuchet MS" w:hAnsi="Trebuchet MS"/>
          <w:sz w:val="20"/>
          <w:szCs w:val="20"/>
        </w:rPr>
        <w:t>Experience planning lessons and learning activities.</w:t>
      </w:r>
    </w:p>
    <w:p w14:paraId="197BFBD8" w14:textId="77777777" w:rsidR="00DD2FF0" w:rsidRPr="0039501F" w:rsidRDefault="00DD2FF0" w:rsidP="00DD2FF0">
      <w:pPr>
        <w:numPr>
          <w:ilvl w:val="0"/>
          <w:numId w:val="4"/>
        </w:numPr>
        <w:rPr>
          <w:rFonts w:ascii="Trebuchet MS" w:hAnsi="Trebuchet MS"/>
          <w:sz w:val="20"/>
          <w:szCs w:val="20"/>
        </w:rPr>
      </w:pPr>
      <w:r w:rsidRPr="0039501F">
        <w:rPr>
          <w:rFonts w:ascii="Trebuchet MS" w:hAnsi="Trebuchet MS"/>
          <w:sz w:val="20"/>
          <w:szCs w:val="20"/>
        </w:rPr>
        <w:t>Experience marking and assessing pupil work.</w:t>
      </w:r>
    </w:p>
    <w:p w14:paraId="44793DA6" w14:textId="77777777" w:rsidR="00DD2FF0" w:rsidRPr="0039501F" w:rsidRDefault="00DD2FF0" w:rsidP="00DD2FF0">
      <w:pPr>
        <w:numPr>
          <w:ilvl w:val="0"/>
          <w:numId w:val="4"/>
        </w:numPr>
        <w:rPr>
          <w:rFonts w:ascii="Trebuchet MS" w:hAnsi="Trebuchet MS"/>
          <w:sz w:val="20"/>
          <w:szCs w:val="20"/>
        </w:rPr>
      </w:pPr>
      <w:r w:rsidRPr="0039501F">
        <w:rPr>
          <w:rFonts w:ascii="Trebuchet MS" w:hAnsi="Trebuchet MS"/>
          <w:sz w:val="20"/>
          <w:szCs w:val="20"/>
        </w:rPr>
        <w:t>Experience supporting pupils with SEND.</w:t>
      </w:r>
    </w:p>
    <w:p w14:paraId="7A3EDB46" w14:textId="77777777" w:rsidR="00DD2FF0" w:rsidRPr="0039501F" w:rsidRDefault="00DD2FF0" w:rsidP="00DD2FF0">
      <w:pPr>
        <w:numPr>
          <w:ilvl w:val="0"/>
          <w:numId w:val="4"/>
        </w:numPr>
        <w:rPr>
          <w:rFonts w:ascii="Trebuchet MS" w:hAnsi="Trebuchet MS"/>
          <w:sz w:val="20"/>
          <w:szCs w:val="20"/>
        </w:rPr>
      </w:pPr>
      <w:r w:rsidRPr="0039501F">
        <w:rPr>
          <w:rFonts w:ascii="Trebuchet MS" w:hAnsi="Trebuchet MS"/>
          <w:sz w:val="20"/>
          <w:szCs w:val="20"/>
        </w:rPr>
        <w:t>Experience working across more than one primary age phase.</w:t>
      </w:r>
    </w:p>
    <w:p w14:paraId="586F01B1" w14:textId="19339B89" w:rsidR="00DD2FF0" w:rsidRPr="0039501F" w:rsidRDefault="00DD2FF0" w:rsidP="00DD2FF0">
      <w:pPr>
        <w:rPr>
          <w:rFonts w:ascii="Trebuchet MS" w:hAnsi="Trebuchet MS"/>
          <w:sz w:val="20"/>
          <w:szCs w:val="20"/>
        </w:rPr>
      </w:pPr>
    </w:p>
    <w:p w14:paraId="35A0C77B" w14:textId="77777777" w:rsidR="00DD2FF0" w:rsidRPr="0039501F" w:rsidRDefault="00DD2FF0" w:rsidP="00DD2FF0">
      <w:pPr>
        <w:rPr>
          <w:rFonts w:ascii="Trebuchet MS" w:hAnsi="Trebuchet MS"/>
          <w:b/>
          <w:bCs/>
          <w:sz w:val="20"/>
          <w:szCs w:val="20"/>
        </w:rPr>
      </w:pPr>
      <w:r w:rsidRPr="0039501F">
        <w:rPr>
          <w:rFonts w:ascii="Trebuchet MS" w:hAnsi="Trebuchet MS"/>
          <w:b/>
          <w:bCs/>
          <w:sz w:val="20"/>
          <w:szCs w:val="20"/>
        </w:rPr>
        <w:t>Knowledge and Understanding</w:t>
      </w:r>
    </w:p>
    <w:p w14:paraId="74118DE6" w14:textId="77777777" w:rsidR="00DD2FF0" w:rsidRPr="0039501F" w:rsidRDefault="00DD2FF0" w:rsidP="00DD2FF0">
      <w:pPr>
        <w:rPr>
          <w:rFonts w:ascii="Trebuchet MS" w:hAnsi="Trebuchet MS"/>
          <w:b/>
          <w:bCs/>
          <w:sz w:val="20"/>
          <w:szCs w:val="20"/>
        </w:rPr>
      </w:pPr>
      <w:r w:rsidRPr="0039501F">
        <w:rPr>
          <w:rFonts w:ascii="Trebuchet MS" w:hAnsi="Trebuchet MS"/>
          <w:b/>
          <w:bCs/>
          <w:sz w:val="20"/>
          <w:szCs w:val="20"/>
        </w:rPr>
        <w:t>Essential</w:t>
      </w:r>
    </w:p>
    <w:p w14:paraId="607DB70D" w14:textId="77777777" w:rsidR="00DD2FF0" w:rsidRPr="0039501F" w:rsidRDefault="00DD2FF0" w:rsidP="00DD2FF0">
      <w:pPr>
        <w:numPr>
          <w:ilvl w:val="0"/>
          <w:numId w:val="5"/>
        </w:numPr>
        <w:rPr>
          <w:rFonts w:ascii="Trebuchet MS" w:hAnsi="Trebuchet MS"/>
          <w:sz w:val="20"/>
          <w:szCs w:val="20"/>
        </w:rPr>
      </w:pPr>
      <w:r w:rsidRPr="0039501F">
        <w:rPr>
          <w:rFonts w:ascii="Trebuchet MS" w:hAnsi="Trebuchet MS"/>
          <w:sz w:val="20"/>
          <w:szCs w:val="20"/>
        </w:rPr>
        <w:t>Understanding of the Primary National Curriculum.</w:t>
      </w:r>
    </w:p>
    <w:p w14:paraId="51E4495C" w14:textId="77777777" w:rsidR="00DD2FF0" w:rsidRPr="0039501F" w:rsidRDefault="00DD2FF0" w:rsidP="00DD2FF0">
      <w:pPr>
        <w:numPr>
          <w:ilvl w:val="0"/>
          <w:numId w:val="5"/>
        </w:numPr>
        <w:rPr>
          <w:rFonts w:ascii="Trebuchet MS" w:hAnsi="Trebuchet MS"/>
          <w:sz w:val="20"/>
          <w:szCs w:val="20"/>
        </w:rPr>
      </w:pPr>
      <w:r w:rsidRPr="0039501F">
        <w:rPr>
          <w:rFonts w:ascii="Trebuchet MS" w:hAnsi="Trebuchet MS"/>
          <w:sz w:val="20"/>
          <w:szCs w:val="20"/>
        </w:rPr>
        <w:t>Understanding of effective teaching and learning strategies.</w:t>
      </w:r>
    </w:p>
    <w:p w14:paraId="3DDF2DE2" w14:textId="77777777" w:rsidR="00DD2FF0" w:rsidRPr="0039501F" w:rsidRDefault="00DD2FF0" w:rsidP="00DD2FF0">
      <w:pPr>
        <w:numPr>
          <w:ilvl w:val="0"/>
          <w:numId w:val="5"/>
        </w:numPr>
        <w:rPr>
          <w:rFonts w:ascii="Trebuchet MS" w:hAnsi="Trebuchet MS"/>
          <w:sz w:val="20"/>
          <w:szCs w:val="20"/>
        </w:rPr>
      </w:pPr>
      <w:r w:rsidRPr="0039501F">
        <w:rPr>
          <w:rFonts w:ascii="Trebuchet MS" w:hAnsi="Trebuchet MS"/>
          <w:sz w:val="20"/>
          <w:szCs w:val="20"/>
        </w:rPr>
        <w:t>Knowledge of behaviour management techniques.</w:t>
      </w:r>
    </w:p>
    <w:p w14:paraId="35EFFA50" w14:textId="77777777" w:rsidR="00DD2FF0" w:rsidRPr="0039501F" w:rsidRDefault="00DD2FF0" w:rsidP="00DD2FF0">
      <w:pPr>
        <w:numPr>
          <w:ilvl w:val="0"/>
          <w:numId w:val="5"/>
        </w:numPr>
        <w:rPr>
          <w:rFonts w:ascii="Trebuchet MS" w:hAnsi="Trebuchet MS"/>
          <w:sz w:val="20"/>
          <w:szCs w:val="20"/>
        </w:rPr>
      </w:pPr>
      <w:r w:rsidRPr="0039501F">
        <w:rPr>
          <w:rFonts w:ascii="Trebuchet MS" w:hAnsi="Trebuchet MS"/>
          <w:sz w:val="20"/>
          <w:szCs w:val="20"/>
        </w:rPr>
        <w:t>Understanding of safeguarding and child protection responsibilities.</w:t>
      </w:r>
    </w:p>
    <w:p w14:paraId="5262A647" w14:textId="77777777" w:rsidR="00DD2FF0" w:rsidRPr="0039501F" w:rsidRDefault="00DD2FF0" w:rsidP="00DD2FF0">
      <w:pPr>
        <w:numPr>
          <w:ilvl w:val="0"/>
          <w:numId w:val="5"/>
        </w:numPr>
        <w:rPr>
          <w:rFonts w:ascii="Trebuchet MS" w:hAnsi="Trebuchet MS"/>
          <w:sz w:val="20"/>
          <w:szCs w:val="20"/>
        </w:rPr>
      </w:pPr>
      <w:r w:rsidRPr="0039501F">
        <w:rPr>
          <w:rFonts w:ascii="Trebuchet MS" w:hAnsi="Trebuchet MS"/>
          <w:sz w:val="20"/>
          <w:szCs w:val="20"/>
        </w:rPr>
        <w:t>Knowledge of equality, diversity and inclusion principles.</w:t>
      </w:r>
    </w:p>
    <w:p w14:paraId="2D91DC1E" w14:textId="77777777" w:rsidR="00DD2FF0" w:rsidRPr="0039501F" w:rsidRDefault="00DD2FF0" w:rsidP="00DD2FF0">
      <w:pPr>
        <w:numPr>
          <w:ilvl w:val="0"/>
          <w:numId w:val="5"/>
        </w:numPr>
        <w:rPr>
          <w:rFonts w:ascii="Trebuchet MS" w:hAnsi="Trebuchet MS"/>
          <w:sz w:val="20"/>
          <w:szCs w:val="20"/>
        </w:rPr>
      </w:pPr>
      <w:r w:rsidRPr="0039501F">
        <w:rPr>
          <w:rFonts w:ascii="Trebuchet MS" w:hAnsi="Trebuchet MS"/>
          <w:sz w:val="20"/>
          <w:szCs w:val="20"/>
        </w:rPr>
        <w:t>Awareness of the needs of pupils with additional learning needs.</w:t>
      </w:r>
    </w:p>
    <w:p w14:paraId="40B802A4" w14:textId="77777777" w:rsidR="00DD2FF0" w:rsidRDefault="00DD2FF0" w:rsidP="00DD2FF0">
      <w:pPr>
        <w:rPr>
          <w:rFonts w:ascii="Trebuchet MS" w:hAnsi="Trebuchet MS"/>
          <w:b/>
          <w:bCs/>
          <w:sz w:val="20"/>
          <w:szCs w:val="20"/>
        </w:rPr>
      </w:pPr>
    </w:p>
    <w:p w14:paraId="2BFF9AC1" w14:textId="77777777" w:rsidR="00DD2FF0" w:rsidRDefault="00DD2FF0" w:rsidP="00DD2FF0">
      <w:pPr>
        <w:rPr>
          <w:rFonts w:ascii="Trebuchet MS" w:hAnsi="Trebuchet MS"/>
          <w:b/>
          <w:bCs/>
          <w:sz w:val="20"/>
          <w:szCs w:val="20"/>
        </w:rPr>
      </w:pPr>
    </w:p>
    <w:p w14:paraId="50BEF72D" w14:textId="77777777" w:rsidR="00DD2FF0" w:rsidRDefault="00DD2FF0" w:rsidP="00DD2FF0">
      <w:pPr>
        <w:rPr>
          <w:rFonts w:ascii="Trebuchet MS" w:hAnsi="Trebuchet MS"/>
          <w:b/>
          <w:bCs/>
          <w:sz w:val="20"/>
          <w:szCs w:val="20"/>
        </w:rPr>
      </w:pPr>
    </w:p>
    <w:p w14:paraId="4FB63B12" w14:textId="07E0A8F8" w:rsidR="00DD2FF0" w:rsidRPr="0039501F" w:rsidRDefault="00DD2FF0" w:rsidP="00DD2FF0">
      <w:pPr>
        <w:rPr>
          <w:rFonts w:ascii="Trebuchet MS" w:hAnsi="Trebuchet MS"/>
          <w:b/>
          <w:bCs/>
          <w:sz w:val="20"/>
          <w:szCs w:val="20"/>
        </w:rPr>
      </w:pPr>
      <w:r w:rsidRPr="0039501F">
        <w:rPr>
          <w:rFonts w:ascii="Trebuchet MS" w:hAnsi="Trebuchet MS"/>
          <w:b/>
          <w:bCs/>
          <w:sz w:val="20"/>
          <w:szCs w:val="20"/>
        </w:rPr>
        <w:lastRenderedPageBreak/>
        <w:t>Desirable</w:t>
      </w:r>
    </w:p>
    <w:p w14:paraId="1D050904" w14:textId="77777777" w:rsidR="00DD2FF0" w:rsidRPr="0039501F" w:rsidRDefault="00DD2FF0" w:rsidP="00DD2FF0">
      <w:pPr>
        <w:numPr>
          <w:ilvl w:val="0"/>
          <w:numId w:val="6"/>
        </w:numPr>
        <w:rPr>
          <w:rFonts w:ascii="Trebuchet MS" w:hAnsi="Trebuchet MS"/>
          <w:sz w:val="20"/>
          <w:szCs w:val="20"/>
        </w:rPr>
      </w:pPr>
      <w:r w:rsidRPr="0039501F">
        <w:rPr>
          <w:rFonts w:ascii="Trebuchet MS" w:hAnsi="Trebuchet MS"/>
          <w:sz w:val="20"/>
          <w:szCs w:val="20"/>
        </w:rPr>
        <w:t>Understanding of assessment and pupil progress tracking.</w:t>
      </w:r>
    </w:p>
    <w:p w14:paraId="6537B25F" w14:textId="77777777" w:rsidR="00DD2FF0" w:rsidRPr="0039501F" w:rsidRDefault="00DD2FF0" w:rsidP="00DD2FF0">
      <w:pPr>
        <w:numPr>
          <w:ilvl w:val="0"/>
          <w:numId w:val="6"/>
        </w:numPr>
        <w:rPr>
          <w:rFonts w:ascii="Trebuchet MS" w:hAnsi="Trebuchet MS"/>
          <w:sz w:val="20"/>
          <w:szCs w:val="20"/>
        </w:rPr>
      </w:pPr>
      <w:r w:rsidRPr="0039501F">
        <w:rPr>
          <w:rFonts w:ascii="Trebuchet MS" w:hAnsi="Trebuchet MS"/>
          <w:sz w:val="20"/>
          <w:szCs w:val="20"/>
        </w:rPr>
        <w:t>Knowledge of current educational developments and best practice.</w:t>
      </w:r>
    </w:p>
    <w:p w14:paraId="24C2D123" w14:textId="77777777" w:rsidR="00DD2FF0" w:rsidRPr="0039501F" w:rsidRDefault="00DD2FF0" w:rsidP="00DD2FF0">
      <w:pPr>
        <w:numPr>
          <w:ilvl w:val="0"/>
          <w:numId w:val="6"/>
        </w:numPr>
        <w:rPr>
          <w:rFonts w:ascii="Trebuchet MS" w:hAnsi="Trebuchet MS"/>
          <w:sz w:val="20"/>
          <w:szCs w:val="20"/>
        </w:rPr>
      </w:pPr>
      <w:r w:rsidRPr="0039501F">
        <w:rPr>
          <w:rFonts w:ascii="Trebuchet MS" w:hAnsi="Trebuchet MS"/>
          <w:sz w:val="20"/>
          <w:szCs w:val="20"/>
        </w:rPr>
        <w:t>Understanding of strategies to support pupils with SEND and EAL.</w:t>
      </w:r>
    </w:p>
    <w:p w14:paraId="60DDF165" w14:textId="6BE2A225" w:rsidR="00DD2FF0" w:rsidRPr="0039501F" w:rsidRDefault="00DD2FF0" w:rsidP="00DD2FF0">
      <w:pPr>
        <w:rPr>
          <w:rFonts w:ascii="Trebuchet MS" w:hAnsi="Trebuchet MS"/>
          <w:sz w:val="20"/>
          <w:szCs w:val="20"/>
        </w:rPr>
      </w:pPr>
    </w:p>
    <w:p w14:paraId="3D82AD0C" w14:textId="77777777" w:rsidR="00DD2FF0" w:rsidRPr="0039501F" w:rsidRDefault="00DD2FF0" w:rsidP="00DD2FF0">
      <w:pPr>
        <w:rPr>
          <w:rFonts w:ascii="Trebuchet MS" w:hAnsi="Trebuchet MS"/>
          <w:b/>
          <w:bCs/>
          <w:sz w:val="20"/>
          <w:szCs w:val="20"/>
        </w:rPr>
      </w:pPr>
      <w:r w:rsidRPr="0039501F">
        <w:rPr>
          <w:rFonts w:ascii="Trebuchet MS" w:hAnsi="Trebuchet MS"/>
          <w:b/>
          <w:bCs/>
          <w:sz w:val="20"/>
          <w:szCs w:val="20"/>
        </w:rPr>
        <w:t>Skills and Abilities</w:t>
      </w:r>
    </w:p>
    <w:p w14:paraId="59357AC7" w14:textId="77777777" w:rsidR="00DD2FF0" w:rsidRPr="0039501F" w:rsidRDefault="00DD2FF0" w:rsidP="00DD2FF0">
      <w:pPr>
        <w:rPr>
          <w:rFonts w:ascii="Trebuchet MS" w:hAnsi="Trebuchet MS"/>
          <w:b/>
          <w:bCs/>
          <w:sz w:val="20"/>
          <w:szCs w:val="20"/>
        </w:rPr>
      </w:pPr>
      <w:r w:rsidRPr="0039501F">
        <w:rPr>
          <w:rFonts w:ascii="Trebuchet MS" w:hAnsi="Trebuchet MS"/>
          <w:b/>
          <w:bCs/>
          <w:sz w:val="20"/>
          <w:szCs w:val="20"/>
        </w:rPr>
        <w:t>Essential</w:t>
      </w:r>
    </w:p>
    <w:p w14:paraId="73B400D4" w14:textId="77777777" w:rsidR="00DD2FF0" w:rsidRPr="0039501F" w:rsidRDefault="00DD2FF0" w:rsidP="00DD2FF0">
      <w:pPr>
        <w:numPr>
          <w:ilvl w:val="0"/>
          <w:numId w:val="7"/>
        </w:numPr>
        <w:rPr>
          <w:rFonts w:ascii="Trebuchet MS" w:hAnsi="Trebuchet MS"/>
          <w:sz w:val="20"/>
          <w:szCs w:val="20"/>
        </w:rPr>
      </w:pPr>
      <w:r w:rsidRPr="0039501F">
        <w:rPr>
          <w:rFonts w:ascii="Trebuchet MS" w:hAnsi="Trebuchet MS"/>
          <w:sz w:val="20"/>
          <w:szCs w:val="20"/>
        </w:rPr>
        <w:t>Ability to confidently teach and supervise whole classes independently.</w:t>
      </w:r>
    </w:p>
    <w:p w14:paraId="5B90AB5E" w14:textId="77777777" w:rsidR="00DD2FF0" w:rsidRPr="0039501F" w:rsidRDefault="00DD2FF0" w:rsidP="00DD2FF0">
      <w:pPr>
        <w:numPr>
          <w:ilvl w:val="0"/>
          <w:numId w:val="7"/>
        </w:numPr>
        <w:rPr>
          <w:rFonts w:ascii="Trebuchet MS" w:hAnsi="Trebuchet MS"/>
          <w:sz w:val="20"/>
          <w:szCs w:val="20"/>
        </w:rPr>
      </w:pPr>
      <w:r w:rsidRPr="0039501F">
        <w:rPr>
          <w:rFonts w:ascii="Trebuchet MS" w:hAnsi="Trebuchet MS"/>
          <w:sz w:val="20"/>
          <w:szCs w:val="20"/>
        </w:rPr>
        <w:t>Ability to plan and deliver effective learning activities.</w:t>
      </w:r>
    </w:p>
    <w:p w14:paraId="580B13C8" w14:textId="77777777" w:rsidR="00DD2FF0" w:rsidRPr="0039501F" w:rsidRDefault="00DD2FF0" w:rsidP="00DD2FF0">
      <w:pPr>
        <w:numPr>
          <w:ilvl w:val="0"/>
          <w:numId w:val="7"/>
        </w:numPr>
        <w:rPr>
          <w:rFonts w:ascii="Trebuchet MS" w:hAnsi="Trebuchet MS"/>
          <w:sz w:val="20"/>
          <w:szCs w:val="20"/>
        </w:rPr>
      </w:pPr>
      <w:r w:rsidRPr="0039501F">
        <w:rPr>
          <w:rFonts w:ascii="Trebuchet MS" w:hAnsi="Trebuchet MS"/>
          <w:sz w:val="20"/>
          <w:szCs w:val="20"/>
        </w:rPr>
        <w:t>Ability to assess and mark pupils' work accurately.</w:t>
      </w:r>
    </w:p>
    <w:p w14:paraId="3C02C94E" w14:textId="77777777" w:rsidR="00DD2FF0" w:rsidRPr="0039501F" w:rsidRDefault="00DD2FF0" w:rsidP="00DD2FF0">
      <w:pPr>
        <w:numPr>
          <w:ilvl w:val="0"/>
          <w:numId w:val="7"/>
        </w:numPr>
        <w:rPr>
          <w:rFonts w:ascii="Trebuchet MS" w:hAnsi="Trebuchet MS"/>
          <w:sz w:val="20"/>
          <w:szCs w:val="20"/>
        </w:rPr>
      </w:pPr>
      <w:r w:rsidRPr="0039501F">
        <w:rPr>
          <w:rFonts w:ascii="Trebuchet MS" w:hAnsi="Trebuchet MS"/>
          <w:sz w:val="20"/>
          <w:szCs w:val="20"/>
        </w:rPr>
        <w:t>Strong classroom management skills.</w:t>
      </w:r>
    </w:p>
    <w:p w14:paraId="51F19385" w14:textId="77777777" w:rsidR="00DD2FF0" w:rsidRPr="0039501F" w:rsidRDefault="00DD2FF0" w:rsidP="00DD2FF0">
      <w:pPr>
        <w:numPr>
          <w:ilvl w:val="0"/>
          <w:numId w:val="7"/>
        </w:numPr>
        <w:rPr>
          <w:rFonts w:ascii="Trebuchet MS" w:hAnsi="Trebuchet MS"/>
          <w:sz w:val="20"/>
          <w:szCs w:val="20"/>
        </w:rPr>
      </w:pPr>
      <w:r w:rsidRPr="0039501F">
        <w:rPr>
          <w:rFonts w:ascii="Trebuchet MS" w:hAnsi="Trebuchet MS"/>
          <w:sz w:val="20"/>
          <w:szCs w:val="20"/>
        </w:rPr>
        <w:t>Ability to motivate, engage and inspire pupils.</w:t>
      </w:r>
    </w:p>
    <w:p w14:paraId="3BB53B85" w14:textId="77777777" w:rsidR="00DD2FF0" w:rsidRPr="0039501F" w:rsidRDefault="00DD2FF0" w:rsidP="00DD2FF0">
      <w:pPr>
        <w:numPr>
          <w:ilvl w:val="0"/>
          <w:numId w:val="7"/>
        </w:numPr>
        <w:rPr>
          <w:rFonts w:ascii="Trebuchet MS" w:hAnsi="Trebuchet MS"/>
          <w:sz w:val="20"/>
          <w:szCs w:val="20"/>
        </w:rPr>
      </w:pPr>
      <w:r w:rsidRPr="0039501F">
        <w:rPr>
          <w:rFonts w:ascii="Trebuchet MS" w:hAnsi="Trebuchet MS"/>
          <w:sz w:val="20"/>
          <w:szCs w:val="20"/>
        </w:rPr>
        <w:t>Excellent communication and interpersonal skills.</w:t>
      </w:r>
    </w:p>
    <w:p w14:paraId="32B92DDE" w14:textId="77777777" w:rsidR="00DD2FF0" w:rsidRPr="0039501F" w:rsidRDefault="00DD2FF0" w:rsidP="00DD2FF0">
      <w:pPr>
        <w:numPr>
          <w:ilvl w:val="0"/>
          <w:numId w:val="7"/>
        </w:numPr>
        <w:rPr>
          <w:rFonts w:ascii="Trebuchet MS" w:hAnsi="Trebuchet MS"/>
          <w:sz w:val="20"/>
          <w:szCs w:val="20"/>
        </w:rPr>
      </w:pPr>
      <w:r w:rsidRPr="0039501F">
        <w:rPr>
          <w:rFonts w:ascii="Trebuchet MS" w:hAnsi="Trebuchet MS"/>
          <w:sz w:val="20"/>
          <w:szCs w:val="20"/>
        </w:rPr>
        <w:t>Ability to build positive relationships with pupils, staff and parents.</w:t>
      </w:r>
    </w:p>
    <w:p w14:paraId="05215B3E" w14:textId="77777777" w:rsidR="00DD2FF0" w:rsidRPr="0039501F" w:rsidRDefault="00DD2FF0" w:rsidP="00DD2FF0">
      <w:pPr>
        <w:numPr>
          <w:ilvl w:val="0"/>
          <w:numId w:val="7"/>
        </w:numPr>
        <w:rPr>
          <w:rFonts w:ascii="Trebuchet MS" w:hAnsi="Trebuchet MS"/>
          <w:sz w:val="20"/>
          <w:szCs w:val="20"/>
        </w:rPr>
      </w:pPr>
      <w:r w:rsidRPr="0039501F">
        <w:rPr>
          <w:rFonts w:ascii="Trebuchet MS" w:hAnsi="Trebuchet MS"/>
          <w:sz w:val="20"/>
          <w:szCs w:val="20"/>
        </w:rPr>
        <w:t>Strong organisational and time-management skills.</w:t>
      </w:r>
    </w:p>
    <w:p w14:paraId="6BB618D6" w14:textId="77777777" w:rsidR="00DD2FF0" w:rsidRPr="0039501F" w:rsidRDefault="00DD2FF0" w:rsidP="00DD2FF0">
      <w:pPr>
        <w:numPr>
          <w:ilvl w:val="0"/>
          <w:numId w:val="7"/>
        </w:numPr>
        <w:rPr>
          <w:rFonts w:ascii="Trebuchet MS" w:hAnsi="Trebuchet MS"/>
          <w:sz w:val="20"/>
          <w:szCs w:val="20"/>
        </w:rPr>
      </w:pPr>
      <w:r w:rsidRPr="0039501F">
        <w:rPr>
          <w:rFonts w:ascii="Trebuchet MS" w:hAnsi="Trebuchet MS"/>
          <w:sz w:val="20"/>
          <w:szCs w:val="20"/>
        </w:rPr>
        <w:t>Ability to work independently and use initiative.</w:t>
      </w:r>
    </w:p>
    <w:p w14:paraId="43E3B63D" w14:textId="77777777" w:rsidR="00DD2FF0" w:rsidRPr="0039501F" w:rsidRDefault="00DD2FF0" w:rsidP="00DD2FF0">
      <w:pPr>
        <w:numPr>
          <w:ilvl w:val="0"/>
          <w:numId w:val="7"/>
        </w:numPr>
        <w:rPr>
          <w:rFonts w:ascii="Trebuchet MS" w:hAnsi="Trebuchet MS"/>
          <w:sz w:val="20"/>
          <w:szCs w:val="20"/>
        </w:rPr>
      </w:pPr>
      <w:r w:rsidRPr="0039501F">
        <w:rPr>
          <w:rFonts w:ascii="Trebuchet MS" w:hAnsi="Trebuchet MS"/>
          <w:sz w:val="20"/>
          <w:szCs w:val="20"/>
        </w:rPr>
        <w:t>Good ICT skills.</w:t>
      </w:r>
    </w:p>
    <w:p w14:paraId="11D31C9A" w14:textId="77777777" w:rsidR="00DD2FF0" w:rsidRPr="0039501F" w:rsidRDefault="00DD2FF0" w:rsidP="00DD2FF0">
      <w:pPr>
        <w:numPr>
          <w:ilvl w:val="0"/>
          <w:numId w:val="7"/>
        </w:numPr>
        <w:rPr>
          <w:rFonts w:ascii="Trebuchet MS" w:hAnsi="Trebuchet MS"/>
          <w:sz w:val="20"/>
          <w:szCs w:val="20"/>
        </w:rPr>
      </w:pPr>
      <w:r w:rsidRPr="0039501F">
        <w:rPr>
          <w:rFonts w:ascii="Trebuchet MS" w:hAnsi="Trebuchet MS"/>
          <w:sz w:val="20"/>
          <w:szCs w:val="20"/>
        </w:rPr>
        <w:t>Ability to adapt quickly to changing situations and priorities.</w:t>
      </w:r>
    </w:p>
    <w:p w14:paraId="6AFCFCA3" w14:textId="77777777" w:rsidR="00DD2FF0" w:rsidRPr="0039501F" w:rsidRDefault="00DD2FF0" w:rsidP="00DD2FF0">
      <w:pPr>
        <w:numPr>
          <w:ilvl w:val="0"/>
          <w:numId w:val="7"/>
        </w:numPr>
        <w:rPr>
          <w:rFonts w:ascii="Trebuchet MS" w:hAnsi="Trebuchet MS"/>
          <w:sz w:val="20"/>
          <w:szCs w:val="20"/>
        </w:rPr>
      </w:pPr>
      <w:r w:rsidRPr="0039501F">
        <w:rPr>
          <w:rFonts w:ascii="Trebuchet MS" w:hAnsi="Trebuchet MS"/>
          <w:sz w:val="20"/>
          <w:szCs w:val="20"/>
        </w:rPr>
        <w:t xml:space="preserve">Ability to </w:t>
      </w:r>
      <w:proofErr w:type="gramStart"/>
      <w:r w:rsidRPr="0039501F">
        <w:rPr>
          <w:rFonts w:ascii="Trebuchet MS" w:hAnsi="Trebuchet MS"/>
          <w:sz w:val="20"/>
          <w:szCs w:val="20"/>
        </w:rPr>
        <w:t>maintain confidentiality and professionalism at all times</w:t>
      </w:r>
      <w:proofErr w:type="gramEnd"/>
      <w:r w:rsidRPr="0039501F">
        <w:rPr>
          <w:rFonts w:ascii="Trebuchet MS" w:hAnsi="Trebuchet MS"/>
          <w:sz w:val="20"/>
          <w:szCs w:val="20"/>
        </w:rPr>
        <w:t>.</w:t>
      </w:r>
    </w:p>
    <w:p w14:paraId="0674D801" w14:textId="77777777" w:rsidR="00DD2FF0" w:rsidRPr="0039501F" w:rsidRDefault="00DD2FF0" w:rsidP="00DD2FF0">
      <w:pPr>
        <w:rPr>
          <w:rFonts w:ascii="Trebuchet MS" w:hAnsi="Trebuchet MS"/>
          <w:b/>
          <w:bCs/>
          <w:sz w:val="20"/>
          <w:szCs w:val="20"/>
        </w:rPr>
      </w:pPr>
      <w:r w:rsidRPr="0039501F">
        <w:rPr>
          <w:rFonts w:ascii="Trebuchet MS" w:hAnsi="Trebuchet MS"/>
          <w:b/>
          <w:bCs/>
          <w:sz w:val="20"/>
          <w:szCs w:val="20"/>
        </w:rPr>
        <w:t>Desirable</w:t>
      </w:r>
    </w:p>
    <w:p w14:paraId="4B8F494C" w14:textId="77777777" w:rsidR="00DD2FF0" w:rsidRPr="0039501F" w:rsidRDefault="00DD2FF0" w:rsidP="00DD2FF0">
      <w:pPr>
        <w:numPr>
          <w:ilvl w:val="0"/>
          <w:numId w:val="8"/>
        </w:numPr>
        <w:rPr>
          <w:rFonts w:ascii="Trebuchet MS" w:hAnsi="Trebuchet MS"/>
          <w:sz w:val="20"/>
          <w:szCs w:val="20"/>
        </w:rPr>
      </w:pPr>
      <w:r w:rsidRPr="0039501F">
        <w:rPr>
          <w:rFonts w:ascii="Trebuchet MS" w:hAnsi="Trebuchet MS"/>
          <w:sz w:val="20"/>
          <w:szCs w:val="20"/>
        </w:rPr>
        <w:t>Ability to analyse assessment information and use it to support pupil progress.</w:t>
      </w:r>
    </w:p>
    <w:p w14:paraId="52FBC585" w14:textId="77777777" w:rsidR="00DD2FF0" w:rsidRPr="0039501F" w:rsidRDefault="00DD2FF0" w:rsidP="00DD2FF0">
      <w:pPr>
        <w:numPr>
          <w:ilvl w:val="0"/>
          <w:numId w:val="8"/>
        </w:numPr>
        <w:rPr>
          <w:rFonts w:ascii="Trebuchet MS" w:hAnsi="Trebuchet MS"/>
          <w:sz w:val="20"/>
          <w:szCs w:val="20"/>
        </w:rPr>
      </w:pPr>
      <w:r w:rsidRPr="0039501F">
        <w:rPr>
          <w:rFonts w:ascii="Trebuchet MS" w:hAnsi="Trebuchet MS"/>
          <w:sz w:val="20"/>
          <w:szCs w:val="20"/>
        </w:rPr>
        <w:t>Ability to contribute to curriculum development and school improvement initiatives.</w:t>
      </w:r>
    </w:p>
    <w:p w14:paraId="1FD56226" w14:textId="70735B4D" w:rsidR="00DD2FF0" w:rsidRPr="0039501F" w:rsidRDefault="00DD2FF0" w:rsidP="00DD2FF0">
      <w:pPr>
        <w:rPr>
          <w:rFonts w:ascii="Trebuchet MS" w:hAnsi="Trebuchet MS"/>
          <w:sz w:val="20"/>
          <w:szCs w:val="20"/>
        </w:rPr>
      </w:pPr>
    </w:p>
    <w:p w14:paraId="582315AF" w14:textId="77777777" w:rsidR="00DD2FF0" w:rsidRPr="0039501F" w:rsidRDefault="00DD2FF0" w:rsidP="00DD2FF0">
      <w:pPr>
        <w:rPr>
          <w:rFonts w:ascii="Trebuchet MS" w:hAnsi="Trebuchet MS"/>
          <w:b/>
          <w:bCs/>
          <w:sz w:val="20"/>
          <w:szCs w:val="20"/>
        </w:rPr>
      </w:pPr>
      <w:r w:rsidRPr="0039501F">
        <w:rPr>
          <w:rFonts w:ascii="Trebuchet MS" w:hAnsi="Trebuchet MS"/>
          <w:b/>
          <w:bCs/>
          <w:sz w:val="20"/>
          <w:szCs w:val="20"/>
        </w:rPr>
        <w:t>Personal Qualities</w:t>
      </w:r>
    </w:p>
    <w:p w14:paraId="5503B829" w14:textId="77777777" w:rsidR="00DD2FF0" w:rsidRPr="0039501F" w:rsidRDefault="00DD2FF0" w:rsidP="00DD2FF0">
      <w:pPr>
        <w:rPr>
          <w:rFonts w:ascii="Trebuchet MS" w:hAnsi="Trebuchet MS"/>
          <w:b/>
          <w:bCs/>
          <w:sz w:val="20"/>
          <w:szCs w:val="20"/>
        </w:rPr>
      </w:pPr>
      <w:r w:rsidRPr="0039501F">
        <w:rPr>
          <w:rFonts w:ascii="Trebuchet MS" w:hAnsi="Trebuchet MS"/>
          <w:b/>
          <w:bCs/>
          <w:sz w:val="20"/>
          <w:szCs w:val="20"/>
        </w:rPr>
        <w:t>Essential</w:t>
      </w:r>
    </w:p>
    <w:p w14:paraId="0ABCD1B8" w14:textId="77777777" w:rsidR="00DD2FF0" w:rsidRPr="0039501F" w:rsidRDefault="00DD2FF0" w:rsidP="00DD2FF0">
      <w:pPr>
        <w:numPr>
          <w:ilvl w:val="0"/>
          <w:numId w:val="9"/>
        </w:numPr>
        <w:rPr>
          <w:rFonts w:ascii="Trebuchet MS" w:hAnsi="Trebuchet MS"/>
          <w:sz w:val="20"/>
          <w:szCs w:val="20"/>
        </w:rPr>
      </w:pPr>
      <w:r w:rsidRPr="0039501F">
        <w:rPr>
          <w:rFonts w:ascii="Trebuchet MS" w:hAnsi="Trebuchet MS"/>
          <w:sz w:val="20"/>
          <w:szCs w:val="20"/>
        </w:rPr>
        <w:t>Professional, reliable and trustworthy.</w:t>
      </w:r>
    </w:p>
    <w:p w14:paraId="08C624A3" w14:textId="77777777" w:rsidR="00DD2FF0" w:rsidRPr="0039501F" w:rsidRDefault="00DD2FF0" w:rsidP="00DD2FF0">
      <w:pPr>
        <w:numPr>
          <w:ilvl w:val="0"/>
          <w:numId w:val="9"/>
        </w:numPr>
        <w:rPr>
          <w:rFonts w:ascii="Trebuchet MS" w:hAnsi="Trebuchet MS"/>
          <w:sz w:val="20"/>
          <w:szCs w:val="20"/>
        </w:rPr>
      </w:pPr>
      <w:r w:rsidRPr="0039501F">
        <w:rPr>
          <w:rFonts w:ascii="Trebuchet MS" w:hAnsi="Trebuchet MS"/>
          <w:sz w:val="20"/>
          <w:szCs w:val="20"/>
        </w:rPr>
        <w:t>Calm, resilient and confident under pressure.</w:t>
      </w:r>
    </w:p>
    <w:p w14:paraId="34783BCF" w14:textId="77777777" w:rsidR="00DD2FF0" w:rsidRPr="0039501F" w:rsidRDefault="00DD2FF0" w:rsidP="00DD2FF0">
      <w:pPr>
        <w:numPr>
          <w:ilvl w:val="0"/>
          <w:numId w:val="9"/>
        </w:numPr>
        <w:rPr>
          <w:rFonts w:ascii="Trebuchet MS" w:hAnsi="Trebuchet MS"/>
          <w:sz w:val="20"/>
          <w:szCs w:val="20"/>
        </w:rPr>
      </w:pPr>
      <w:r w:rsidRPr="0039501F">
        <w:rPr>
          <w:rFonts w:ascii="Trebuchet MS" w:hAnsi="Trebuchet MS"/>
          <w:sz w:val="20"/>
          <w:szCs w:val="20"/>
        </w:rPr>
        <w:t>Positive and enthusiastic approach to working with children.</w:t>
      </w:r>
    </w:p>
    <w:p w14:paraId="039B4FB1" w14:textId="77777777" w:rsidR="00DD2FF0" w:rsidRPr="0039501F" w:rsidRDefault="00DD2FF0" w:rsidP="00DD2FF0">
      <w:pPr>
        <w:numPr>
          <w:ilvl w:val="0"/>
          <w:numId w:val="9"/>
        </w:numPr>
        <w:rPr>
          <w:rFonts w:ascii="Trebuchet MS" w:hAnsi="Trebuchet MS"/>
          <w:sz w:val="20"/>
          <w:szCs w:val="20"/>
        </w:rPr>
      </w:pPr>
      <w:r w:rsidRPr="0039501F">
        <w:rPr>
          <w:rFonts w:ascii="Trebuchet MS" w:hAnsi="Trebuchet MS"/>
          <w:sz w:val="20"/>
          <w:szCs w:val="20"/>
        </w:rPr>
        <w:t>Flexible and adaptable.</w:t>
      </w:r>
    </w:p>
    <w:p w14:paraId="784CE475" w14:textId="77777777" w:rsidR="00DD2FF0" w:rsidRPr="0039501F" w:rsidRDefault="00DD2FF0" w:rsidP="00DD2FF0">
      <w:pPr>
        <w:numPr>
          <w:ilvl w:val="0"/>
          <w:numId w:val="9"/>
        </w:numPr>
        <w:rPr>
          <w:rFonts w:ascii="Trebuchet MS" w:hAnsi="Trebuchet MS"/>
          <w:sz w:val="20"/>
          <w:szCs w:val="20"/>
        </w:rPr>
      </w:pPr>
      <w:r w:rsidRPr="0039501F">
        <w:rPr>
          <w:rFonts w:ascii="Trebuchet MS" w:hAnsi="Trebuchet MS"/>
          <w:sz w:val="20"/>
          <w:szCs w:val="20"/>
        </w:rPr>
        <w:t>Committed to high standards and continuous improvement.</w:t>
      </w:r>
    </w:p>
    <w:p w14:paraId="38E54E52" w14:textId="77777777" w:rsidR="00DD2FF0" w:rsidRPr="0039501F" w:rsidRDefault="00DD2FF0" w:rsidP="00DD2FF0">
      <w:pPr>
        <w:numPr>
          <w:ilvl w:val="0"/>
          <w:numId w:val="9"/>
        </w:numPr>
        <w:rPr>
          <w:rFonts w:ascii="Trebuchet MS" w:hAnsi="Trebuchet MS"/>
          <w:sz w:val="20"/>
          <w:szCs w:val="20"/>
        </w:rPr>
      </w:pPr>
      <w:r w:rsidRPr="0039501F">
        <w:rPr>
          <w:rFonts w:ascii="Trebuchet MS" w:hAnsi="Trebuchet MS"/>
          <w:sz w:val="20"/>
          <w:szCs w:val="20"/>
        </w:rPr>
        <w:t>Strong team player.</w:t>
      </w:r>
    </w:p>
    <w:p w14:paraId="4FFA7655" w14:textId="77777777" w:rsidR="00DD2FF0" w:rsidRPr="0039501F" w:rsidRDefault="00DD2FF0" w:rsidP="00DD2FF0">
      <w:pPr>
        <w:numPr>
          <w:ilvl w:val="0"/>
          <w:numId w:val="9"/>
        </w:numPr>
        <w:rPr>
          <w:rFonts w:ascii="Trebuchet MS" w:hAnsi="Trebuchet MS"/>
          <w:sz w:val="20"/>
          <w:szCs w:val="20"/>
        </w:rPr>
      </w:pPr>
      <w:r w:rsidRPr="0039501F">
        <w:rPr>
          <w:rFonts w:ascii="Trebuchet MS" w:hAnsi="Trebuchet MS"/>
          <w:sz w:val="20"/>
          <w:szCs w:val="20"/>
        </w:rPr>
        <w:t>Commitment to safeguarding and promoting the welfare of children.</w:t>
      </w:r>
    </w:p>
    <w:p w14:paraId="569A6CD9" w14:textId="77777777" w:rsidR="00DD2FF0" w:rsidRPr="0039501F" w:rsidRDefault="00DD2FF0" w:rsidP="00DD2FF0">
      <w:pPr>
        <w:numPr>
          <w:ilvl w:val="0"/>
          <w:numId w:val="9"/>
        </w:numPr>
        <w:rPr>
          <w:rFonts w:ascii="Trebuchet MS" w:hAnsi="Trebuchet MS"/>
          <w:sz w:val="20"/>
          <w:szCs w:val="20"/>
        </w:rPr>
      </w:pPr>
      <w:r w:rsidRPr="0039501F">
        <w:rPr>
          <w:rFonts w:ascii="Trebuchet MS" w:hAnsi="Trebuchet MS"/>
          <w:sz w:val="20"/>
          <w:szCs w:val="20"/>
        </w:rPr>
        <w:t>Commitment to equality, diversity and inclusion.</w:t>
      </w:r>
    </w:p>
    <w:p w14:paraId="7D4EB617" w14:textId="77777777" w:rsidR="00DD2FF0" w:rsidRPr="0039501F" w:rsidRDefault="00DD2FF0" w:rsidP="00DD2FF0">
      <w:pPr>
        <w:numPr>
          <w:ilvl w:val="0"/>
          <w:numId w:val="9"/>
        </w:numPr>
        <w:rPr>
          <w:rFonts w:ascii="Trebuchet MS" w:hAnsi="Trebuchet MS"/>
          <w:sz w:val="20"/>
          <w:szCs w:val="20"/>
        </w:rPr>
      </w:pPr>
      <w:r w:rsidRPr="0039501F">
        <w:rPr>
          <w:rFonts w:ascii="Trebuchet MS" w:hAnsi="Trebuchet MS"/>
          <w:sz w:val="20"/>
          <w:szCs w:val="20"/>
        </w:rPr>
        <w:t>Willingness to participate fully in the life of the school.</w:t>
      </w:r>
    </w:p>
    <w:p w14:paraId="4FAC9AD3" w14:textId="77777777" w:rsidR="00DD2FF0" w:rsidRPr="0039501F" w:rsidRDefault="00DD2FF0" w:rsidP="00DD2FF0">
      <w:pPr>
        <w:rPr>
          <w:rFonts w:ascii="Trebuchet MS" w:hAnsi="Trebuchet MS"/>
          <w:b/>
          <w:bCs/>
          <w:sz w:val="20"/>
          <w:szCs w:val="20"/>
        </w:rPr>
      </w:pPr>
      <w:r w:rsidRPr="0039501F">
        <w:rPr>
          <w:rFonts w:ascii="Trebuchet MS" w:hAnsi="Trebuchet MS"/>
          <w:b/>
          <w:bCs/>
          <w:sz w:val="20"/>
          <w:szCs w:val="20"/>
        </w:rPr>
        <w:t>Desirable</w:t>
      </w:r>
    </w:p>
    <w:p w14:paraId="2BBC5DE8" w14:textId="77777777" w:rsidR="00DD2FF0" w:rsidRPr="0039501F" w:rsidRDefault="00DD2FF0" w:rsidP="00DD2FF0">
      <w:pPr>
        <w:numPr>
          <w:ilvl w:val="0"/>
          <w:numId w:val="10"/>
        </w:numPr>
        <w:rPr>
          <w:rFonts w:ascii="Trebuchet MS" w:hAnsi="Trebuchet MS"/>
          <w:sz w:val="20"/>
          <w:szCs w:val="20"/>
        </w:rPr>
      </w:pPr>
      <w:r w:rsidRPr="0039501F">
        <w:rPr>
          <w:rFonts w:ascii="Trebuchet MS" w:hAnsi="Trebuchet MS"/>
          <w:sz w:val="20"/>
          <w:szCs w:val="20"/>
        </w:rPr>
        <w:t>Aspiration to progress within the education profession.</w:t>
      </w:r>
    </w:p>
    <w:p w14:paraId="746B4B2B" w14:textId="77777777" w:rsidR="00DD2FF0" w:rsidRPr="0039501F" w:rsidRDefault="00DD2FF0" w:rsidP="00DD2FF0">
      <w:pPr>
        <w:numPr>
          <w:ilvl w:val="0"/>
          <w:numId w:val="10"/>
        </w:numPr>
        <w:rPr>
          <w:rFonts w:ascii="Trebuchet MS" w:hAnsi="Trebuchet MS"/>
          <w:sz w:val="20"/>
          <w:szCs w:val="20"/>
        </w:rPr>
      </w:pPr>
      <w:r w:rsidRPr="0039501F">
        <w:rPr>
          <w:rFonts w:ascii="Trebuchet MS" w:hAnsi="Trebuchet MS"/>
          <w:sz w:val="20"/>
          <w:szCs w:val="20"/>
        </w:rPr>
        <w:lastRenderedPageBreak/>
        <w:t>Interest in developing further teaching responsibilities.</w:t>
      </w:r>
    </w:p>
    <w:p w14:paraId="532FB22C" w14:textId="14828E8A" w:rsidR="00DD2FF0" w:rsidRDefault="00DD2FF0" w:rsidP="00DD2FF0">
      <w:pPr>
        <w:rPr>
          <w:rFonts w:ascii="Trebuchet MS" w:hAnsi="Trebuchet MS"/>
          <w:sz w:val="20"/>
          <w:szCs w:val="20"/>
        </w:rPr>
      </w:pPr>
    </w:p>
    <w:p w14:paraId="59FC2D9A" w14:textId="77777777" w:rsidR="00DD2FF0" w:rsidRPr="0039501F" w:rsidRDefault="00DD2FF0" w:rsidP="00DD2FF0">
      <w:pPr>
        <w:rPr>
          <w:rFonts w:ascii="Trebuchet MS" w:hAnsi="Trebuchet MS"/>
          <w:sz w:val="20"/>
          <w:szCs w:val="20"/>
        </w:rPr>
      </w:pPr>
    </w:p>
    <w:p w14:paraId="67D31E12" w14:textId="77777777" w:rsidR="00DD2FF0" w:rsidRPr="0039501F" w:rsidRDefault="00DD2FF0" w:rsidP="00DD2FF0">
      <w:pPr>
        <w:rPr>
          <w:rFonts w:ascii="Trebuchet MS" w:hAnsi="Trebuchet MS"/>
          <w:b/>
          <w:bCs/>
          <w:sz w:val="20"/>
          <w:szCs w:val="20"/>
        </w:rPr>
      </w:pPr>
      <w:r w:rsidRPr="0039501F">
        <w:rPr>
          <w:rFonts w:ascii="Trebuchet MS" w:hAnsi="Trebuchet MS"/>
          <w:b/>
          <w:bCs/>
          <w:sz w:val="20"/>
          <w:szCs w:val="20"/>
        </w:rPr>
        <w:t>Safeguarding Statement</w:t>
      </w:r>
    </w:p>
    <w:p w14:paraId="29357B72" w14:textId="0098475C" w:rsidR="00DD2FF0" w:rsidRPr="0039501F" w:rsidRDefault="00DD2FF0" w:rsidP="00DD2FF0">
      <w:pPr>
        <w:rPr>
          <w:rFonts w:ascii="Trebuchet MS" w:hAnsi="Trebuchet MS"/>
          <w:sz w:val="20"/>
          <w:szCs w:val="20"/>
        </w:rPr>
      </w:pPr>
      <w:r w:rsidRPr="0039501F">
        <w:rPr>
          <w:rFonts w:ascii="Trebuchet MS" w:hAnsi="Trebuchet MS"/>
          <w:sz w:val="20"/>
          <w:szCs w:val="20"/>
        </w:rPr>
        <w:t xml:space="preserve">The school is committed to safeguarding and promoting the welfare of children and expects all staff and volunteers to share this commitment. This post is subject to an Enhanced Disclosure and Barring Service (DBS) check, satisfactory references, online checks and all other pre-employment checks in accordance with </w:t>
      </w:r>
      <w:r w:rsidRPr="0039501F">
        <w:rPr>
          <w:rFonts w:ascii="Trebuchet MS" w:hAnsi="Trebuchet MS"/>
          <w:b/>
          <w:bCs/>
          <w:sz w:val="20"/>
          <w:szCs w:val="20"/>
        </w:rPr>
        <w:t>Keeping Children Safe in Education (KCSIE</w:t>
      </w:r>
      <w:r>
        <w:rPr>
          <w:rFonts w:ascii="Trebuchet MS" w:hAnsi="Trebuchet MS"/>
          <w:b/>
          <w:bCs/>
          <w:sz w:val="20"/>
          <w:szCs w:val="20"/>
        </w:rPr>
        <w:t>26</w:t>
      </w:r>
      <w:r w:rsidRPr="0039501F">
        <w:rPr>
          <w:rFonts w:ascii="Trebuchet MS" w:hAnsi="Trebuchet MS"/>
          <w:b/>
          <w:bCs/>
          <w:sz w:val="20"/>
          <w:szCs w:val="20"/>
        </w:rPr>
        <w:t>)</w:t>
      </w:r>
      <w:r w:rsidRPr="0039501F">
        <w:rPr>
          <w:rFonts w:ascii="Trebuchet MS" w:hAnsi="Trebuchet MS"/>
          <w:sz w:val="20"/>
          <w:szCs w:val="20"/>
        </w:rPr>
        <w:t xml:space="preserve"> and the school's safeguarding procedures.</w:t>
      </w:r>
    </w:p>
    <w:p w14:paraId="03CD9544" w14:textId="77777777" w:rsidR="00DD2FF0" w:rsidRPr="0039501F" w:rsidRDefault="00DD2FF0" w:rsidP="00DD2FF0"/>
    <w:p w14:paraId="5934B63E" w14:textId="77777777" w:rsidR="007459F0" w:rsidRDefault="007459F0"/>
    <w:sectPr w:rsidR="007459F0" w:rsidSect="00DD2FF0">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D58"/>
    <w:multiLevelType w:val="multilevel"/>
    <w:tmpl w:val="1762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92CAE"/>
    <w:multiLevelType w:val="multilevel"/>
    <w:tmpl w:val="8FD2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744D4"/>
    <w:multiLevelType w:val="multilevel"/>
    <w:tmpl w:val="6F42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42208"/>
    <w:multiLevelType w:val="multilevel"/>
    <w:tmpl w:val="8892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3A3203"/>
    <w:multiLevelType w:val="multilevel"/>
    <w:tmpl w:val="98E8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FF2488"/>
    <w:multiLevelType w:val="multilevel"/>
    <w:tmpl w:val="7878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AD7016"/>
    <w:multiLevelType w:val="multilevel"/>
    <w:tmpl w:val="8394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441B38"/>
    <w:multiLevelType w:val="multilevel"/>
    <w:tmpl w:val="D64A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6B345A"/>
    <w:multiLevelType w:val="multilevel"/>
    <w:tmpl w:val="312A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972F48"/>
    <w:multiLevelType w:val="multilevel"/>
    <w:tmpl w:val="4E9A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84135">
    <w:abstractNumId w:val="9"/>
  </w:num>
  <w:num w:numId="2" w16cid:durableId="1478300018">
    <w:abstractNumId w:val="0"/>
  </w:num>
  <w:num w:numId="3" w16cid:durableId="998311918">
    <w:abstractNumId w:val="5"/>
  </w:num>
  <w:num w:numId="4" w16cid:durableId="1971284086">
    <w:abstractNumId w:val="6"/>
  </w:num>
  <w:num w:numId="5" w16cid:durableId="956520669">
    <w:abstractNumId w:val="3"/>
  </w:num>
  <w:num w:numId="6" w16cid:durableId="695084510">
    <w:abstractNumId w:val="4"/>
  </w:num>
  <w:num w:numId="7" w16cid:durableId="1065449027">
    <w:abstractNumId w:val="7"/>
  </w:num>
  <w:num w:numId="8" w16cid:durableId="195386747">
    <w:abstractNumId w:val="2"/>
  </w:num>
  <w:num w:numId="9" w16cid:durableId="1948656545">
    <w:abstractNumId w:val="8"/>
  </w:num>
  <w:num w:numId="10" w16cid:durableId="940139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F0"/>
    <w:rsid w:val="00201735"/>
    <w:rsid w:val="004B46C2"/>
    <w:rsid w:val="005B0322"/>
    <w:rsid w:val="007459F0"/>
    <w:rsid w:val="008C01A1"/>
    <w:rsid w:val="00D7148D"/>
    <w:rsid w:val="00DD2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78A41"/>
  <w15:chartTrackingRefBased/>
  <w15:docId w15:val="{4A8C466B-925D-4EC0-B0D8-EF2AAC96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FF0"/>
  </w:style>
  <w:style w:type="paragraph" w:styleId="Heading1">
    <w:name w:val="heading 1"/>
    <w:basedOn w:val="Normal"/>
    <w:next w:val="Normal"/>
    <w:link w:val="Heading1Char"/>
    <w:uiPriority w:val="9"/>
    <w:qFormat/>
    <w:rsid w:val="00DD2F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F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F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F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F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F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F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F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F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F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F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F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F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F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FF0"/>
    <w:rPr>
      <w:rFonts w:eastAsiaTheme="majorEastAsia" w:cstheme="majorBidi"/>
      <w:color w:val="272727" w:themeColor="text1" w:themeTint="D8"/>
    </w:rPr>
  </w:style>
  <w:style w:type="paragraph" w:styleId="Title">
    <w:name w:val="Title"/>
    <w:basedOn w:val="Normal"/>
    <w:next w:val="Normal"/>
    <w:link w:val="TitleChar"/>
    <w:uiPriority w:val="10"/>
    <w:qFormat/>
    <w:rsid w:val="00DD2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F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FF0"/>
    <w:pPr>
      <w:spacing w:before="160"/>
      <w:jc w:val="center"/>
    </w:pPr>
    <w:rPr>
      <w:i/>
      <w:iCs/>
      <w:color w:val="404040" w:themeColor="text1" w:themeTint="BF"/>
    </w:rPr>
  </w:style>
  <w:style w:type="character" w:customStyle="1" w:styleId="QuoteChar">
    <w:name w:val="Quote Char"/>
    <w:basedOn w:val="DefaultParagraphFont"/>
    <w:link w:val="Quote"/>
    <w:uiPriority w:val="29"/>
    <w:rsid w:val="00DD2FF0"/>
    <w:rPr>
      <w:i/>
      <w:iCs/>
      <w:color w:val="404040" w:themeColor="text1" w:themeTint="BF"/>
    </w:rPr>
  </w:style>
  <w:style w:type="paragraph" w:styleId="ListParagraph">
    <w:name w:val="List Paragraph"/>
    <w:basedOn w:val="Normal"/>
    <w:uiPriority w:val="34"/>
    <w:qFormat/>
    <w:rsid w:val="00DD2FF0"/>
    <w:pPr>
      <w:ind w:left="720"/>
      <w:contextualSpacing/>
    </w:pPr>
  </w:style>
  <w:style w:type="character" w:styleId="IntenseEmphasis">
    <w:name w:val="Intense Emphasis"/>
    <w:basedOn w:val="DefaultParagraphFont"/>
    <w:uiPriority w:val="21"/>
    <w:qFormat/>
    <w:rsid w:val="00DD2FF0"/>
    <w:rPr>
      <w:i/>
      <w:iCs/>
      <w:color w:val="0F4761" w:themeColor="accent1" w:themeShade="BF"/>
    </w:rPr>
  </w:style>
  <w:style w:type="paragraph" w:styleId="IntenseQuote">
    <w:name w:val="Intense Quote"/>
    <w:basedOn w:val="Normal"/>
    <w:next w:val="Normal"/>
    <w:link w:val="IntenseQuoteChar"/>
    <w:uiPriority w:val="30"/>
    <w:qFormat/>
    <w:rsid w:val="00DD2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FF0"/>
    <w:rPr>
      <w:i/>
      <w:iCs/>
      <w:color w:val="0F4761" w:themeColor="accent1" w:themeShade="BF"/>
    </w:rPr>
  </w:style>
  <w:style w:type="character" w:styleId="IntenseReference">
    <w:name w:val="Intense Reference"/>
    <w:basedOn w:val="DefaultParagraphFont"/>
    <w:uiPriority w:val="32"/>
    <w:qFormat/>
    <w:rsid w:val="00DD2F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503</Words>
  <Characters>2869</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Newton</dc:creator>
  <cp:keywords/>
  <dc:description/>
  <cp:lastModifiedBy>Ian Newton</cp:lastModifiedBy>
  <cp:revision>1</cp:revision>
  <dcterms:created xsi:type="dcterms:W3CDTF">2026-07-06T10:29:00Z</dcterms:created>
  <dcterms:modified xsi:type="dcterms:W3CDTF">2026-07-06T10:37:00Z</dcterms:modified>
</cp:coreProperties>
</file>