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5BB1" w14:textId="77777777" w:rsidR="00D556C7" w:rsidRPr="00981A19" w:rsidRDefault="00EC4031" w:rsidP="00DB6BF1">
      <w:pPr>
        <w:ind w:left="2160" w:firstLine="720"/>
        <w:rPr>
          <w:rFonts w:ascii="Arial" w:hAnsi="Arial" w:cs="Arial"/>
          <w:b/>
          <w:color w:val="4BACC6" w:themeColor="accent5"/>
          <w:sz w:val="28"/>
          <w:szCs w:val="28"/>
        </w:rPr>
      </w:pPr>
      <w:r w:rsidRPr="00981A19">
        <w:rPr>
          <w:rFonts w:ascii="Arial" w:hAnsi="Arial" w:cs="Arial"/>
          <w:b/>
          <w:color w:val="4BACC6" w:themeColor="accent5"/>
          <w:sz w:val="28"/>
          <w:szCs w:val="28"/>
        </w:rPr>
        <w:t xml:space="preserve">MATRIX ACADEMY TRUST </w:t>
      </w:r>
    </w:p>
    <w:p w14:paraId="2F8A55AA" w14:textId="28B43B92" w:rsidR="00D556C7" w:rsidRPr="00981A19" w:rsidRDefault="00D556C7" w:rsidP="00D556C7">
      <w:pPr>
        <w:jc w:val="center"/>
        <w:rPr>
          <w:rFonts w:ascii="Arial" w:hAnsi="Arial" w:cs="Arial"/>
          <w:b/>
          <w:color w:val="4BACC6" w:themeColor="accent5"/>
          <w:sz w:val="28"/>
          <w:szCs w:val="28"/>
        </w:rPr>
      </w:pPr>
      <w:r w:rsidRPr="00981A19">
        <w:rPr>
          <w:rFonts w:ascii="Arial" w:hAnsi="Arial" w:cs="Arial"/>
          <w:b/>
          <w:color w:val="4BACC6" w:themeColor="accent5"/>
          <w:sz w:val="28"/>
          <w:szCs w:val="28"/>
        </w:rPr>
        <w:t>Job Description –</w:t>
      </w:r>
      <w:r w:rsidR="00FE6E63" w:rsidRPr="00981A19">
        <w:rPr>
          <w:rFonts w:ascii="Arial" w:hAnsi="Arial" w:cs="Arial"/>
          <w:b/>
          <w:color w:val="4BACC6" w:themeColor="accent5"/>
          <w:sz w:val="28"/>
          <w:szCs w:val="28"/>
        </w:rPr>
        <w:t xml:space="preserve"> </w:t>
      </w:r>
      <w:r w:rsidR="00FC6E9B">
        <w:rPr>
          <w:rFonts w:ascii="Arial" w:hAnsi="Arial" w:cs="Arial"/>
          <w:b/>
          <w:color w:val="4BACC6" w:themeColor="accent5"/>
          <w:sz w:val="28"/>
          <w:szCs w:val="28"/>
        </w:rPr>
        <w:t>Gen</w:t>
      </w:r>
      <w:r w:rsidR="00D50F9F">
        <w:rPr>
          <w:rFonts w:ascii="Arial" w:hAnsi="Arial" w:cs="Arial"/>
          <w:b/>
          <w:color w:val="4BACC6" w:themeColor="accent5"/>
          <w:sz w:val="28"/>
          <w:szCs w:val="28"/>
        </w:rPr>
        <w:t>era</w:t>
      </w:r>
      <w:r w:rsidR="00FC6E9B">
        <w:rPr>
          <w:rFonts w:ascii="Arial" w:hAnsi="Arial" w:cs="Arial"/>
          <w:b/>
          <w:color w:val="4BACC6" w:themeColor="accent5"/>
          <w:sz w:val="28"/>
          <w:szCs w:val="28"/>
        </w:rPr>
        <w:t>l</w:t>
      </w:r>
      <w:r w:rsidR="00F50371" w:rsidRPr="00981A19">
        <w:rPr>
          <w:rFonts w:ascii="Arial" w:hAnsi="Arial" w:cs="Arial"/>
          <w:b/>
          <w:color w:val="4BACC6" w:themeColor="accent5"/>
          <w:sz w:val="28"/>
          <w:szCs w:val="28"/>
        </w:rPr>
        <w:t xml:space="preserve"> Assistant</w:t>
      </w:r>
    </w:p>
    <w:p w14:paraId="690535B8" w14:textId="77777777" w:rsidR="00D556C7" w:rsidRPr="00E6076D" w:rsidRDefault="00D556C7" w:rsidP="00D556C7">
      <w:pPr>
        <w:jc w:val="center"/>
        <w:rPr>
          <w:rFonts w:ascii="Arial" w:hAnsi="Arial" w:cs="Arial"/>
          <w:b/>
          <w:color w:val="4BACC6" w:themeColor="accent5"/>
          <w:sz w:val="22"/>
        </w:rPr>
      </w:pPr>
    </w:p>
    <w:tbl>
      <w:tblPr>
        <w:tblStyle w:val="TableGrid"/>
        <w:tblW w:w="10678" w:type="dxa"/>
        <w:tblInd w:w="-743" w:type="dxa"/>
        <w:tblLook w:val="04A0" w:firstRow="1" w:lastRow="0" w:firstColumn="1" w:lastColumn="0" w:noHBand="0" w:noVBand="1"/>
      </w:tblPr>
      <w:tblGrid>
        <w:gridCol w:w="1604"/>
        <w:gridCol w:w="9074"/>
      </w:tblGrid>
      <w:tr w:rsidR="003D6D83" w:rsidRPr="00E6076D" w14:paraId="2BF27DA2" w14:textId="77777777" w:rsidTr="00E34A59">
        <w:trPr>
          <w:trHeight w:val="219"/>
        </w:trPr>
        <w:tc>
          <w:tcPr>
            <w:tcW w:w="1560" w:type="dxa"/>
          </w:tcPr>
          <w:p w14:paraId="07EAC151" w14:textId="77777777" w:rsidR="003D6D83" w:rsidRPr="00B95572" w:rsidRDefault="003A1309" w:rsidP="003D6D83">
            <w:pPr>
              <w:rPr>
                <w:rFonts w:ascii="Arial" w:hAnsi="Arial" w:cs="Arial"/>
              </w:rPr>
            </w:pPr>
            <w:r w:rsidRPr="00B95572">
              <w:rPr>
                <w:rFonts w:ascii="Arial" w:hAnsi="Arial" w:cs="Arial"/>
              </w:rPr>
              <w:t>Arrangement</w:t>
            </w:r>
          </w:p>
        </w:tc>
        <w:tc>
          <w:tcPr>
            <w:tcW w:w="9118" w:type="dxa"/>
          </w:tcPr>
          <w:p w14:paraId="5407025D" w14:textId="77777777" w:rsidR="008F4B3B" w:rsidRPr="00B95572" w:rsidRDefault="004C127A" w:rsidP="00343758">
            <w:pPr>
              <w:rPr>
                <w:rFonts w:ascii="Arial" w:hAnsi="Arial" w:cs="Arial"/>
              </w:rPr>
            </w:pPr>
            <w:r w:rsidRPr="00B95572">
              <w:rPr>
                <w:rFonts w:ascii="Arial" w:hAnsi="Arial" w:cs="Arial"/>
              </w:rPr>
              <w:t>Term time only</w:t>
            </w:r>
          </w:p>
        </w:tc>
      </w:tr>
      <w:tr w:rsidR="004C127A" w:rsidRPr="00E6076D" w14:paraId="1DC5BD82" w14:textId="77777777" w:rsidTr="00C179C5">
        <w:trPr>
          <w:trHeight w:val="226"/>
        </w:trPr>
        <w:tc>
          <w:tcPr>
            <w:tcW w:w="1560" w:type="dxa"/>
          </w:tcPr>
          <w:p w14:paraId="10CA6D25" w14:textId="77777777" w:rsidR="004C127A" w:rsidRPr="00B95572" w:rsidRDefault="004C127A" w:rsidP="004C127A">
            <w:pPr>
              <w:rPr>
                <w:rFonts w:ascii="Arial" w:hAnsi="Arial" w:cs="Arial"/>
              </w:rPr>
            </w:pPr>
            <w:r w:rsidRPr="00B95572">
              <w:rPr>
                <w:rFonts w:ascii="Arial" w:hAnsi="Arial" w:cs="Arial"/>
              </w:rPr>
              <w:t>Salary</w:t>
            </w:r>
          </w:p>
        </w:tc>
        <w:tc>
          <w:tcPr>
            <w:tcW w:w="9118" w:type="dxa"/>
          </w:tcPr>
          <w:p w14:paraId="40C9EE3F" w14:textId="77777777" w:rsidR="004C127A" w:rsidRPr="00B95572" w:rsidRDefault="004C127A" w:rsidP="004C127A">
            <w:pPr>
              <w:rPr>
                <w:rFonts w:ascii="Arial" w:hAnsi="Arial" w:cs="Arial"/>
              </w:rPr>
            </w:pPr>
            <w:r w:rsidRPr="00B95572">
              <w:rPr>
                <w:rFonts w:ascii="Arial" w:hAnsi="Arial" w:cs="Arial"/>
              </w:rPr>
              <w:t xml:space="preserve">Scale Group 2 Spine Points 5-8 </w:t>
            </w:r>
          </w:p>
        </w:tc>
      </w:tr>
      <w:tr w:rsidR="004C127A" w:rsidRPr="00E6076D" w14:paraId="6D17D683" w14:textId="77777777" w:rsidTr="00C179C5">
        <w:tblPrEx>
          <w:tblLook w:val="00A0" w:firstRow="1" w:lastRow="0" w:firstColumn="1" w:lastColumn="0" w:noHBand="0" w:noVBand="0"/>
        </w:tblPrEx>
        <w:trPr>
          <w:trHeight w:val="452"/>
        </w:trPr>
        <w:tc>
          <w:tcPr>
            <w:tcW w:w="1560" w:type="dxa"/>
          </w:tcPr>
          <w:p w14:paraId="4603D6CE" w14:textId="77777777" w:rsidR="004C127A" w:rsidRPr="00B95572" w:rsidRDefault="004C127A" w:rsidP="004C127A">
            <w:pPr>
              <w:rPr>
                <w:rFonts w:ascii="Arial" w:hAnsi="Arial" w:cs="Arial"/>
              </w:rPr>
            </w:pPr>
            <w:r w:rsidRPr="00B95572">
              <w:rPr>
                <w:rFonts w:ascii="Arial" w:hAnsi="Arial" w:cs="Arial"/>
              </w:rPr>
              <w:t>Main Purpose:</w:t>
            </w:r>
          </w:p>
        </w:tc>
        <w:tc>
          <w:tcPr>
            <w:tcW w:w="9118" w:type="dxa"/>
          </w:tcPr>
          <w:p w14:paraId="1C54679E" w14:textId="4767CF09" w:rsidR="004C127A" w:rsidRPr="00B95572" w:rsidRDefault="00742124" w:rsidP="00742124">
            <w:p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The school operates a busy kitchen that provides meals for pupils, staff and visitors throughout the school year. The General Assistant plays a key role in supporting the smooth running of the kitchen by focusing on washing-up duties, till operation, and maintaining high standards of cleanliness and hygiene. The post holder is responsible to the Head Chef, who reports to the Headteacher.</w:t>
            </w:r>
          </w:p>
        </w:tc>
      </w:tr>
      <w:tr w:rsidR="004C127A" w:rsidRPr="00E6076D" w14:paraId="2A7E696B" w14:textId="77777777" w:rsidTr="00C179C5">
        <w:tblPrEx>
          <w:tblLook w:val="00A0" w:firstRow="1" w:lastRow="0" w:firstColumn="1" w:lastColumn="0" w:noHBand="0" w:noVBand="0"/>
        </w:tblPrEx>
        <w:trPr>
          <w:trHeight w:val="4444"/>
        </w:trPr>
        <w:tc>
          <w:tcPr>
            <w:tcW w:w="1560" w:type="dxa"/>
          </w:tcPr>
          <w:p w14:paraId="468D4FAF" w14:textId="77777777" w:rsidR="004C127A" w:rsidRPr="00B95572" w:rsidRDefault="004C127A" w:rsidP="004C127A">
            <w:pPr>
              <w:rPr>
                <w:rFonts w:ascii="Arial" w:hAnsi="Arial" w:cs="Arial"/>
              </w:rPr>
            </w:pPr>
            <w:r w:rsidRPr="00B95572">
              <w:rPr>
                <w:rFonts w:ascii="Arial" w:hAnsi="Arial" w:cs="Arial"/>
              </w:rPr>
              <w:t>Main Activities:</w:t>
            </w:r>
          </w:p>
          <w:p w14:paraId="3636BC39" w14:textId="77777777" w:rsidR="004C127A" w:rsidRPr="00B95572" w:rsidRDefault="004C127A" w:rsidP="004C127A">
            <w:pPr>
              <w:rPr>
                <w:rFonts w:ascii="Arial" w:hAnsi="Arial" w:cs="Arial"/>
              </w:rPr>
            </w:pPr>
          </w:p>
          <w:p w14:paraId="6CDFB3C4" w14:textId="77777777" w:rsidR="004C127A" w:rsidRPr="00B95572" w:rsidRDefault="004C127A" w:rsidP="004C127A">
            <w:pPr>
              <w:rPr>
                <w:rFonts w:ascii="Arial" w:hAnsi="Arial" w:cs="Arial"/>
              </w:rPr>
            </w:pPr>
          </w:p>
          <w:p w14:paraId="5D0056F8" w14:textId="77777777" w:rsidR="004C127A" w:rsidRPr="00B95572" w:rsidRDefault="004C127A" w:rsidP="004C127A">
            <w:pPr>
              <w:rPr>
                <w:rFonts w:ascii="Arial" w:hAnsi="Arial" w:cs="Arial"/>
              </w:rPr>
            </w:pPr>
          </w:p>
          <w:p w14:paraId="7115502B" w14:textId="77777777" w:rsidR="004C127A" w:rsidRPr="00B95572" w:rsidRDefault="004C127A" w:rsidP="004C127A">
            <w:pPr>
              <w:rPr>
                <w:rFonts w:ascii="Arial" w:hAnsi="Arial" w:cs="Arial"/>
              </w:rPr>
            </w:pPr>
          </w:p>
          <w:p w14:paraId="59B166EC" w14:textId="77777777" w:rsidR="004C127A" w:rsidRPr="00B95572" w:rsidRDefault="004C127A" w:rsidP="004C127A">
            <w:pPr>
              <w:rPr>
                <w:rFonts w:ascii="Arial" w:hAnsi="Arial" w:cs="Arial"/>
              </w:rPr>
            </w:pPr>
          </w:p>
          <w:p w14:paraId="05C65BC2" w14:textId="77777777" w:rsidR="004C127A" w:rsidRPr="00B95572" w:rsidRDefault="004C127A" w:rsidP="004C127A">
            <w:pPr>
              <w:rPr>
                <w:rFonts w:ascii="Arial" w:hAnsi="Arial" w:cs="Arial"/>
              </w:rPr>
            </w:pPr>
          </w:p>
          <w:p w14:paraId="25BAC3CC" w14:textId="77777777" w:rsidR="004C127A" w:rsidRPr="00B95572" w:rsidRDefault="004C127A" w:rsidP="004C127A">
            <w:pPr>
              <w:rPr>
                <w:rFonts w:ascii="Arial" w:hAnsi="Arial" w:cs="Arial"/>
              </w:rPr>
            </w:pPr>
          </w:p>
          <w:p w14:paraId="08F623EF" w14:textId="77777777" w:rsidR="004C127A" w:rsidRPr="00B95572" w:rsidRDefault="004C127A" w:rsidP="004C127A">
            <w:pPr>
              <w:rPr>
                <w:rFonts w:ascii="Arial" w:hAnsi="Arial" w:cs="Arial"/>
              </w:rPr>
            </w:pPr>
          </w:p>
          <w:p w14:paraId="65CD2B7D" w14:textId="77777777" w:rsidR="004C127A" w:rsidRPr="00B95572" w:rsidRDefault="004C127A" w:rsidP="004C127A">
            <w:pPr>
              <w:rPr>
                <w:rFonts w:ascii="Arial" w:hAnsi="Arial" w:cs="Arial"/>
              </w:rPr>
            </w:pPr>
          </w:p>
          <w:p w14:paraId="0B0A45F0" w14:textId="77777777" w:rsidR="004C127A" w:rsidRPr="00B95572" w:rsidRDefault="004C127A" w:rsidP="004C127A">
            <w:pPr>
              <w:rPr>
                <w:rFonts w:ascii="Arial" w:hAnsi="Arial" w:cs="Arial"/>
              </w:rPr>
            </w:pPr>
          </w:p>
          <w:p w14:paraId="2429AE67" w14:textId="77777777" w:rsidR="004C127A" w:rsidRPr="00B95572" w:rsidRDefault="004C127A" w:rsidP="004C127A">
            <w:pPr>
              <w:rPr>
                <w:rFonts w:ascii="Arial" w:hAnsi="Arial" w:cs="Arial"/>
              </w:rPr>
            </w:pPr>
          </w:p>
          <w:p w14:paraId="6E147151" w14:textId="77777777" w:rsidR="004C127A" w:rsidRPr="00B95572" w:rsidRDefault="004C127A" w:rsidP="004C127A">
            <w:pPr>
              <w:rPr>
                <w:rFonts w:ascii="Arial" w:hAnsi="Arial" w:cs="Arial"/>
              </w:rPr>
            </w:pPr>
          </w:p>
          <w:p w14:paraId="214C30B5" w14:textId="77777777" w:rsidR="004C127A" w:rsidRPr="00B95572" w:rsidRDefault="004C127A" w:rsidP="004C127A">
            <w:pPr>
              <w:rPr>
                <w:rFonts w:ascii="Arial" w:hAnsi="Arial" w:cs="Arial"/>
              </w:rPr>
            </w:pPr>
          </w:p>
          <w:p w14:paraId="02F54209" w14:textId="77777777" w:rsidR="004C127A" w:rsidRPr="00B95572" w:rsidRDefault="004C127A" w:rsidP="004C127A">
            <w:pPr>
              <w:rPr>
                <w:rFonts w:ascii="Arial" w:hAnsi="Arial" w:cs="Arial"/>
              </w:rPr>
            </w:pPr>
          </w:p>
          <w:p w14:paraId="15F3022D" w14:textId="77777777" w:rsidR="004C127A" w:rsidRPr="00B95572" w:rsidRDefault="004C127A" w:rsidP="004C127A">
            <w:pPr>
              <w:rPr>
                <w:rFonts w:ascii="Arial" w:hAnsi="Arial" w:cs="Arial"/>
              </w:rPr>
            </w:pPr>
          </w:p>
          <w:p w14:paraId="26A746F4" w14:textId="77777777" w:rsidR="004C127A" w:rsidRPr="00B95572" w:rsidRDefault="004C127A" w:rsidP="004C127A">
            <w:pPr>
              <w:rPr>
                <w:rFonts w:ascii="Arial" w:hAnsi="Arial" w:cs="Arial"/>
              </w:rPr>
            </w:pPr>
          </w:p>
          <w:p w14:paraId="7A59B782" w14:textId="77777777" w:rsidR="004C127A" w:rsidRPr="00B95572" w:rsidRDefault="004C127A" w:rsidP="004C127A">
            <w:pPr>
              <w:rPr>
                <w:rFonts w:ascii="Arial" w:hAnsi="Arial" w:cs="Arial"/>
              </w:rPr>
            </w:pPr>
          </w:p>
          <w:p w14:paraId="5EE1F142" w14:textId="77777777" w:rsidR="004C127A" w:rsidRPr="00B95572" w:rsidRDefault="004C127A" w:rsidP="004C127A">
            <w:pPr>
              <w:rPr>
                <w:rFonts w:ascii="Arial" w:hAnsi="Arial" w:cs="Arial"/>
              </w:rPr>
            </w:pPr>
          </w:p>
          <w:p w14:paraId="1CF154B5" w14:textId="77777777" w:rsidR="004C127A" w:rsidRPr="00B95572" w:rsidRDefault="004C127A" w:rsidP="004C127A">
            <w:pPr>
              <w:rPr>
                <w:rFonts w:ascii="Arial" w:hAnsi="Arial" w:cs="Arial"/>
              </w:rPr>
            </w:pPr>
          </w:p>
          <w:p w14:paraId="714B7486" w14:textId="77777777" w:rsidR="004C127A" w:rsidRPr="00B95572" w:rsidRDefault="004C127A" w:rsidP="004C127A">
            <w:pPr>
              <w:rPr>
                <w:rFonts w:ascii="Arial" w:hAnsi="Arial" w:cs="Arial"/>
              </w:rPr>
            </w:pPr>
          </w:p>
          <w:p w14:paraId="76C23189" w14:textId="77777777" w:rsidR="004C127A" w:rsidRPr="00B95572" w:rsidRDefault="004C127A" w:rsidP="004C127A">
            <w:pPr>
              <w:rPr>
                <w:rFonts w:ascii="Arial" w:hAnsi="Arial" w:cs="Arial"/>
              </w:rPr>
            </w:pPr>
          </w:p>
          <w:p w14:paraId="12F35486" w14:textId="77777777" w:rsidR="004C127A" w:rsidRPr="00B95572" w:rsidRDefault="004C127A" w:rsidP="004C127A">
            <w:pPr>
              <w:rPr>
                <w:rFonts w:ascii="Arial" w:hAnsi="Arial" w:cs="Arial"/>
              </w:rPr>
            </w:pPr>
          </w:p>
          <w:p w14:paraId="1BFE66FB" w14:textId="77777777" w:rsidR="004C127A" w:rsidRPr="00B95572" w:rsidRDefault="004C127A" w:rsidP="004C127A">
            <w:pPr>
              <w:rPr>
                <w:rFonts w:ascii="Arial" w:hAnsi="Arial" w:cs="Arial"/>
              </w:rPr>
            </w:pPr>
          </w:p>
          <w:p w14:paraId="09C17DE8" w14:textId="77777777" w:rsidR="004C127A" w:rsidRPr="00B95572" w:rsidRDefault="004C127A" w:rsidP="004C127A">
            <w:pPr>
              <w:rPr>
                <w:rFonts w:ascii="Arial" w:hAnsi="Arial" w:cs="Arial"/>
              </w:rPr>
            </w:pPr>
          </w:p>
          <w:p w14:paraId="5F07F523" w14:textId="77777777" w:rsidR="004C127A" w:rsidRPr="00B95572" w:rsidRDefault="004C127A" w:rsidP="004C127A">
            <w:pPr>
              <w:rPr>
                <w:rFonts w:ascii="Arial" w:hAnsi="Arial" w:cs="Arial"/>
              </w:rPr>
            </w:pPr>
          </w:p>
          <w:p w14:paraId="4F5420F9" w14:textId="77777777" w:rsidR="004C127A" w:rsidRPr="00B95572" w:rsidRDefault="004C127A" w:rsidP="004C127A">
            <w:pPr>
              <w:rPr>
                <w:rFonts w:ascii="Arial" w:hAnsi="Arial" w:cs="Arial"/>
              </w:rPr>
            </w:pPr>
          </w:p>
          <w:p w14:paraId="6981C174" w14:textId="77777777" w:rsidR="004C127A" w:rsidRPr="00B95572" w:rsidRDefault="004C127A" w:rsidP="004C127A">
            <w:pPr>
              <w:rPr>
                <w:rFonts w:ascii="Arial" w:hAnsi="Arial" w:cs="Arial"/>
              </w:rPr>
            </w:pPr>
          </w:p>
          <w:p w14:paraId="31E7668B" w14:textId="77777777" w:rsidR="004C127A" w:rsidRPr="00B95572" w:rsidRDefault="004C127A" w:rsidP="004C127A">
            <w:pPr>
              <w:rPr>
                <w:rFonts w:ascii="Arial" w:hAnsi="Arial" w:cs="Arial"/>
              </w:rPr>
            </w:pPr>
          </w:p>
          <w:p w14:paraId="1555AF73" w14:textId="77777777" w:rsidR="004C127A" w:rsidRPr="00B95572" w:rsidRDefault="004C127A" w:rsidP="004C127A">
            <w:pPr>
              <w:rPr>
                <w:rFonts w:ascii="Arial" w:hAnsi="Arial" w:cs="Arial"/>
              </w:rPr>
            </w:pPr>
          </w:p>
        </w:tc>
        <w:tc>
          <w:tcPr>
            <w:tcW w:w="9118" w:type="dxa"/>
          </w:tcPr>
          <w:p w14:paraId="43A44E0F" w14:textId="77777777" w:rsidR="006E09D0" w:rsidRPr="00B95572" w:rsidRDefault="006E09D0" w:rsidP="006E09D0">
            <w:pPr>
              <w:spacing w:before="100" w:beforeAutospacing="1" w:after="100" w:afterAutospacing="1"/>
              <w:rPr>
                <w:rFonts w:ascii="Arial" w:eastAsia="Times New Roman" w:hAnsi="Arial" w:cs="Arial"/>
                <w:lang w:eastAsia="en-GB"/>
              </w:rPr>
            </w:pPr>
          </w:p>
          <w:p w14:paraId="5130AEBB" w14:textId="1C17444F" w:rsidR="006E09D0" w:rsidRPr="00721E9C" w:rsidRDefault="006E09D0" w:rsidP="006E09D0">
            <w:pPr>
              <w:numPr>
                <w:ilvl w:val="0"/>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 xml:space="preserve">Carry out duties including break and lunch service, </w:t>
            </w:r>
            <w:r w:rsidRPr="00721E9C">
              <w:rPr>
                <w:rFonts w:ascii="Arial" w:eastAsia="Times New Roman" w:hAnsi="Arial" w:cs="Arial"/>
                <w:b/>
                <w:bCs/>
                <w:lang w:eastAsia="en-GB"/>
              </w:rPr>
              <w:t>till operation</w:t>
            </w:r>
            <w:r w:rsidRPr="00721E9C">
              <w:rPr>
                <w:rFonts w:ascii="Arial" w:eastAsia="Times New Roman" w:hAnsi="Arial" w:cs="Arial"/>
                <w:lang w:eastAsia="en-GB"/>
              </w:rPr>
              <w:t>, washing up, cleaning of kitchen equipment, and assisting with point-of-sale service.</w:t>
            </w:r>
          </w:p>
          <w:p w14:paraId="53AC2030" w14:textId="77777777" w:rsidR="006E09D0" w:rsidRPr="00721E9C" w:rsidRDefault="006E09D0" w:rsidP="006E09D0">
            <w:pPr>
              <w:numPr>
                <w:ilvl w:val="0"/>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Provide excellent customer service at all times, both front of house and behind the scenes.</w:t>
            </w:r>
          </w:p>
          <w:p w14:paraId="0D5BACA1" w14:textId="77777777" w:rsidR="006E09D0" w:rsidRPr="00721E9C" w:rsidRDefault="006E09D0" w:rsidP="006E09D0">
            <w:pPr>
              <w:numPr>
                <w:ilvl w:val="0"/>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Follow Matrix Academy Trust cleaning schedules and hygiene requirements, ensuring that all associated records are accurately completed and maintained.</w:t>
            </w:r>
          </w:p>
          <w:p w14:paraId="10FA5224" w14:textId="77777777" w:rsidR="006E09D0" w:rsidRPr="00721E9C" w:rsidRDefault="006E09D0" w:rsidP="006E09D0">
            <w:pPr>
              <w:numPr>
                <w:ilvl w:val="0"/>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Report punctually for work and report directly to the Head Chef.</w:t>
            </w:r>
          </w:p>
          <w:p w14:paraId="6E2DE4A6" w14:textId="77777777" w:rsidR="006E09D0" w:rsidRPr="00721E9C" w:rsidRDefault="006E09D0" w:rsidP="006E09D0">
            <w:pPr>
              <w:numPr>
                <w:ilvl w:val="0"/>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Work flexibly to support colleagues and respond to the needs of the kitchen.</w:t>
            </w:r>
          </w:p>
          <w:p w14:paraId="71A9AFA2" w14:textId="77777777" w:rsidR="006E09D0" w:rsidRPr="00721E9C" w:rsidRDefault="006E09D0" w:rsidP="006E09D0">
            <w:pPr>
              <w:numPr>
                <w:ilvl w:val="0"/>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Maintain all work areas in a clean, hygienic and tidy state at all times.</w:t>
            </w:r>
          </w:p>
          <w:p w14:paraId="15C3D975" w14:textId="77777777" w:rsidR="006E09D0" w:rsidRPr="00721E9C" w:rsidRDefault="006E09D0" w:rsidP="006E09D0">
            <w:pPr>
              <w:numPr>
                <w:ilvl w:val="0"/>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Complete daily and weekly cleaning routines, with particular focus on dishwashing areas, sinks, utensils and equipment.</w:t>
            </w:r>
          </w:p>
          <w:p w14:paraId="157A1DDF" w14:textId="77777777" w:rsidR="006E09D0" w:rsidRPr="00721E9C" w:rsidRDefault="006E09D0" w:rsidP="006E09D0">
            <w:pPr>
              <w:numPr>
                <w:ilvl w:val="0"/>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Wear the correct uniform at all times, whether front of house or in the kitchen.</w:t>
            </w:r>
          </w:p>
          <w:p w14:paraId="08D8A89D" w14:textId="62E59459" w:rsidR="006E09D0" w:rsidRPr="00721E9C" w:rsidRDefault="006E09D0" w:rsidP="006E09D0">
            <w:pPr>
              <w:numPr>
                <w:ilvl w:val="0"/>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 xml:space="preserve">Identify and remove </w:t>
            </w:r>
            <w:r w:rsidR="00B95572" w:rsidRPr="00B95572">
              <w:rPr>
                <w:rFonts w:ascii="Arial" w:eastAsia="Times New Roman" w:hAnsi="Arial" w:cs="Arial"/>
                <w:lang w:eastAsia="en-GB"/>
              </w:rPr>
              <w:t>hazards and</w:t>
            </w:r>
            <w:r w:rsidRPr="00721E9C">
              <w:rPr>
                <w:rFonts w:ascii="Arial" w:eastAsia="Times New Roman" w:hAnsi="Arial" w:cs="Arial"/>
                <w:lang w:eastAsia="en-GB"/>
              </w:rPr>
              <w:t xml:space="preserve"> report any defects in equipment or the kitchen environment to the Head Chef.</w:t>
            </w:r>
          </w:p>
          <w:p w14:paraId="7AC95624" w14:textId="77777777" w:rsidR="006E09D0" w:rsidRPr="00721E9C" w:rsidRDefault="006E09D0" w:rsidP="006E09D0">
            <w:pPr>
              <w:numPr>
                <w:ilvl w:val="0"/>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Understand and adhere to Matrix Academy Trust’s Health &amp; Safety policies and Healthy Food Policy.</w:t>
            </w:r>
          </w:p>
          <w:p w14:paraId="18FA8B62" w14:textId="77777777" w:rsidR="006E09D0" w:rsidRPr="00721E9C" w:rsidRDefault="006E09D0" w:rsidP="006E09D0">
            <w:pPr>
              <w:numPr>
                <w:ilvl w:val="0"/>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Follow procedures relating to:</w:t>
            </w:r>
          </w:p>
          <w:p w14:paraId="5EC1DC15" w14:textId="77777777" w:rsidR="006E09D0" w:rsidRPr="00721E9C" w:rsidRDefault="006E09D0" w:rsidP="006E09D0">
            <w:pPr>
              <w:numPr>
                <w:ilvl w:val="1"/>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Sickness and accident reporting</w:t>
            </w:r>
          </w:p>
          <w:p w14:paraId="4E24F548" w14:textId="77777777" w:rsidR="006E09D0" w:rsidRPr="00721E9C" w:rsidRDefault="006E09D0" w:rsidP="006E09D0">
            <w:pPr>
              <w:numPr>
                <w:ilvl w:val="1"/>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Fire and evacuation</w:t>
            </w:r>
          </w:p>
          <w:p w14:paraId="7AE2BB52" w14:textId="77777777" w:rsidR="006E09D0" w:rsidRPr="00721E9C" w:rsidRDefault="006E09D0" w:rsidP="006E09D0">
            <w:pPr>
              <w:numPr>
                <w:ilvl w:val="1"/>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COSHH and all safety requirements for chemicals and equipment</w:t>
            </w:r>
          </w:p>
          <w:p w14:paraId="76A10BF8" w14:textId="77777777" w:rsidR="004C127A" w:rsidRDefault="006E09D0" w:rsidP="006E09D0">
            <w:pPr>
              <w:numPr>
                <w:ilvl w:val="0"/>
                <w:numId w:val="19"/>
              </w:numPr>
              <w:spacing w:before="100" w:beforeAutospacing="1" w:after="100" w:afterAutospacing="1"/>
              <w:rPr>
                <w:rFonts w:ascii="Arial" w:eastAsia="Times New Roman" w:hAnsi="Arial" w:cs="Arial"/>
                <w:lang w:eastAsia="en-GB"/>
              </w:rPr>
            </w:pPr>
            <w:r w:rsidRPr="00721E9C">
              <w:rPr>
                <w:rFonts w:ascii="Arial" w:eastAsia="Times New Roman" w:hAnsi="Arial" w:cs="Arial"/>
                <w:lang w:eastAsia="en-GB"/>
              </w:rPr>
              <w:t>Attend all required meetings, training sessions and briefings</w:t>
            </w:r>
          </w:p>
          <w:p w14:paraId="22978963" w14:textId="02B43CD8" w:rsidR="0015613C" w:rsidRPr="00B95572" w:rsidRDefault="0015613C" w:rsidP="006E09D0">
            <w:pPr>
              <w:numPr>
                <w:ilvl w:val="0"/>
                <w:numId w:val="19"/>
              </w:numPr>
              <w:spacing w:before="100" w:beforeAutospacing="1" w:after="100" w:afterAutospacing="1"/>
              <w:rPr>
                <w:rFonts w:ascii="Arial" w:eastAsia="Times New Roman" w:hAnsi="Arial" w:cs="Arial"/>
                <w:lang w:eastAsia="en-GB"/>
              </w:rPr>
            </w:pPr>
            <w:r w:rsidRPr="00F50371">
              <w:rPr>
                <w:rFonts w:ascii="Arial" w:hAnsi="Arial" w:cs="Arial"/>
                <w:sz w:val="22"/>
                <w:szCs w:val="22"/>
                <w:lang w:val="en-GB"/>
              </w:rPr>
              <w:t xml:space="preserve">To assist </w:t>
            </w:r>
            <w:r w:rsidR="00E750A9">
              <w:rPr>
                <w:rFonts w:ascii="Arial" w:hAnsi="Arial" w:cs="Arial"/>
                <w:sz w:val="22"/>
                <w:szCs w:val="22"/>
                <w:lang w:val="en-GB"/>
              </w:rPr>
              <w:t>with other areas within the kitchen as directed by the Head Chef</w:t>
            </w:r>
          </w:p>
        </w:tc>
      </w:tr>
      <w:tr w:rsidR="004C127A" w:rsidRPr="00E6076D" w14:paraId="719A2760" w14:textId="77777777" w:rsidTr="004C127A">
        <w:tblPrEx>
          <w:tblLook w:val="00A0" w:firstRow="1" w:lastRow="0" w:firstColumn="1" w:lastColumn="0" w:noHBand="0" w:noVBand="0"/>
        </w:tblPrEx>
        <w:trPr>
          <w:trHeight w:val="3109"/>
        </w:trPr>
        <w:tc>
          <w:tcPr>
            <w:tcW w:w="1560" w:type="dxa"/>
          </w:tcPr>
          <w:p w14:paraId="4E9EE82A" w14:textId="77777777" w:rsidR="004C127A" w:rsidRPr="00B95572" w:rsidRDefault="004C127A" w:rsidP="004C127A">
            <w:pPr>
              <w:rPr>
                <w:rFonts w:ascii="Arial" w:hAnsi="Arial" w:cs="Arial"/>
              </w:rPr>
            </w:pPr>
            <w:r w:rsidRPr="00B95572">
              <w:rPr>
                <w:rFonts w:ascii="Arial" w:hAnsi="Arial" w:cs="Arial"/>
              </w:rPr>
              <w:lastRenderedPageBreak/>
              <w:t>Additional duties:</w:t>
            </w:r>
          </w:p>
        </w:tc>
        <w:tc>
          <w:tcPr>
            <w:tcW w:w="9118" w:type="dxa"/>
          </w:tcPr>
          <w:p w14:paraId="413D793C" w14:textId="77777777" w:rsidR="004C127A" w:rsidRPr="00B95572" w:rsidRDefault="004C127A" w:rsidP="004C127A">
            <w:pPr>
              <w:pStyle w:val="ListParagraph"/>
              <w:numPr>
                <w:ilvl w:val="0"/>
                <w:numId w:val="10"/>
              </w:numPr>
              <w:rPr>
                <w:rFonts w:ascii="Arial" w:hAnsi="Arial" w:cs="Arial"/>
                <w:lang w:val="en-GB"/>
              </w:rPr>
            </w:pPr>
            <w:r w:rsidRPr="00B95572">
              <w:rPr>
                <w:rFonts w:ascii="Arial" w:hAnsi="Arial" w:cs="Arial"/>
                <w:lang w:val="en-GB"/>
              </w:rPr>
              <w:t xml:space="preserve">To play a full part in the life of the school community and to support its distinctive mission and ethos. </w:t>
            </w:r>
          </w:p>
          <w:p w14:paraId="6E60D4CD" w14:textId="2FF450FD" w:rsidR="004C127A" w:rsidRPr="00B95572" w:rsidRDefault="004C127A" w:rsidP="004C127A">
            <w:pPr>
              <w:pStyle w:val="ListParagraph"/>
              <w:numPr>
                <w:ilvl w:val="0"/>
                <w:numId w:val="10"/>
              </w:numPr>
              <w:rPr>
                <w:rFonts w:ascii="Arial" w:hAnsi="Arial" w:cs="Arial"/>
                <w:lang w:val="en-GB"/>
              </w:rPr>
            </w:pPr>
            <w:r w:rsidRPr="00B95572">
              <w:rPr>
                <w:rFonts w:ascii="Arial" w:hAnsi="Arial" w:cs="Arial"/>
                <w:lang w:val="en-GB"/>
              </w:rPr>
              <w:t>Promote and safeguard the welfare of children and young persons you come into contact with.</w:t>
            </w:r>
          </w:p>
          <w:p w14:paraId="13D0ACCB" w14:textId="77777777" w:rsidR="004C127A" w:rsidRPr="00B95572" w:rsidRDefault="004C127A" w:rsidP="004C127A">
            <w:pPr>
              <w:pStyle w:val="ListParagraph"/>
              <w:numPr>
                <w:ilvl w:val="0"/>
                <w:numId w:val="10"/>
              </w:numPr>
              <w:rPr>
                <w:rFonts w:ascii="Arial" w:hAnsi="Arial" w:cs="Arial"/>
                <w:lang w:val="en-GB"/>
              </w:rPr>
            </w:pPr>
            <w:r w:rsidRPr="00B95572">
              <w:rPr>
                <w:rFonts w:ascii="Arial" w:hAnsi="Arial" w:cs="Arial"/>
                <w:lang w:val="en-GB"/>
              </w:rPr>
              <w:t>Be aware of and comply with policies and procedures relating to safeguarding, health, safety and security, confidentiality and data protection, reporting all concerns to an appropriate person.</w:t>
            </w:r>
          </w:p>
          <w:p w14:paraId="4781A603" w14:textId="77777777" w:rsidR="004C127A" w:rsidRPr="00B95572" w:rsidRDefault="004C127A" w:rsidP="004C127A">
            <w:pPr>
              <w:pStyle w:val="ListParagraph"/>
              <w:numPr>
                <w:ilvl w:val="0"/>
                <w:numId w:val="10"/>
              </w:numPr>
              <w:rPr>
                <w:rFonts w:ascii="Arial" w:hAnsi="Arial" w:cs="Arial"/>
                <w:lang w:val="en-GB"/>
              </w:rPr>
            </w:pPr>
            <w:r w:rsidRPr="00B95572">
              <w:rPr>
                <w:rFonts w:ascii="Arial" w:hAnsi="Arial" w:cs="Arial"/>
                <w:lang w:val="en-GB"/>
              </w:rPr>
              <w:t>Be aware of, support and ensure equal opportunities for all.</w:t>
            </w:r>
          </w:p>
          <w:p w14:paraId="53CA98C1" w14:textId="77777777" w:rsidR="004C127A" w:rsidRPr="00B95572" w:rsidRDefault="004C127A" w:rsidP="004C127A">
            <w:pPr>
              <w:pStyle w:val="ListParagraph"/>
              <w:numPr>
                <w:ilvl w:val="0"/>
                <w:numId w:val="10"/>
              </w:numPr>
              <w:rPr>
                <w:rFonts w:ascii="Arial" w:hAnsi="Arial" w:cs="Arial"/>
                <w:lang w:val="en-GB"/>
              </w:rPr>
            </w:pPr>
            <w:r w:rsidRPr="00B95572">
              <w:rPr>
                <w:rFonts w:ascii="Arial" w:hAnsi="Arial" w:cs="Arial"/>
                <w:lang w:val="en-GB"/>
              </w:rPr>
              <w:t>Contribute to the overall ethos/work/aims of the school and supports its distinction mission</w:t>
            </w:r>
          </w:p>
          <w:p w14:paraId="1E5311E3" w14:textId="77777777" w:rsidR="004C127A" w:rsidRPr="00B95572" w:rsidRDefault="004C127A" w:rsidP="004C127A">
            <w:pPr>
              <w:pStyle w:val="ListParagraph"/>
              <w:numPr>
                <w:ilvl w:val="0"/>
                <w:numId w:val="10"/>
              </w:numPr>
              <w:rPr>
                <w:rFonts w:ascii="Arial" w:hAnsi="Arial" w:cs="Arial"/>
                <w:lang w:val="en-GB"/>
              </w:rPr>
            </w:pPr>
            <w:r w:rsidRPr="00B95572">
              <w:rPr>
                <w:rFonts w:ascii="Arial" w:hAnsi="Arial" w:cs="Arial"/>
                <w:lang w:val="en-GB"/>
              </w:rPr>
              <w:t>Appreciate and support the role of other professionals.</w:t>
            </w:r>
          </w:p>
          <w:p w14:paraId="73E1E8E9" w14:textId="77777777" w:rsidR="004C127A" w:rsidRPr="00B95572" w:rsidRDefault="004C127A" w:rsidP="004C127A">
            <w:pPr>
              <w:pStyle w:val="ListParagraph"/>
              <w:numPr>
                <w:ilvl w:val="0"/>
                <w:numId w:val="10"/>
              </w:numPr>
              <w:rPr>
                <w:rFonts w:ascii="Arial" w:hAnsi="Arial" w:cs="Arial"/>
                <w:lang w:val="en-GB"/>
              </w:rPr>
            </w:pPr>
            <w:r w:rsidRPr="00B95572">
              <w:rPr>
                <w:rFonts w:ascii="Arial" w:hAnsi="Arial" w:cs="Arial"/>
                <w:lang w:val="en-GB"/>
              </w:rPr>
              <w:t>Participate in training and performance development as required</w:t>
            </w:r>
          </w:p>
          <w:p w14:paraId="3CB11C5E" w14:textId="77777777" w:rsidR="004C127A" w:rsidRPr="00B95572" w:rsidRDefault="004C127A" w:rsidP="004C127A">
            <w:pPr>
              <w:pStyle w:val="ListParagraph"/>
              <w:numPr>
                <w:ilvl w:val="0"/>
                <w:numId w:val="10"/>
              </w:numPr>
              <w:rPr>
                <w:rFonts w:ascii="Arial" w:hAnsi="Arial" w:cs="Arial"/>
                <w:lang w:val="en-GB"/>
              </w:rPr>
            </w:pPr>
            <w:r w:rsidRPr="00B95572">
              <w:rPr>
                <w:rFonts w:ascii="Arial" w:hAnsi="Arial" w:cs="Arial"/>
                <w:lang w:val="en-GB"/>
              </w:rPr>
              <w:t>Any other duty as deemed appropriate to the post by the Headteacher.</w:t>
            </w:r>
          </w:p>
        </w:tc>
      </w:tr>
    </w:tbl>
    <w:p w14:paraId="41E576ED" w14:textId="77777777" w:rsidR="006C6BB9" w:rsidRDefault="006C6BB9" w:rsidP="00FD0026">
      <w:pPr>
        <w:rPr>
          <w:rFonts w:cstheme="minorHAnsi"/>
        </w:rPr>
      </w:pPr>
    </w:p>
    <w:p w14:paraId="1B102F0D" w14:textId="77777777" w:rsidR="00F50371" w:rsidRDefault="00F50371" w:rsidP="004C127A">
      <w:pPr>
        <w:overflowPunct w:val="0"/>
        <w:autoSpaceDE w:val="0"/>
        <w:autoSpaceDN w:val="0"/>
        <w:adjustRightInd w:val="0"/>
        <w:jc w:val="center"/>
        <w:textAlignment w:val="baseline"/>
        <w:rPr>
          <w:rFonts w:cstheme="minorHAnsi"/>
        </w:rPr>
      </w:pPr>
      <w:r>
        <w:rPr>
          <w:rFonts w:cstheme="minorHAnsi"/>
        </w:rPr>
        <w:tab/>
      </w:r>
      <w:r>
        <w:rPr>
          <w:rFonts w:cstheme="minorHAnsi"/>
        </w:rPr>
        <w:tab/>
      </w:r>
    </w:p>
    <w:p w14:paraId="56E9CE1A" w14:textId="77777777" w:rsidR="004C127A" w:rsidRPr="00B05F91" w:rsidRDefault="004C127A" w:rsidP="004C127A">
      <w:pPr>
        <w:rPr>
          <w:rFonts w:ascii="Arial" w:hAnsi="Arial" w:cs="Arial"/>
          <w:lang w:val="en-GB"/>
        </w:rPr>
      </w:pPr>
      <w:r w:rsidRPr="00B05F91">
        <w:rPr>
          <w:rFonts w:ascii="Arial" w:hAnsi="Arial" w:cs="Arial"/>
        </w:rPr>
        <w:t>This job description may be amended at any time, following consultation between the Headteacher and postholder.  These are broad descriptions of the types of duties/activities expected of the post and are not an exhaustive list.</w:t>
      </w:r>
    </w:p>
    <w:p w14:paraId="6294A71E" w14:textId="77777777" w:rsidR="004C127A" w:rsidRPr="00B05F91" w:rsidRDefault="004C127A" w:rsidP="004C127A">
      <w:pPr>
        <w:rPr>
          <w:rFonts w:ascii="Arial" w:hAnsi="Arial" w:cs="Arial"/>
        </w:rPr>
      </w:pPr>
    </w:p>
    <w:p w14:paraId="7BDC0469" w14:textId="77777777" w:rsidR="004C127A" w:rsidRPr="00B05F91" w:rsidRDefault="004C127A" w:rsidP="004C127A">
      <w:pPr>
        <w:rPr>
          <w:rFonts w:ascii="Arial" w:hAnsi="Arial" w:cs="Arial"/>
        </w:rPr>
      </w:pPr>
      <w:r w:rsidRPr="00B05F91">
        <w:rPr>
          <w:rFonts w:ascii="Arial" w:hAnsi="Arial" w:cs="Arial"/>
        </w:rPr>
        <w:t>The Headteacher retains the right, as a condition of your employment, to require you to undertake such other duties as may reasonably be expected of you in this post. These duties will correspond to the general character of the post and are commensurate with its level of responsibility.</w:t>
      </w:r>
    </w:p>
    <w:p w14:paraId="42A21A2B" w14:textId="77777777" w:rsidR="004C127A" w:rsidRPr="00B05F91" w:rsidRDefault="004C127A" w:rsidP="004C127A">
      <w:pPr>
        <w:rPr>
          <w:rFonts w:ascii="Arial" w:hAnsi="Arial" w:cs="Arial"/>
        </w:rPr>
      </w:pPr>
    </w:p>
    <w:p w14:paraId="5FD2BE5C" w14:textId="77777777" w:rsidR="004C127A" w:rsidRPr="00B05F91" w:rsidRDefault="004C127A" w:rsidP="004C127A">
      <w:pPr>
        <w:rPr>
          <w:rFonts w:ascii="Arial" w:hAnsi="Arial" w:cs="Arial"/>
        </w:rPr>
      </w:pPr>
    </w:p>
    <w:p w14:paraId="32DDA7FD" w14:textId="77777777" w:rsidR="004C127A" w:rsidRPr="00B05F91" w:rsidRDefault="004C127A" w:rsidP="004C127A">
      <w:pPr>
        <w:rPr>
          <w:rFonts w:ascii="Arial" w:hAnsi="Arial" w:cs="Arial"/>
        </w:rPr>
      </w:pPr>
      <w:r>
        <w:rPr>
          <w:rFonts w:ascii="Arial" w:hAnsi="Arial" w:cs="Arial"/>
        </w:rPr>
        <w:t>Postholder Name:</w:t>
      </w:r>
      <w:r w:rsidRPr="00B05F91">
        <w:rPr>
          <w:rFonts w:ascii="Arial" w:hAnsi="Arial" w:cs="Arial"/>
        </w:rPr>
        <w:t>…………………………</w:t>
      </w:r>
      <w:r>
        <w:rPr>
          <w:rFonts w:ascii="Arial" w:hAnsi="Arial" w:cs="Arial"/>
        </w:rPr>
        <w:t>…………</w:t>
      </w:r>
      <w:r w:rsidRPr="00B05F91">
        <w:rPr>
          <w:rFonts w:ascii="Arial" w:hAnsi="Arial" w:cs="Arial"/>
        </w:rPr>
        <w:tab/>
        <w:t>Date: …………………………</w:t>
      </w:r>
    </w:p>
    <w:p w14:paraId="7C826335" w14:textId="77777777" w:rsidR="004C127A" w:rsidRPr="00B05F91" w:rsidRDefault="004C127A" w:rsidP="004C127A">
      <w:pPr>
        <w:rPr>
          <w:rFonts w:ascii="Arial" w:hAnsi="Arial" w:cs="Arial"/>
        </w:rPr>
      </w:pPr>
    </w:p>
    <w:p w14:paraId="3124E157" w14:textId="77777777" w:rsidR="004C127A" w:rsidRPr="00B05F91" w:rsidRDefault="004C127A" w:rsidP="004C127A">
      <w:pPr>
        <w:rPr>
          <w:rFonts w:ascii="Arial" w:hAnsi="Arial" w:cs="Arial"/>
        </w:rPr>
      </w:pPr>
    </w:p>
    <w:p w14:paraId="6EE58E76" w14:textId="77777777" w:rsidR="004C127A" w:rsidRPr="00B05F91" w:rsidRDefault="004C127A" w:rsidP="004C127A">
      <w:pPr>
        <w:rPr>
          <w:rFonts w:ascii="Arial" w:hAnsi="Arial" w:cs="Arial"/>
        </w:rPr>
      </w:pPr>
      <w:r>
        <w:rPr>
          <w:rFonts w:ascii="Arial" w:hAnsi="Arial" w:cs="Arial"/>
        </w:rPr>
        <w:t>Postholder Signature:</w:t>
      </w:r>
      <w:r w:rsidRPr="00B05F91">
        <w:rPr>
          <w:rFonts w:ascii="Arial" w:hAnsi="Arial" w:cs="Arial"/>
        </w:rPr>
        <w:t>……………………………</w:t>
      </w:r>
      <w:r>
        <w:rPr>
          <w:rFonts w:ascii="Arial" w:hAnsi="Arial" w:cs="Arial"/>
        </w:rPr>
        <w:t>…..</w:t>
      </w:r>
      <w:r w:rsidRPr="00B05F91">
        <w:rPr>
          <w:rFonts w:ascii="Arial" w:hAnsi="Arial" w:cs="Arial"/>
        </w:rPr>
        <w:tab/>
        <w:t>Date: …………………………</w:t>
      </w:r>
    </w:p>
    <w:p w14:paraId="7797261F" w14:textId="77777777" w:rsidR="00531765" w:rsidRDefault="00531765" w:rsidP="00F50371">
      <w:pPr>
        <w:overflowPunct w:val="0"/>
        <w:autoSpaceDE w:val="0"/>
        <w:autoSpaceDN w:val="0"/>
        <w:adjustRightInd w:val="0"/>
        <w:jc w:val="center"/>
        <w:textAlignment w:val="baseline"/>
        <w:rPr>
          <w:rFonts w:cstheme="minorHAnsi"/>
        </w:rPr>
      </w:pPr>
    </w:p>
    <w:p w14:paraId="7C9E6AC5" w14:textId="77777777" w:rsidR="00531765" w:rsidRDefault="00531765" w:rsidP="00F50371">
      <w:pPr>
        <w:overflowPunct w:val="0"/>
        <w:autoSpaceDE w:val="0"/>
        <w:autoSpaceDN w:val="0"/>
        <w:adjustRightInd w:val="0"/>
        <w:jc w:val="center"/>
        <w:textAlignment w:val="baseline"/>
        <w:rPr>
          <w:rFonts w:cstheme="minorHAnsi"/>
        </w:rPr>
      </w:pPr>
    </w:p>
    <w:p w14:paraId="6472FCFA" w14:textId="77777777" w:rsidR="004C127A" w:rsidRDefault="004C127A" w:rsidP="00F50371">
      <w:pPr>
        <w:overflowPunct w:val="0"/>
        <w:autoSpaceDE w:val="0"/>
        <w:autoSpaceDN w:val="0"/>
        <w:adjustRightInd w:val="0"/>
        <w:jc w:val="center"/>
        <w:textAlignment w:val="baseline"/>
        <w:rPr>
          <w:rFonts w:cstheme="minorHAnsi"/>
        </w:rPr>
      </w:pPr>
    </w:p>
    <w:p w14:paraId="2A5FF4F0" w14:textId="77777777" w:rsidR="004C127A" w:rsidRDefault="004C127A" w:rsidP="00F50371">
      <w:pPr>
        <w:overflowPunct w:val="0"/>
        <w:autoSpaceDE w:val="0"/>
        <w:autoSpaceDN w:val="0"/>
        <w:adjustRightInd w:val="0"/>
        <w:jc w:val="center"/>
        <w:textAlignment w:val="baseline"/>
        <w:rPr>
          <w:rFonts w:cstheme="minorHAnsi"/>
        </w:rPr>
      </w:pPr>
    </w:p>
    <w:p w14:paraId="3E44672A" w14:textId="77777777" w:rsidR="004C127A" w:rsidRDefault="004C127A" w:rsidP="00F50371">
      <w:pPr>
        <w:overflowPunct w:val="0"/>
        <w:autoSpaceDE w:val="0"/>
        <w:autoSpaceDN w:val="0"/>
        <w:adjustRightInd w:val="0"/>
        <w:jc w:val="center"/>
        <w:textAlignment w:val="baseline"/>
        <w:rPr>
          <w:rFonts w:cstheme="minorHAnsi"/>
        </w:rPr>
      </w:pPr>
    </w:p>
    <w:p w14:paraId="61369723" w14:textId="77777777" w:rsidR="004C127A" w:rsidRDefault="004C127A" w:rsidP="00F50371">
      <w:pPr>
        <w:overflowPunct w:val="0"/>
        <w:autoSpaceDE w:val="0"/>
        <w:autoSpaceDN w:val="0"/>
        <w:adjustRightInd w:val="0"/>
        <w:jc w:val="center"/>
        <w:textAlignment w:val="baseline"/>
        <w:rPr>
          <w:rFonts w:cstheme="minorHAnsi"/>
        </w:rPr>
      </w:pPr>
    </w:p>
    <w:p w14:paraId="0651149A" w14:textId="77777777" w:rsidR="004C127A" w:rsidRDefault="004C127A" w:rsidP="00F50371">
      <w:pPr>
        <w:overflowPunct w:val="0"/>
        <w:autoSpaceDE w:val="0"/>
        <w:autoSpaceDN w:val="0"/>
        <w:adjustRightInd w:val="0"/>
        <w:jc w:val="center"/>
        <w:textAlignment w:val="baseline"/>
        <w:rPr>
          <w:rFonts w:cstheme="minorHAnsi"/>
        </w:rPr>
      </w:pPr>
    </w:p>
    <w:p w14:paraId="6F900739" w14:textId="77777777" w:rsidR="004C127A" w:rsidRDefault="004C127A" w:rsidP="00F50371">
      <w:pPr>
        <w:overflowPunct w:val="0"/>
        <w:autoSpaceDE w:val="0"/>
        <w:autoSpaceDN w:val="0"/>
        <w:adjustRightInd w:val="0"/>
        <w:jc w:val="center"/>
        <w:textAlignment w:val="baseline"/>
        <w:rPr>
          <w:rFonts w:cstheme="minorHAnsi"/>
        </w:rPr>
      </w:pPr>
    </w:p>
    <w:p w14:paraId="03720727" w14:textId="77777777" w:rsidR="004C127A" w:rsidRDefault="004C127A" w:rsidP="00F50371">
      <w:pPr>
        <w:overflowPunct w:val="0"/>
        <w:autoSpaceDE w:val="0"/>
        <w:autoSpaceDN w:val="0"/>
        <w:adjustRightInd w:val="0"/>
        <w:jc w:val="center"/>
        <w:textAlignment w:val="baseline"/>
        <w:rPr>
          <w:rFonts w:cstheme="minorHAnsi"/>
        </w:rPr>
      </w:pPr>
    </w:p>
    <w:p w14:paraId="488916F1" w14:textId="77777777" w:rsidR="004C127A" w:rsidRDefault="004C127A" w:rsidP="00F50371">
      <w:pPr>
        <w:overflowPunct w:val="0"/>
        <w:autoSpaceDE w:val="0"/>
        <w:autoSpaceDN w:val="0"/>
        <w:adjustRightInd w:val="0"/>
        <w:jc w:val="center"/>
        <w:textAlignment w:val="baseline"/>
        <w:rPr>
          <w:rFonts w:cstheme="minorHAnsi"/>
        </w:rPr>
      </w:pPr>
    </w:p>
    <w:p w14:paraId="4E420918" w14:textId="77777777" w:rsidR="004C127A" w:rsidRDefault="004C127A" w:rsidP="00F50371">
      <w:pPr>
        <w:overflowPunct w:val="0"/>
        <w:autoSpaceDE w:val="0"/>
        <w:autoSpaceDN w:val="0"/>
        <w:adjustRightInd w:val="0"/>
        <w:jc w:val="center"/>
        <w:textAlignment w:val="baseline"/>
        <w:rPr>
          <w:rFonts w:cstheme="minorHAnsi"/>
        </w:rPr>
      </w:pPr>
    </w:p>
    <w:p w14:paraId="5663CCFC" w14:textId="77777777" w:rsidR="004C127A" w:rsidRDefault="004C127A" w:rsidP="00F50371">
      <w:pPr>
        <w:overflowPunct w:val="0"/>
        <w:autoSpaceDE w:val="0"/>
        <w:autoSpaceDN w:val="0"/>
        <w:adjustRightInd w:val="0"/>
        <w:jc w:val="center"/>
        <w:textAlignment w:val="baseline"/>
        <w:rPr>
          <w:rFonts w:cstheme="minorHAnsi"/>
        </w:rPr>
      </w:pPr>
    </w:p>
    <w:p w14:paraId="4DBBD5A2" w14:textId="77777777" w:rsidR="004C127A" w:rsidRDefault="004C127A" w:rsidP="00F50371">
      <w:pPr>
        <w:overflowPunct w:val="0"/>
        <w:autoSpaceDE w:val="0"/>
        <w:autoSpaceDN w:val="0"/>
        <w:adjustRightInd w:val="0"/>
        <w:jc w:val="center"/>
        <w:textAlignment w:val="baseline"/>
        <w:rPr>
          <w:rFonts w:cstheme="minorHAnsi"/>
        </w:rPr>
      </w:pPr>
    </w:p>
    <w:p w14:paraId="39FF8BE2" w14:textId="77777777" w:rsidR="004C127A" w:rsidRDefault="004C127A" w:rsidP="00F50371">
      <w:pPr>
        <w:overflowPunct w:val="0"/>
        <w:autoSpaceDE w:val="0"/>
        <w:autoSpaceDN w:val="0"/>
        <w:adjustRightInd w:val="0"/>
        <w:jc w:val="center"/>
        <w:textAlignment w:val="baseline"/>
        <w:rPr>
          <w:rFonts w:cstheme="minorHAnsi"/>
        </w:rPr>
      </w:pPr>
    </w:p>
    <w:p w14:paraId="1BA62363" w14:textId="77777777" w:rsidR="004C127A" w:rsidRDefault="004C127A" w:rsidP="00F50371">
      <w:pPr>
        <w:overflowPunct w:val="0"/>
        <w:autoSpaceDE w:val="0"/>
        <w:autoSpaceDN w:val="0"/>
        <w:adjustRightInd w:val="0"/>
        <w:jc w:val="center"/>
        <w:textAlignment w:val="baseline"/>
        <w:rPr>
          <w:rFonts w:cstheme="minorHAnsi"/>
        </w:rPr>
      </w:pPr>
    </w:p>
    <w:p w14:paraId="4FA84EFA" w14:textId="77777777" w:rsidR="004C127A" w:rsidRDefault="004C127A" w:rsidP="00F50371">
      <w:pPr>
        <w:overflowPunct w:val="0"/>
        <w:autoSpaceDE w:val="0"/>
        <w:autoSpaceDN w:val="0"/>
        <w:adjustRightInd w:val="0"/>
        <w:jc w:val="center"/>
        <w:textAlignment w:val="baseline"/>
        <w:rPr>
          <w:rFonts w:cstheme="minorHAnsi"/>
        </w:rPr>
      </w:pPr>
    </w:p>
    <w:p w14:paraId="06EAA7A3" w14:textId="77777777" w:rsidR="004C127A" w:rsidRDefault="004C127A" w:rsidP="00F50371">
      <w:pPr>
        <w:overflowPunct w:val="0"/>
        <w:autoSpaceDE w:val="0"/>
        <w:autoSpaceDN w:val="0"/>
        <w:adjustRightInd w:val="0"/>
        <w:jc w:val="center"/>
        <w:textAlignment w:val="baseline"/>
        <w:rPr>
          <w:rFonts w:cstheme="minorHAnsi"/>
        </w:rPr>
      </w:pPr>
    </w:p>
    <w:p w14:paraId="732DD162" w14:textId="77777777" w:rsidR="004C127A" w:rsidRDefault="004C127A" w:rsidP="00F50371">
      <w:pPr>
        <w:overflowPunct w:val="0"/>
        <w:autoSpaceDE w:val="0"/>
        <w:autoSpaceDN w:val="0"/>
        <w:adjustRightInd w:val="0"/>
        <w:jc w:val="center"/>
        <w:textAlignment w:val="baseline"/>
        <w:rPr>
          <w:rFonts w:cstheme="minorHAnsi"/>
        </w:rPr>
      </w:pPr>
    </w:p>
    <w:p w14:paraId="3FC68D25" w14:textId="77777777" w:rsidR="004C127A" w:rsidRDefault="004C127A" w:rsidP="00F50371">
      <w:pPr>
        <w:overflowPunct w:val="0"/>
        <w:autoSpaceDE w:val="0"/>
        <w:autoSpaceDN w:val="0"/>
        <w:adjustRightInd w:val="0"/>
        <w:jc w:val="center"/>
        <w:textAlignment w:val="baseline"/>
        <w:rPr>
          <w:rFonts w:cstheme="minorHAnsi"/>
        </w:rPr>
      </w:pPr>
    </w:p>
    <w:p w14:paraId="3F2197B0" w14:textId="77777777" w:rsidR="004C127A" w:rsidRPr="00A214BD" w:rsidRDefault="004C127A" w:rsidP="00F50371">
      <w:pPr>
        <w:overflowPunct w:val="0"/>
        <w:autoSpaceDE w:val="0"/>
        <w:autoSpaceDN w:val="0"/>
        <w:adjustRightInd w:val="0"/>
        <w:jc w:val="center"/>
        <w:textAlignment w:val="baseline"/>
        <w:rPr>
          <w:rFonts w:ascii="Arial" w:hAnsi="Arial" w:cs="Arial"/>
        </w:rPr>
      </w:pPr>
    </w:p>
    <w:p w14:paraId="06C50D36" w14:textId="77777777" w:rsidR="004C127A" w:rsidRPr="00A214BD" w:rsidRDefault="004C127A" w:rsidP="00F50371">
      <w:pPr>
        <w:overflowPunct w:val="0"/>
        <w:autoSpaceDE w:val="0"/>
        <w:autoSpaceDN w:val="0"/>
        <w:adjustRightInd w:val="0"/>
        <w:jc w:val="center"/>
        <w:textAlignment w:val="baseline"/>
        <w:rPr>
          <w:rFonts w:ascii="Arial" w:hAnsi="Arial" w:cs="Arial"/>
        </w:rPr>
      </w:pPr>
    </w:p>
    <w:p w14:paraId="50989507" w14:textId="77777777" w:rsidR="004C127A" w:rsidRPr="00A214BD" w:rsidRDefault="004C127A" w:rsidP="00F50371">
      <w:pPr>
        <w:overflowPunct w:val="0"/>
        <w:autoSpaceDE w:val="0"/>
        <w:autoSpaceDN w:val="0"/>
        <w:adjustRightInd w:val="0"/>
        <w:jc w:val="center"/>
        <w:textAlignment w:val="baseline"/>
        <w:rPr>
          <w:rFonts w:ascii="Arial" w:hAnsi="Arial" w:cs="Arial"/>
        </w:rPr>
      </w:pPr>
    </w:p>
    <w:p w14:paraId="089A012B" w14:textId="77777777" w:rsidR="00A214BD" w:rsidRPr="00A214BD" w:rsidRDefault="00A214BD" w:rsidP="00A214BD">
      <w:pPr>
        <w:rPr>
          <w:rFonts w:ascii="Arial" w:hAnsi="Arial" w:cs="Arial"/>
        </w:rPr>
      </w:pPr>
    </w:p>
    <w:p w14:paraId="172B7703" w14:textId="77777777" w:rsidR="00A214BD" w:rsidRPr="00A214BD" w:rsidRDefault="00A214BD" w:rsidP="00A214BD">
      <w:pPr>
        <w:jc w:val="center"/>
        <w:rPr>
          <w:rFonts w:ascii="Arial" w:eastAsia="Calibri" w:hAnsi="Arial" w:cs="Arial"/>
          <w:b/>
          <w:color w:val="4BACC6"/>
        </w:rPr>
      </w:pPr>
      <w:r w:rsidRPr="00A214BD">
        <w:rPr>
          <w:rFonts w:ascii="Arial" w:eastAsia="Calibri" w:hAnsi="Arial" w:cs="Arial"/>
          <w:b/>
          <w:color w:val="4BACC6"/>
        </w:rPr>
        <w:t xml:space="preserve">MATRIX ACADEMY TRUST </w:t>
      </w:r>
    </w:p>
    <w:p w14:paraId="79815DE4" w14:textId="0086255A" w:rsidR="00A214BD" w:rsidRPr="00A214BD" w:rsidRDefault="00A214BD" w:rsidP="00A214BD">
      <w:pPr>
        <w:jc w:val="center"/>
        <w:rPr>
          <w:rFonts w:ascii="Arial" w:eastAsia="Calibri" w:hAnsi="Arial" w:cs="Arial"/>
          <w:b/>
          <w:color w:val="4BACC6"/>
        </w:rPr>
      </w:pPr>
      <w:r w:rsidRPr="00A214BD">
        <w:rPr>
          <w:rFonts w:ascii="Arial" w:eastAsia="Calibri" w:hAnsi="Arial" w:cs="Arial"/>
          <w:b/>
          <w:color w:val="4BACC6"/>
        </w:rPr>
        <w:t xml:space="preserve">Person Specification – </w:t>
      </w:r>
      <w:r w:rsidR="00C52F15">
        <w:rPr>
          <w:rFonts w:ascii="Arial" w:eastAsia="Calibri" w:hAnsi="Arial" w:cs="Arial"/>
          <w:b/>
          <w:color w:val="4BACC6"/>
        </w:rPr>
        <w:t>General</w:t>
      </w:r>
      <w:r w:rsidRPr="00A214BD">
        <w:rPr>
          <w:rFonts w:ascii="Arial" w:eastAsia="Calibri" w:hAnsi="Arial" w:cs="Arial"/>
          <w:b/>
          <w:color w:val="4BACC6"/>
        </w:rPr>
        <w:t xml:space="preserve"> Assistant  </w:t>
      </w:r>
    </w:p>
    <w:p w14:paraId="72FBEFAF" w14:textId="77777777" w:rsidR="00A214BD" w:rsidRPr="00A214BD" w:rsidRDefault="00A214BD" w:rsidP="00A214BD">
      <w:pPr>
        <w:rPr>
          <w:rFonts w:ascii="Arial" w:hAnsi="Arial" w:cs="Arial"/>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1440"/>
        <w:gridCol w:w="2315"/>
      </w:tblGrid>
      <w:tr w:rsidR="00A214BD" w:rsidRPr="00A214BD" w14:paraId="16D77F96" w14:textId="77777777" w:rsidTr="00A214BD">
        <w:trPr>
          <w:cantSplit/>
          <w:jc w:val="center"/>
        </w:trPr>
        <w:tc>
          <w:tcPr>
            <w:tcW w:w="6588" w:type="dxa"/>
            <w:tcBorders>
              <w:bottom w:val="single" w:sz="4" w:space="0" w:color="auto"/>
            </w:tcBorders>
            <w:shd w:val="clear" w:color="auto" w:fill="CCCCCC"/>
          </w:tcPr>
          <w:p w14:paraId="4626F027" w14:textId="77777777" w:rsidR="00A214BD" w:rsidRPr="00A214BD" w:rsidRDefault="00A214BD" w:rsidP="009B25CE">
            <w:pPr>
              <w:rPr>
                <w:rFonts w:ascii="Arial" w:hAnsi="Arial" w:cs="Arial"/>
                <w:b/>
              </w:rPr>
            </w:pPr>
            <w:r w:rsidRPr="00A214BD">
              <w:rPr>
                <w:rFonts w:ascii="Arial" w:hAnsi="Arial" w:cs="Arial"/>
                <w:b/>
              </w:rPr>
              <w:t>Factors</w:t>
            </w:r>
          </w:p>
        </w:tc>
        <w:tc>
          <w:tcPr>
            <w:tcW w:w="1440" w:type="dxa"/>
            <w:shd w:val="clear" w:color="auto" w:fill="CCCCCC"/>
          </w:tcPr>
          <w:p w14:paraId="5ED7F171" w14:textId="77777777" w:rsidR="00A214BD" w:rsidRPr="00A214BD" w:rsidRDefault="00A214BD" w:rsidP="009B25CE">
            <w:pPr>
              <w:jc w:val="center"/>
              <w:rPr>
                <w:rFonts w:ascii="Arial" w:hAnsi="Arial" w:cs="Arial"/>
                <w:b/>
              </w:rPr>
            </w:pPr>
            <w:r w:rsidRPr="00A214BD">
              <w:rPr>
                <w:rFonts w:ascii="Arial" w:hAnsi="Arial" w:cs="Arial"/>
                <w:b/>
              </w:rPr>
              <w:t>Essential or desirable</w:t>
            </w:r>
          </w:p>
        </w:tc>
        <w:tc>
          <w:tcPr>
            <w:tcW w:w="2315" w:type="dxa"/>
            <w:shd w:val="clear" w:color="auto" w:fill="CCCCCC"/>
          </w:tcPr>
          <w:p w14:paraId="1D565DC2" w14:textId="77777777" w:rsidR="00A214BD" w:rsidRPr="00A214BD" w:rsidRDefault="00A214BD" w:rsidP="009B25CE">
            <w:pPr>
              <w:jc w:val="center"/>
              <w:rPr>
                <w:rFonts w:ascii="Arial" w:hAnsi="Arial" w:cs="Arial"/>
                <w:b/>
              </w:rPr>
            </w:pPr>
            <w:r w:rsidRPr="00A214BD">
              <w:rPr>
                <w:rFonts w:ascii="Arial" w:hAnsi="Arial" w:cs="Arial"/>
                <w:b/>
              </w:rPr>
              <w:t>Measured by</w:t>
            </w:r>
          </w:p>
          <w:p w14:paraId="1557AFEC" w14:textId="77777777" w:rsidR="00A214BD" w:rsidRPr="00A214BD" w:rsidRDefault="00A214BD" w:rsidP="009B25CE">
            <w:pPr>
              <w:ind w:right="-716"/>
              <w:rPr>
                <w:rFonts w:ascii="Arial" w:hAnsi="Arial" w:cs="Arial"/>
                <w:b/>
              </w:rPr>
            </w:pPr>
            <w:r w:rsidRPr="00A214BD">
              <w:rPr>
                <w:rFonts w:ascii="Arial" w:hAnsi="Arial" w:cs="Arial"/>
                <w:b/>
              </w:rPr>
              <w:t>A - application</w:t>
            </w:r>
          </w:p>
          <w:p w14:paraId="6004BF68" w14:textId="77777777" w:rsidR="00A214BD" w:rsidRPr="00A214BD" w:rsidRDefault="00A214BD" w:rsidP="009B25CE">
            <w:pPr>
              <w:rPr>
                <w:rFonts w:ascii="Arial" w:hAnsi="Arial" w:cs="Arial"/>
                <w:b/>
              </w:rPr>
            </w:pPr>
            <w:r w:rsidRPr="00A214BD">
              <w:rPr>
                <w:rFonts w:ascii="Arial" w:hAnsi="Arial" w:cs="Arial"/>
                <w:b/>
              </w:rPr>
              <w:t>S - selection method</w:t>
            </w:r>
          </w:p>
          <w:p w14:paraId="312FEE58" w14:textId="77777777" w:rsidR="00A214BD" w:rsidRPr="00A214BD" w:rsidRDefault="00A214BD" w:rsidP="009B25CE">
            <w:pPr>
              <w:rPr>
                <w:rFonts w:ascii="Arial" w:hAnsi="Arial" w:cs="Arial"/>
                <w:b/>
              </w:rPr>
            </w:pPr>
            <w:r w:rsidRPr="00A214BD">
              <w:rPr>
                <w:rFonts w:ascii="Arial" w:hAnsi="Arial" w:cs="Arial"/>
                <w:b/>
              </w:rPr>
              <w:t>I - interview</w:t>
            </w:r>
          </w:p>
        </w:tc>
      </w:tr>
      <w:tr w:rsidR="00A214BD" w:rsidRPr="00A214BD" w14:paraId="7A017BBA" w14:textId="77777777" w:rsidTr="00A214BD">
        <w:trPr>
          <w:cantSplit/>
          <w:jc w:val="center"/>
        </w:trPr>
        <w:tc>
          <w:tcPr>
            <w:tcW w:w="10343" w:type="dxa"/>
            <w:gridSpan w:val="3"/>
            <w:shd w:val="clear" w:color="auto" w:fill="CCCCCC"/>
          </w:tcPr>
          <w:p w14:paraId="64465A42" w14:textId="77777777" w:rsidR="00A214BD" w:rsidRPr="00A214BD" w:rsidRDefault="00A214BD" w:rsidP="009B25CE">
            <w:pPr>
              <w:rPr>
                <w:rFonts w:ascii="Arial" w:hAnsi="Arial" w:cs="Arial"/>
                <w:szCs w:val="22"/>
              </w:rPr>
            </w:pPr>
            <w:r w:rsidRPr="00A214BD">
              <w:rPr>
                <w:rFonts w:ascii="Arial" w:hAnsi="Arial" w:cs="Arial"/>
                <w:szCs w:val="22"/>
              </w:rPr>
              <w:t xml:space="preserve">Qualifications </w:t>
            </w:r>
          </w:p>
        </w:tc>
      </w:tr>
      <w:tr w:rsidR="00A214BD" w:rsidRPr="00A214BD" w14:paraId="5649DCE3" w14:textId="77777777" w:rsidTr="00A214BD">
        <w:trPr>
          <w:cantSplit/>
          <w:jc w:val="center"/>
        </w:trPr>
        <w:tc>
          <w:tcPr>
            <w:tcW w:w="6588" w:type="dxa"/>
          </w:tcPr>
          <w:p w14:paraId="25F48209" w14:textId="77777777" w:rsidR="00A214BD" w:rsidRPr="00A214BD" w:rsidRDefault="00A214BD" w:rsidP="009B25CE">
            <w:pPr>
              <w:overflowPunct w:val="0"/>
              <w:autoSpaceDE w:val="0"/>
              <w:autoSpaceDN w:val="0"/>
              <w:adjustRightInd w:val="0"/>
              <w:textAlignment w:val="baseline"/>
              <w:rPr>
                <w:rFonts w:ascii="Arial" w:hAnsi="Arial" w:cs="Arial"/>
                <w:sz w:val="22"/>
                <w:szCs w:val="22"/>
                <w:lang w:eastAsia="en-GB"/>
              </w:rPr>
            </w:pPr>
            <w:r w:rsidRPr="00A214BD">
              <w:rPr>
                <w:rFonts w:ascii="Arial" w:hAnsi="Arial" w:cs="Arial"/>
                <w:sz w:val="22"/>
                <w:szCs w:val="22"/>
                <w:lang w:eastAsia="en-GB"/>
              </w:rPr>
              <w:t>Relevant catering NVQ or equivalent qualification</w:t>
            </w:r>
          </w:p>
        </w:tc>
        <w:tc>
          <w:tcPr>
            <w:tcW w:w="1440" w:type="dxa"/>
          </w:tcPr>
          <w:p w14:paraId="302D69AA"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D</w:t>
            </w:r>
          </w:p>
        </w:tc>
        <w:tc>
          <w:tcPr>
            <w:tcW w:w="2315" w:type="dxa"/>
          </w:tcPr>
          <w:p w14:paraId="593B62CB" w14:textId="77777777" w:rsidR="00A214BD" w:rsidRPr="00A214BD" w:rsidRDefault="00A214BD" w:rsidP="009B25CE">
            <w:pPr>
              <w:rPr>
                <w:rFonts w:ascii="Arial" w:hAnsi="Arial" w:cs="Arial"/>
                <w:sz w:val="22"/>
                <w:szCs w:val="22"/>
              </w:rPr>
            </w:pPr>
            <w:r w:rsidRPr="00A214BD">
              <w:rPr>
                <w:rFonts w:ascii="Arial" w:hAnsi="Arial" w:cs="Arial"/>
                <w:sz w:val="22"/>
                <w:szCs w:val="22"/>
              </w:rPr>
              <w:t>A</w:t>
            </w:r>
          </w:p>
        </w:tc>
      </w:tr>
      <w:tr w:rsidR="00A214BD" w:rsidRPr="00A214BD" w14:paraId="2ABAE8E0" w14:textId="77777777" w:rsidTr="00A214BD">
        <w:trPr>
          <w:cantSplit/>
          <w:jc w:val="center"/>
        </w:trPr>
        <w:tc>
          <w:tcPr>
            <w:tcW w:w="6588" w:type="dxa"/>
          </w:tcPr>
          <w:p w14:paraId="6AABD3D1" w14:textId="77777777" w:rsidR="00A214BD" w:rsidRPr="00A214BD" w:rsidRDefault="00A214BD" w:rsidP="009B25CE">
            <w:pPr>
              <w:rPr>
                <w:rFonts w:ascii="Arial" w:hAnsi="Arial" w:cs="Arial"/>
                <w:sz w:val="22"/>
                <w:szCs w:val="22"/>
              </w:rPr>
            </w:pPr>
            <w:r w:rsidRPr="00A214BD">
              <w:rPr>
                <w:rFonts w:ascii="Arial" w:hAnsi="Arial" w:cs="Arial"/>
                <w:sz w:val="22"/>
                <w:szCs w:val="22"/>
              </w:rPr>
              <w:t>Adequate level of literacy and numeracy</w:t>
            </w:r>
          </w:p>
        </w:tc>
        <w:tc>
          <w:tcPr>
            <w:tcW w:w="1440" w:type="dxa"/>
          </w:tcPr>
          <w:p w14:paraId="5CE9F395"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E</w:t>
            </w:r>
          </w:p>
        </w:tc>
        <w:tc>
          <w:tcPr>
            <w:tcW w:w="2315" w:type="dxa"/>
          </w:tcPr>
          <w:p w14:paraId="1632823C" w14:textId="77777777" w:rsidR="00A214BD" w:rsidRPr="00A214BD" w:rsidRDefault="00A214BD" w:rsidP="009B25CE">
            <w:pPr>
              <w:rPr>
                <w:rFonts w:ascii="Arial" w:hAnsi="Arial" w:cs="Arial"/>
                <w:sz w:val="22"/>
                <w:szCs w:val="22"/>
              </w:rPr>
            </w:pPr>
            <w:r w:rsidRPr="00A214BD">
              <w:rPr>
                <w:rFonts w:ascii="Arial" w:hAnsi="Arial" w:cs="Arial"/>
                <w:sz w:val="22"/>
                <w:szCs w:val="22"/>
              </w:rPr>
              <w:t>A</w:t>
            </w:r>
          </w:p>
        </w:tc>
      </w:tr>
      <w:tr w:rsidR="00A214BD" w:rsidRPr="00A214BD" w14:paraId="7F3CA109" w14:textId="77777777" w:rsidTr="00A214BD">
        <w:trPr>
          <w:cantSplit/>
          <w:jc w:val="center"/>
        </w:trPr>
        <w:tc>
          <w:tcPr>
            <w:tcW w:w="6588" w:type="dxa"/>
            <w:tcBorders>
              <w:bottom w:val="single" w:sz="4" w:space="0" w:color="auto"/>
            </w:tcBorders>
          </w:tcPr>
          <w:p w14:paraId="5F84B23D" w14:textId="77777777" w:rsidR="00A214BD" w:rsidRPr="00A214BD" w:rsidRDefault="00A214BD" w:rsidP="009B25CE">
            <w:pPr>
              <w:rPr>
                <w:rFonts w:ascii="Arial" w:hAnsi="Arial" w:cs="Arial"/>
                <w:sz w:val="22"/>
                <w:szCs w:val="22"/>
              </w:rPr>
            </w:pPr>
            <w:r w:rsidRPr="00A214BD">
              <w:rPr>
                <w:rFonts w:ascii="Arial" w:hAnsi="Arial" w:cs="Arial"/>
                <w:sz w:val="22"/>
                <w:szCs w:val="22"/>
                <w:lang w:eastAsia="en-GB"/>
              </w:rPr>
              <w:t>First Aid Qualification</w:t>
            </w:r>
          </w:p>
        </w:tc>
        <w:tc>
          <w:tcPr>
            <w:tcW w:w="1440" w:type="dxa"/>
            <w:tcBorders>
              <w:bottom w:val="single" w:sz="4" w:space="0" w:color="auto"/>
            </w:tcBorders>
          </w:tcPr>
          <w:p w14:paraId="00B6B856"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D</w:t>
            </w:r>
          </w:p>
        </w:tc>
        <w:tc>
          <w:tcPr>
            <w:tcW w:w="2315" w:type="dxa"/>
            <w:tcBorders>
              <w:bottom w:val="single" w:sz="4" w:space="0" w:color="auto"/>
            </w:tcBorders>
          </w:tcPr>
          <w:p w14:paraId="7CCA7D7A" w14:textId="77777777" w:rsidR="00A214BD" w:rsidRPr="00A214BD" w:rsidRDefault="00A214BD" w:rsidP="009B25CE">
            <w:pPr>
              <w:rPr>
                <w:rFonts w:ascii="Arial" w:hAnsi="Arial" w:cs="Arial"/>
                <w:sz w:val="22"/>
                <w:szCs w:val="22"/>
              </w:rPr>
            </w:pPr>
            <w:r w:rsidRPr="00A214BD">
              <w:rPr>
                <w:rFonts w:ascii="Arial" w:hAnsi="Arial" w:cs="Arial"/>
                <w:sz w:val="22"/>
                <w:szCs w:val="22"/>
              </w:rPr>
              <w:t>A</w:t>
            </w:r>
          </w:p>
        </w:tc>
      </w:tr>
      <w:tr w:rsidR="00A214BD" w:rsidRPr="00A214BD" w14:paraId="2B500B3D" w14:textId="77777777" w:rsidTr="00A214BD">
        <w:trPr>
          <w:cantSplit/>
          <w:jc w:val="center"/>
        </w:trPr>
        <w:tc>
          <w:tcPr>
            <w:tcW w:w="6588" w:type="dxa"/>
            <w:tcBorders>
              <w:bottom w:val="single" w:sz="4" w:space="0" w:color="auto"/>
            </w:tcBorders>
          </w:tcPr>
          <w:p w14:paraId="53FADB6B" w14:textId="77777777" w:rsidR="00A214BD" w:rsidRPr="00A214BD" w:rsidRDefault="00A214BD" w:rsidP="009B25CE">
            <w:pPr>
              <w:rPr>
                <w:rFonts w:ascii="Arial" w:hAnsi="Arial" w:cs="Arial"/>
                <w:sz w:val="22"/>
                <w:szCs w:val="22"/>
                <w:lang w:eastAsia="en-GB"/>
              </w:rPr>
            </w:pPr>
            <w:r w:rsidRPr="00A214BD">
              <w:rPr>
                <w:rFonts w:ascii="Arial" w:hAnsi="Arial" w:cs="Arial"/>
                <w:sz w:val="22"/>
                <w:szCs w:val="22"/>
                <w:lang w:eastAsia="en-GB"/>
              </w:rPr>
              <w:t xml:space="preserve">Hold a valid food safety certificate </w:t>
            </w:r>
          </w:p>
        </w:tc>
        <w:tc>
          <w:tcPr>
            <w:tcW w:w="1440" w:type="dxa"/>
            <w:tcBorders>
              <w:bottom w:val="single" w:sz="4" w:space="0" w:color="auto"/>
            </w:tcBorders>
          </w:tcPr>
          <w:p w14:paraId="59C0692B"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D</w:t>
            </w:r>
          </w:p>
        </w:tc>
        <w:tc>
          <w:tcPr>
            <w:tcW w:w="2315" w:type="dxa"/>
            <w:tcBorders>
              <w:bottom w:val="single" w:sz="4" w:space="0" w:color="auto"/>
            </w:tcBorders>
          </w:tcPr>
          <w:p w14:paraId="458F7388" w14:textId="77777777" w:rsidR="00A214BD" w:rsidRPr="00A214BD" w:rsidRDefault="00A214BD" w:rsidP="009B25CE">
            <w:pPr>
              <w:rPr>
                <w:rFonts w:ascii="Arial" w:hAnsi="Arial" w:cs="Arial"/>
                <w:sz w:val="22"/>
                <w:szCs w:val="22"/>
              </w:rPr>
            </w:pPr>
            <w:r w:rsidRPr="00A214BD">
              <w:rPr>
                <w:rFonts w:ascii="Arial" w:hAnsi="Arial" w:cs="Arial"/>
                <w:sz w:val="22"/>
                <w:szCs w:val="22"/>
              </w:rPr>
              <w:t>A</w:t>
            </w:r>
          </w:p>
        </w:tc>
      </w:tr>
      <w:tr w:rsidR="00A214BD" w:rsidRPr="00A214BD" w14:paraId="02517639" w14:textId="77777777" w:rsidTr="00A214BD">
        <w:trPr>
          <w:cantSplit/>
          <w:jc w:val="center"/>
        </w:trPr>
        <w:tc>
          <w:tcPr>
            <w:tcW w:w="10343" w:type="dxa"/>
            <w:gridSpan w:val="3"/>
            <w:shd w:val="clear" w:color="auto" w:fill="CCCCCC"/>
          </w:tcPr>
          <w:p w14:paraId="38CBED0A" w14:textId="77777777" w:rsidR="00A214BD" w:rsidRPr="00A214BD" w:rsidRDefault="00A214BD" w:rsidP="009B25CE">
            <w:pPr>
              <w:rPr>
                <w:rFonts w:ascii="Arial" w:hAnsi="Arial" w:cs="Arial"/>
                <w:szCs w:val="22"/>
              </w:rPr>
            </w:pPr>
            <w:r w:rsidRPr="00A214BD">
              <w:rPr>
                <w:rFonts w:ascii="Arial" w:hAnsi="Arial" w:cs="Arial"/>
                <w:szCs w:val="22"/>
              </w:rPr>
              <w:t>Experience and Knowledge</w:t>
            </w:r>
          </w:p>
        </w:tc>
      </w:tr>
      <w:tr w:rsidR="00A214BD" w:rsidRPr="00A214BD" w14:paraId="7C5D9F40" w14:textId="77777777" w:rsidTr="00A214BD">
        <w:trPr>
          <w:cantSplit/>
          <w:jc w:val="center"/>
        </w:trPr>
        <w:tc>
          <w:tcPr>
            <w:tcW w:w="6588" w:type="dxa"/>
          </w:tcPr>
          <w:p w14:paraId="0A31172B" w14:textId="77777777" w:rsidR="00A214BD" w:rsidRPr="00A214BD" w:rsidRDefault="00A214BD" w:rsidP="009B25CE">
            <w:pPr>
              <w:rPr>
                <w:rFonts w:ascii="Arial" w:hAnsi="Arial" w:cs="Arial"/>
                <w:sz w:val="22"/>
                <w:szCs w:val="22"/>
              </w:rPr>
            </w:pPr>
            <w:r w:rsidRPr="00A214BD">
              <w:rPr>
                <w:rFonts w:ascii="Arial" w:hAnsi="Arial" w:cs="Arial"/>
                <w:sz w:val="22"/>
                <w:szCs w:val="22"/>
              </w:rPr>
              <w:t>Working within the catering/education industry</w:t>
            </w:r>
          </w:p>
        </w:tc>
        <w:tc>
          <w:tcPr>
            <w:tcW w:w="1440" w:type="dxa"/>
          </w:tcPr>
          <w:p w14:paraId="1852716A"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E</w:t>
            </w:r>
          </w:p>
        </w:tc>
        <w:tc>
          <w:tcPr>
            <w:tcW w:w="2315" w:type="dxa"/>
          </w:tcPr>
          <w:p w14:paraId="2DD5C119" w14:textId="77777777" w:rsidR="00A214BD" w:rsidRPr="00A214BD" w:rsidRDefault="00A214BD" w:rsidP="009B25CE">
            <w:pPr>
              <w:rPr>
                <w:rFonts w:ascii="Arial" w:hAnsi="Arial" w:cs="Arial"/>
                <w:sz w:val="22"/>
                <w:szCs w:val="22"/>
              </w:rPr>
            </w:pPr>
            <w:r w:rsidRPr="00A214BD">
              <w:rPr>
                <w:rFonts w:ascii="Arial" w:hAnsi="Arial" w:cs="Arial"/>
                <w:sz w:val="22"/>
                <w:szCs w:val="22"/>
              </w:rPr>
              <w:t>A</w:t>
            </w:r>
          </w:p>
        </w:tc>
      </w:tr>
      <w:tr w:rsidR="00A214BD" w:rsidRPr="00A214BD" w14:paraId="129C8032" w14:textId="77777777" w:rsidTr="00A214BD">
        <w:trPr>
          <w:cantSplit/>
          <w:jc w:val="center"/>
        </w:trPr>
        <w:tc>
          <w:tcPr>
            <w:tcW w:w="6588" w:type="dxa"/>
          </w:tcPr>
          <w:p w14:paraId="2EB36787" w14:textId="77777777" w:rsidR="00A214BD" w:rsidRPr="00A214BD" w:rsidRDefault="00A214BD" w:rsidP="009B25CE">
            <w:pPr>
              <w:rPr>
                <w:rFonts w:ascii="Arial" w:hAnsi="Arial" w:cs="Arial"/>
                <w:sz w:val="22"/>
                <w:szCs w:val="22"/>
              </w:rPr>
            </w:pPr>
            <w:r w:rsidRPr="00A214BD">
              <w:rPr>
                <w:rFonts w:ascii="Arial" w:hAnsi="Arial" w:cs="Arial"/>
                <w:sz w:val="22"/>
                <w:szCs w:val="22"/>
              </w:rPr>
              <w:t>Experience of basic food preparation skills and serving food within a large catering operation</w:t>
            </w:r>
          </w:p>
        </w:tc>
        <w:tc>
          <w:tcPr>
            <w:tcW w:w="1440" w:type="dxa"/>
          </w:tcPr>
          <w:p w14:paraId="33977F49" w14:textId="6A9A66DB" w:rsidR="00A214BD" w:rsidRPr="00A214BD" w:rsidRDefault="002A1BB0" w:rsidP="009B25CE">
            <w:pPr>
              <w:jc w:val="center"/>
              <w:rPr>
                <w:rFonts w:ascii="Arial" w:hAnsi="Arial" w:cs="Arial"/>
                <w:sz w:val="22"/>
                <w:szCs w:val="22"/>
              </w:rPr>
            </w:pPr>
            <w:r>
              <w:rPr>
                <w:rFonts w:ascii="Arial" w:hAnsi="Arial" w:cs="Arial"/>
                <w:sz w:val="22"/>
                <w:szCs w:val="22"/>
              </w:rPr>
              <w:t>D</w:t>
            </w:r>
          </w:p>
        </w:tc>
        <w:tc>
          <w:tcPr>
            <w:tcW w:w="2315" w:type="dxa"/>
          </w:tcPr>
          <w:p w14:paraId="55FAD3CF" w14:textId="77777777" w:rsidR="00A214BD" w:rsidRPr="00A214BD" w:rsidRDefault="00A214BD" w:rsidP="009B25CE">
            <w:pPr>
              <w:rPr>
                <w:rFonts w:ascii="Arial" w:hAnsi="Arial" w:cs="Arial"/>
                <w:sz w:val="22"/>
                <w:szCs w:val="22"/>
              </w:rPr>
            </w:pPr>
            <w:r w:rsidRPr="00A214BD">
              <w:rPr>
                <w:rFonts w:ascii="Arial" w:hAnsi="Arial" w:cs="Arial"/>
                <w:sz w:val="22"/>
                <w:szCs w:val="22"/>
              </w:rPr>
              <w:t>A</w:t>
            </w:r>
          </w:p>
        </w:tc>
      </w:tr>
      <w:tr w:rsidR="00A214BD" w:rsidRPr="00A214BD" w14:paraId="7D4A2414" w14:textId="77777777" w:rsidTr="00A214BD">
        <w:trPr>
          <w:cantSplit/>
          <w:jc w:val="center"/>
        </w:trPr>
        <w:tc>
          <w:tcPr>
            <w:tcW w:w="6588" w:type="dxa"/>
          </w:tcPr>
          <w:p w14:paraId="18EEC965" w14:textId="77777777" w:rsidR="00A214BD" w:rsidRPr="00A214BD" w:rsidRDefault="00A214BD" w:rsidP="009B25CE">
            <w:pPr>
              <w:rPr>
                <w:rFonts w:ascii="Arial" w:hAnsi="Arial" w:cs="Arial"/>
                <w:sz w:val="22"/>
                <w:szCs w:val="22"/>
              </w:rPr>
            </w:pPr>
            <w:r w:rsidRPr="00A214BD">
              <w:rPr>
                <w:rFonts w:ascii="Arial" w:hAnsi="Arial" w:cs="Arial"/>
                <w:sz w:val="22"/>
                <w:szCs w:val="22"/>
                <w:lang w:eastAsia="en-GB"/>
              </w:rPr>
              <w:t>Experience of manual handling procedures</w:t>
            </w:r>
          </w:p>
        </w:tc>
        <w:tc>
          <w:tcPr>
            <w:tcW w:w="1440" w:type="dxa"/>
          </w:tcPr>
          <w:p w14:paraId="1BB0E942" w14:textId="10FE5D4B" w:rsidR="00A214BD" w:rsidRPr="00A214BD" w:rsidRDefault="002A1BB0" w:rsidP="009B25CE">
            <w:pPr>
              <w:jc w:val="center"/>
              <w:rPr>
                <w:rFonts w:ascii="Arial" w:hAnsi="Arial" w:cs="Arial"/>
                <w:sz w:val="22"/>
                <w:szCs w:val="22"/>
              </w:rPr>
            </w:pPr>
            <w:r>
              <w:rPr>
                <w:rFonts w:ascii="Arial" w:hAnsi="Arial" w:cs="Arial"/>
                <w:sz w:val="22"/>
                <w:szCs w:val="22"/>
              </w:rPr>
              <w:t>D</w:t>
            </w:r>
          </w:p>
        </w:tc>
        <w:tc>
          <w:tcPr>
            <w:tcW w:w="2315" w:type="dxa"/>
          </w:tcPr>
          <w:p w14:paraId="6CF139FA" w14:textId="77777777" w:rsidR="00A214BD" w:rsidRPr="00A214BD" w:rsidRDefault="00A214BD" w:rsidP="009B25CE">
            <w:pPr>
              <w:rPr>
                <w:rFonts w:ascii="Arial" w:hAnsi="Arial" w:cs="Arial"/>
                <w:sz w:val="22"/>
                <w:szCs w:val="22"/>
              </w:rPr>
            </w:pPr>
            <w:r w:rsidRPr="00A214BD">
              <w:rPr>
                <w:rFonts w:ascii="Arial" w:hAnsi="Arial" w:cs="Arial"/>
                <w:sz w:val="22"/>
                <w:szCs w:val="22"/>
              </w:rPr>
              <w:t>I</w:t>
            </w:r>
          </w:p>
        </w:tc>
      </w:tr>
      <w:tr w:rsidR="00A214BD" w:rsidRPr="00A214BD" w14:paraId="08523694" w14:textId="77777777" w:rsidTr="00A214BD">
        <w:trPr>
          <w:cantSplit/>
          <w:jc w:val="center"/>
        </w:trPr>
        <w:tc>
          <w:tcPr>
            <w:tcW w:w="6588" w:type="dxa"/>
          </w:tcPr>
          <w:p w14:paraId="205701A3" w14:textId="77777777" w:rsidR="00A214BD" w:rsidRPr="00A214BD" w:rsidRDefault="00A214BD" w:rsidP="009B25CE">
            <w:pPr>
              <w:rPr>
                <w:rFonts w:ascii="Arial" w:hAnsi="Arial" w:cs="Arial"/>
                <w:sz w:val="22"/>
                <w:szCs w:val="22"/>
                <w:lang w:eastAsia="en-GB"/>
              </w:rPr>
            </w:pPr>
            <w:r w:rsidRPr="00A214BD">
              <w:rPr>
                <w:rFonts w:ascii="Arial" w:hAnsi="Arial" w:cs="Arial"/>
                <w:sz w:val="22"/>
                <w:szCs w:val="22"/>
                <w:lang w:eastAsia="en-GB"/>
              </w:rPr>
              <w:t>Knowledge of Natasha’s Law (2021) and other relevant food hygiene standards</w:t>
            </w:r>
          </w:p>
        </w:tc>
        <w:tc>
          <w:tcPr>
            <w:tcW w:w="1440" w:type="dxa"/>
          </w:tcPr>
          <w:p w14:paraId="44E6931F" w14:textId="0664B9AD" w:rsidR="00A214BD" w:rsidRPr="00A214BD" w:rsidRDefault="002A1BB0" w:rsidP="009B25CE">
            <w:pPr>
              <w:jc w:val="center"/>
              <w:rPr>
                <w:rFonts w:ascii="Arial" w:hAnsi="Arial" w:cs="Arial"/>
                <w:sz w:val="22"/>
                <w:szCs w:val="22"/>
              </w:rPr>
            </w:pPr>
            <w:r>
              <w:rPr>
                <w:rFonts w:ascii="Arial" w:hAnsi="Arial" w:cs="Arial"/>
                <w:sz w:val="22"/>
                <w:szCs w:val="22"/>
              </w:rPr>
              <w:t>D</w:t>
            </w:r>
          </w:p>
        </w:tc>
        <w:tc>
          <w:tcPr>
            <w:tcW w:w="2315" w:type="dxa"/>
          </w:tcPr>
          <w:p w14:paraId="5CA6DBFC" w14:textId="77777777" w:rsidR="00A214BD" w:rsidRPr="00A214BD" w:rsidRDefault="00A214BD" w:rsidP="009B25CE">
            <w:pPr>
              <w:rPr>
                <w:rFonts w:ascii="Arial" w:hAnsi="Arial" w:cs="Arial"/>
                <w:sz w:val="22"/>
                <w:szCs w:val="22"/>
              </w:rPr>
            </w:pPr>
            <w:r w:rsidRPr="00A214BD">
              <w:rPr>
                <w:rFonts w:ascii="Arial" w:hAnsi="Arial" w:cs="Arial"/>
                <w:sz w:val="22"/>
                <w:szCs w:val="22"/>
              </w:rPr>
              <w:t>A/I</w:t>
            </w:r>
          </w:p>
        </w:tc>
      </w:tr>
      <w:tr w:rsidR="00A214BD" w:rsidRPr="00A214BD" w14:paraId="2B63BEBC" w14:textId="77777777" w:rsidTr="00A214BD">
        <w:trPr>
          <w:cantSplit/>
          <w:jc w:val="center"/>
        </w:trPr>
        <w:tc>
          <w:tcPr>
            <w:tcW w:w="10343" w:type="dxa"/>
            <w:gridSpan w:val="3"/>
            <w:shd w:val="clear" w:color="auto" w:fill="CCCCCC"/>
          </w:tcPr>
          <w:p w14:paraId="5504920C" w14:textId="77777777" w:rsidR="00A214BD" w:rsidRPr="00A214BD" w:rsidRDefault="00A214BD" w:rsidP="009B25CE">
            <w:pPr>
              <w:rPr>
                <w:rFonts w:ascii="Arial" w:hAnsi="Arial" w:cs="Arial"/>
                <w:szCs w:val="22"/>
              </w:rPr>
            </w:pPr>
            <w:r w:rsidRPr="00A214BD">
              <w:rPr>
                <w:rFonts w:ascii="Arial" w:hAnsi="Arial" w:cs="Arial"/>
                <w:szCs w:val="22"/>
              </w:rPr>
              <w:t>Practical Skills, Personal Qualities and Behavioural Attributes</w:t>
            </w:r>
          </w:p>
        </w:tc>
      </w:tr>
      <w:tr w:rsidR="00A214BD" w:rsidRPr="00A214BD" w14:paraId="165EE2EC" w14:textId="77777777" w:rsidTr="00A214BD">
        <w:trPr>
          <w:cantSplit/>
          <w:trHeight w:val="70"/>
          <w:jc w:val="center"/>
        </w:trPr>
        <w:tc>
          <w:tcPr>
            <w:tcW w:w="6588" w:type="dxa"/>
          </w:tcPr>
          <w:p w14:paraId="2C990D1D" w14:textId="77777777" w:rsidR="00A214BD" w:rsidRPr="00A214BD" w:rsidRDefault="00A214BD" w:rsidP="009B25CE">
            <w:pPr>
              <w:rPr>
                <w:rFonts w:ascii="Arial" w:hAnsi="Arial" w:cs="Arial"/>
                <w:sz w:val="22"/>
              </w:rPr>
            </w:pPr>
            <w:r w:rsidRPr="00A214BD">
              <w:rPr>
                <w:rFonts w:ascii="Arial" w:hAnsi="Arial" w:cs="Arial"/>
                <w:sz w:val="22"/>
              </w:rPr>
              <w:t xml:space="preserve">Able to apply health and safety hygiene procedures </w:t>
            </w:r>
          </w:p>
        </w:tc>
        <w:tc>
          <w:tcPr>
            <w:tcW w:w="1440" w:type="dxa"/>
          </w:tcPr>
          <w:p w14:paraId="0698CAB6"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E</w:t>
            </w:r>
          </w:p>
        </w:tc>
        <w:tc>
          <w:tcPr>
            <w:tcW w:w="2315" w:type="dxa"/>
          </w:tcPr>
          <w:p w14:paraId="2EA54BEF" w14:textId="77777777" w:rsidR="00A214BD" w:rsidRPr="00A214BD" w:rsidRDefault="00A214BD" w:rsidP="009B25CE">
            <w:pPr>
              <w:rPr>
                <w:rFonts w:ascii="Arial" w:hAnsi="Arial" w:cs="Arial"/>
                <w:sz w:val="22"/>
                <w:szCs w:val="22"/>
              </w:rPr>
            </w:pPr>
            <w:r w:rsidRPr="00A214BD">
              <w:rPr>
                <w:rFonts w:ascii="Arial" w:hAnsi="Arial" w:cs="Arial"/>
                <w:sz w:val="22"/>
                <w:szCs w:val="22"/>
              </w:rPr>
              <w:t>A/I/S</w:t>
            </w:r>
          </w:p>
        </w:tc>
      </w:tr>
      <w:tr w:rsidR="00A214BD" w:rsidRPr="00A214BD" w14:paraId="3988C147" w14:textId="77777777" w:rsidTr="00A214BD">
        <w:trPr>
          <w:cantSplit/>
          <w:trHeight w:val="70"/>
          <w:jc w:val="center"/>
        </w:trPr>
        <w:tc>
          <w:tcPr>
            <w:tcW w:w="6588" w:type="dxa"/>
          </w:tcPr>
          <w:p w14:paraId="51343C11" w14:textId="77777777" w:rsidR="00A214BD" w:rsidRPr="00A214BD" w:rsidRDefault="00A214BD" w:rsidP="009B25CE">
            <w:pPr>
              <w:rPr>
                <w:rFonts w:ascii="Arial" w:hAnsi="Arial" w:cs="Arial"/>
                <w:sz w:val="22"/>
                <w:szCs w:val="22"/>
              </w:rPr>
            </w:pPr>
            <w:r w:rsidRPr="00A214BD">
              <w:rPr>
                <w:rFonts w:ascii="Arial" w:hAnsi="Arial" w:cs="Arial"/>
                <w:sz w:val="22"/>
              </w:rPr>
              <w:t>Able to complete all physical requirements of the role e.g. lifting catering equipment, standing for long periods of time</w:t>
            </w:r>
          </w:p>
        </w:tc>
        <w:tc>
          <w:tcPr>
            <w:tcW w:w="1440" w:type="dxa"/>
          </w:tcPr>
          <w:p w14:paraId="5BF14B30"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E</w:t>
            </w:r>
          </w:p>
        </w:tc>
        <w:tc>
          <w:tcPr>
            <w:tcW w:w="2315" w:type="dxa"/>
          </w:tcPr>
          <w:p w14:paraId="52DE69AC" w14:textId="77777777" w:rsidR="00A214BD" w:rsidRPr="00A214BD" w:rsidRDefault="00A214BD" w:rsidP="009B25CE">
            <w:pPr>
              <w:rPr>
                <w:rFonts w:ascii="Arial" w:hAnsi="Arial" w:cs="Arial"/>
                <w:sz w:val="22"/>
                <w:szCs w:val="22"/>
              </w:rPr>
            </w:pPr>
            <w:r w:rsidRPr="00A214BD">
              <w:rPr>
                <w:rFonts w:ascii="Arial" w:hAnsi="Arial" w:cs="Arial"/>
                <w:sz w:val="22"/>
                <w:szCs w:val="22"/>
              </w:rPr>
              <w:t>A/I</w:t>
            </w:r>
          </w:p>
        </w:tc>
      </w:tr>
      <w:tr w:rsidR="00A214BD" w:rsidRPr="00A214BD" w14:paraId="56545E88" w14:textId="77777777" w:rsidTr="00A214BD">
        <w:trPr>
          <w:cantSplit/>
          <w:trHeight w:val="70"/>
          <w:jc w:val="center"/>
        </w:trPr>
        <w:tc>
          <w:tcPr>
            <w:tcW w:w="6588" w:type="dxa"/>
          </w:tcPr>
          <w:p w14:paraId="4E6B99CF" w14:textId="77777777" w:rsidR="00A214BD" w:rsidRPr="00A214BD" w:rsidRDefault="00A214BD" w:rsidP="009B25CE">
            <w:pPr>
              <w:rPr>
                <w:rFonts w:ascii="Arial" w:hAnsi="Arial" w:cs="Arial"/>
                <w:sz w:val="22"/>
              </w:rPr>
            </w:pPr>
            <w:r w:rsidRPr="00A214BD">
              <w:rPr>
                <w:rFonts w:ascii="Arial" w:hAnsi="Arial" w:cs="Arial"/>
                <w:sz w:val="22"/>
              </w:rPr>
              <w:t xml:space="preserve">Able to use general catering equipment safely </w:t>
            </w:r>
          </w:p>
        </w:tc>
        <w:tc>
          <w:tcPr>
            <w:tcW w:w="1440" w:type="dxa"/>
          </w:tcPr>
          <w:p w14:paraId="10F86BF3"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E</w:t>
            </w:r>
          </w:p>
        </w:tc>
        <w:tc>
          <w:tcPr>
            <w:tcW w:w="2315" w:type="dxa"/>
          </w:tcPr>
          <w:p w14:paraId="25520346" w14:textId="77777777" w:rsidR="00A214BD" w:rsidRPr="00A214BD" w:rsidRDefault="00A214BD" w:rsidP="009B25CE">
            <w:pPr>
              <w:rPr>
                <w:rFonts w:ascii="Arial" w:hAnsi="Arial" w:cs="Arial"/>
                <w:sz w:val="22"/>
                <w:szCs w:val="22"/>
              </w:rPr>
            </w:pPr>
            <w:r w:rsidRPr="00A214BD">
              <w:rPr>
                <w:rFonts w:ascii="Arial" w:hAnsi="Arial" w:cs="Arial"/>
                <w:sz w:val="22"/>
                <w:szCs w:val="22"/>
              </w:rPr>
              <w:t>A/I</w:t>
            </w:r>
          </w:p>
        </w:tc>
      </w:tr>
      <w:tr w:rsidR="00A214BD" w:rsidRPr="00A214BD" w14:paraId="06D24C6A" w14:textId="77777777" w:rsidTr="00A214BD">
        <w:trPr>
          <w:cantSplit/>
          <w:jc w:val="center"/>
        </w:trPr>
        <w:tc>
          <w:tcPr>
            <w:tcW w:w="6588" w:type="dxa"/>
          </w:tcPr>
          <w:p w14:paraId="7DBB79E5" w14:textId="77777777" w:rsidR="00A214BD" w:rsidRPr="00A214BD" w:rsidRDefault="00A214BD" w:rsidP="009B25CE">
            <w:pPr>
              <w:rPr>
                <w:rFonts w:ascii="Arial" w:hAnsi="Arial" w:cs="Arial"/>
                <w:sz w:val="22"/>
                <w:szCs w:val="22"/>
              </w:rPr>
            </w:pPr>
            <w:r w:rsidRPr="00A214BD">
              <w:rPr>
                <w:rFonts w:ascii="Arial" w:hAnsi="Arial" w:cs="Arial"/>
                <w:sz w:val="22"/>
                <w:szCs w:val="22"/>
              </w:rPr>
              <w:t>Can work constructively as part of a team</w:t>
            </w:r>
          </w:p>
        </w:tc>
        <w:tc>
          <w:tcPr>
            <w:tcW w:w="1440" w:type="dxa"/>
          </w:tcPr>
          <w:p w14:paraId="1C403503"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E</w:t>
            </w:r>
          </w:p>
        </w:tc>
        <w:tc>
          <w:tcPr>
            <w:tcW w:w="2315" w:type="dxa"/>
          </w:tcPr>
          <w:p w14:paraId="663E8071" w14:textId="77777777" w:rsidR="00A214BD" w:rsidRPr="00A214BD" w:rsidRDefault="00A214BD" w:rsidP="009B25CE">
            <w:pPr>
              <w:rPr>
                <w:rFonts w:ascii="Arial" w:hAnsi="Arial" w:cs="Arial"/>
                <w:sz w:val="22"/>
                <w:szCs w:val="22"/>
              </w:rPr>
            </w:pPr>
            <w:r w:rsidRPr="00A214BD">
              <w:rPr>
                <w:rFonts w:ascii="Arial" w:hAnsi="Arial" w:cs="Arial"/>
                <w:sz w:val="22"/>
                <w:szCs w:val="22"/>
              </w:rPr>
              <w:t>I</w:t>
            </w:r>
          </w:p>
        </w:tc>
      </w:tr>
      <w:tr w:rsidR="00A214BD" w:rsidRPr="00A214BD" w14:paraId="735D172E" w14:textId="77777777" w:rsidTr="00A214BD">
        <w:trPr>
          <w:cantSplit/>
          <w:jc w:val="center"/>
        </w:trPr>
        <w:tc>
          <w:tcPr>
            <w:tcW w:w="6588" w:type="dxa"/>
          </w:tcPr>
          <w:p w14:paraId="4CCA3E6C" w14:textId="77777777" w:rsidR="00A214BD" w:rsidRPr="00A214BD" w:rsidRDefault="00A214BD" w:rsidP="009B25CE">
            <w:pPr>
              <w:overflowPunct w:val="0"/>
              <w:autoSpaceDE w:val="0"/>
              <w:autoSpaceDN w:val="0"/>
              <w:adjustRightInd w:val="0"/>
              <w:textAlignment w:val="baseline"/>
              <w:rPr>
                <w:rFonts w:ascii="Arial" w:hAnsi="Arial" w:cs="Arial"/>
                <w:sz w:val="22"/>
                <w:szCs w:val="22"/>
                <w:lang w:eastAsia="en-GB"/>
              </w:rPr>
            </w:pPr>
            <w:r w:rsidRPr="00A214BD">
              <w:rPr>
                <w:rFonts w:ascii="Arial" w:hAnsi="Arial" w:cs="Arial"/>
                <w:sz w:val="22"/>
                <w:szCs w:val="22"/>
                <w:lang w:eastAsia="en-GB"/>
              </w:rPr>
              <w:t>The ability and willingness to do additional hours as and when required</w:t>
            </w:r>
          </w:p>
        </w:tc>
        <w:tc>
          <w:tcPr>
            <w:tcW w:w="1440" w:type="dxa"/>
          </w:tcPr>
          <w:p w14:paraId="05C98CC1"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E</w:t>
            </w:r>
          </w:p>
        </w:tc>
        <w:tc>
          <w:tcPr>
            <w:tcW w:w="2315" w:type="dxa"/>
          </w:tcPr>
          <w:p w14:paraId="20298196" w14:textId="77777777" w:rsidR="00A214BD" w:rsidRPr="00A214BD" w:rsidRDefault="00A214BD" w:rsidP="009B25CE">
            <w:pPr>
              <w:rPr>
                <w:rFonts w:ascii="Arial" w:hAnsi="Arial" w:cs="Arial"/>
                <w:sz w:val="22"/>
                <w:szCs w:val="22"/>
              </w:rPr>
            </w:pPr>
            <w:r w:rsidRPr="00A214BD">
              <w:rPr>
                <w:rFonts w:ascii="Arial" w:hAnsi="Arial" w:cs="Arial"/>
                <w:sz w:val="22"/>
                <w:szCs w:val="22"/>
              </w:rPr>
              <w:t>A/I</w:t>
            </w:r>
          </w:p>
        </w:tc>
      </w:tr>
      <w:tr w:rsidR="00A214BD" w:rsidRPr="00A214BD" w14:paraId="00639635" w14:textId="77777777" w:rsidTr="00A214BD">
        <w:trPr>
          <w:cantSplit/>
          <w:jc w:val="center"/>
        </w:trPr>
        <w:tc>
          <w:tcPr>
            <w:tcW w:w="6588" w:type="dxa"/>
          </w:tcPr>
          <w:p w14:paraId="554F28AF" w14:textId="77777777" w:rsidR="00A214BD" w:rsidRPr="00A214BD" w:rsidRDefault="00A214BD" w:rsidP="009B25CE">
            <w:pPr>
              <w:overflowPunct w:val="0"/>
              <w:autoSpaceDE w:val="0"/>
              <w:autoSpaceDN w:val="0"/>
              <w:adjustRightInd w:val="0"/>
              <w:textAlignment w:val="baseline"/>
              <w:rPr>
                <w:rFonts w:ascii="Arial" w:hAnsi="Arial" w:cs="Arial"/>
                <w:sz w:val="22"/>
                <w:szCs w:val="22"/>
                <w:lang w:eastAsia="en-GB"/>
              </w:rPr>
            </w:pPr>
            <w:r w:rsidRPr="00A214BD">
              <w:rPr>
                <w:rFonts w:ascii="Arial" w:hAnsi="Arial" w:cs="Arial"/>
                <w:sz w:val="22"/>
                <w:szCs w:val="22"/>
                <w:lang w:eastAsia="en-GB"/>
              </w:rPr>
              <w:t>Dependable and reliable</w:t>
            </w:r>
          </w:p>
        </w:tc>
        <w:tc>
          <w:tcPr>
            <w:tcW w:w="1440" w:type="dxa"/>
          </w:tcPr>
          <w:p w14:paraId="58D8ADD8"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E</w:t>
            </w:r>
          </w:p>
        </w:tc>
        <w:tc>
          <w:tcPr>
            <w:tcW w:w="2315" w:type="dxa"/>
          </w:tcPr>
          <w:p w14:paraId="0B92235E" w14:textId="77777777" w:rsidR="00A214BD" w:rsidRPr="00A214BD" w:rsidRDefault="00A214BD" w:rsidP="009B25CE">
            <w:pPr>
              <w:rPr>
                <w:rFonts w:ascii="Arial" w:hAnsi="Arial" w:cs="Arial"/>
                <w:sz w:val="22"/>
                <w:szCs w:val="22"/>
              </w:rPr>
            </w:pPr>
            <w:r w:rsidRPr="00A214BD">
              <w:rPr>
                <w:rFonts w:ascii="Arial" w:hAnsi="Arial" w:cs="Arial"/>
                <w:sz w:val="22"/>
                <w:szCs w:val="22"/>
              </w:rPr>
              <w:t>A/I</w:t>
            </w:r>
          </w:p>
        </w:tc>
      </w:tr>
      <w:tr w:rsidR="00990C11" w:rsidRPr="00A214BD" w14:paraId="07BAE9AD" w14:textId="77777777" w:rsidTr="00A214BD">
        <w:trPr>
          <w:cantSplit/>
          <w:jc w:val="center"/>
        </w:trPr>
        <w:tc>
          <w:tcPr>
            <w:tcW w:w="6588" w:type="dxa"/>
          </w:tcPr>
          <w:p w14:paraId="7581DD68" w14:textId="7DA773E8" w:rsidR="00990C11" w:rsidRPr="0037502B" w:rsidRDefault="0037502B" w:rsidP="0037502B">
            <w:pPr>
              <w:rPr>
                <w:rFonts w:ascii="Arial" w:hAnsi="Arial" w:cs="Arial"/>
                <w:sz w:val="20"/>
                <w:szCs w:val="20"/>
                <w:lang w:val="en-GB"/>
              </w:rPr>
            </w:pPr>
            <w:r w:rsidRPr="0037502B">
              <w:rPr>
                <w:rFonts w:ascii="Arial" w:hAnsi="Arial" w:cs="Arial"/>
                <w:sz w:val="22"/>
                <w:szCs w:val="22"/>
              </w:rPr>
              <w:t>Experience operating a till and providing friendly, efficient customer service in a catering environment</w:t>
            </w:r>
          </w:p>
        </w:tc>
        <w:tc>
          <w:tcPr>
            <w:tcW w:w="1440" w:type="dxa"/>
          </w:tcPr>
          <w:p w14:paraId="1217E67B" w14:textId="28A334B1" w:rsidR="00990C11" w:rsidRPr="00A214BD" w:rsidRDefault="00990C11" w:rsidP="009B25CE">
            <w:pPr>
              <w:jc w:val="center"/>
              <w:rPr>
                <w:rFonts w:ascii="Arial" w:hAnsi="Arial" w:cs="Arial"/>
                <w:sz w:val="22"/>
                <w:szCs w:val="22"/>
              </w:rPr>
            </w:pPr>
            <w:r>
              <w:rPr>
                <w:rFonts w:ascii="Arial" w:hAnsi="Arial" w:cs="Arial"/>
                <w:sz w:val="22"/>
                <w:szCs w:val="22"/>
              </w:rPr>
              <w:t>D</w:t>
            </w:r>
          </w:p>
        </w:tc>
        <w:tc>
          <w:tcPr>
            <w:tcW w:w="2315" w:type="dxa"/>
          </w:tcPr>
          <w:p w14:paraId="39F1AE5D" w14:textId="297BB401" w:rsidR="00990C11" w:rsidRPr="00A214BD" w:rsidRDefault="0037502B" w:rsidP="009B25CE">
            <w:pPr>
              <w:rPr>
                <w:rFonts w:ascii="Arial" w:hAnsi="Arial" w:cs="Arial"/>
                <w:sz w:val="22"/>
                <w:szCs w:val="22"/>
              </w:rPr>
            </w:pPr>
            <w:r w:rsidRPr="00A214BD">
              <w:rPr>
                <w:rFonts w:ascii="Arial" w:hAnsi="Arial" w:cs="Arial"/>
                <w:sz w:val="22"/>
                <w:szCs w:val="22"/>
              </w:rPr>
              <w:t>A/I</w:t>
            </w:r>
          </w:p>
        </w:tc>
      </w:tr>
      <w:tr w:rsidR="00712627" w:rsidRPr="00A214BD" w14:paraId="372F1C45" w14:textId="77777777" w:rsidTr="00A214BD">
        <w:trPr>
          <w:cantSplit/>
          <w:jc w:val="center"/>
        </w:trPr>
        <w:tc>
          <w:tcPr>
            <w:tcW w:w="6588" w:type="dxa"/>
          </w:tcPr>
          <w:p w14:paraId="4DDDE9C3" w14:textId="2BF4162E" w:rsidR="00712627" w:rsidRPr="00990C11" w:rsidRDefault="005D635E" w:rsidP="009B25CE">
            <w:pPr>
              <w:overflowPunct w:val="0"/>
              <w:autoSpaceDE w:val="0"/>
              <w:autoSpaceDN w:val="0"/>
              <w:adjustRightInd w:val="0"/>
              <w:textAlignment w:val="baseline"/>
              <w:rPr>
                <w:rFonts w:ascii="Arial" w:hAnsi="Arial" w:cs="Arial"/>
                <w:sz w:val="22"/>
                <w:szCs w:val="22"/>
                <w:lang w:eastAsia="en-GB"/>
              </w:rPr>
            </w:pPr>
            <w:r w:rsidRPr="00990C11">
              <w:rPr>
                <w:rFonts w:ascii="Arial" w:hAnsi="Arial" w:cs="Arial"/>
                <w:sz w:val="22"/>
                <w:szCs w:val="22"/>
              </w:rPr>
              <w:t>Experience carrying out washing-up duties and maintaining high standards of cleanliness in a kitchen setting</w:t>
            </w:r>
          </w:p>
        </w:tc>
        <w:tc>
          <w:tcPr>
            <w:tcW w:w="1440" w:type="dxa"/>
          </w:tcPr>
          <w:p w14:paraId="555DAE3D" w14:textId="408CF89E" w:rsidR="00712627" w:rsidRPr="00A214BD" w:rsidRDefault="005D635E" w:rsidP="009B25CE">
            <w:pPr>
              <w:jc w:val="center"/>
              <w:rPr>
                <w:rFonts w:ascii="Arial" w:hAnsi="Arial" w:cs="Arial"/>
                <w:sz w:val="22"/>
                <w:szCs w:val="22"/>
              </w:rPr>
            </w:pPr>
            <w:r w:rsidRPr="00A214BD">
              <w:rPr>
                <w:rFonts w:ascii="Arial" w:hAnsi="Arial" w:cs="Arial"/>
                <w:sz w:val="22"/>
                <w:szCs w:val="22"/>
              </w:rPr>
              <w:t>E</w:t>
            </w:r>
          </w:p>
        </w:tc>
        <w:tc>
          <w:tcPr>
            <w:tcW w:w="2315" w:type="dxa"/>
          </w:tcPr>
          <w:p w14:paraId="05F2302F" w14:textId="1E70B79A" w:rsidR="00712627" w:rsidRPr="00A214BD" w:rsidRDefault="005D635E" w:rsidP="009B25CE">
            <w:pPr>
              <w:rPr>
                <w:rFonts w:ascii="Arial" w:hAnsi="Arial" w:cs="Arial"/>
                <w:sz w:val="22"/>
                <w:szCs w:val="22"/>
              </w:rPr>
            </w:pPr>
            <w:r w:rsidRPr="00A214BD">
              <w:rPr>
                <w:rFonts w:ascii="Arial" w:hAnsi="Arial" w:cs="Arial"/>
                <w:sz w:val="22"/>
                <w:szCs w:val="22"/>
              </w:rPr>
              <w:t>A/I</w:t>
            </w:r>
          </w:p>
        </w:tc>
      </w:tr>
      <w:tr w:rsidR="00A214BD" w:rsidRPr="00A214BD" w14:paraId="556A86C0" w14:textId="77777777" w:rsidTr="00A214BD">
        <w:trPr>
          <w:cantSplit/>
          <w:jc w:val="center"/>
        </w:trPr>
        <w:tc>
          <w:tcPr>
            <w:tcW w:w="6588" w:type="dxa"/>
          </w:tcPr>
          <w:p w14:paraId="0786268E" w14:textId="77777777" w:rsidR="00A214BD" w:rsidRPr="00A214BD" w:rsidRDefault="00A214BD" w:rsidP="009B25CE">
            <w:pPr>
              <w:rPr>
                <w:rFonts w:ascii="Arial" w:hAnsi="Arial" w:cs="Arial"/>
                <w:sz w:val="22"/>
                <w:szCs w:val="22"/>
              </w:rPr>
            </w:pPr>
            <w:r w:rsidRPr="00A214BD">
              <w:rPr>
                <w:rFonts w:ascii="Arial" w:hAnsi="Arial" w:cs="Arial"/>
                <w:sz w:val="22"/>
              </w:rPr>
              <w:t>Committed to the provision and improvement of quality service provision</w:t>
            </w:r>
          </w:p>
        </w:tc>
        <w:tc>
          <w:tcPr>
            <w:tcW w:w="1440" w:type="dxa"/>
          </w:tcPr>
          <w:p w14:paraId="4081CB03"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E</w:t>
            </w:r>
          </w:p>
        </w:tc>
        <w:tc>
          <w:tcPr>
            <w:tcW w:w="2315" w:type="dxa"/>
          </w:tcPr>
          <w:p w14:paraId="4E560780" w14:textId="77777777" w:rsidR="00A214BD" w:rsidRPr="00A214BD" w:rsidRDefault="00A214BD" w:rsidP="009B25CE">
            <w:pPr>
              <w:rPr>
                <w:rFonts w:ascii="Arial" w:hAnsi="Arial" w:cs="Arial"/>
                <w:sz w:val="22"/>
                <w:szCs w:val="22"/>
              </w:rPr>
            </w:pPr>
            <w:r w:rsidRPr="00A214BD">
              <w:rPr>
                <w:rFonts w:ascii="Arial" w:hAnsi="Arial" w:cs="Arial"/>
                <w:sz w:val="22"/>
                <w:szCs w:val="22"/>
              </w:rPr>
              <w:t>A/I</w:t>
            </w:r>
          </w:p>
        </w:tc>
      </w:tr>
      <w:tr w:rsidR="00A214BD" w:rsidRPr="00A214BD" w14:paraId="2274239B" w14:textId="77777777" w:rsidTr="00A214BD">
        <w:trPr>
          <w:cantSplit/>
          <w:jc w:val="center"/>
        </w:trPr>
        <w:tc>
          <w:tcPr>
            <w:tcW w:w="6588" w:type="dxa"/>
          </w:tcPr>
          <w:p w14:paraId="72C05800" w14:textId="77777777" w:rsidR="00A214BD" w:rsidRPr="00A214BD" w:rsidRDefault="00A214BD" w:rsidP="009B25CE">
            <w:pPr>
              <w:rPr>
                <w:rFonts w:ascii="Arial" w:hAnsi="Arial" w:cs="Arial"/>
                <w:sz w:val="22"/>
              </w:rPr>
            </w:pPr>
            <w:r w:rsidRPr="00A214BD">
              <w:rPr>
                <w:rFonts w:ascii="Arial" w:hAnsi="Arial" w:cs="Arial"/>
                <w:sz w:val="22"/>
              </w:rPr>
              <w:t>An ability to provide high levels of customer care at all times</w:t>
            </w:r>
          </w:p>
        </w:tc>
        <w:tc>
          <w:tcPr>
            <w:tcW w:w="1440" w:type="dxa"/>
          </w:tcPr>
          <w:p w14:paraId="57FCF98D"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E</w:t>
            </w:r>
          </w:p>
        </w:tc>
        <w:tc>
          <w:tcPr>
            <w:tcW w:w="2315" w:type="dxa"/>
          </w:tcPr>
          <w:p w14:paraId="1EFE7250" w14:textId="77777777" w:rsidR="00A214BD" w:rsidRPr="00A214BD" w:rsidRDefault="00A214BD" w:rsidP="009B25CE">
            <w:pPr>
              <w:rPr>
                <w:rFonts w:ascii="Arial" w:hAnsi="Arial" w:cs="Arial"/>
                <w:sz w:val="22"/>
                <w:szCs w:val="22"/>
              </w:rPr>
            </w:pPr>
            <w:r w:rsidRPr="00A214BD">
              <w:rPr>
                <w:rFonts w:ascii="Arial" w:hAnsi="Arial" w:cs="Arial"/>
                <w:sz w:val="22"/>
                <w:szCs w:val="22"/>
              </w:rPr>
              <w:t>A/I</w:t>
            </w:r>
          </w:p>
        </w:tc>
      </w:tr>
      <w:tr w:rsidR="00A214BD" w:rsidRPr="00A214BD" w14:paraId="20114B03" w14:textId="77777777" w:rsidTr="00A214BD">
        <w:trPr>
          <w:cantSplit/>
          <w:jc w:val="center"/>
        </w:trPr>
        <w:tc>
          <w:tcPr>
            <w:tcW w:w="6588" w:type="dxa"/>
          </w:tcPr>
          <w:p w14:paraId="5C86C228" w14:textId="77777777" w:rsidR="00A214BD" w:rsidRPr="00A214BD" w:rsidRDefault="00A214BD" w:rsidP="009B25CE">
            <w:pPr>
              <w:rPr>
                <w:rFonts w:ascii="Arial" w:hAnsi="Arial" w:cs="Arial"/>
                <w:sz w:val="22"/>
              </w:rPr>
            </w:pPr>
            <w:r w:rsidRPr="00A214BD">
              <w:rPr>
                <w:rFonts w:ascii="Arial" w:hAnsi="Arial" w:cs="Arial"/>
                <w:sz w:val="22"/>
              </w:rPr>
              <w:t>Excellent inter-personal skills, with both children and adults</w:t>
            </w:r>
          </w:p>
        </w:tc>
        <w:tc>
          <w:tcPr>
            <w:tcW w:w="1440" w:type="dxa"/>
          </w:tcPr>
          <w:p w14:paraId="38D351FF"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E</w:t>
            </w:r>
          </w:p>
        </w:tc>
        <w:tc>
          <w:tcPr>
            <w:tcW w:w="2315" w:type="dxa"/>
          </w:tcPr>
          <w:p w14:paraId="1DFD78D5" w14:textId="77777777" w:rsidR="00A214BD" w:rsidRPr="00A214BD" w:rsidRDefault="00A214BD" w:rsidP="009B25CE">
            <w:pPr>
              <w:rPr>
                <w:rFonts w:ascii="Arial" w:hAnsi="Arial" w:cs="Arial"/>
                <w:sz w:val="22"/>
                <w:szCs w:val="22"/>
              </w:rPr>
            </w:pPr>
            <w:r w:rsidRPr="00A214BD">
              <w:rPr>
                <w:rFonts w:ascii="Arial" w:hAnsi="Arial" w:cs="Arial"/>
                <w:sz w:val="22"/>
                <w:szCs w:val="22"/>
              </w:rPr>
              <w:t>A/I</w:t>
            </w:r>
          </w:p>
        </w:tc>
      </w:tr>
      <w:tr w:rsidR="00A214BD" w:rsidRPr="00A214BD" w14:paraId="035682C1" w14:textId="77777777" w:rsidTr="00A214BD">
        <w:trPr>
          <w:cantSplit/>
          <w:jc w:val="center"/>
        </w:trPr>
        <w:tc>
          <w:tcPr>
            <w:tcW w:w="6588" w:type="dxa"/>
          </w:tcPr>
          <w:p w14:paraId="52777E71" w14:textId="77777777" w:rsidR="00A214BD" w:rsidRPr="00A214BD" w:rsidRDefault="00A214BD" w:rsidP="009B25CE">
            <w:pPr>
              <w:rPr>
                <w:rFonts w:ascii="Arial" w:hAnsi="Arial" w:cs="Arial"/>
                <w:sz w:val="22"/>
              </w:rPr>
            </w:pPr>
            <w:r w:rsidRPr="00A214BD">
              <w:rPr>
                <w:rFonts w:ascii="Arial" w:hAnsi="Arial" w:cs="Arial"/>
                <w:sz w:val="22"/>
              </w:rPr>
              <w:t xml:space="preserve">Good time-management and organisational skills </w:t>
            </w:r>
          </w:p>
        </w:tc>
        <w:tc>
          <w:tcPr>
            <w:tcW w:w="1440" w:type="dxa"/>
          </w:tcPr>
          <w:p w14:paraId="4D3A9269"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E</w:t>
            </w:r>
          </w:p>
        </w:tc>
        <w:tc>
          <w:tcPr>
            <w:tcW w:w="2315" w:type="dxa"/>
          </w:tcPr>
          <w:p w14:paraId="5B0FAC6C" w14:textId="77777777" w:rsidR="00A214BD" w:rsidRPr="00A214BD" w:rsidRDefault="00A214BD" w:rsidP="009B25CE">
            <w:pPr>
              <w:rPr>
                <w:rFonts w:ascii="Arial" w:hAnsi="Arial" w:cs="Arial"/>
                <w:sz w:val="22"/>
                <w:szCs w:val="22"/>
              </w:rPr>
            </w:pPr>
            <w:r w:rsidRPr="00A214BD">
              <w:rPr>
                <w:rFonts w:ascii="Arial" w:hAnsi="Arial" w:cs="Arial"/>
                <w:sz w:val="22"/>
                <w:szCs w:val="22"/>
              </w:rPr>
              <w:t>A/I</w:t>
            </w:r>
          </w:p>
        </w:tc>
      </w:tr>
      <w:tr w:rsidR="00A214BD" w:rsidRPr="00A214BD" w14:paraId="4FE783C5" w14:textId="77777777" w:rsidTr="00A214BD">
        <w:trPr>
          <w:cantSplit/>
          <w:jc w:val="center"/>
        </w:trPr>
        <w:tc>
          <w:tcPr>
            <w:tcW w:w="6588" w:type="dxa"/>
          </w:tcPr>
          <w:p w14:paraId="28E2DF96" w14:textId="77777777" w:rsidR="00A214BD" w:rsidRPr="00A214BD" w:rsidRDefault="00A214BD" w:rsidP="009B25CE">
            <w:pPr>
              <w:rPr>
                <w:rFonts w:ascii="Arial" w:hAnsi="Arial" w:cs="Arial"/>
                <w:sz w:val="22"/>
              </w:rPr>
            </w:pPr>
            <w:r w:rsidRPr="00A214BD">
              <w:rPr>
                <w:rFonts w:ascii="Arial" w:hAnsi="Arial" w:cs="Arial"/>
                <w:sz w:val="22"/>
              </w:rPr>
              <w:t xml:space="preserve">Able to use catering equipment safely and correctly </w:t>
            </w:r>
          </w:p>
        </w:tc>
        <w:tc>
          <w:tcPr>
            <w:tcW w:w="1440" w:type="dxa"/>
          </w:tcPr>
          <w:p w14:paraId="22A83D2F" w14:textId="77777777" w:rsidR="00A214BD" w:rsidRPr="00A214BD" w:rsidRDefault="00A214BD" w:rsidP="009B25CE">
            <w:pPr>
              <w:jc w:val="center"/>
              <w:rPr>
                <w:rFonts w:ascii="Arial" w:hAnsi="Arial" w:cs="Arial"/>
                <w:sz w:val="22"/>
                <w:szCs w:val="22"/>
              </w:rPr>
            </w:pPr>
            <w:r w:rsidRPr="00A214BD">
              <w:rPr>
                <w:rFonts w:ascii="Arial" w:hAnsi="Arial" w:cs="Arial"/>
                <w:sz w:val="22"/>
                <w:szCs w:val="22"/>
              </w:rPr>
              <w:t>E</w:t>
            </w:r>
          </w:p>
        </w:tc>
        <w:tc>
          <w:tcPr>
            <w:tcW w:w="2315" w:type="dxa"/>
          </w:tcPr>
          <w:p w14:paraId="2B3FF6B0" w14:textId="77777777" w:rsidR="00A214BD" w:rsidRPr="00A214BD" w:rsidRDefault="00A214BD" w:rsidP="009B25CE">
            <w:pPr>
              <w:rPr>
                <w:rFonts w:ascii="Arial" w:hAnsi="Arial" w:cs="Arial"/>
                <w:sz w:val="22"/>
                <w:szCs w:val="22"/>
              </w:rPr>
            </w:pPr>
            <w:r w:rsidRPr="00A214BD">
              <w:rPr>
                <w:rFonts w:ascii="Arial" w:hAnsi="Arial" w:cs="Arial"/>
                <w:sz w:val="22"/>
                <w:szCs w:val="22"/>
              </w:rPr>
              <w:t>A/I</w:t>
            </w:r>
          </w:p>
        </w:tc>
      </w:tr>
    </w:tbl>
    <w:p w14:paraId="7FB7017E" w14:textId="77777777" w:rsidR="00A214BD" w:rsidRPr="00A214BD" w:rsidRDefault="00A214BD" w:rsidP="00A214BD">
      <w:pPr>
        <w:rPr>
          <w:rFonts w:ascii="Arial" w:hAnsi="Arial" w:cs="Arial"/>
        </w:rPr>
      </w:pPr>
    </w:p>
    <w:p w14:paraId="2AC13251" w14:textId="77777777" w:rsidR="00A214BD" w:rsidRPr="00A214BD" w:rsidRDefault="00A214BD" w:rsidP="00A214BD">
      <w:pPr>
        <w:rPr>
          <w:rFonts w:ascii="Arial" w:hAnsi="Arial" w:cs="Arial"/>
          <w:i/>
          <w:sz w:val="22"/>
          <w:shd w:val="clear" w:color="auto" w:fill="FFFFFF"/>
        </w:rPr>
      </w:pPr>
      <w:r w:rsidRPr="00A214BD">
        <w:rPr>
          <w:rFonts w:ascii="Arial" w:hAnsi="Arial" w:cs="Arial"/>
          <w:i/>
          <w:sz w:val="22"/>
          <w:shd w:val="clear" w:color="auto" w:fill="FFFFFF"/>
        </w:rPr>
        <w:t>Matrix Academy Trust is committed to safeguarding and promoting the welfare of children and expects all staff and volunteers to share this commitment. All posts within Matrix Academy Trust are subject to pre-employment and vetting checks as required by Keeping Children Safe in Education, including satisfactory references and enhanced criminal record checks with the Disclosure and Barring Service (DBS).</w:t>
      </w:r>
    </w:p>
    <w:p w14:paraId="50B4047F" w14:textId="77777777" w:rsidR="00F50371" w:rsidRDefault="00F50371" w:rsidP="00FD0026">
      <w:pPr>
        <w:rPr>
          <w:rFonts w:cstheme="minorHAnsi"/>
        </w:rPr>
      </w:pPr>
    </w:p>
    <w:sectPr w:rsidR="00F50371" w:rsidSect="00350131">
      <w:headerReference w:type="even" r:id="rId11"/>
      <w:headerReference w:type="default" r:id="rId12"/>
      <w:footerReference w:type="even" r:id="rId13"/>
      <w:footerReference w:type="default" r:id="rId14"/>
      <w:headerReference w:type="first" r:id="rId15"/>
      <w:footerReference w:type="first" r:id="rId16"/>
      <w:pgSz w:w="11906" w:h="16838"/>
      <w:pgMar w:top="709"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AEBD" w14:textId="77777777" w:rsidR="006520A1" w:rsidRDefault="006520A1" w:rsidP="00EC4031">
      <w:r>
        <w:separator/>
      </w:r>
    </w:p>
  </w:endnote>
  <w:endnote w:type="continuationSeparator" w:id="0">
    <w:p w14:paraId="693C856C" w14:textId="77777777" w:rsidR="006520A1" w:rsidRDefault="006520A1" w:rsidP="00EC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D637" w14:textId="77777777" w:rsidR="00181AF6" w:rsidRDefault="00181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53FF" w14:textId="0E04492E" w:rsidR="00EC4031" w:rsidRDefault="00C2486B" w:rsidP="00EC4031">
    <w:pPr>
      <w:pStyle w:val="Header"/>
    </w:pPr>
    <w:fldSimple w:instr=" FILENAME \p \* MERGEFORMAT ">
      <w:r>
        <w:rPr>
          <w:noProof/>
        </w:rPr>
        <w:t>https://matrixacademytrust.sharepoint.com/sites/HRDocuments.Matrix/Shared Documents/General/Job Descriptions/Support Staff Descriptions/Catering Assistant TT Only.docx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33A9" w14:textId="77777777" w:rsidR="00181AF6" w:rsidRDefault="0018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3D85" w14:textId="77777777" w:rsidR="006520A1" w:rsidRDefault="006520A1" w:rsidP="00EC4031">
      <w:r>
        <w:separator/>
      </w:r>
    </w:p>
  </w:footnote>
  <w:footnote w:type="continuationSeparator" w:id="0">
    <w:p w14:paraId="2DA250DD" w14:textId="77777777" w:rsidR="006520A1" w:rsidRDefault="006520A1" w:rsidP="00EC4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A7FE" w14:textId="77777777" w:rsidR="00181AF6" w:rsidRDefault="00181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5DFF" w14:textId="77777777" w:rsidR="00181AF6" w:rsidRDefault="00181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9EE0" w14:textId="77777777" w:rsidR="00181AF6" w:rsidRDefault="00181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7DCD"/>
    <w:multiLevelType w:val="hybridMultilevel"/>
    <w:tmpl w:val="FFE6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05992"/>
    <w:multiLevelType w:val="hybridMultilevel"/>
    <w:tmpl w:val="1E2E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71D68"/>
    <w:multiLevelType w:val="hybridMultilevel"/>
    <w:tmpl w:val="E6F4DF14"/>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 w15:restartNumberingAfterBreak="0">
    <w:nsid w:val="31CA5C22"/>
    <w:multiLevelType w:val="hybridMultilevel"/>
    <w:tmpl w:val="4C70BE00"/>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4" w15:restartNumberingAfterBreak="0">
    <w:nsid w:val="320705F7"/>
    <w:multiLevelType w:val="hybridMultilevel"/>
    <w:tmpl w:val="13248E54"/>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5" w15:restartNumberingAfterBreak="0">
    <w:nsid w:val="34403811"/>
    <w:multiLevelType w:val="hybridMultilevel"/>
    <w:tmpl w:val="AA92149E"/>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6" w15:restartNumberingAfterBreak="0">
    <w:nsid w:val="35485A48"/>
    <w:multiLevelType w:val="hybridMultilevel"/>
    <w:tmpl w:val="9C5E3362"/>
    <w:lvl w:ilvl="0" w:tplc="08090001">
      <w:start w:val="1"/>
      <w:numFmt w:val="bullet"/>
      <w:lvlText w:val=""/>
      <w:lvlJc w:val="left"/>
      <w:pPr>
        <w:tabs>
          <w:tab w:val="num" w:pos="1839"/>
        </w:tabs>
        <w:ind w:left="1839" w:hanging="360"/>
      </w:pPr>
      <w:rPr>
        <w:rFonts w:ascii="Symbol" w:hAnsi="Symbol" w:hint="default"/>
      </w:rPr>
    </w:lvl>
    <w:lvl w:ilvl="1" w:tplc="08090003" w:tentative="1">
      <w:start w:val="1"/>
      <w:numFmt w:val="bullet"/>
      <w:lvlText w:val="o"/>
      <w:lvlJc w:val="left"/>
      <w:pPr>
        <w:tabs>
          <w:tab w:val="num" w:pos="2559"/>
        </w:tabs>
        <w:ind w:left="2559" w:hanging="360"/>
      </w:pPr>
      <w:rPr>
        <w:rFonts w:ascii="Courier New" w:hAnsi="Courier New" w:cs="Courier New" w:hint="default"/>
      </w:rPr>
    </w:lvl>
    <w:lvl w:ilvl="2" w:tplc="08090005" w:tentative="1">
      <w:start w:val="1"/>
      <w:numFmt w:val="bullet"/>
      <w:lvlText w:val=""/>
      <w:lvlJc w:val="left"/>
      <w:pPr>
        <w:tabs>
          <w:tab w:val="num" w:pos="3279"/>
        </w:tabs>
        <w:ind w:left="3279" w:hanging="360"/>
      </w:pPr>
      <w:rPr>
        <w:rFonts w:ascii="Wingdings" w:hAnsi="Wingdings" w:hint="default"/>
      </w:rPr>
    </w:lvl>
    <w:lvl w:ilvl="3" w:tplc="08090001" w:tentative="1">
      <w:start w:val="1"/>
      <w:numFmt w:val="bullet"/>
      <w:lvlText w:val=""/>
      <w:lvlJc w:val="left"/>
      <w:pPr>
        <w:tabs>
          <w:tab w:val="num" w:pos="3999"/>
        </w:tabs>
        <w:ind w:left="3999" w:hanging="360"/>
      </w:pPr>
      <w:rPr>
        <w:rFonts w:ascii="Symbol" w:hAnsi="Symbol" w:hint="default"/>
      </w:rPr>
    </w:lvl>
    <w:lvl w:ilvl="4" w:tplc="08090003" w:tentative="1">
      <w:start w:val="1"/>
      <w:numFmt w:val="bullet"/>
      <w:lvlText w:val="o"/>
      <w:lvlJc w:val="left"/>
      <w:pPr>
        <w:tabs>
          <w:tab w:val="num" w:pos="4719"/>
        </w:tabs>
        <w:ind w:left="4719" w:hanging="360"/>
      </w:pPr>
      <w:rPr>
        <w:rFonts w:ascii="Courier New" w:hAnsi="Courier New" w:cs="Courier New" w:hint="default"/>
      </w:rPr>
    </w:lvl>
    <w:lvl w:ilvl="5" w:tplc="08090005" w:tentative="1">
      <w:start w:val="1"/>
      <w:numFmt w:val="bullet"/>
      <w:lvlText w:val=""/>
      <w:lvlJc w:val="left"/>
      <w:pPr>
        <w:tabs>
          <w:tab w:val="num" w:pos="5439"/>
        </w:tabs>
        <w:ind w:left="5439" w:hanging="360"/>
      </w:pPr>
      <w:rPr>
        <w:rFonts w:ascii="Wingdings" w:hAnsi="Wingdings" w:hint="default"/>
      </w:rPr>
    </w:lvl>
    <w:lvl w:ilvl="6" w:tplc="08090001" w:tentative="1">
      <w:start w:val="1"/>
      <w:numFmt w:val="bullet"/>
      <w:lvlText w:val=""/>
      <w:lvlJc w:val="left"/>
      <w:pPr>
        <w:tabs>
          <w:tab w:val="num" w:pos="6159"/>
        </w:tabs>
        <w:ind w:left="6159" w:hanging="360"/>
      </w:pPr>
      <w:rPr>
        <w:rFonts w:ascii="Symbol" w:hAnsi="Symbol" w:hint="default"/>
      </w:rPr>
    </w:lvl>
    <w:lvl w:ilvl="7" w:tplc="08090003" w:tentative="1">
      <w:start w:val="1"/>
      <w:numFmt w:val="bullet"/>
      <w:lvlText w:val="o"/>
      <w:lvlJc w:val="left"/>
      <w:pPr>
        <w:tabs>
          <w:tab w:val="num" w:pos="6879"/>
        </w:tabs>
        <w:ind w:left="6879" w:hanging="360"/>
      </w:pPr>
      <w:rPr>
        <w:rFonts w:ascii="Courier New" w:hAnsi="Courier New" w:cs="Courier New" w:hint="default"/>
      </w:rPr>
    </w:lvl>
    <w:lvl w:ilvl="8" w:tplc="08090005" w:tentative="1">
      <w:start w:val="1"/>
      <w:numFmt w:val="bullet"/>
      <w:lvlText w:val=""/>
      <w:lvlJc w:val="left"/>
      <w:pPr>
        <w:tabs>
          <w:tab w:val="num" w:pos="7599"/>
        </w:tabs>
        <w:ind w:left="7599" w:hanging="360"/>
      </w:pPr>
      <w:rPr>
        <w:rFonts w:ascii="Wingdings" w:hAnsi="Wingdings" w:hint="default"/>
      </w:rPr>
    </w:lvl>
  </w:abstractNum>
  <w:abstractNum w:abstractNumId="7" w15:restartNumberingAfterBreak="0">
    <w:nsid w:val="377B2FFD"/>
    <w:multiLevelType w:val="multilevel"/>
    <w:tmpl w:val="62BC4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513A9"/>
    <w:multiLevelType w:val="hybridMultilevel"/>
    <w:tmpl w:val="BE30AD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96E6B90"/>
    <w:multiLevelType w:val="hybridMultilevel"/>
    <w:tmpl w:val="755A64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E567BC"/>
    <w:multiLevelType w:val="hybridMultilevel"/>
    <w:tmpl w:val="1276B4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700359"/>
    <w:multiLevelType w:val="hybridMultilevel"/>
    <w:tmpl w:val="1F7C2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C16FA5"/>
    <w:multiLevelType w:val="hybridMultilevel"/>
    <w:tmpl w:val="E158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B90E37"/>
    <w:multiLevelType w:val="hybridMultilevel"/>
    <w:tmpl w:val="0D722B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5D03517"/>
    <w:multiLevelType w:val="hybridMultilevel"/>
    <w:tmpl w:val="BF94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24FF9"/>
    <w:multiLevelType w:val="hybridMultilevel"/>
    <w:tmpl w:val="650045CC"/>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17" w15:restartNumberingAfterBreak="0">
    <w:nsid w:val="6B4D3DD8"/>
    <w:multiLevelType w:val="hybridMultilevel"/>
    <w:tmpl w:val="87C2A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9D3D88"/>
    <w:multiLevelType w:val="hybridMultilevel"/>
    <w:tmpl w:val="B04A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107515">
    <w:abstractNumId w:val="0"/>
  </w:num>
  <w:num w:numId="2" w16cid:durableId="63840635">
    <w:abstractNumId w:val="15"/>
  </w:num>
  <w:num w:numId="3" w16cid:durableId="366950104">
    <w:abstractNumId w:val="18"/>
  </w:num>
  <w:num w:numId="4" w16cid:durableId="1194339557">
    <w:abstractNumId w:val="14"/>
  </w:num>
  <w:num w:numId="5" w16cid:durableId="1544291732">
    <w:abstractNumId w:val="1"/>
  </w:num>
  <w:num w:numId="6" w16cid:durableId="1069039593">
    <w:abstractNumId w:val="12"/>
  </w:num>
  <w:num w:numId="7" w16cid:durableId="2075929307">
    <w:abstractNumId w:val="2"/>
  </w:num>
  <w:num w:numId="8" w16cid:durableId="1097291892">
    <w:abstractNumId w:val="17"/>
  </w:num>
  <w:num w:numId="9" w16cid:durableId="416825073">
    <w:abstractNumId w:val="9"/>
  </w:num>
  <w:num w:numId="10" w16cid:durableId="991639642">
    <w:abstractNumId w:val="10"/>
  </w:num>
  <w:num w:numId="11" w16cid:durableId="458456227">
    <w:abstractNumId w:val="13"/>
  </w:num>
  <w:num w:numId="12" w16cid:durableId="1501845966">
    <w:abstractNumId w:val="11"/>
  </w:num>
  <w:num w:numId="13" w16cid:durableId="1587152363">
    <w:abstractNumId w:val="8"/>
  </w:num>
  <w:num w:numId="14" w16cid:durableId="812017222">
    <w:abstractNumId w:val="4"/>
  </w:num>
  <w:num w:numId="15" w16cid:durableId="1581258109">
    <w:abstractNumId w:val="5"/>
  </w:num>
  <w:num w:numId="16" w16cid:durableId="1314678682">
    <w:abstractNumId w:val="16"/>
  </w:num>
  <w:num w:numId="17" w16cid:durableId="1542398554">
    <w:abstractNumId w:val="3"/>
  </w:num>
  <w:num w:numId="18" w16cid:durableId="83377164">
    <w:abstractNumId w:val="6"/>
  </w:num>
  <w:num w:numId="19" w16cid:durableId="1694989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C7"/>
    <w:rsid w:val="000D619B"/>
    <w:rsid w:val="0015613C"/>
    <w:rsid w:val="00181AF6"/>
    <w:rsid w:val="001A21CD"/>
    <w:rsid w:val="001B3DA5"/>
    <w:rsid w:val="001E4CE3"/>
    <w:rsid w:val="00241210"/>
    <w:rsid w:val="00272E93"/>
    <w:rsid w:val="002738D1"/>
    <w:rsid w:val="002A1BB0"/>
    <w:rsid w:val="002B7852"/>
    <w:rsid w:val="002F206C"/>
    <w:rsid w:val="00305505"/>
    <w:rsid w:val="003062C6"/>
    <w:rsid w:val="00343758"/>
    <w:rsid w:val="00350131"/>
    <w:rsid w:val="0037502B"/>
    <w:rsid w:val="003A1309"/>
    <w:rsid w:val="003A6882"/>
    <w:rsid w:val="003D0F98"/>
    <w:rsid w:val="003D2071"/>
    <w:rsid w:val="003D6D83"/>
    <w:rsid w:val="0040372A"/>
    <w:rsid w:val="00412195"/>
    <w:rsid w:val="0045421C"/>
    <w:rsid w:val="004C127A"/>
    <w:rsid w:val="004C4673"/>
    <w:rsid w:val="004D73CC"/>
    <w:rsid w:val="00512E22"/>
    <w:rsid w:val="00514570"/>
    <w:rsid w:val="00531765"/>
    <w:rsid w:val="00537438"/>
    <w:rsid w:val="005A3C20"/>
    <w:rsid w:val="005D635E"/>
    <w:rsid w:val="005D6870"/>
    <w:rsid w:val="005E4879"/>
    <w:rsid w:val="006520A1"/>
    <w:rsid w:val="0067355B"/>
    <w:rsid w:val="006C6BB9"/>
    <w:rsid w:val="006D5303"/>
    <w:rsid w:val="006E09D0"/>
    <w:rsid w:val="00712627"/>
    <w:rsid w:val="00730EFF"/>
    <w:rsid w:val="0073700C"/>
    <w:rsid w:val="00742124"/>
    <w:rsid w:val="007A4903"/>
    <w:rsid w:val="007F0CC1"/>
    <w:rsid w:val="0080655E"/>
    <w:rsid w:val="0081024F"/>
    <w:rsid w:val="00822250"/>
    <w:rsid w:val="00822938"/>
    <w:rsid w:val="00823662"/>
    <w:rsid w:val="008754F0"/>
    <w:rsid w:val="008D2A69"/>
    <w:rsid w:val="008F4B3B"/>
    <w:rsid w:val="00944918"/>
    <w:rsid w:val="00981A19"/>
    <w:rsid w:val="00990C11"/>
    <w:rsid w:val="009F2003"/>
    <w:rsid w:val="00A0174C"/>
    <w:rsid w:val="00A11938"/>
    <w:rsid w:val="00A17239"/>
    <w:rsid w:val="00A214BD"/>
    <w:rsid w:val="00A369E6"/>
    <w:rsid w:val="00AA7091"/>
    <w:rsid w:val="00B00245"/>
    <w:rsid w:val="00B56280"/>
    <w:rsid w:val="00B8184B"/>
    <w:rsid w:val="00B870AA"/>
    <w:rsid w:val="00B95572"/>
    <w:rsid w:val="00B9749E"/>
    <w:rsid w:val="00BA3BCB"/>
    <w:rsid w:val="00BC2FC4"/>
    <w:rsid w:val="00BD1773"/>
    <w:rsid w:val="00BE4C84"/>
    <w:rsid w:val="00C11C8E"/>
    <w:rsid w:val="00C179C5"/>
    <w:rsid w:val="00C2486B"/>
    <w:rsid w:val="00C3264A"/>
    <w:rsid w:val="00C35237"/>
    <w:rsid w:val="00C41FE9"/>
    <w:rsid w:val="00C420DB"/>
    <w:rsid w:val="00C50010"/>
    <w:rsid w:val="00C52F15"/>
    <w:rsid w:val="00CD772D"/>
    <w:rsid w:val="00CF44DD"/>
    <w:rsid w:val="00D50F9F"/>
    <w:rsid w:val="00D556C7"/>
    <w:rsid w:val="00D63E78"/>
    <w:rsid w:val="00D64824"/>
    <w:rsid w:val="00DA09EF"/>
    <w:rsid w:val="00DB6BF1"/>
    <w:rsid w:val="00E34A59"/>
    <w:rsid w:val="00E6076D"/>
    <w:rsid w:val="00E750A9"/>
    <w:rsid w:val="00E75C44"/>
    <w:rsid w:val="00E94848"/>
    <w:rsid w:val="00EC4031"/>
    <w:rsid w:val="00ED610C"/>
    <w:rsid w:val="00F32F88"/>
    <w:rsid w:val="00F35391"/>
    <w:rsid w:val="00F50371"/>
    <w:rsid w:val="00F87903"/>
    <w:rsid w:val="00FC6E9B"/>
    <w:rsid w:val="00FD0026"/>
    <w:rsid w:val="00FE6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8B505"/>
  <w15:docId w15:val="{BF45CB0D-4D5C-4829-8226-165DA991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C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6C7"/>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556C7"/>
    <w:pPr>
      <w:ind w:left="720"/>
      <w:contextualSpacing/>
    </w:pPr>
  </w:style>
  <w:style w:type="paragraph" w:styleId="NoSpacing">
    <w:name w:val="No Spacing"/>
    <w:uiPriority w:val="1"/>
    <w:qFormat/>
    <w:rsid w:val="00B870AA"/>
    <w:pPr>
      <w:spacing w:after="0" w:line="240" w:lineRule="auto"/>
    </w:pPr>
  </w:style>
  <w:style w:type="paragraph" w:styleId="Header">
    <w:name w:val="header"/>
    <w:basedOn w:val="Normal"/>
    <w:link w:val="HeaderChar"/>
    <w:unhideWhenUsed/>
    <w:rsid w:val="00EC4031"/>
    <w:pPr>
      <w:tabs>
        <w:tab w:val="center" w:pos="4513"/>
        <w:tab w:val="right" w:pos="9026"/>
      </w:tabs>
    </w:pPr>
  </w:style>
  <w:style w:type="character" w:customStyle="1" w:styleId="HeaderChar">
    <w:name w:val="Header Char"/>
    <w:basedOn w:val="DefaultParagraphFont"/>
    <w:link w:val="Header"/>
    <w:rsid w:val="00EC4031"/>
    <w:rPr>
      <w:sz w:val="24"/>
      <w:szCs w:val="24"/>
      <w:lang w:val="en-US"/>
    </w:rPr>
  </w:style>
  <w:style w:type="paragraph" w:styleId="Footer">
    <w:name w:val="footer"/>
    <w:basedOn w:val="Normal"/>
    <w:link w:val="FooterChar"/>
    <w:uiPriority w:val="99"/>
    <w:unhideWhenUsed/>
    <w:rsid w:val="00EC4031"/>
    <w:pPr>
      <w:tabs>
        <w:tab w:val="center" w:pos="4513"/>
        <w:tab w:val="right" w:pos="9026"/>
      </w:tabs>
    </w:pPr>
  </w:style>
  <w:style w:type="character" w:customStyle="1" w:styleId="FooterChar">
    <w:name w:val="Footer Char"/>
    <w:basedOn w:val="DefaultParagraphFont"/>
    <w:link w:val="Footer"/>
    <w:uiPriority w:val="99"/>
    <w:rsid w:val="00EC403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46081">
      <w:bodyDiv w:val="1"/>
      <w:marLeft w:val="0"/>
      <w:marRight w:val="0"/>
      <w:marTop w:val="0"/>
      <w:marBottom w:val="0"/>
      <w:divBdr>
        <w:top w:val="none" w:sz="0" w:space="0" w:color="auto"/>
        <w:left w:val="none" w:sz="0" w:space="0" w:color="auto"/>
        <w:bottom w:val="none" w:sz="0" w:space="0" w:color="auto"/>
        <w:right w:val="none" w:sz="0" w:space="0" w:color="auto"/>
      </w:divBdr>
    </w:div>
    <w:div w:id="898050802">
      <w:bodyDiv w:val="1"/>
      <w:marLeft w:val="0"/>
      <w:marRight w:val="0"/>
      <w:marTop w:val="0"/>
      <w:marBottom w:val="0"/>
      <w:divBdr>
        <w:top w:val="none" w:sz="0" w:space="0" w:color="auto"/>
        <w:left w:val="none" w:sz="0" w:space="0" w:color="auto"/>
        <w:bottom w:val="none" w:sz="0" w:space="0" w:color="auto"/>
        <w:right w:val="none" w:sz="0" w:space="0" w:color="auto"/>
      </w:divBdr>
    </w:div>
    <w:div w:id="17663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166DE080F1B44AABB2FFDED2A1764E" ma:contentTypeVersion="13" ma:contentTypeDescription="Create a new document." ma:contentTypeScope="" ma:versionID="bf5851afac1ca858bd94b579babef46b">
  <xsd:schema xmlns:xsd="http://www.w3.org/2001/XMLSchema" xmlns:xs="http://www.w3.org/2001/XMLSchema" xmlns:p="http://schemas.microsoft.com/office/2006/metadata/properties" xmlns:ns2="d8a33fed-9e6b-4c0d-9bdb-0918b9b47373" xmlns:ns3="d7f28fff-f91c-4160-9413-9e10345383eb" targetNamespace="http://schemas.microsoft.com/office/2006/metadata/properties" ma:root="true" ma:fieldsID="0825936d1db89f7a72a461c98eeb196e" ns2:_="" ns3:_="">
    <xsd:import namespace="d8a33fed-9e6b-4c0d-9bdb-0918b9b47373"/>
    <xsd:import namespace="d7f28fff-f91c-4160-9413-9e10345383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33fed-9e6b-4c0d-9bdb-0918b9b47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28fff-f91c-4160-9413-9e10345383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01234-B7D8-4F44-9323-14B2966033FD}">
  <ds:schemaRefs>
    <ds:schemaRef ds:uri="http://schemas.openxmlformats.org/officeDocument/2006/bibliography"/>
  </ds:schemaRefs>
</ds:datastoreItem>
</file>

<file path=customXml/itemProps2.xml><?xml version="1.0" encoding="utf-8"?>
<ds:datastoreItem xmlns:ds="http://schemas.openxmlformats.org/officeDocument/2006/customXml" ds:itemID="{5FD63BFB-637C-4AC8-A827-CA87DACE9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33fed-9e6b-4c0d-9bdb-0918b9b47373"/>
    <ds:schemaRef ds:uri="d7f28fff-f91c-4160-9413-9e1034538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122FF-EE53-4D07-BEB0-CB2343F50852}">
  <ds:schemaRefs>
    <ds:schemaRef ds:uri="http://schemas.microsoft.com/sharepoint/v3/contenttype/forms"/>
  </ds:schemaRefs>
</ds:datastoreItem>
</file>

<file path=customXml/itemProps4.xml><?xml version="1.0" encoding="utf-8"?>
<ds:datastoreItem xmlns:ds="http://schemas.openxmlformats.org/officeDocument/2006/customXml" ds:itemID="{BDCB72DD-2592-4308-8C0A-8F81FA97AE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826</Words>
  <Characters>4556</Characters>
  <Application>Microsoft Office Word</Application>
  <DocSecurity>0</DocSecurity>
  <Lines>227</Lines>
  <Paragraphs>131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ldoidge</dc:creator>
  <cp:lastModifiedBy>Mrs W Begum</cp:lastModifiedBy>
  <cp:revision>37</cp:revision>
  <cp:lastPrinted>2025-10-13T13:10:00Z</cp:lastPrinted>
  <dcterms:created xsi:type="dcterms:W3CDTF">2022-01-07T13:49:00Z</dcterms:created>
  <dcterms:modified xsi:type="dcterms:W3CDTF">2025-12-16T09:02:00Z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0x010100A1166DE080F1B44AABB2FFDED2A1764E</vt:lpwstr>
  </property>
</Properties>
</file>