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CA792" w14:textId="26DCCA06" w:rsidR="00496EA2" w:rsidRDefault="008F68BF" w:rsidP="00A71514">
      <w:pPr>
        <w:ind w:left="170" w:right="227"/>
        <w:jc w:val="center"/>
        <w:rPr>
          <w:rFonts w:ascii="Arial" w:hAnsi="Arial" w:cs="Arial"/>
          <w:b/>
          <w:sz w:val="22"/>
          <w:szCs w:val="22"/>
        </w:rPr>
      </w:pPr>
      <w:r>
        <w:rPr>
          <w:rFonts w:ascii="Arial" w:hAnsi="Arial" w:cs="Arial"/>
          <w:b/>
          <w:sz w:val="22"/>
          <w:szCs w:val="22"/>
        </w:rPr>
        <w:t>JOB DESCRIPTION</w:t>
      </w:r>
    </w:p>
    <w:p w14:paraId="7A78C5B9" w14:textId="06464039" w:rsidR="00A71514" w:rsidRDefault="00A71514" w:rsidP="00A71514">
      <w:pPr>
        <w:ind w:left="170" w:right="227"/>
        <w:jc w:val="center"/>
        <w:rPr>
          <w:rFonts w:ascii="Arial" w:hAnsi="Arial" w:cs="Arial"/>
          <w:b/>
          <w:sz w:val="22"/>
          <w:szCs w:val="22"/>
        </w:rPr>
      </w:pPr>
    </w:p>
    <w:tbl>
      <w:tblPr>
        <w:tblStyle w:val="TableGrid"/>
        <w:tblW w:w="0" w:type="auto"/>
        <w:tblInd w:w="-5" w:type="dxa"/>
        <w:tblLook w:val="04A0" w:firstRow="1" w:lastRow="0" w:firstColumn="1" w:lastColumn="0" w:noHBand="0" w:noVBand="1"/>
      </w:tblPr>
      <w:tblGrid>
        <w:gridCol w:w="1701"/>
        <w:gridCol w:w="3119"/>
        <w:gridCol w:w="5635"/>
      </w:tblGrid>
      <w:tr w:rsidR="00A71514" w14:paraId="1E098FAF" w14:textId="77777777" w:rsidTr="00093B84">
        <w:trPr>
          <w:trHeight w:val="567"/>
        </w:trPr>
        <w:tc>
          <w:tcPr>
            <w:tcW w:w="1701" w:type="dxa"/>
            <w:tcBorders>
              <w:bottom w:val="single" w:sz="4" w:space="0" w:color="FFFFFF" w:themeColor="background1"/>
              <w:right w:val="single" w:sz="4" w:space="0" w:color="FFFFFF" w:themeColor="background1"/>
            </w:tcBorders>
            <w:vAlign w:val="center"/>
          </w:tcPr>
          <w:p w14:paraId="4D7346CE" w14:textId="65770AAE" w:rsidR="00A71514" w:rsidRPr="00A71514" w:rsidRDefault="00A71514" w:rsidP="00A71514">
            <w:pPr>
              <w:ind w:right="227"/>
              <w:rPr>
                <w:rFonts w:ascii="Arial" w:hAnsi="Arial" w:cs="Arial"/>
                <w:sz w:val="22"/>
                <w:szCs w:val="22"/>
              </w:rPr>
            </w:pPr>
            <w:r w:rsidRPr="00A71514">
              <w:rPr>
                <w:rFonts w:ascii="Arial" w:hAnsi="Arial" w:cs="Arial"/>
                <w:sz w:val="22"/>
                <w:szCs w:val="22"/>
              </w:rPr>
              <w:t xml:space="preserve">Job Title: </w:t>
            </w:r>
          </w:p>
        </w:tc>
        <w:tc>
          <w:tcPr>
            <w:tcW w:w="3119" w:type="dxa"/>
            <w:tcBorders>
              <w:left w:val="single" w:sz="4" w:space="0" w:color="FFFFFF" w:themeColor="background1"/>
              <w:bottom w:val="single" w:sz="4" w:space="0" w:color="FFFFFF" w:themeColor="background1"/>
              <w:right w:val="single" w:sz="4" w:space="0" w:color="FFFFFF" w:themeColor="background1"/>
            </w:tcBorders>
            <w:vAlign w:val="center"/>
          </w:tcPr>
          <w:p w14:paraId="5BC99DA4" w14:textId="213DC448" w:rsidR="00A71514" w:rsidRDefault="00CE416B" w:rsidP="00A71514">
            <w:pPr>
              <w:ind w:right="227"/>
              <w:rPr>
                <w:rFonts w:ascii="Arial" w:hAnsi="Arial" w:cs="Arial"/>
                <w:b/>
                <w:sz w:val="22"/>
                <w:szCs w:val="22"/>
              </w:rPr>
            </w:pPr>
            <w:r>
              <w:rPr>
                <w:rFonts w:ascii="Arial" w:hAnsi="Arial" w:cs="Arial"/>
                <w:b/>
                <w:sz w:val="22"/>
                <w:szCs w:val="22"/>
              </w:rPr>
              <w:t>PA to Headteacher</w:t>
            </w:r>
          </w:p>
        </w:tc>
        <w:tc>
          <w:tcPr>
            <w:tcW w:w="5635" w:type="dxa"/>
            <w:tcBorders>
              <w:left w:val="single" w:sz="4" w:space="0" w:color="FFFFFF" w:themeColor="background1"/>
              <w:bottom w:val="single" w:sz="4" w:space="0" w:color="FFFFFF" w:themeColor="background1"/>
            </w:tcBorders>
            <w:vAlign w:val="center"/>
          </w:tcPr>
          <w:p w14:paraId="5A703762" w14:textId="1458EC68" w:rsidR="00A71514" w:rsidRDefault="00A71514" w:rsidP="00A71514">
            <w:pPr>
              <w:ind w:right="227"/>
              <w:rPr>
                <w:rFonts w:ascii="Arial" w:hAnsi="Arial" w:cs="Arial"/>
                <w:b/>
                <w:sz w:val="22"/>
                <w:szCs w:val="22"/>
              </w:rPr>
            </w:pPr>
            <w:r w:rsidRPr="00A71514">
              <w:rPr>
                <w:rFonts w:ascii="Arial" w:hAnsi="Arial" w:cs="Arial"/>
                <w:sz w:val="22"/>
                <w:szCs w:val="22"/>
              </w:rPr>
              <w:t>Salary:</w:t>
            </w:r>
            <w:r>
              <w:rPr>
                <w:rFonts w:ascii="Arial" w:hAnsi="Arial" w:cs="Arial"/>
                <w:b/>
                <w:sz w:val="22"/>
                <w:szCs w:val="22"/>
              </w:rPr>
              <w:t xml:space="preserve"> </w:t>
            </w:r>
            <w:r w:rsidR="00CE416B">
              <w:rPr>
                <w:rFonts w:ascii="Arial" w:hAnsi="Arial" w:cs="Arial"/>
                <w:b/>
                <w:sz w:val="22"/>
                <w:szCs w:val="22"/>
              </w:rPr>
              <w:t>Grade 5</w:t>
            </w:r>
          </w:p>
        </w:tc>
      </w:tr>
      <w:tr w:rsidR="00A71514" w14:paraId="3FAF184C" w14:textId="77777777" w:rsidTr="00093B84">
        <w:trPr>
          <w:trHeight w:val="567"/>
        </w:trPr>
        <w:tc>
          <w:tcPr>
            <w:tcW w:w="1701" w:type="dxa"/>
            <w:tcBorders>
              <w:top w:val="single" w:sz="4" w:space="0" w:color="FFFFFF" w:themeColor="background1"/>
              <w:right w:val="single" w:sz="4" w:space="0" w:color="FFFFFF" w:themeColor="background1"/>
            </w:tcBorders>
            <w:vAlign w:val="center"/>
          </w:tcPr>
          <w:p w14:paraId="6FD9E152" w14:textId="3A975E5D" w:rsidR="00A71514" w:rsidRPr="00A71514" w:rsidRDefault="00A71514" w:rsidP="00A71514">
            <w:pPr>
              <w:ind w:right="227"/>
              <w:rPr>
                <w:rFonts w:ascii="Arial" w:hAnsi="Arial" w:cs="Arial"/>
                <w:sz w:val="22"/>
                <w:szCs w:val="22"/>
              </w:rPr>
            </w:pPr>
            <w:r w:rsidRPr="00A71514">
              <w:rPr>
                <w:rFonts w:ascii="Arial" w:hAnsi="Arial" w:cs="Arial"/>
                <w:sz w:val="22"/>
                <w:szCs w:val="22"/>
              </w:rPr>
              <w:t xml:space="preserve">Location: </w:t>
            </w:r>
          </w:p>
        </w:tc>
        <w:tc>
          <w:tcPr>
            <w:tcW w:w="3119" w:type="dxa"/>
            <w:tcBorders>
              <w:top w:val="single" w:sz="4" w:space="0" w:color="FFFFFF" w:themeColor="background1"/>
              <w:left w:val="single" w:sz="4" w:space="0" w:color="FFFFFF" w:themeColor="background1"/>
              <w:right w:val="single" w:sz="4" w:space="0" w:color="FFFFFF" w:themeColor="background1"/>
            </w:tcBorders>
            <w:vAlign w:val="center"/>
          </w:tcPr>
          <w:p w14:paraId="16AACF6C" w14:textId="0FDCF129" w:rsidR="00A71514" w:rsidRDefault="0015304C" w:rsidP="00A71514">
            <w:pPr>
              <w:ind w:right="227"/>
              <w:rPr>
                <w:rFonts w:ascii="Arial" w:hAnsi="Arial" w:cs="Arial"/>
                <w:b/>
                <w:sz w:val="22"/>
                <w:szCs w:val="22"/>
              </w:rPr>
            </w:pPr>
            <w:r>
              <w:rPr>
                <w:rFonts w:ascii="Arial" w:hAnsi="Arial" w:cs="Arial"/>
                <w:b/>
                <w:sz w:val="22"/>
                <w:szCs w:val="22"/>
              </w:rPr>
              <w:t>Meadow Park School</w:t>
            </w:r>
          </w:p>
        </w:tc>
        <w:tc>
          <w:tcPr>
            <w:tcW w:w="5635" w:type="dxa"/>
            <w:tcBorders>
              <w:top w:val="single" w:sz="4" w:space="0" w:color="FFFFFF" w:themeColor="background1"/>
              <w:left w:val="single" w:sz="4" w:space="0" w:color="FFFFFF" w:themeColor="background1"/>
            </w:tcBorders>
            <w:vAlign w:val="center"/>
          </w:tcPr>
          <w:p w14:paraId="14A60233" w14:textId="1BBF0A78" w:rsidR="00A71514" w:rsidRPr="008F68BF" w:rsidRDefault="00A71514" w:rsidP="00A71514">
            <w:pPr>
              <w:ind w:right="227"/>
              <w:rPr>
                <w:rFonts w:ascii="Arial" w:hAnsi="Arial" w:cs="Arial"/>
                <w:sz w:val="22"/>
                <w:szCs w:val="22"/>
              </w:rPr>
            </w:pPr>
          </w:p>
        </w:tc>
      </w:tr>
    </w:tbl>
    <w:p w14:paraId="42B0F932" w14:textId="1A54D493" w:rsidR="00DA3B71" w:rsidRDefault="008F68BF" w:rsidP="00093B84">
      <w:pPr>
        <w:spacing w:before="100" w:beforeAutospacing="1"/>
        <w:rPr>
          <w:rFonts w:ascii="Arial" w:hAnsi="Arial" w:cs="Arial"/>
          <w:b/>
          <w:sz w:val="22"/>
          <w:szCs w:val="22"/>
        </w:rPr>
      </w:pPr>
      <w:r w:rsidRPr="00093B84">
        <w:rPr>
          <w:rFonts w:ascii="Arial" w:hAnsi="Arial" w:cs="Arial"/>
          <w:b/>
          <w:sz w:val="22"/>
          <w:szCs w:val="22"/>
        </w:rPr>
        <w:t>Job Purpose</w:t>
      </w:r>
      <w:r w:rsidRPr="00093B84">
        <w:rPr>
          <w:rFonts w:ascii="Arial" w:hAnsi="Arial" w:cs="Arial"/>
          <w:b/>
          <w:sz w:val="22"/>
          <w:szCs w:val="22"/>
        </w:rPr>
        <w:tab/>
      </w:r>
    </w:p>
    <w:p w14:paraId="184A069E" w14:textId="77777777" w:rsidR="00DA3B71" w:rsidRDefault="00DA3B71" w:rsidP="00DA3B71">
      <w:pPr>
        <w:jc w:val="both"/>
        <w:rPr>
          <w:rFonts w:ascii="Arial" w:hAnsi="Arial" w:cs="Arial"/>
          <w:sz w:val="22"/>
          <w:szCs w:val="22"/>
        </w:rPr>
      </w:pPr>
    </w:p>
    <w:p w14:paraId="4A311F12" w14:textId="44CC1FD2" w:rsidR="0098799B" w:rsidRPr="001F2E2B" w:rsidRDefault="0098799B" w:rsidP="0098799B">
      <w:pPr>
        <w:jc w:val="both"/>
        <w:rPr>
          <w:rFonts w:ascii="Arial" w:hAnsi="Arial" w:cs="Arial"/>
          <w:color w:val="000000"/>
          <w:sz w:val="22"/>
        </w:rPr>
      </w:pPr>
      <w:r w:rsidRPr="001F2E2B">
        <w:rPr>
          <w:rFonts w:ascii="Arial" w:hAnsi="Arial" w:cs="Arial"/>
          <w:color w:val="000000"/>
          <w:sz w:val="22"/>
        </w:rPr>
        <w:t xml:space="preserve">This is a critical role within the school with wide ranging administrative and </w:t>
      </w:r>
      <w:proofErr w:type="spellStart"/>
      <w:r w:rsidRPr="001F2E2B">
        <w:rPr>
          <w:rFonts w:ascii="Arial" w:hAnsi="Arial" w:cs="Arial"/>
          <w:color w:val="000000"/>
          <w:sz w:val="22"/>
        </w:rPr>
        <w:t>organisational</w:t>
      </w:r>
      <w:proofErr w:type="spellEnd"/>
      <w:r w:rsidRPr="001F2E2B">
        <w:rPr>
          <w:rFonts w:ascii="Arial" w:hAnsi="Arial" w:cs="Arial"/>
          <w:color w:val="000000"/>
          <w:sz w:val="22"/>
        </w:rPr>
        <w:t xml:space="preserve"> responsibilities.  The post holder needs to be highly </w:t>
      </w:r>
      <w:proofErr w:type="spellStart"/>
      <w:r w:rsidRPr="001F2E2B">
        <w:rPr>
          <w:rFonts w:ascii="Arial" w:hAnsi="Arial" w:cs="Arial"/>
          <w:color w:val="000000"/>
          <w:sz w:val="22"/>
        </w:rPr>
        <w:t>organised</w:t>
      </w:r>
      <w:proofErr w:type="spellEnd"/>
      <w:r w:rsidRPr="001F2E2B">
        <w:rPr>
          <w:rFonts w:ascii="Arial" w:hAnsi="Arial" w:cs="Arial"/>
          <w:color w:val="000000"/>
          <w:sz w:val="22"/>
        </w:rPr>
        <w:t xml:space="preserve">, honest, discrete, trustworthy and </w:t>
      </w:r>
      <w:proofErr w:type="spellStart"/>
      <w:r w:rsidRPr="001F2E2B">
        <w:rPr>
          <w:rFonts w:ascii="Arial" w:hAnsi="Arial" w:cs="Arial"/>
          <w:color w:val="000000"/>
          <w:sz w:val="22"/>
        </w:rPr>
        <w:t>self motivated</w:t>
      </w:r>
      <w:proofErr w:type="spellEnd"/>
      <w:r w:rsidRPr="001F2E2B">
        <w:rPr>
          <w:rFonts w:ascii="Arial" w:hAnsi="Arial" w:cs="Arial"/>
          <w:color w:val="000000"/>
          <w:sz w:val="22"/>
        </w:rPr>
        <w:t xml:space="preserve"> as the role is pivotal in a demanding and busy school.  The job holder must be prepared to deal with both secretarial duties as well as dealing with more wide </w:t>
      </w:r>
      <w:proofErr w:type="gramStart"/>
      <w:r w:rsidRPr="001F2E2B">
        <w:rPr>
          <w:rFonts w:ascii="Arial" w:hAnsi="Arial" w:cs="Arial"/>
          <w:color w:val="000000"/>
          <w:sz w:val="22"/>
        </w:rPr>
        <w:t>ranging</w:t>
      </w:r>
      <w:proofErr w:type="gramEnd"/>
      <w:r w:rsidRPr="001F2E2B">
        <w:rPr>
          <w:rFonts w:ascii="Arial" w:hAnsi="Arial" w:cs="Arial"/>
          <w:color w:val="000000"/>
          <w:sz w:val="22"/>
        </w:rPr>
        <w:t xml:space="preserve"> and challenging responsibilities.  </w:t>
      </w:r>
    </w:p>
    <w:p w14:paraId="5981C197" w14:textId="77777777" w:rsidR="0098799B" w:rsidRDefault="0098799B" w:rsidP="0098799B">
      <w:pPr>
        <w:jc w:val="both"/>
        <w:rPr>
          <w:rFonts w:ascii="Arial" w:hAnsi="Arial" w:cs="Arial"/>
          <w:sz w:val="22"/>
          <w:szCs w:val="22"/>
        </w:rPr>
      </w:pPr>
    </w:p>
    <w:p w14:paraId="61ECA5B4" w14:textId="77777777" w:rsidR="0098799B" w:rsidRPr="0098799B" w:rsidRDefault="0098799B" w:rsidP="0098799B">
      <w:pPr>
        <w:jc w:val="both"/>
        <w:rPr>
          <w:rFonts w:ascii="Arial" w:hAnsi="Arial" w:cs="Arial"/>
          <w:b/>
          <w:sz w:val="22"/>
          <w:szCs w:val="22"/>
        </w:rPr>
      </w:pPr>
      <w:r w:rsidRPr="0098799B">
        <w:rPr>
          <w:rFonts w:ascii="Arial" w:hAnsi="Arial" w:cs="Arial"/>
          <w:b/>
          <w:sz w:val="22"/>
          <w:szCs w:val="22"/>
        </w:rPr>
        <w:t>Duties and Responsibilities</w:t>
      </w:r>
    </w:p>
    <w:p w14:paraId="4E9DE127" w14:textId="77777777" w:rsidR="0098799B" w:rsidRDefault="0098799B" w:rsidP="0098799B">
      <w:pPr>
        <w:jc w:val="both"/>
        <w:rPr>
          <w:rFonts w:ascii="Arial" w:hAnsi="Arial" w:cs="Arial"/>
          <w:b/>
        </w:rPr>
      </w:pPr>
    </w:p>
    <w:p w14:paraId="19D36B30" w14:textId="77777777" w:rsidR="0098799B" w:rsidRPr="00EB4382" w:rsidRDefault="0098799B" w:rsidP="0098799B">
      <w:pPr>
        <w:jc w:val="both"/>
        <w:rPr>
          <w:rFonts w:ascii="Arial" w:hAnsi="Arial" w:cs="Arial"/>
          <w:i/>
          <w:sz w:val="22"/>
        </w:rPr>
      </w:pPr>
      <w:r w:rsidRPr="00EB4382">
        <w:rPr>
          <w:rFonts w:ascii="Arial" w:hAnsi="Arial" w:cs="Arial"/>
          <w:i/>
          <w:sz w:val="22"/>
        </w:rPr>
        <w:t>Headteacher</w:t>
      </w:r>
    </w:p>
    <w:p w14:paraId="5EC3D7FE" w14:textId="2A1C74BB" w:rsidR="0098799B" w:rsidRDefault="0015304C" w:rsidP="0015304C">
      <w:pPr>
        <w:tabs>
          <w:tab w:val="left" w:pos="6915"/>
        </w:tabs>
        <w:jc w:val="both"/>
        <w:rPr>
          <w:rFonts w:ascii="Arial" w:hAnsi="Arial" w:cs="Arial"/>
          <w:b/>
        </w:rPr>
      </w:pPr>
      <w:r>
        <w:rPr>
          <w:rFonts w:ascii="Arial" w:hAnsi="Arial" w:cs="Arial"/>
          <w:b/>
        </w:rPr>
        <w:tab/>
      </w:r>
    </w:p>
    <w:p w14:paraId="1A421706" w14:textId="63A4839F" w:rsidR="0098799B" w:rsidRDefault="0098799B" w:rsidP="0098799B">
      <w:pPr>
        <w:pStyle w:val="ListParagraph"/>
        <w:numPr>
          <w:ilvl w:val="0"/>
          <w:numId w:val="34"/>
        </w:numPr>
        <w:jc w:val="both"/>
        <w:rPr>
          <w:rFonts w:ascii="Arial" w:hAnsi="Arial" w:cs="Arial"/>
        </w:rPr>
      </w:pPr>
      <w:r w:rsidRPr="00D6451D">
        <w:rPr>
          <w:rFonts w:ascii="Arial" w:hAnsi="Arial" w:cs="Arial"/>
        </w:rPr>
        <w:t>Provide a highly confidential</w:t>
      </w:r>
      <w:r w:rsidR="001E4EDE">
        <w:rPr>
          <w:rFonts w:ascii="Arial" w:hAnsi="Arial" w:cs="Arial"/>
        </w:rPr>
        <w:t xml:space="preserve"> and</w:t>
      </w:r>
      <w:r w:rsidRPr="00D6451D">
        <w:rPr>
          <w:rFonts w:ascii="Arial" w:hAnsi="Arial" w:cs="Arial"/>
        </w:rPr>
        <w:t xml:space="preserve"> efficient secretarial and administrative service to the Headteacher, </w:t>
      </w:r>
      <w:proofErr w:type="spellStart"/>
      <w:r w:rsidRPr="00D6451D">
        <w:rPr>
          <w:rFonts w:ascii="Arial" w:hAnsi="Arial" w:cs="Arial"/>
        </w:rPr>
        <w:t>utilising</w:t>
      </w:r>
      <w:proofErr w:type="spellEnd"/>
      <w:r w:rsidRPr="00D6451D">
        <w:rPr>
          <w:rFonts w:ascii="Arial" w:hAnsi="Arial" w:cs="Arial"/>
        </w:rPr>
        <w:t xml:space="preserve"> typing skills and Microsoft packages, including Word, Excel, </w:t>
      </w:r>
      <w:proofErr w:type="spellStart"/>
      <w:r w:rsidRPr="00D6451D">
        <w:rPr>
          <w:rFonts w:ascii="Arial" w:hAnsi="Arial" w:cs="Arial"/>
        </w:rPr>
        <w:t>Powerpoint</w:t>
      </w:r>
      <w:proofErr w:type="spellEnd"/>
      <w:r w:rsidRPr="00D6451D">
        <w:rPr>
          <w:rFonts w:ascii="Arial" w:hAnsi="Arial" w:cs="Arial"/>
        </w:rPr>
        <w:t xml:space="preserve">, Outlook, SIMS and the internet. </w:t>
      </w:r>
    </w:p>
    <w:p w14:paraId="0FC02F27" w14:textId="77777777" w:rsidR="001E4EDE" w:rsidRDefault="001E4EDE" w:rsidP="001E4EDE">
      <w:pPr>
        <w:pStyle w:val="NoSpacing"/>
        <w:numPr>
          <w:ilvl w:val="0"/>
          <w:numId w:val="34"/>
        </w:numPr>
        <w:jc w:val="both"/>
        <w:rPr>
          <w:rFonts w:ascii="Arial" w:hAnsi="Arial" w:cs="Arial"/>
        </w:rPr>
      </w:pPr>
      <w:r w:rsidRPr="003D0366">
        <w:rPr>
          <w:rFonts w:ascii="Arial" w:hAnsi="Arial" w:cs="Arial"/>
        </w:rPr>
        <w:t>To show absolute confidentiality and discretion at all times</w:t>
      </w:r>
      <w:r>
        <w:rPr>
          <w:rFonts w:ascii="Arial" w:hAnsi="Arial" w:cs="Arial"/>
        </w:rPr>
        <w:t>.</w:t>
      </w:r>
      <w:r w:rsidRPr="003D0366">
        <w:rPr>
          <w:rFonts w:ascii="Arial" w:hAnsi="Arial" w:cs="Arial"/>
        </w:rPr>
        <w:t xml:space="preserve"> </w:t>
      </w:r>
    </w:p>
    <w:p w14:paraId="79063A76" w14:textId="77777777" w:rsidR="001E4EDE" w:rsidRDefault="001E4EDE" w:rsidP="001E4EDE">
      <w:pPr>
        <w:pStyle w:val="NoSpacing"/>
        <w:numPr>
          <w:ilvl w:val="0"/>
          <w:numId w:val="34"/>
        </w:numPr>
        <w:jc w:val="both"/>
        <w:rPr>
          <w:rFonts w:ascii="Arial" w:hAnsi="Arial" w:cs="Arial"/>
        </w:rPr>
      </w:pPr>
      <w:r w:rsidRPr="003D0366">
        <w:rPr>
          <w:rFonts w:ascii="Arial" w:hAnsi="Arial" w:cs="Arial"/>
        </w:rPr>
        <w:t xml:space="preserve">To generate an environment of efficiency and provide a warm welcome at all times. </w:t>
      </w:r>
    </w:p>
    <w:p w14:paraId="7479FC4C" w14:textId="2808B614" w:rsidR="0098799B" w:rsidRDefault="00700FF4" w:rsidP="0098799B">
      <w:pPr>
        <w:pStyle w:val="ListParagraph"/>
        <w:numPr>
          <w:ilvl w:val="0"/>
          <w:numId w:val="34"/>
        </w:numPr>
        <w:jc w:val="both"/>
        <w:rPr>
          <w:rFonts w:ascii="Arial" w:hAnsi="Arial" w:cs="Arial"/>
        </w:rPr>
      </w:pPr>
      <w:proofErr w:type="spellStart"/>
      <w:r>
        <w:rPr>
          <w:rFonts w:ascii="Arial" w:hAnsi="Arial" w:cs="Arial"/>
        </w:rPr>
        <w:t>Organise</w:t>
      </w:r>
      <w:proofErr w:type="spellEnd"/>
      <w:r>
        <w:rPr>
          <w:rFonts w:ascii="Arial" w:hAnsi="Arial" w:cs="Arial"/>
        </w:rPr>
        <w:t xml:space="preserve"> the day to day management of the Headteacher’s diary. </w:t>
      </w:r>
      <w:r w:rsidR="0098799B">
        <w:rPr>
          <w:rFonts w:ascii="Arial" w:hAnsi="Arial" w:cs="Arial"/>
        </w:rPr>
        <w:t xml:space="preserve">Ensure the Headteacher’s diary is accurately maintained, commitments are frequently updated, checking details of appointments, reminding of commitments, researching and collating relevant paperwork prior to meetings. </w:t>
      </w:r>
    </w:p>
    <w:p w14:paraId="06D0D584" w14:textId="77777777" w:rsidR="0098799B" w:rsidRPr="00D6451D" w:rsidRDefault="0098799B" w:rsidP="0098799B">
      <w:pPr>
        <w:pStyle w:val="NoSpacing"/>
        <w:numPr>
          <w:ilvl w:val="0"/>
          <w:numId w:val="34"/>
        </w:numPr>
        <w:jc w:val="both"/>
        <w:rPr>
          <w:rFonts w:ascii="Arial" w:hAnsi="Arial" w:cs="Arial"/>
          <w:color w:val="000000"/>
        </w:rPr>
      </w:pPr>
      <w:r w:rsidRPr="00D6451D">
        <w:rPr>
          <w:rFonts w:ascii="Arial" w:hAnsi="Arial" w:cs="Arial"/>
          <w:color w:val="000000"/>
        </w:rPr>
        <w:t>Take minutes of Headteacher’s meetings</w:t>
      </w:r>
      <w:r>
        <w:rPr>
          <w:rFonts w:ascii="Arial" w:hAnsi="Arial" w:cs="Arial"/>
          <w:color w:val="000000"/>
        </w:rPr>
        <w:t>,</w:t>
      </w:r>
      <w:r w:rsidRPr="00D6451D">
        <w:rPr>
          <w:rFonts w:ascii="Arial" w:hAnsi="Arial" w:cs="Arial"/>
          <w:color w:val="000000"/>
        </w:rPr>
        <w:t xml:space="preserve"> as required</w:t>
      </w:r>
      <w:r w:rsidRPr="00D6451D">
        <w:rPr>
          <w:rFonts w:ascii="Arial" w:hAnsi="Arial" w:cs="Arial"/>
        </w:rPr>
        <w:t>.</w:t>
      </w:r>
    </w:p>
    <w:p w14:paraId="149BDDA1" w14:textId="77777777" w:rsidR="0098799B" w:rsidRDefault="0098799B" w:rsidP="0098799B">
      <w:pPr>
        <w:pStyle w:val="ListParagraph"/>
        <w:numPr>
          <w:ilvl w:val="0"/>
          <w:numId w:val="34"/>
        </w:numPr>
        <w:jc w:val="both"/>
        <w:rPr>
          <w:rFonts w:ascii="Arial" w:hAnsi="Arial" w:cs="Arial"/>
        </w:rPr>
      </w:pPr>
      <w:r>
        <w:rPr>
          <w:rFonts w:ascii="Arial" w:hAnsi="Arial" w:cs="Arial"/>
        </w:rPr>
        <w:t xml:space="preserve">Provide administrative support to the leadership team, as directed by the Headteacher. </w:t>
      </w:r>
    </w:p>
    <w:p w14:paraId="3A923790" w14:textId="77777777" w:rsidR="0098799B" w:rsidRDefault="0098799B" w:rsidP="0098799B">
      <w:pPr>
        <w:pStyle w:val="ListParagraph"/>
        <w:numPr>
          <w:ilvl w:val="0"/>
          <w:numId w:val="34"/>
        </w:numPr>
        <w:jc w:val="both"/>
        <w:rPr>
          <w:rFonts w:ascii="Arial" w:hAnsi="Arial" w:cs="Arial"/>
        </w:rPr>
      </w:pPr>
      <w:r>
        <w:rPr>
          <w:rFonts w:ascii="Arial" w:hAnsi="Arial" w:cs="Arial"/>
        </w:rPr>
        <w:t xml:space="preserve">Prepare and assist in the preparation, checking and collation of reports, letters, minutes of Committees and Governors meetings and reports, including attendance at evening meetings, as required. </w:t>
      </w:r>
    </w:p>
    <w:p w14:paraId="6B25A26F" w14:textId="77777777" w:rsidR="00700FF4" w:rsidRPr="00760B0A" w:rsidRDefault="00700FF4" w:rsidP="00700FF4">
      <w:pPr>
        <w:pStyle w:val="NoSpacing"/>
        <w:numPr>
          <w:ilvl w:val="0"/>
          <w:numId w:val="34"/>
        </w:numPr>
        <w:jc w:val="both"/>
        <w:rPr>
          <w:rFonts w:ascii="Arial" w:hAnsi="Arial" w:cs="Arial"/>
          <w:color w:val="000000"/>
        </w:rPr>
      </w:pPr>
      <w:r w:rsidRPr="00760B0A">
        <w:rPr>
          <w:rFonts w:ascii="Arial" w:hAnsi="Arial" w:cs="Arial"/>
          <w:color w:val="000000"/>
        </w:rPr>
        <w:t xml:space="preserve">Ensure </w:t>
      </w:r>
      <w:r>
        <w:rPr>
          <w:rFonts w:ascii="Arial" w:hAnsi="Arial" w:cs="Arial"/>
          <w:color w:val="000000"/>
        </w:rPr>
        <w:t xml:space="preserve">the </w:t>
      </w:r>
      <w:r w:rsidRPr="00760B0A">
        <w:rPr>
          <w:rFonts w:ascii="Arial" w:hAnsi="Arial" w:cs="Arial"/>
          <w:color w:val="000000"/>
        </w:rPr>
        <w:t xml:space="preserve">Headteacher is briefed for all meetings with relevant correspondence, documents/presentations and in the Headteacher’s absence refer matters to relevant member of </w:t>
      </w:r>
      <w:r>
        <w:rPr>
          <w:rFonts w:ascii="Arial" w:hAnsi="Arial" w:cs="Arial"/>
          <w:color w:val="000000"/>
        </w:rPr>
        <w:t>Leadership</w:t>
      </w:r>
      <w:r w:rsidRPr="00760B0A">
        <w:rPr>
          <w:rFonts w:ascii="Arial" w:hAnsi="Arial" w:cs="Arial"/>
          <w:color w:val="000000"/>
        </w:rPr>
        <w:t xml:space="preserve"> Team for action.</w:t>
      </w:r>
    </w:p>
    <w:p w14:paraId="166A737F" w14:textId="77777777" w:rsidR="0098799B" w:rsidRDefault="0098799B" w:rsidP="0098799B">
      <w:pPr>
        <w:pStyle w:val="ListParagraph"/>
        <w:numPr>
          <w:ilvl w:val="0"/>
          <w:numId w:val="34"/>
        </w:numPr>
        <w:jc w:val="both"/>
        <w:rPr>
          <w:rFonts w:ascii="Arial" w:hAnsi="Arial" w:cs="Arial"/>
        </w:rPr>
      </w:pPr>
      <w:r>
        <w:rPr>
          <w:rFonts w:ascii="Arial" w:hAnsi="Arial" w:cs="Arial"/>
        </w:rPr>
        <w:t>Line management of staff, as required.</w:t>
      </w:r>
    </w:p>
    <w:p w14:paraId="0CDD7CFF" w14:textId="77777777" w:rsidR="0098799B" w:rsidRDefault="0098799B" w:rsidP="0098799B">
      <w:pPr>
        <w:pStyle w:val="NoSpacing"/>
        <w:numPr>
          <w:ilvl w:val="0"/>
          <w:numId w:val="33"/>
        </w:numPr>
        <w:jc w:val="both"/>
        <w:rPr>
          <w:rFonts w:ascii="Arial" w:hAnsi="Arial" w:cs="Arial"/>
        </w:rPr>
      </w:pPr>
      <w:r w:rsidRPr="003D0366">
        <w:rPr>
          <w:rFonts w:ascii="Arial" w:hAnsi="Arial" w:cs="Arial"/>
        </w:rPr>
        <w:t xml:space="preserve">To act as first line contact for the Headteacher, using discretion and tact to ensure telephone callers and visitors receive a professional response, and are dealt with by the appropriate person. </w:t>
      </w:r>
    </w:p>
    <w:p w14:paraId="265D2630" w14:textId="77777777" w:rsidR="00700FF4" w:rsidRPr="00356D32" w:rsidRDefault="00700FF4" w:rsidP="00700FF4">
      <w:pPr>
        <w:pStyle w:val="NoSpacing"/>
        <w:numPr>
          <w:ilvl w:val="0"/>
          <w:numId w:val="33"/>
        </w:numPr>
        <w:jc w:val="both"/>
        <w:rPr>
          <w:rFonts w:ascii="Arial" w:hAnsi="Arial" w:cs="Arial"/>
          <w:color w:val="000000"/>
        </w:rPr>
      </w:pPr>
      <w:r w:rsidRPr="00356D32">
        <w:rPr>
          <w:rFonts w:ascii="Arial" w:hAnsi="Arial" w:cs="Arial"/>
          <w:color w:val="000000"/>
        </w:rPr>
        <w:t>Receive and appropriately deal with all incoming electronic communications on behalf of the Headteacher.</w:t>
      </w:r>
    </w:p>
    <w:p w14:paraId="2810FC69" w14:textId="77777777" w:rsidR="0098799B" w:rsidRDefault="0098799B" w:rsidP="0098799B">
      <w:pPr>
        <w:pStyle w:val="NoSpacing"/>
        <w:numPr>
          <w:ilvl w:val="0"/>
          <w:numId w:val="33"/>
        </w:numPr>
        <w:jc w:val="both"/>
        <w:rPr>
          <w:rFonts w:ascii="Arial" w:hAnsi="Arial" w:cs="Arial"/>
        </w:rPr>
      </w:pPr>
      <w:r>
        <w:rPr>
          <w:rFonts w:ascii="Arial" w:hAnsi="Arial" w:cs="Arial"/>
        </w:rPr>
        <w:t xml:space="preserve">Liaise with key stakeholders including, staff, parents, external agencies and Governors. </w:t>
      </w:r>
    </w:p>
    <w:p w14:paraId="2EAFFD58" w14:textId="77777777" w:rsidR="0098799B" w:rsidRDefault="0098799B" w:rsidP="0098799B">
      <w:pPr>
        <w:pStyle w:val="NoSpacing"/>
        <w:numPr>
          <w:ilvl w:val="0"/>
          <w:numId w:val="33"/>
        </w:numPr>
        <w:jc w:val="both"/>
        <w:rPr>
          <w:rFonts w:ascii="Arial" w:hAnsi="Arial" w:cs="Arial"/>
        </w:rPr>
      </w:pPr>
      <w:r>
        <w:rPr>
          <w:rFonts w:ascii="Arial" w:hAnsi="Arial" w:cs="Arial"/>
        </w:rPr>
        <w:t xml:space="preserve">Greet visitors to the Headteacher providing hospitality for meetings, as required. </w:t>
      </w:r>
    </w:p>
    <w:p w14:paraId="3096F176" w14:textId="77777777" w:rsidR="0098799B" w:rsidRDefault="0098799B" w:rsidP="0098799B">
      <w:pPr>
        <w:pStyle w:val="NoSpacing"/>
        <w:numPr>
          <w:ilvl w:val="0"/>
          <w:numId w:val="33"/>
        </w:numPr>
        <w:jc w:val="both"/>
        <w:rPr>
          <w:rFonts w:ascii="Arial" w:hAnsi="Arial" w:cs="Arial"/>
        </w:rPr>
      </w:pPr>
      <w:r w:rsidRPr="003D0366">
        <w:rPr>
          <w:rFonts w:ascii="Arial" w:hAnsi="Arial" w:cs="Arial"/>
        </w:rPr>
        <w:t>To cover routine events or emergencies with confidence</w:t>
      </w:r>
      <w:r>
        <w:rPr>
          <w:rFonts w:ascii="Arial" w:hAnsi="Arial" w:cs="Arial"/>
        </w:rPr>
        <w:t>.</w:t>
      </w:r>
    </w:p>
    <w:p w14:paraId="47CD9B19" w14:textId="77777777" w:rsidR="00700FF4" w:rsidRDefault="00700FF4" w:rsidP="00700FF4">
      <w:pPr>
        <w:pStyle w:val="NoSpacing"/>
        <w:numPr>
          <w:ilvl w:val="0"/>
          <w:numId w:val="33"/>
        </w:numPr>
        <w:jc w:val="both"/>
        <w:rPr>
          <w:rFonts w:ascii="Arial" w:hAnsi="Arial" w:cs="Arial"/>
        </w:rPr>
      </w:pPr>
      <w:r w:rsidRPr="003D0366">
        <w:rPr>
          <w:rFonts w:ascii="Arial" w:hAnsi="Arial" w:cs="Arial"/>
        </w:rPr>
        <w:t>To oversee the Headteacher’s travel arrangements</w:t>
      </w:r>
      <w:r>
        <w:rPr>
          <w:rFonts w:ascii="Arial" w:hAnsi="Arial" w:cs="Arial"/>
        </w:rPr>
        <w:t>.</w:t>
      </w:r>
    </w:p>
    <w:p w14:paraId="29BA0333" w14:textId="77777777" w:rsidR="0098799B" w:rsidRDefault="0098799B" w:rsidP="0098799B">
      <w:pPr>
        <w:pStyle w:val="NoSpacing"/>
        <w:numPr>
          <w:ilvl w:val="0"/>
          <w:numId w:val="33"/>
        </w:numPr>
        <w:jc w:val="both"/>
        <w:rPr>
          <w:rFonts w:ascii="Arial" w:hAnsi="Arial" w:cs="Arial"/>
          <w:color w:val="000000"/>
        </w:rPr>
      </w:pPr>
      <w:r w:rsidRPr="003D0366">
        <w:rPr>
          <w:rFonts w:ascii="Arial" w:hAnsi="Arial" w:cs="Arial"/>
        </w:rPr>
        <w:t xml:space="preserve">To assist the Headteacher in maintaining a smooth running and efficient Headteacher’s office by dealing with all administrative functions and anticipating and scheduling regular events and meetings. </w:t>
      </w:r>
    </w:p>
    <w:p w14:paraId="0FBE35D4" w14:textId="77777777" w:rsidR="00700FF4" w:rsidRPr="00700FF4" w:rsidRDefault="00700FF4" w:rsidP="0098799B">
      <w:pPr>
        <w:pStyle w:val="NoSpacing"/>
        <w:numPr>
          <w:ilvl w:val="0"/>
          <w:numId w:val="33"/>
        </w:numPr>
        <w:jc w:val="both"/>
        <w:rPr>
          <w:rFonts w:ascii="Arial" w:hAnsi="Arial" w:cs="Arial"/>
          <w:color w:val="262626"/>
        </w:rPr>
      </w:pPr>
      <w:r w:rsidRPr="00356D32">
        <w:rPr>
          <w:rFonts w:ascii="Arial" w:hAnsi="Arial" w:cs="Arial"/>
        </w:rPr>
        <w:t>To forward think and plan in advance in support of Headteacher’s workload</w:t>
      </w:r>
      <w:r>
        <w:rPr>
          <w:rFonts w:ascii="Arial" w:hAnsi="Arial" w:cs="Arial"/>
          <w:color w:val="000000"/>
        </w:rPr>
        <w:t>.</w:t>
      </w:r>
    </w:p>
    <w:p w14:paraId="6019925E" w14:textId="09294810" w:rsidR="0098799B" w:rsidRPr="00356D32" w:rsidRDefault="0098799B" w:rsidP="0098799B">
      <w:pPr>
        <w:pStyle w:val="NoSpacing"/>
        <w:numPr>
          <w:ilvl w:val="0"/>
          <w:numId w:val="33"/>
        </w:numPr>
        <w:jc w:val="both"/>
        <w:rPr>
          <w:rFonts w:ascii="Arial" w:hAnsi="Arial" w:cs="Arial"/>
          <w:color w:val="262626"/>
        </w:rPr>
      </w:pPr>
      <w:r w:rsidRPr="00356D32">
        <w:rPr>
          <w:rFonts w:ascii="Arial" w:hAnsi="Arial" w:cs="Arial"/>
          <w:color w:val="000000"/>
        </w:rPr>
        <w:t>Be responsible for all of the Headteacher’s administrative filing including confidential files.</w:t>
      </w:r>
    </w:p>
    <w:p w14:paraId="50110DFE" w14:textId="77777777" w:rsidR="0098799B" w:rsidRPr="00356D32" w:rsidRDefault="0098799B" w:rsidP="0098799B">
      <w:pPr>
        <w:pStyle w:val="NoSpacing"/>
        <w:numPr>
          <w:ilvl w:val="0"/>
          <w:numId w:val="33"/>
        </w:numPr>
        <w:jc w:val="both"/>
        <w:rPr>
          <w:rFonts w:ascii="Arial" w:hAnsi="Arial" w:cs="Arial"/>
          <w:color w:val="000000"/>
        </w:rPr>
      </w:pPr>
      <w:r w:rsidRPr="00356D32">
        <w:rPr>
          <w:rFonts w:ascii="Arial" w:hAnsi="Arial" w:cs="Arial"/>
          <w:color w:val="000000"/>
        </w:rPr>
        <w:t>Manage hospitality for meetings and events/functions throughout the year.</w:t>
      </w:r>
    </w:p>
    <w:p w14:paraId="3952AE0D" w14:textId="77777777" w:rsidR="0098799B" w:rsidRPr="00356D32" w:rsidRDefault="0098799B" w:rsidP="0098799B">
      <w:pPr>
        <w:numPr>
          <w:ilvl w:val="0"/>
          <w:numId w:val="33"/>
        </w:numPr>
        <w:jc w:val="both"/>
        <w:rPr>
          <w:rFonts w:ascii="Arial" w:hAnsi="Arial" w:cs="Arial"/>
          <w:sz w:val="22"/>
          <w:szCs w:val="22"/>
        </w:rPr>
      </w:pPr>
      <w:r w:rsidRPr="00356D32">
        <w:rPr>
          <w:rFonts w:ascii="Arial" w:hAnsi="Arial" w:cs="Arial"/>
          <w:sz w:val="22"/>
          <w:szCs w:val="22"/>
        </w:rPr>
        <w:t>To assist the HR team with recruitment as required.</w:t>
      </w:r>
    </w:p>
    <w:p w14:paraId="33EC0E54" w14:textId="77777777" w:rsidR="0098799B" w:rsidRDefault="0098799B" w:rsidP="0098799B">
      <w:pPr>
        <w:numPr>
          <w:ilvl w:val="0"/>
          <w:numId w:val="33"/>
        </w:numPr>
        <w:jc w:val="both"/>
        <w:rPr>
          <w:rFonts w:ascii="Arial" w:hAnsi="Arial" w:cs="Arial"/>
          <w:sz w:val="22"/>
          <w:szCs w:val="22"/>
        </w:rPr>
      </w:pPr>
      <w:r w:rsidRPr="00356D32">
        <w:rPr>
          <w:rFonts w:ascii="Arial" w:hAnsi="Arial" w:cs="Arial"/>
          <w:sz w:val="22"/>
          <w:szCs w:val="22"/>
        </w:rPr>
        <w:lastRenderedPageBreak/>
        <w:t xml:space="preserve">To upload and maintain the school website ensuring all information is legal, compliant and up to date. </w:t>
      </w:r>
    </w:p>
    <w:p w14:paraId="01EE6BAF" w14:textId="77777777" w:rsidR="0098799B" w:rsidRPr="00981601" w:rsidRDefault="0098799B" w:rsidP="0098799B">
      <w:pPr>
        <w:pStyle w:val="NoSpacing"/>
        <w:numPr>
          <w:ilvl w:val="0"/>
          <w:numId w:val="33"/>
        </w:numPr>
        <w:jc w:val="both"/>
        <w:rPr>
          <w:rFonts w:ascii="Arial" w:hAnsi="Arial" w:cs="Arial"/>
          <w:color w:val="000000"/>
        </w:rPr>
      </w:pPr>
      <w:r w:rsidRPr="00981601">
        <w:rPr>
          <w:rFonts w:ascii="Arial" w:hAnsi="Arial" w:cs="Arial"/>
          <w:color w:val="000000"/>
        </w:rPr>
        <w:t>Administration of school exclusions and Appeals.</w:t>
      </w:r>
    </w:p>
    <w:p w14:paraId="6E4955E5" w14:textId="62AC4825" w:rsidR="00700FF4" w:rsidRPr="00356D32" w:rsidRDefault="00700FF4" w:rsidP="00700FF4">
      <w:pPr>
        <w:pStyle w:val="ListParagraph"/>
        <w:numPr>
          <w:ilvl w:val="0"/>
          <w:numId w:val="33"/>
        </w:numPr>
        <w:contextualSpacing w:val="0"/>
        <w:jc w:val="both"/>
        <w:rPr>
          <w:rFonts w:ascii="Arial" w:hAnsi="Arial" w:cs="Arial"/>
          <w:color w:val="000000"/>
        </w:rPr>
      </w:pPr>
      <w:r w:rsidRPr="00356D32">
        <w:rPr>
          <w:rFonts w:ascii="Arial" w:hAnsi="Arial" w:cs="Arial"/>
        </w:rPr>
        <w:t xml:space="preserve">To design and produce the school newsletter and send out to </w:t>
      </w:r>
      <w:r>
        <w:rPr>
          <w:rFonts w:ascii="Arial" w:hAnsi="Arial" w:cs="Arial"/>
        </w:rPr>
        <w:t>appropriate stakeholders.</w:t>
      </w:r>
      <w:r w:rsidRPr="00356D32">
        <w:rPr>
          <w:rFonts w:ascii="Arial" w:hAnsi="Arial" w:cs="Arial"/>
        </w:rPr>
        <w:t xml:space="preserve"> </w:t>
      </w:r>
    </w:p>
    <w:p w14:paraId="32A5D0C6" w14:textId="77777777" w:rsidR="0098799B" w:rsidRDefault="0098799B" w:rsidP="0098799B">
      <w:pPr>
        <w:pStyle w:val="NoSpacing"/>
        <w:jc w:val="both"/>
        <w:rPr>
          <w:rFonts w:ascii="Arial" w:hAnsi="Arial" w:cs="Arial"/>
        </w:rPr>
      </w:pPr>
    </w:p>
    <w:p w14:paraId="1E46F840" w14:textId="77777777" w:rsidR="0098799B" w:rsidRDefault="0098799B" w:rsidP="0098799B">
      <w:pPr>
        <w:pStyle w:val="NoSpacing"/>
        <w:jc w:val="both"/>
        <w:rPr>
          <w:rFonts w:ascii="Arial" w:hAnsi="Arial" w:cs="Arial"/>
          <w:i/>
        </w:rPr>
      </w:pPr>
      <w:r>
        <w:rPr>
          <w:rFonts w:ascii="Arial" w:hAnsi="Arial" w:cs="Arial"/>
          <w:i/>
        </w:rPr>
        <w:t>Clerking Role</w:t>
      </w:r>
    </w:p>
    <w:p w14:paraId="23AE8233" w14:textId="77777777" w:rsidR="0098799B" w:rsidRDefault="0098799B" w:rsidP="0098799B">
      <w:pPr>
        <w:pStyle w:val="NoSpacing"/>
        <w:jc w:val="both"/>
        <w:rPr>
          <w:rFonts w:ascii="Arial" w:hAnsi="Arial"/>
        </w:rPr>
      </w:pPr>
    </w:p>
    <w:p w14:paraId="78C594EC" w14:textId="4E9A5ED9" w:rsidR="0098799B" w:rsidRDefault="0098799B" w:rsidP="0098799B">
      <w:pPr>
        <w:pStyle w:val="NoSpacing"/>
        <w:jc w:val="both"/>
        <w:rPr>
          <w:rFonts w:ascii="Arial" w:hAnsi="Arial"/>
        </w:rPr>
      </w:pPr>
      <w:r>
        <w:rPr>
          <w:rFonts w:ascii="Arial" w:hAnsi="Arial"/>
        </w:rPr>
        <w:t>This aspect of the role is accountable to the governing body, working effectively with the Chair of Governors, and with the Headteacher and other governors. The clerk will be responsible for advising the governing body on constitutional and procedural matters, duties and powers and will work within the current legislative framework. They will secure the continuity of governing body business and observe confidentiality.</w:t>
      </w:r>
    </w:p>
    <w:p w14:paraId="4EEF1CFE" w14:textId="77777777" w:rsidR="0098799B" w:rsidRPr="00EB4382" w:rsidRDefault="0098799B" w:rsidP="0098799B">
      <w:pPr>
        <w:pStyle w:val="NoSpacing"/>
        <w:jc w:val="both"/>
        <w:rPr>
          <w:rFonts w:ascii="Arial" w:hAnsi="Arial" w:cs="Arial"/>
          <w:i/>
        </w:rPr>
      </w:pPr>
    </w:p>
    <w:p w14:paraId="46380E78" w14:textId="77777777" w:rsidR="0098799B" w:rsidRPr="0098799B" w:rsidRDefault="0098799B" w:rsidP="0098799B">
      <w:pPr>
        <w:pStyle w:val="NoSpacing"/>
        <w:numPr>
          <w:ilvl w:val="0"/>
          <w:numId w:val="35"/>
        </w:numPr>
        <w:jc w:val="both"/>
        <w:rPr>
          <w:rFonts w:ascii="Arial" w:eastAsia="Times New Roman" w:hAnsi="Arial" w:cs="Arial"/>
          <w:iCs/>
        </w:rPr>
      </w:pPr>
      <w:r w:rsidRPr="0098799B">
        <w:rPr>
          <w:rFonts w:ascii="Arial" w:eastAsia="Times New Roman" w:hAnsi="Arial" w:cs="Arial"/>
          <w:iCs/>
        </w:rPr>
        <w:t>Open correspondence addressed to the Chair of Governors, including highly confidential correspondence and, in consultation with the Chair of Governors/Headteacher, take appropriate action.</w:t>
      </w:r>
    </w:p>
    <w:p w14:paraId="6F8FF565" w14:textId="77777777" w:rsidR="0098799B" w:rsidRPr="0098799B" w:rsidRDefault="0098799B" w:rsidP="0098799B">
      <w:pPr>
        <w:pStyle w:val="NoSpacing"/>
        <w:numPr>
          <w:ilvl w:val="0"/>
          <w:numId w:val="35"/>
        </w:numPr>
        <w:jc w:val="both"/>
        <w:rPr>
          <w:rFonts w:ascii="Arial" w:eastAsia="Times New Roman" w:hAnsi="Arial" w:cs="Arial"/>
          <w:iCs/>
        </w:rPr>
      </w:pPr>
      <w:r w:rsidRPr="0098799B">
        <w:rPr>
          <w:rFonts w:ascii="Arial" w:eastAsia="Times New Roman" w:hAnsi="Arial" w:cs="Arial"/>
          <w:iCs/>
        </w:rPr>
        <w:t>Take minutes of Governors/trustees meetings.</w:t>
      </w:r>
    </w:p>
    <w:p w14:paraId="00C621CD" w14:textId="77777777" w:rsidR="0098799B" w:rsidRPr="0098799B" w:rsidRDefault="0098799B" w:rsidP="0098799B">
      <w:pPr>
        <w:pStyle w:val="ListParagraph"/>
        <w:numPr>
          <w:ilvl w:val="0"/>
          <w:numId w:val="35"/>
        </w:numPr>
        <w:jc w:val="both"/>
        <w:rPr>
          <w:rFonts w:ascii="Arial" w:eastAsiaTheme="minorHAnsi" w:hAnsi="Arial" w:cs="Arial"/>
          <w:iCs/>
        </w:rPr>
      </w:pPr>
      <w:r w:rsidRPr="0098799B">
        <w:rPr>
          <w:rFonts w:ascii="Arial" w:hAnsi="Arial" w:cs="Arial"/>
          <w:iCs/>
        </w:rPr>
        <w:t>Clerk the Local Governing Body meetings, including the Governor Committee meetings ensuring all parties are informed 7 clear days in advance of meetings, and that documents are circulated in accordance with our Articles of Association.</w:t>
      </w:r>
    </w:p>
    <w:p w14:paraId="4C0B5D8F" w14:textId="77777777" w:rsidR="0098799B" w:rsidRPr="0098799B" w:rsidRDefault="0098799B" w:rsidP="0098799B">
      <w:pPr>
        <w:pStyle w:val="ListParagraph"/>
        <w:numPr>
          <w:ilvl w:val="0"/>
          <w:numId w:val="35"/>
        </w:numPr>
        <w:jc w:val="both"/>
        <w:rPr>
          <w:rFonts w:ascii="Arial" w:hAnsi="Arial" w:cs="Arial"/>
          <w:iCs/>
        </w:rPr>
      </w:pPr>
      <w:r w:rsidRPr="0098799B">
        <w:rPr>
          <w:rFonts w:ascii="Arial" w:hAnsi="Arial" w:cs="Arial"/>
          <w:iCs/>
        </w:rPr>
        <w:t xml:space="preserve">Undertake follow up work arising from Local Governing Body meetings ensuring actions are referred to the relevant person and reminders issued. </w:t>
      </w:r>
    </w:p>
    <w:p w14:paraId="6B11179B" w14:textId="77777777" w:rsidR="0098799B" w:rsidRPr="0098799B" w:rsidRDefault="0098799B" w:rsidP="0098799B">
      <w:pPr>
        <w:pStyle w:val="ListParagraph"/>
        <w:numPr>
          <w:ilvl w:val="0"/>
          <w:numId w:val="35"/>
        </w:numPr>
        <w:jc w:val="both"/>
        <w:rPr>
          <w:rFonts w:ascii="Arial" w:hAnsi="Arial" w:cs="Arial"/>
          <w:iCs/>
        </w:rPr>
      </w:pPr>
      <w:r w:rsidRPr="0098799B">
        <w:rPr>
          <w:rFonts w:ascii="Arial" w:hAnsi="Arial" w:cs="Arial"/>
          <w:iCs/>
        </w:rPr>
        <w:t>Liaise with the Local Governing Body in arranging Governors meetings, as required.</w:t>
      </w:r>
    </w:p>
    <w:p w14:paraId="09C386C1" w14:textId="77777777" w:rsidR="0098799B" w:rsidRPr="0098799B" w:rsidRDefault="0098799B" w:rsidP="0098799B">
      <w:pPr>
        <w:pStyle w:val="ListParagraph"/>
        <w:numPr>
          <w:ilvl w:val="0"/>
          <w:numId w:val="35"/>
        </w:numPr>
        <w:jc w:val="both"/>
        <w:rPr>
          <w:rFonts w:ascii="Arial" w:hAnsi="Arial" w:cs="Arial"/>
          <w:iCs/>
        </w:rPr>
      </w:pPr>
      <w:r w:rsidRPr="0098799B">
        <w:rPr>
          <w:rFonts w:ascii="Arial" w:hAnsi="Arial" w:cs="Arial"/>
          <w:iCs/>
        </w:rPr>
        <w:t>To manage the ratification of all school policies ensuring all policies are kept up to date and sent out to the relevant parties for renewal.</w:t>
      </w:r>
    </w:p>
    <w:p w14:paraId="2D154DE4" w14:textId="77777777" w:rsidR="0098799B" w:rsidRPr="0098799B" w:rsidRDefault="0098799B" w:rsidP="0098799B">
      <w:pPr>
        <w:pStyle w:val="ListParagraph"/>
        <w:numPr>
          <w:ilvl w:val="0"/>
          <w:numId w:val="35"/>
        </w:numPr>
        <w:jc w:val="both"/>
        <w:rPr>
          <w:rFonts w:ascii="Arial" w:hAnsi="Arial" w:cs="Arial"/>
          <w:iCs/>
        </w:rPr>
      </w:pPr>
      <w:r w:rsidRPr="0098799B">
        <w:rPr>
          <w:rFonts w:ascii="Arial" w:hAnsi="Arial" w:cs="Arial"/>
          <w:iCs/>
        </w:rPr>
        <w:t>Support the Headteacher in the election process for Staff and Parent Governors</w:t>
      </w:r>
    </w:p>
    <w:p w14:paraId="2559EB03" w14:textId="77777777" w:rsidR="0098799B" w:rsidRPr="0098799B" w:rsidRDefault="0098799B" w:rsidP="0098799B">
      <w:pPr>
        <w:pStyle w:val="ListParagraph"/>
        <w:numPr>
          <w:ilvl w:val="0"/>
          <w:numId w:val="35"/>
        </w:numPr>
        <w:jc w:val="both"/>
        <w:rPr>
          <w:rFonts w:ascii="Arial" w:hAnsi="Arial" w:cs="Arial"/>
          <w:iCs/>
        </w:rPr>
      </w:pPr>
      <w:r w:rsidRPr="0098799B">
        <w:rPr>
          <w:rFonts w:ascii="Arial" w:hAnsi="Arial" w:cs="Arial"/>
          <w:iCs/>
        </w:rPr>
        <w:t xml:space="preserve">Support the Local Governing Body self-review, skills audit and training processes. </w:t>
      </w:r>
    </w:p>
    <w:p w14:paraId="05999B00" w14:textId="77777777" w:rsidR="0098799B" w:rsidRPr="0098799B" w:rsidRDefault="0098799B" w:rsidP="0098799B">
      <w:pPr>
        <w:pStyle w:val="ListParagraph"/>
        <w:numPr>
          <w:ilvl w:val="0"/>
          <w:numId w:val="35"/>
        </w:numPr>
        <w:jc w:val="both"/>
        <w:rPr>
          <w:rFonts w:ascii="Arial" w:hAnsi="Arial" w:cs="Arial"/>
          <w:iCs/>
        </w:rPr>
      </w:pPr>
      <w:r w:rsidRPr="0098799B">
        <w:rPr>
          <w:rFonts w:ascii="Arial" w:hAnsi="Arial" w:cs="Arial"/>
          <w:iCs/>
        </w:rPr>
        <w:t>Clerk Disciplinary or Complaints Committees, where appropriate and at the discretion of the Headteacher.</w:t>
      </w:r>
    </w:p>
    <w:p w14:paraId="70DBF85C" w14:textId="77777777" w:rsidR="0098799B" w:rsidRPr="0098799B" w:rsidRDefault="0098799B" w:rsidP="0098799B">
      <w:pPr>
        <w:pStyle w:val="ListParagraph"/>
        <w:numPr>
          <w:ilvl w:val="0"/>
          <w:numId w:val="35"/>
        </w:numPr>
        <w:jc w:val="both"/>
        <w:rPr>
          <w:rFonts w:ascii="Arial" w:hAnsi="Arial" w:cs="Arial"/>
          <w:iCs/>
        </w:rPr>
      </w:pPr>
      <w:r w:rsidRPr="0098799B">
        <w:rPr>
          <w:rFonts w:ascii="Arial" w:hAnsi="Arial" w:cs="Arial"/>
          <w:iCs/>
        </w:rPr>
        <w:t>Maintain records of Governance and processes of formal accountability.</w:t>
      </w:r>
    </w:p>
    <w:p w14:paraId="41D3C574" w14:textId="77777777" w:rsidR="0098799B" w:rsidRPr="0098799B" w:rsidRDefault="0098799B" w:rsidP="0098799B">
      <w:pPr>
        <w:pStyle w:val="ListParagraph"/>
        <w:numPr>
          <w:ilvl w:val="0"/>
          <w:numId w:val="35"/>
        </w:numPr>
        <w:jc w:val="both"/>
        <w:rPr>
          <w:rFonts w:ascii="Arial" w:hAnsi="Arial" w:cs="Arial"/>
          <w:iCs/>
        </w:rPr>
      </w:pPr>
      <w:r w:rsidRPr="0098799B">
        <w:rPr>
          <w:rFonts w:ascii="Arial" w:hAnsi="Arial" w:cs="Arial"/>
          <w:iCs/>
        </w:rPr>
        <w:t xml:space="preserve">As part of the Multi Academy Trust, LGB Clerks may be required to provide clerking support to other schools within the Trust, from time to time. </w:t>
      </w:r>
    </w:p>
    <w:p w14:paraId="744AB97F" w14:textId="77777777" w:rsidR="0098799B" w:rsidRDefault="0098799B" w:rsidP="0098799B"/>
    <w:p w14:paraId="71BB2C7A" w14:textId="77777777" w:rsidR="0098799B" w:rsidRPr="00BA161A" w:rsidRDefault="0098799B" w:rsidP="0098799B">
      <w:pPr>
        <w:ind w:right="-284"/>
        <w:jc w:val="both"/>
        <w:rPr>
          <w:rFonts w:ascii="Arial" w:hAnsi="Arial" w:cs="Arial"/>
          <w:sz w:val="22"/>
        </w:rPr>
      </w:pPr>
      <w:r w:rsidRPr="00BA161A">
        <w:rPr>
          <w:rFonts w:ascii="Arial" w:hAnsi="Arial" w:cs="Arial"/>
          <w:sz w:val="22"/>
        </w:rPr>
        <w:t>Any such duties as are within the scope and spirit of the job purpose, the title of the post, and its grading.</w:t>
      </w:r>
    </w:p>
    <w:p w14:paraId="34A64187" w14:textId="77777777" w:rsidR="0098799B" w:rsidRDefault="0098799B" w:rsidP="0098799B"/>
    <w:p w14:paraId="692C9F99" w14:textId="77777777" w:rsidR="0098799B" w:rsidRPr="00724E69" w:rsidRDefault="0098799B" w:rsidP="0098799B">
      <w:pPr>
        <w:ind w:right="-284"/>
        <w:jc w:val="both"/>
        <w:rPr>
          <w:rFonts w:ascii="Arial" w:hAnsi="Arial" w:cs="Arial"/>
          <w:sz w:val="22"/>
          <w:szCs w:val="22"/>
        </w:rPr>
      </w:pPr>
      <w:r w:rsidRPr="00724E69">
        <w:rPr>
          <w:rFonts w:ascii="Arial" w:hAnsi="Arial" w:cs="Arial"/>
          <w:sz w:val="22"/>
          <w:szCs w:val="22"/>
        </w:rPr>
        <w:t>Post holders will be accountable for carrying out all duties and responsibilities with due regard to the School’s Equal Opportunities Policy.</w:t>
      </w:r>
    </w:p>
    <w:p w14:paraId="6FF39C54" w14:textId="77777777" w:rsidR="0098799B" w:rsidRPr="00724E69" w:rsidRDefault="0098799B" w:rsidP="0098799B">
      <w:pPr>
        <w:ind w:left="-284" w:right="-284"/>
        <w:jc w:val="both"/>
        <w:rPr>
          <w:rFonts w:ascii="Arial" w:hAnsi="Arial" w:cs="Arial"/>
          <w:sz w:val="22"/>
          <w:szCs w:val="22"/>
        </w:rPr>
      </w:pPr>
    </w:p>
    <w:p w14:paraId="6FC123FF" w14:textId="07A846BA" w:rsidR="0098799B" w:rsidRDefault="0098799B" w:rsidP="0098799B">
      <w:pPr>
        <w:ind w:right="-284"/>
        <w:jc w:val="both"/>
        <w:rPr>
          <w:rFonts w:ascii="Arial" w:hAnsi="Arial" w:cs="Arial"/>
          <w:sz w:val="22"/>
          <w:szCs w:val="22"/>
        </w:rPr>
      </w:pPr>
      <w:r w:rsidRPr="00724E69">
        <w:rPr>
          <w:rFonts w:ascii="Arial" w:hAnsi="Arial" w:cs="Arial"/>
          <w:sz w:val="22"/>
          <w:szCs w:val="22"/>
        </w:rPr>
        <w:t>Duties which include processing of any personal data must be undertaken within the corporate data protection guidelines</w:t>
      </w:r>
      <w:r>
        <w:rPr>
          <w:rFonts w:ascii="Arial" w:hAnsi="Arial" w:cs="Arial"/>
          <w:sz w:val="22"/>
          <w:szCs w:val="22"/>
        </w:rPr>
        <w:t>.</w:t>
      </w:r>
    </w:p>
    <w:p w14:paraId="5DAE1354" w14:textId="77777777" w:rsidR="0098799B" w:rsidRPr="00724E69" w:rsidRDefault="0098799B" w:rsidP="0098799B">
      <w:pPr>
        <w:ind w:right="-284"/>
        <w:jc w:val="both"/>
        <w:rPr>
          <w:rFonts w:ascii="Arial" w:hAnsi="Arial" w:cs="Arial"/>
          <w:sz w:val="22"/>
          <w:szCs w:val="22"/>
        </w:rPr>
      </w:pPr>
    </w:p>
    <w:p w14:paraId="5F8ED39D" w14:textId="4A355F56" w:rsidR="0098799B" w:rsidRPr="00EC4A1B" w:rsidRDefault="0098799B" w:rsidP="0098799B">
      <w:pPr>
        <w:ind w:left="-284" w:right="-284" w:firstLine="284"/>
        <w:jc w:val="both"/>
        <w:rPr>
          <w:rFonts w:ascii="Arial" w:hAnsi="Arial" w:cs="Arial"/>
          <w:b/>
          <w:sz w:val="22"/>
          <w:szCs w:val="22"/>
        </w:rPr>
      </w:pPr>
      <w:r w:rsidRPr="00724E69">
        <w:rPr>
          <w:rFonts w:ascii="Arial" w:hAnsi="Arial" w:cs="Arial"/>
          <w:b/>
          <w:sz w:val="22"/>
          <w:szCs w:val="22"/>
        </w:rPr>
        <w:t>Date Reviewed:</w:t>
      </w:r>
      <w:r w:rsidRPr="00724E69">
        <w:rPr>
          <w:rFonts w:ascii="Arial" w:hAnsi="Arial" w:cs="Arial"/>
          <w:b/>
          <w:sz w:val="22"/>
          <w:szCs w:val="22"/>
        </w:rPr>
        <w:tab/>
      </w:r>
      <w:r>
        <w:rPr>
          <w:rFonts w:ascii="Arial" w:hAnsi="Arial" w:cs="Arial"/>
          <w:b/>
          <w:sz w:val="22"/>
          <w:szCs w:val="22"/>
        </w:rPr>
        <w:t>June 2022</w:t>
      </w:r>
    </w:p>
    <w:p w14:paraId="0559101F" w14:textId="77777777" w:rsidR="0098799B" w:rsidRPr="00744A1B" w:rsidRDefault="0098799B" w:rsidP="0098799B"/>
    <w:p w14:paraId="1F77A4B6" w14:textId="77777777" w:rsidR="00B735DA" w:rsidRPr="00093B84" w:rsidRDefault="00B735DA" w:rsidP="0098799B">
      <w:pPr>
        <w:jc w:val="both"/>
        <w:rPr>
          <w:rFonts w:ascii="Arial" w:hAnsi="Arial" w:cs="Arial"/>
          <w:sz w:val="22"/>
          <w:szCs w:val="22"/>
        </w:rPr>
      </w:pPr>
    </w:p>
    <w:sectPr w:rsidR="00B735DA" w:rsidRPr="00093B84" w:rsidSect="00CA15B2">
      <w:headerReference w:type="default" r:id="rId8"/>
      <w:pgSz w:w="11900" w:h="16840"/>
      <w:pgMar w:top="720" w:right="720" w:bottom="720" w:left="72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D0784" w14:textId="77777777" w:rsidR="004035D3" w:rsidRDefault="00F256A3">
      <w:r>
        <w:separator/>
      </w:r>
    </w:p>
  </w:endnote>
  <w:endnote w:type="continuationSeparator" w:id="0">
    <w:p w14:paraId="29331621" w14:textId="77777777" w:rsidR="004035D3" w:rsidRDefault="00F25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541FB" w14:textId="77777777" w:rsidR="004035D3" w:rsidRDefault="00F256A3">
      <w:r>
        <w:separator/>
      </w:r>
    </w:p>
  </w:footnote>
  <w:footnote w:type="continuationSeparator" w:id="0">
    <w:p w14:paraId="2A57941C" w14:textId="77777777" w:rsidR="004035D3" w:rsidRDefault="00F256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47BB6" w14:textId="4D3B3422" w:rsidR="00896DA4" w:rsidRDefault="0015304C" w:rsidP="00896DA4">
    <w:pPr>
      <w:pStyle w:val="Header"/>
    </w:pPr>
    <w:r>
      <w:rPr>
        <w:noProof/>
      </w:rPr>
      <w:drawing>
        <wp:anchor distT="0" distB="0" distL="114300" distR="114300" simplePos="0" relativeHeight="251660288" behindDoc="0" locked="0" layoutInCell="1" allowOverlap="1" wp14:anchorId="22B04D81" wp14:editId="6E9E4330">
          <wp:simplePos x="0" y="0"/>
          <wp:positionH relativeFrom="margin">
            <wp:posOffset>38100</wp:posOffset>
          </wp:positionH>
          <wp:positionV relativeFrom="paragraph">
            <wp:posOffset>-9525</wp:posOffset>
          </wp:positionV>
          <wp:extent cx="1908175" cy="15335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P_Portrait_Green_RGB.jpg"/>
                  <pic:cNvPicPr/>
                </pic:nvPicPr>
                <pic:blipFill>
                  <a:blip r:embed="rId1">
                    <a:extLst>
                      <a:ext uri="{28A0092B-C50C-407E-A947-70E740481C1C}">
                        <a14:useLocalDpi xmlns:a14="http://schemas.microsoft.com/office/drawing/2010/main" val="0"/>
                      </a:ext>
                    </a:extLst>
                  </a:blip>
                  <a:stretch>
                    <a:fillRect/>
                  </a:stretch>
                </pic:blipFill>
                <pic:spPr>
                  <a:xfrm>
                    <a:off x="0" y="0"/>
                    <a:ext cx="1908175" cy="1533525"/>
                  </a:xfrm>
                  <a:prstGeom prst="rect">
                    <a:avLst/>
                  </a:prstGeom>
                </pic:spPr>
              </pic:pic>
            </a:graphicData>
          </a:graphic>
          <wp14:sizeRelH relativeFrom="page">
            <wp14:pctWidth>0</wp14:pctWidth>
          </wp14:sizeRelH>
          <wp14:sizeRelV relativeFrom="page">
            <wp14:pctHeight>0</wp14:pctHeight>
          </wp14:sizeRelV>
        </wp:anchor>
      </w:drawing>
    </w:r>
    <w:r w:rsidR="00930144">
      <w:rPr>
        <w:noProof/>
        <w:lang w:val="en-GB" w:eastAsia="en-GB"/>
      </w:rPr>
      <w:drawing>
        <wp:anchor distT="0" distB="0" distL="114300" distR="114300" simplePos="0" relativeHeight="251658240" behindDoc="0" locked="0" layoutInCell="1" allowOverlap="1" wp14:anchorId="7296CD92" wp14:editId="25335A1D">
          <wp:simplePos x="0" y="0"/>
          <wp:positionH relativeFrom="margin">
            <wp:posOffset>260985</wp:posOffset>
          </wp:positionH>
          <wp:positionV relativeFrom="paragraph">
            <wp:posOffset>-69850</wp:posOffset>
          </wp:positionV>
          <wp:extent cx="6586855" cy="1497330"/>
          <wp:effectExtent l="0" t="0" r="4445" b="7620"/>
          <wp:wrapThrough wrapText="bothSides">
            <wp:wrapPolygon edited="0">
              <wp:start x="0" y="0"/>
              <wp:lineTo x="0" y="21435"/>
              <wp:lineTo x="21552" y="21435"/>
              <wp:lineTo x="2155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86855" cy="14973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3221"/>
    <w:multiLevelType w:val="hybridMultilevel"/>
    <w:tmpl w:val="BE1CB2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0C380431"/>
    <w:multiLevelType w:val="hybridMultilevel"/>
    <w:tmpl w:val="0FE41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C63E2D"/>
    <w:multiLevelType w:val="hybridMultilevel"/>
    <w:tmpl w:val="E75C6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783791"/>
    <w:multiLevelType w:val="hybridMultilevel"/>
    <w:tmpl w:val="7C32E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2152B90"/>
    <w:multiLevelType w:val="hybridMultilevel"/>
    <w:tmpl w:val="C186C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EF3C8D"/>
    <w:multiLevelType w:val="hybridMultilevel"/>
    <w:tmpl w:val="ACF81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8B0192B"/>
    <w:multiLevelType w:val="hybridMultilevel"/>
    <w:tmpl w:val="84D8B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5B1602"/>
    <w:multiLevelType w:val="hybridMultilevel"/>
    <w:tmpl w:val="F7948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F307B69"/>
    <w:multiLevelType w:val="hybridMultilevel"/>
    <w:tmpl w:val="C5EEE3B2"/>
    <w:lvl w:ilvl="0" w:tplc="7B8ABB46">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5F4CF2"/>
    <w:multiLevelType w:val="hybridMultilevel"/>
    <w:tmpl w:val="43E06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90828E3"/>
    <w:multiLevelType w:val="hybridMultilevel"/>
    <w:tmpl w:val="93860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FA0AD1"/>
    <w:multiLevelType w:val="hybridMultilevel"/>
    <w:tmpl w:val="DF289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3" w15:restartNumberingAfterBreak="0">
    <w:nsid w:val="4E695F61"/>
    <w:multiLevelType w:val="hybridMultilevel"/>
    <w:tmpl w:val="62C6A0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502D0AD0"/>
    <w:multiLevelType w:val="hybridMultilevel"/>
    <w:tmpl w:val="21C85C9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B72F33"/>
    <w:multiLevelType w:val="hybridMultilevel"/>
    <w:tmpl w:val="0D105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6C6A8D"/>
    <w:multiLevelType w:val="hybridMultilevel"/>
    <w:tmpl w:val="A5CC1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FE7D6A"/>
    <w:multiLevelType w:val="hybridMultilevel"/>
    <w:tmpl w:val="E4FADC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65B5099"/>
    <w:multiLevelType w:val="hybridMultilevel"/>
    <w:tmpl w:val="9796E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7D715E"/>
    <w:multiLevelType w:val="hybridMultilevel"/>
    <w:tmpl w:val="CCEC0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757B0D"/>
    <w:multiLevelType w:val="hybridMultilevel"/>
    <w:tmpl w:val="FF16A60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E42177"/>
    <w:multiLevelType w:val="hybridMultilevel"/>
    <w:tmpl w:val="28686C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4" w15:restartNumberingAfterBreak="0">
    <w:nsid w:val="7BE9765C"/>
    <w:multiLevelType w:val="hybridMultilevel"/>
    <w:tmpl w:val="11B82C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0913810">
    <w:abstractNumId w:val="15"/>
  </w:num>
  <w:num w:numId="2" w16cid:durableId="976648156">
    <w:abstractNumId w:val="12"/>
  </w:num>
  <w:num w:numId="3" w16cid:durableId="1909489340">
    <w:abstractNumId w:val="7"/>
  </w:num>
  <w:num w:numId="4" w16cid:durableId="1418551579">
    <w:abstractNumId w:val="1"/>
  </w:num>
  <w:num w:numId="5" w16cid:durableId="708798305">
    <w:abstractNumId w:val="9"/>
  </w:num>
  <w:num w:numId="6" w16cid:durableId="1443918435">
    <w:abstractNumId w:val="2"/>
  </w:num>
  <w:num w:numId="7" w16cid:durableId="787159523">
    <w:abstractNumId w:val="22"/>
  </w:num>
  <w:num w:numId="8" w16cid:durableId="1938636090">
    <w:abstractNumId w:val="33"/>
  </w:num>
  <w:num w:numId="9" w16cid:durableId="1173109996">
    <w:abstractNumId w:val="3"/>
  </w:num>
  <w:num w:numId="10" w16cid:durableId="481390595">
    <w:abstractNumId w:val="8"/>
  </w:num>
  <w:num w:numId="11" w16cid:durableId="82340664">
    <w:abstractNumId w:val="24"/>
  </w:num>
  <w:num w:numId="12" w16cid:durableId="831990944">
    <w:abstractNumId w:val="6"/>
  </w:num>
  <w:num w:numId="13" w16cid:durableId="944579953">
    <w:abstractNumId w:val="21"/>
  </w:num>
  <w:num w:numId="14" w16cid:durableId="2042777631">
    <w:abstractNumId w:val="16"/>
  </w:num>
  <w:num w:numId="15" w16cid:durableId="1834418555">
    <w:abstractNumId w:val="13"/>
  </w:num>
  <w:num w:numId="16" w16cid:durableId="919827692">
    <w:abstractNumId w:val="10"/>
  </w:num>
  <w:num w:numId="17" w16cid:durableId="1801605158">
    <w:abstractNumId w:val="26"/>
  </w:num>
  <w:num w:numId="18" w16cid:durableId="1009600652">
    <w:abstractNumId w:val="17"/>
  </w:num>
  <w:num w:numId="19" w16cid:durableId="2066023074">
    <w:abstractNumId w:val="27"/>
  </w:num>
  <w:num w:numId="20" w16cid:durableId="1088772986">
    <w:abstractNumId w:val="0"/>
  </w:num>
  <w:num w:numId="21" w16cid:durableId="154730731">
    <w:abstractNumId w:val="14"/>
  </w:num>
  <w:num w:numId="22" w16cid:durableId="17631595">
    <w:abstractNumId w:val="18"/>
  </w:num>
  <w:num w:numId="23" w16cid:durableId="1746684313">
    <w:abstractNumId w:val="31"/>
  </w:num>
  <w:num w:numId="24" w16cid:durableId="1965504759">
    <w:abstractNumId w:val="28"/>
  </w:num>
  <w:num w:numId="25" w16cid:durableId="497573692">
    <w:abstractNumId w:val="19"/>
  </w:num>
  <w:num w:numId="26" w16cid:durableId="223838069">
    <w:abstractNumId w:val="20"/>
  </w:num>
  <w:num w:numId="27" w16cid:durableId="802382208">
    <w:abstractNumId w:val="30"/>
  </w:num>
  <w:num w:numId="28" w16cid:durableId="1689022757">
    <w:abstractNumId w:val="34"/>
  </w:num>
  <w:num w:numId="29" w16cid:durableId="1620338448">
    <w:abstractNumId w:val="32"/>
  </w:num>
  <w:num w:numId="30" w16cid:durableId="914048881">
    <w:abstractNumId w:val="29"/>
  </w:num>
  <w:num w:numId="31" w16cid:durableId="742724058">
    <w:abstractNumId w:val="25"/>
  </w:num>
  <w:num w:numId="32" w16cid:durableId="1893231087">
    <w:abstractNumId w:val="5"/>
  </w:num>
  <w:num w:numId="33" w16cid:durableId="1686712831">
    <w:abstractNumId w:val="4"/>
  </w:num>
  <w:num w:numId="34" w16cid:durableId="1151360621">
    <w:abstractNumId w:val="11"/>
  </w:num>
  <w:num w:numId="35" w16cid:durableId="71474265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32D46"/>
    <w:rsid w:val="00041A9B"/>
    <w:rsid w:val="0004629E"/>
    <w:rsid w:val="00053B67"/>
    <w:rsid w:val="00057372"/>
    <w:rsid w:val="00093B84"/>
    <w:rsid w:val="000A201B"/>
    <w:rsid w:val="000A2D15"/>
    <w:rsid w:val="000A69B4"/>
    <w:rsid w:val="000B0D1C"/>
    <w:rsid w:val="000B4DD8"/>
    <w:rsid w:val="00100D31"/>
    <w:rsid w:val="00103CCB"/>
    <w:rsid w:val="001102CB"/>
    <w:rsid w:val="00116C1A"/>
    <w:rsid w:val="001516B4"/>
    <w:rsid w:val="0015304C"/>
    <w:rsid w:val="00182FD6"/>
    <w:rsid w:val="00193F67"/>
    <w:rsid w:val="001A1C05"/>
    <w:rsid w:val="001B005E"/>
    <w:rsid w:val="001C6602"/>
    <w:rsid w:val="001E4EDE"/>
    <w:rsid w:val="00212EAD"/>
    <w:rsid w:val="002506F5"/>
    <w:rsid w:val="00261AD6"/>
    <w:rsid w:val="00263502"/>
    <w:rsid w:val="00264DFA"/>
    <w:rsid w:val="00291C2B"/>
    <w:rsid w:val="002B3A07"/>
    <w:rsid w:val="002D5AE3"/>
    <w:rsid w:val="002F1FA1"/>
    <w:rsid w:val="002F6A38"/>
    <w:rsid w:val="003C2B68"/>
    <w:rsid w:val="004035D3"/>
    <w:rsid w:val="00405022"/>
    <w:rsid w:val="00414834"/>
    <w:rsid w:val="00426E11"/>
    <w:rsid w:val="00446479"/>
    <w:rsid w:val="00453438"/>
    <w:rsid w:val="00456FC0"/>
    <w:rsid w:val="00472A30"/>
    <w:rsid w:val="00484D79"/>
    <w:rsid w:val="00486E3A"/>
    <w:rsid w:val="00486E7B"/>
    <w:rsid w:val="00496EA2"/>
    <w:rsid w:val="004B5DEE"/>
    <w:rsid w:val="004B6800"/>
    <w:rsid w:val="004B7927"/>
    <w:rsid w:val="004B7DE8"/>
    <w:rsid w:val="004C2EB5"/>
    <w:rsid w:val="004C7EA3"/>
    <w:rsid w:val="004E2203"/>
    <w:rsid w:val="0050108B"/>
    <w:rsid w:val="00521F18"/>
    <w:rsid w:val="0057561B"/>
    <w:rsid w:val="00593E85"/>
    <w:rsid w:val="005A648C"/>
    <w:rsid w:val="005F5705"/>
    <w:rsid w:val="00601006"/>
    <w:rsid w:val="006101B5"/>
    <w:rsid w:val="00614280"/>
    <w:rsid w:val="00682EB0"/>
    <w:rsid w:val="006C2792"/>
    <w:rsid w:val="006D0F3A"/>
    <w:rsid w:val="00700FF4"/>
    <w:rsid w:val="00702E29"/>
    <w:rsid w:val="00726FDD"/>
    <w:rsid w:val="00747F2B"/>
    <w:rsid w:val="00774D84"/>
    <w:rsid w:val="00782AEC"/>
    <w:rsid w:val="007A00AE"/>
    <w:rsid w:val="007B0704"/>
    <w:rsid w:val="007D3CB6"/>
    <w:rsid w:val="007E6F9C"/>
    <w:rsid w:val="0082377D"/>
    <w:rsid w:val="0082420C"/>
    <w:rsid w:val="0085312A"/>
    <w:rsid w:val="00871B44"/>
    <w:rsid w:val="008860A4"/>
    <w:rsid w:val="008905AB"/>
    <w:rsid w:val="00896DA4"/>
    <w:rsid w:val="008C5497"/>
    <w:rsid w:val="008F68BF"/>
    <w:rsid w:val="009032B3"/>
    <w:rsid w:val="00924DFD"/>
    <w:rsid w:val="009254C4"/>
    <w:rsid w:val="00930144"/>
    <w:rsid w:val="00940765"/>
    <w:rsid w:val="0096565E"/>
    <w:rsid w:val="00980A74"/>
    <w:rsid w:val="0098799B"/>
    <w:rsid w:val="00996B85"/>
    <w:rsid w:val="009D4024"/>
    <w:rsid w:val="009F06B6"/>
    <w:rsid w:val="00A016D7"/>
    <w:rsid w:val="00A414D2"/>
    <w:rsid w:val="00A52738"/>
    <w:rsid w:val="00A71514"/>
    <w:rsid w:val="00AA4954"/>
    <w:rsid w:val="00AD2B82"/>
    <w:rsid w:val="00B218BA"/>
    <w:rsid w:val="00B735DA"/>
    <w:rsid w:val="00BF77F4"/>
    <w:rsid w:val="00C1536B"/>
    <w:rsid w:val="00C23E6E"/>
    <w:rsid w:val="00C52938"/>
    <w:rsid w:val="00CA15B2"/>
    <w:rsid w:val="00CC2202"/>
    <w:rsid w:val="00CE416B"/>
    <w:rsid w:val="00D53F8D"/>
    <w:rsid w:val="00D54170"/>
    <w:rsid w:val="00D55F5A"/>
    <w:rsid w:val="00D84CAE"/>
    <w:rsid w:val="00D85E63"/>
    <w:rsid w:val="00DA3B71"/>
    <w:rsid w:val="00DC1848"/>
    <w:rsid w:val="00DC521B"/>
    <w:rsid w:val="00E01133"/>
    <w:rsid w:val="00E2441C"/>
    <w:rsid w:val="00E25C18"/>
    <w:rsid w:val="00E27FB8"/>
    <w:rsid w:val="00E346AD"/>
    <w:rsid w:val="00E56BD8"/>
    <w:rsid w:val="00E576C2"/>
    <w:rsid w:val="00EF3179"/>
    <w:rsid w:val="00EF3760"/>
    <w:rsid w:val="00F22D82"/>
    <w:rsid w:val="00F256A3"/>
    <w:rsid w:val="00F5143C"/>
    <w:rsid w:val="00F61942"/>
    <w:rsid w:val="00F8449B"/>
    <w:rsid w:val="00F862E0"/>
    <w:rsid w:val="00F87C80"/>
    <w:rsid w:val="00FA3E9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5AC19A0F"/>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uiPriority w:val="34"/>
    <w:qFormat/>
    <w:rsid w:val="00D53F8D"/>
    <w:pPr>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uiPriority w:val="99"/>
    <w:semiHidden/>
    <w:unhideWhenUsed/>
    <w:rsid w:val="00193F67"/>
    <w:rPr>
      <w:sz w:val="16"/>
      <w:szCs w:val="16"/>
    </w:rPr>
  </w:style>
  <w:style w:type="paragraph" w:styleId="CommentText">
    <w:name w:val="annotation text"/>
    <w:basedOn w:val="Normal"/>
    <w:link w:val="CommentTextChar"/>
    <w:unhideWhenUsed/>
    <w:rsid w:val="00193F67"/>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pPr>
    <w:rPr>
      <w:rFonts w:ascii="Arial" w:eastAsia="Calibri" w:hAnsi="Arial" w:cs="Arial"/>
      <w:color w:val="000000"/>
      <w:lang w:val="en-GB" w:eastAsia="en-GB"/>
    </w:rPr>
  </w:style>
  <w:style w:type="paragraph" w:customStyle="1" w:styleId="body">
    <w:name w:val="body"/>
    <w:basedOn w:val="Normal"/>
    <w:uiPriority w:val="99"/>
    <w:rsid w:val="000B4DD8"/>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sid w:val="00484D79"/>
    <w:rPr>
      <w:color w:val="0000FF"/>
      <w:u w:val="single"/>
    </w:rPr>
  </w:style>
  <w:style w:type="character" w:styleId="UnresolvedMention">
    <w:name w:val="Unresolved Mention"/>
    <w:basedOn w:val="DefaultParagraphFont"/>
    <w:uiPriority w:val="99"/>
    <w:semiHidden/>
    <w:unhideWhenUsed/>
    <w:rsid w:val="00414834"/>
    <w:rPr>
      <w:color w:val="605E5C"/>
      <w:shd w:val="clear" w:color="auto" w:fill="E1DFDD"/>
    </w:rPr>
  </w:style>
  <w:style w:type="table" w:styleId="TableGrid">
    <w:name w:val="Table Grid"/>
    <w:basedOn w:val="TableNormal"/>
    <w:rsid w:val="00A715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8799B"/>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9c5ae4294b2e9bbbfe8f3747e15331d1">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01c67aa25a227cbeb75303f3e2af6254"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28A91C7B-EF66-4AAC-A077-B0242B813E82}">
  <ds:schemaRefs>
    <ds:schemaRef ds:uri="http://schemas.openxmlformats.org/officeDocument/2006/bibliography"/>
  </ds:schemaRefs>
</ds:datastoreItem>
</file>

<file path=customXml/itemProps2.xml><?xml version="1.0" encoding="utf-8"?>
<ds:datastoreItem xmlns:ds="http://schemas.openxmlformats.org/officeDocument/2006/customXml" ds:itemID="{42EC1123-363B-4DB1-B863-C5E5A54FD335}"/>
</file>

<file path=customXml/itemProps3.xml><?xml version="1.0" encoding="utf-8"?>
<ds:datastoreItem xmlns:ds="http://schemas.openxmlformats.org/officeDocument/2006/customXml" ds:itemID="{D5EBF4DF-28B1-4CC0-927C-51F709536429}"/>
</file>

<file path=customXml/itemProps4.xml><?xml version="1.0" encoding="utf-8"?>
<ds:datastoreItem xmlns:ds="http://schemas.openxmlformats.org/officeDocument/2006/customXml" ds:itemID="{67E65E68-48CA-4C5B-B773-B5ED98EFECE9}"/>
</file>

<file path=docProps/app.xml><?xml version="1.0" encoding="utf-8"?>
<Properties xmlns="http://schemas.openxmlformats.org/officeDocument/2006/extended-properties" xmlns:vt="http://schemas.openxmlformats.org/officeDocument/2006/docPropsVTypes">
  <Template>Normal</Template>
  <TotalTime>15</TotalTime>
  <Pages>2</Pages>
  <Words>757</Words>
  <Characters>4515</Characters>
  <Application>Microsoft Office Word</Application>
  <DocSecurity>0</DocSecurity>
  <Lines>91</Lines>
  <Paragraphs>50</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Emma Towlson</cp:lastModifiedBy>
  <cp:revision>6</cp:revision>
  <cp:lastPrinted>2022-09-05T14:34:00Z</cp:lastPrinted>
  <dcterms:created xsi:type="dcterms:W3CDTF">2022-06-27T10:13:00Z</dcterms:created>
  <dcterms:modified xsi:type="dcterms:W3CDTF">2025-12-12T13:49:00Z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ies>
</file>