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08510877"/>
        <w:docPartObj>
          <w:docPartGallery w:val="Cover Pages"/>
          <w:docPartUnique/>
        </w:docPartObj>
      </w:sdtPr>
      <w:sdtEndPr/>
      <w:sdtContent>
        <w:p w14:paraId="611FB7A3" w14:textId="6C95E74A" w:rsidR="00DB412A" w:rsidRPr="00406622" w:rsidRDefault="00DB412A">
          <w:pPr>
            <w:rPr>
              <w:rFonts w:ascii="Arial" w:hAnsi="Arial" w:cs="Arial"/>
              <w:b/>
              <w:color w:val="EEEE12"/>
              <w:sz w:val="28"/>
              <w:szCs w:val="28"/>
            </w:rPr>
          </w:pPr>
          <w:r w:rsidRPr="00406622">
            <w:rPr>
              <w:rFonts w:ascii="Arial" w:hAnsi="Arial" w:cs="Arial"/>
              <w:b/>
              <w:noProof/>
              <w:color w:val="EEEE12"/>
              <w:sz w:val="28"/>
              <w:szCs w:val="28"/>
              <w:lang w:eastAsia="en-GB"/>
            </w:rPr>
            <mc:AlternateContent>
              <mc:Choice Requires="wpg">
                <w:drawing>
                  <wp:anchor distT="0" distB="0" distL="114300" distR="114300" simplePos="0" relativeHeight="251659264" behindDoc="1" locked="0" layoutInCell="1" allowOverlap="1" wp14:anchorId="41E4DA72" wp14:editId="039D1A4A">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A0A13" w14:textId="77777777" w:rsidR="00DB412A" w:rsidRPr="00406622" w:rsidRDefault="00DB412A">
                                  <w:pPr>
                                    <w:pStyle w:val="NoSpacing"/>
                                    <w:spacing w:before="120"/>
                                    <w:jc w:val="center"/>
                                    <w:rPr>
                                      <w:rFonts w:ascii="Arial" w:hAnsi="Arial" w:cs="Arial"/>
                                      <w:b/>
                                      <w:color w:val="EEEE12"/>
                                      <w:sz w:val="28"/>
                                    </w:rPr>
                                  </w:pPr>
                                  <w:r w:rsidRPr="00406622">
                                    <w:rPr>
                                      <w:rFonts w:ascii="Arial" w:hAnsi="Arial" w:cs="Arial"/>
                                      <w:b/>
                                      <w:color w:val="EEEE12"/>
                                      <w:sz w:val="28"/>
                                      <w:lang w:val="en-GB"/>
                                    </w:rPr>
                                    <w:t>Watling View School, Watling View, St Albans, AL1 2NU</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caps/>
                                      <w:color w:val="2F5496" w:themeColor="accent1"/>
                                      <w:sz w:val="72"/>
                                      <w:szCs w:val="72"/>
                                    </w:rPr>
                                    <w:alias w:val="Title"/>
                                    <w:tag w:val=""/>
                                    <w:id w:val="-758908812"/>
                                    <w:dataBinding w:prefixMappings="xmlns:ns0='http://purl.org/dc/elements/1.1/' xmlns:ns1='http://schemas.openxmlformats.org/package/2006/metadata/core-properties' " w:xpath="/ns1:coreProperties[1]/ns0:title[1]" w:storeItemID="{6C3C8BC8-F283-45AE-878A-BAB7291924A1}"/>
                                    <w:text/>
                                  </w:sdtPr>
                                  <w:sdtEndPr/>
                                  <w:sdtContent>
                                    <w:p w14:paraId="13F7917D" w14:textId="77777777" w:rsidR="00DB412A" w:rsidRDefault="00DB412A">
                                      <w:pPr>
                                        <w:pStyle w:val="NoSpacing"/>
                                        <w:jc w:val="center"/>
                                        <w:rPr>
                                          <w:rFonts w:asciiTheme="majorHAnsi" w:eastAsiaTheme="majorEastAsia" w:hAnsiTheme="majorHAnsi" w:cstheme="majorBidi"/>
                                          <w:caps/>
                                          <w:color w:val="2F5496" w:themeColor="accent1"/>
                                          <w:sz w:val="72"/>
                                          <w:szCs w:val="72"/>
                                        </w:rPr>
                                      </w:pPr>
                                      <w:r w:rsidRPr="00DB412A">
                                        <w:rPr>
                                          <w:rFonts w:ascii="Arial" w:eastAsiaTheme="majorEastAsia" w:hAnsi="Arial" w:cs="Arial"/>
                                          <w:caps/>
                                          <w:color w:val="2F5496" w:themeColor="accent1"/>
                                          <w:sz w:val="72"/>
                                          <w:szCs w:val="72"/>
                                        </w:rPr>
                                        <w:t>Recruitment Information Pack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1E4DA72"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2f5496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2f5496 [3204]" stroked="f" strokeweight="1pt">
                      <v:textbox inset="36pt,57.6pt,36pt,36pt">
                        <w:txbxContent>
                          <w:p w14:paraId="07FA0A13" w14:textId="77777777" w:rsidR="00DB412A" w:rsidRPr="00406622" w:rsidRDefault="00DB412A">
                            <w:pPr>
                              <w:pStyle w:val="NoSpacing"/>
                              <w:spacing w:before="120"/>
                              <w:jc w:val="center"/>
                              <w:rPr>
                                <w:rFonts w:ascii="Arial" w:hAnsi="Arial" w:cs="Arial"/>
                                <w:b/>
                                <w:color w:val="EEEE12"/>
                                <w:sz w:val="28"/>
                              </w:rPr>
                            </w:pPr>
                            <w:r w:rsidRPr="00406622">
                              <w:rPr>
                                <w:rFonts w:ascii="Arial" w:hAnsi="Arial" w:cs="Arial"/>
                                <w:b/>
                                <w:color w:val="EEEE12"/>
                                <w:sz w:val="28"/>
                                <w:lang w:val="en-GB"/>
                              </w:rPr>
                              <w:t>Watling View School, Watling View, St Albans, AL1 2NU</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Arial" w:eastAsiaTheme="majorEastAsia" w:hAnsi="Arial" w:cs="Arial"/>
                                <w:caps/>
                                <w:color w:val="2F5496" w:themeColor="accent1"/>
                                <w:sz w:val="72"/>
                                <w:szCs w:val="72"/>
                              </w:rPr>
                              <w:alias w:val="Title"/>
                              <w:tag w:val=""/>
                              <w:id w:val="-758908812"/>
                              <w:dataBinding w:prefixMappings="xmlns:ns0='http://purl.org/dc/elements/1.1/' xmlns:ns1='http://schemas.openxmlformats.org/package/2006/metadata/core-properties' " w:xpath="/ns1:coreProperties[1]/ns0:title[1]" w:storeItemID="{6C3C8BC8-F283-45AE-878A-BAB7291924A1}"/>
                              <w:text/>
                            </w:sdtPr>
                            <w:sdtEndPr/>
                            <w:sdtContent>
                              <w:p w14:paraId="13F7917D" w14:textId="77777777" w:rsidR="00DB412A" w:rsidRDefault="00DB412A">
                                <w:pPr>
                                  <w:pStyle w:val="NoSpacing"/>
                                  <w:jc w:val="center"/>
                                  <w:rPr>
                                    <w:rFonts w:asciiTheme="majorHAnsi" w:eastAsiaTheme="majorEastAsia" w:hAnsiTheme="majorHAnsi" w:cstheme="majorBidi"/>
                                    <w:caps/>
                                    <w:color w:val="2F5496" w:themeColor="accent1"/>
                                    <w:sz w:val="72"/>
                                    <w:szCs w:val="72"/>
                                  </w:rPr>
                                </w:pPr>
                                <w:r w:rsidRPr="00DB412A">
                                  <w:rPr>
                                    <w:rFonts w:ascii="Arial" w:eastAsiaTheme="majorEastAsia" w:hAnsi="Arial" w:cs="Arial"/>
                                    <w:caps/>
                                    <w:color w:val="2F5496" w:themeColor="accent1"/>
                                    <w:sz w:val="72"/>
                                    <w:szCs w:val="72"/>
                                  </w:rPr>
                                  <w:t>Recruitment Information Pack</w:t>
                                </w:r>
                              </w:p>
                            </w:sdtContent>
                          </w:sdt>
                        </w:txbxContent>
                      </v:textbox>
                    </v:shape>
                    <w10:wrap anchorx="page" anchory="page"/>
                  </v:group>
                </w:pict>
              </mc:Fallback>
            </mc:AlternateContent>
          </w:r>
        </w:p>
        <w:p w14:paraId="18D4D816" w14:textId="77777777" w:rsidR="00406622" w:rsidRDefault="00DB412A">
          <w:r>
            <w:rPr>
              <w:noProof/>
              <w:lang w:eastAsia="en-GB"/>
            </w:rPr>
            <w:drawing>
              <wp:anchor distT="0" distB="0" distL="114300" distR="114300" simplePos="0" relativeHeight="251660288" behindDoc="0" locked="0" layoutInCell="1" allowOverlap="1" wp14:anchorId="3D063850" wp14:editId="32AB2E14">
                <wp:simplePos x="0" y="0"/>
                <wp:positionH relativeFrom="column">
                  <wp:posOffset>1314450</wp:posOffset>
                </wp:positionH>
                <wp:positionV relativeFrom="paragraph">
                  <wp:posOffset>4124325</wp:posOffset>
                </wp:positionV>
                <wp:extent cx="3295650" cy="36777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Rendition_medium3x3c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5650" cy="3677782"/>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lang w:val="en-GB"/>
        </w:rPr>
        <w:id w:val="1766956171"/>
        <w:docPartObj>
          <w:docPartGallery w:val="Table of Contents"/>
          <w:docPartUnique/>
        </w:docPartObj>
      </w:sdtPr>
      <w:sdtEndPr>
        <w:rPr>
          <w:b/>
          <w:bCs/>
          <w:noProof/>
        </w:rPr>
      </w:sdtEndPr>
      <w:sdtContent>
        <w:p w14:paraId="38727EBD" w14:textId="77777777" w:rsidR="006615F0" w:rsidRDefault="006615F0">
          <w:pPr>
            <w:pStyle w:val="TOCHeading"/>
            <w:rPr>
              <w:b/>
              <w:sz w:val="40"/>
              <w:szCs w:val="40"/>
            </w:rPr>
          </w:pPr>
          <w:r w:rsidRPr="006615F0">
            <w:rPr>
              <w:b/>
              <w:sz w:val="40"/>
              <w:szCs w:val="40"/>
            </w:rPr>
            <w:t>Table of Contents</w:t>
          </w:r>
        </w:p>
        <w:p w14:paraId="1B74DBB9" w14:textId="77777777" w:rsidR="006615F0" w:rsidRPr="006615F0" w:rsidRDefault="006615F0" w:rsidP="006615F0">
          <w:pPr>
            <w:rPr>
              <w:lang w:val="en-US"/>
            </w:rPr>
          </w:pPr>
        </w:p>
        <w:p w14:paraId="6D1E117C" w14:textId="50EA2F68" w:rsidR="006615F0" w:rsidRPr="006615F0" w:rsidRDefault="006615F0" w:rsidP="006615F0">
          <w:pPr>
            <w:pStyle w:val="TOC1"/>
            <w:tabs>
              <w:tab w:val="right" w:leader="dot" w:pos="9322"/>
            </w:tabs>
            <w:spacing w:line="480" w:lineRule="auto"/>
            <w:rPr>
              <w:rFonts w:ascii="Arial" w:hAnsi="Arial" w:cs="Arial"/>
              <w:noProof/>
              <w:color w:val="002060"/>
              <w:sz w:val="24"/>
              <w:szCs w:val="24"/>
            </w:rPr>
          </w:pPr>
          <w:r>
            <w:fldChar w:fldCharType="begin"/>
          </w:r>
          <w:r>
            <w:instrText xml:space="preserve"> TOC \o "1-3" \h \z \u </w:instrText>
          </w:r>
          <w:r>
            <w:fldChar w:fldCharType="separate"/>
          </w:r>
          <w:hyperlink w:anchor="_Toc92806905" w:history="1">
            <w:r w:rsidRPr="006615F0">
              <w:rPr>
                <w:rFonts w:ascii="Arial" w:hAnsi="Arial" w:cs="Arial"/>
                <w:noProof/>
                <w:color w:val="002060"/>
                <w:sz w:val="24"/>
                <w:szCs w:val="24"/>
              </w:rPr>
              <w:t>Welcome from the Head Teacher</w:t>
            </w:r>
            <w:r w:rsidRPr="006615F0">
              <w:rPr>
                <w:rFonts w:ascii="Arial" w:hAnsi="Arial" w:cs="Arial"/>
                <w:noProof/>
                <w:webHidden/>
                <w:color w:val="002060"/>
                <w:sz w:val="24"/>
                <w:szCs w:val="24"/>
              </w:rPr>
              <w:tab/>
            </w:r>
            <w:r w:rsidRPr="006615F0">
              <w:rPr>
                <w:rFonts w:ascii="Arial" w:hAnsi="Arial" w:cs="Arial"/>
                <w:noProof/>
                <w:webHidden/>
                <w:color w:val="002060"/>
                <w:sz w:val="24"/>
                <w:szCs w:val="24"/>
              </w:rPr>
              <w:fldChar w:fldCharType="begin"/>
            </w:r>
            <w:r w:rsidRPr="006615F0">
              <w:rPr>
                <w:rFonts w:ascii="Arial" w:hAnsi="Arial" w:cs="Arial"/>
                <w:noProof/>
                <w:webHidden/>
                <w:color w:val="002060"/>
                <w:sz w:val="24"/>
                <w:szCs w:val="24"/>
              </w:rPr>
              <w:instrText xml:space="preserve"> PAGEREF _Toc92806905 \h </w:instrText>
            </w:r>
            <w:r w:rsidRPr="006615F0">
              <w:rPr>
                <w:rFonts w:ascii="Arial" w:hAnsi="Arial" w:cs="Arial"/>
                <w:noProof/>
                <w:webHidden/>
                <w:color w:val="002060"/>
                <w:sz w:val="24"/>
                <w:szCs w:val="24"/>
              </w:rPr>
            </w:r>
            <w:r w:rsidRPr="006615F0">
              <w:rPr>
                <w:rFonts w:ascii="Arial" w:hAnsi="Arial" w:cs="Arial"/>
                <w:noProof/>
                <w:webHidden/>
                <w:color w:val="002060"/>
                <w:sz w:val="24"/>
                <w:szCs w:val="24"/>
              </w:rPr>
              <w:fldChar w:fldCharType="separate"/>
            </w:r>
            <w:r w:rsidR="007B0398">
              <w:rPr>
                <w:rFonts w:ascii="Arial" w:hAnsi="Arial" w:cs="Arial"/>
                <w:noProof/>
                <w:webHidden/>
                <w:color w:val="002060"/>
                <w:sz w:val="24"/>
                <w:szCs w:val="24"/>
              </w:rPr>
              <w:t>2</w:t>
            </w:r>
            <w:r w:rsidRPr="006615F0">
              <w:rPr>
                <w:rFonts w:ascii="Arial" w:hAnsi="Arial" w:cs="Arial"/>
                <w:noProof/>
                <w:webHidden/>
                <w:color w:val="002060"/>
                <w:sz w:val="24"/>
                <w:szCs w:val="24"/>
              </w:rPr>
              <w:fldChar w:fldCharType="end"/>
            </w:r>
          </w:hyperlink>
        </w:p>
        <w:p w14:paraId="3591B49D" w14:textId="52A9F80D" w:rsidR="006615F0" w:rsidRPr="006615F0" w:rsidRDefault="001F1AC0" w:rsidP="006615F0">
          <w:pPr>
            <w:pStyle w:val="TOC1"/>
            <w:tabs>
              <w:tab w:val="right" w:leader="dot" w:pos="9322"/>
            </w:tabs>
            <w:spacing w:line="480" w:lineRule="auto"/>
            <w:rPr>
              <w:rFonts w:ascii="Arial" w:hAnsi="Arial" w:cs="Arial"/>
              <w:noProof/>
              <w:color w:val="002060"/>
              <w:sz w:val="24"/>
              <w:szCs w:val="24"/>
            </w:rPr>
          </w:pPr>
          <w:hyperlink w:anchor="_Toc92806906" w:history="1">
            <w:r w:rsidR="006615F0" w:rsidRPr="006615F0">
              <w:rPr>
                <w:rFonts w:ascii="Arial" w:hAnsi="Arial" w:cs="Arial"/>
                <w:noProof/>
                <w:color w:val="002060"/>
                <w:sz w:val="24"/>
                <w:szCs w:val="24"/>
              </w:rPr>
              <w:t>Watling View Mission Statement, Pupil Vision and Values</w:t>
            </w:r>
            <w:r w:rsidR="006615F0" w:rsidRPr="006615F0">
              <w:rPr>
                <w:rFonts w:ascii="Arial" w:hAnsi="Arial" w:cs="Arial"/>
                <w:noProof/>
                <w:webHidden/>
                <w:color w:val="002060"/>
                <w:sz w:val="24"/>
                <w:szCs w:val="24"/>
              </w:rPr>
              <w:tab/>
            </w:r>
            <w:r w:rsidR="006615F0" w:rsidRPr="006615F0">
              <w:rPr>
                <w:rFonts w:ascii="Arial" w:hAnsi="Arial" w:cs="Arial"/>
                <w:noProof/>
                <w:webHidden/>
                <w:color w:val="002060"/>
                <w:sz w:val="24"/>
                <w:szCs w:val="24"/>
              </w:rPr>
              <w:fldChar w:fldCharType="begin"/>
            </w:r>
            <w:r w:rsidR="006615F0" w:rsidRPr="006615F0">
              <w:rPr>
                <w:rFonts w:ascii="Arial" w:hAnsi="Arial" w:cs="Arial"/>
                <w:noProof/>
                <w:webHidden/>
                <w:color w:val="002060"/>
                <w:sz w:val="24"/>
                <w:szCs w:val="24"/>
              </w:rPr>
              <w:instrText xml:space="preserve"> PAGEREF _Toc92806906 \h </w:instrText>
            </w:r>
            <w:r w:rsidR="006615F0" w:rsidRPr="006615F0">
              <w:rPr>
                <w:rFonts w:ascii="Arial" w:hAnsi="Arial" w:cs="Arial"/>
                <w:noProof/>
                <w:webHidden/>
                <w:color w:val="002060"/>
                <w:sz w:val="24"/>
                <w:szCs w:val="24"/>
              </w:rPr>
            </w:r>
            <w:r w:rsidR="006615F0" w:rsidRPr="006615F0">
              <w:rPr>
                <w:rFonts w:ascii="Arial" w:hAnsi="Arial" w:cs="Arial"/>
                <w:noProof/>
                <w:webHidden/>
                <w:color w:val="002060"/>
                <w:sz w:val="24"/>
                <w:szCs w:val="24"/>
              </w:rPr>
              <w:fldChar w:fldCharType="separate"/>
            </w:r>
            <w:r w:rsidR="007B0398">
              <w:rPr>
                <w:rFonts w:ascii="Arial" w:hAnsi="Arial" w:cs="Arial"/>
                <w:noProof/>
                <w:webHidden/>
                <w:color w:val="002060"/>
                <w:sz w:val="24"/>
                <w:szCs w:val="24"/>
              </w:rPr>
              <w:t>3</w:t>
            </w:r>
            <w:r w:rsidR="006615F0" w:rsidRPr="006615F0">
              <w:rPr>
                <w:rFonts w:ascii="Arial" w:hAnsi="Arial" w:cs="Arial"/>
                <w:noProof/>
                <w:webHidden/>
                <w:color w:val="002060"/>
                <w:sz w:val="24"/>
                <w:szCs w:val="24"/>
              </w:rPr>
              <w:fldChar w:fldCharType="end"/>
            </w:r>
          </w:hyperlink>
        </w:p>
        <w:p w14:paraId="31CABA89" w14:textId="0D16FCD5" w:rsidR="006615F0" w:rsidRPr="006615F0" w:rsidRDefault="001F1AC0" w:rsidP="006615F0">
          <w:pPr>
            <w:pStyle w:val="TOC1"/>
            <w:tabs>
              <w:tab w:val="right" w:leader="dot" w:pos="9322"/>
            </w:tabs>
            <w:spacing w:line="480" w:lineRule="auto"/>
            <w:rPr>
              <w:rFonts w:ascii="Arial" w:hAnsi="Arial" w:cs="Arial"/>
              <w:noProof/>
              <w:color w:val="002060"/>
              <w:sz w:val="24"/>
              <w:szCs w:val="24"/>
            </w:rPr>
          </w:pPr>
          <w:hyperlink w:anchor="_Toc92806907" w:history="1">
            <w:r w:rsidR="006615F0" w:rsidRPr="006615F0">
              <w:rPr>
                <w:rFonts w:ascii="Arial" w:hAnsi="Arial" w:cs="Arial"/>
                <w:noProof/>
                <w:color w:val="002060"/>
                <w:sz w:val="24"/>
                <w:szCs w:val="24"/>
              </w:rPr>
              <w:t>Watling View Staff Vision and Achievement</w:t>
            </w:r>
            <w:r w:rsidR="006615F0" w:rsidRPr="006615F0">
              <w:rPr>
                <w:rFonts w:ascii="Arial" w:hAnsi="Arial" w:cs="Arial"/>
                <w:noProof/>
                <w:webHidden/>
                <w:color w:val="002060"/>
                <w:sz w:val="24"/>
                <w:szCs w:val="24"/>
              </w:rPr>
              <w:tab/>
            </w:r>
            <w:r w:rsidR="006615F0" w:rsidRPr="006615F0">
              <w:rPr>
                <w:rFonts w:ascii="Arial" w:hAnsi="Arial" w:cs="Arial"/>
                <w:noProof/>
                <w:webHidden/>
                <w:color w:val="002060"/>
                <w:sz w:val="24"/>
                <w:szCs w:val="24"/>
              </w:rPr>
              <w:fldChar w:fldCharType="begin"/>
            </w:r>
            <w:r w:rsidR="006615F0" w:rsidRPr="006615F0">
              <w:rPr>
                <w:rFonts w:ascii="Arial" w:hAnsi="Arial" w:cs="Arial"/>
                <w:noProof/>
                <w:webHidden/>
                <w:color w:val="002060"/>
                <w:sz w:val="24"/>
                <w:szCs w:val="24"/>
              </w:rPr>
              <w:instrText xml:space="preserve"> PAGEREF _Toc92806907 \h </w:instrText>
            </w:r>
            <w:r w:rsidR="006615F0" w:rsidRPr="006615F0">
              <w:rPr>
                <w:rFonts w:ascii="Arial" w:hAnsi="Arial" w:cs="Arial"/>
                <w:noProof/>
                <w:webHidden/>
                <w:color w:val="002060"/>
                <w:sz w:val="24"/>
                <w:szCs w:val="24"/>
              </w:rPr>
            </w:r>
            <w:r w:rsidR="006615F0" w:rsidRPr="006615F0">
              <w:rPr>
                <w:rFonts w:ascii="Arial" w:hAnsi="Arial" w:cs="Arial"/>
                <w:noProof/>
                <w:webHidden/>
                <w:color w:val="002060"/>
                <w:sz w:val="24"/>
                <w:szCs w:val="24"/>
              </w:rPr>
              <w:fldChar w:fldCharType="separate"/>
            </w:r>
            <w:r w:rsidR="007B0398">
              <w:rPr>
                <w:rFonts w:ascii="Arial" w:hAnsi="Arial" w:cs="Arial"/>
                <w:noProof/>
                <w:webHidden/>
                <w:color w:val="002060"/>
                <w:sz w:val="24"/>
                <w:szCs w:val="24"/>
              </w:rPr>
              <w:t>5</w:t>
            </w:r>
            <w:r w:rsidR="006615F0" w:rsidRPr="006615F0">
              <w:rPr>
                <w:rFonts w:ascii="Arial" w:hAnsi="Arial" w:cs="Arial"/>
                <w:noProof/>
                <w:webHidden/>
                <w:color w:val="002060"/>
                <w:sz w:val="24"/>
                <w:szCs w:val="24"/>
              </w:rPr>
              <w:fldChar w:fldCharType="end"/>
            </w:r>
          </w:hyperlink>
        </w:p>
        <w:p w14:paraId="4962E8E5" w14:textId="5EF44DF3" w:rsidR="006615F0" w:rsidRPr="006615F0" w:rsidRDefault="001F1AC0" w:rsidP="006615F0">
          <w:pPr>
            <w:pStyle w:val="TOC1"/>
            <w:tabs>
              <w:tab w:val="right" w:leader="dot" w:pos="9322"/>
            </w:tabs>
            <w:spacing w:line="480" w:lineRule="auto"/>
            <w:rPr>
              <w:rFonts w:ascii="Arial" w:hAnsi="Arial" w:cs="Arial"/>
              <w:noProof/>
              <w:color w:val="002060"/>
              <w:sz w:val="24"/>
              <w:szCs w:val="24"/>
            </w:rPr>
          </w:pPr>
          <w:hyperlink w:anchor="_Toc92806908" w:history="1">
            <w:r w:rsidR="006615F0" w:rsidRPr="006615F0">
              <w:rPr>
                <w:rFonts w:ascii="Arial" w:hAnsi="Arial" w:cs="Arial"/>
                <w:noProof/>
                <w:color w:val="002060"/>
                <w:sz w:val="24"/>
                <w:szCs w:val="24"/>
              </w:rPr>
              <w:t>Organisation Structure</w:t>
            </w:r>
            <w:r w:rsidR="006615F0" w:rsidRPr="006615F0">
              <w:rPr>
                <w:rFonts w:ascii="Arial" w:hAnsi="Arial" w:cs="Arial"/>
                <w:noProof/>
                <w:webHidden/>
                <w:color w:val="002060"/>
                <w:sz w:val="24"/>
                <w:szCs w:val="24"/>
              </w:rPr>
              <w:tab/>
            </w:r>
            <w:r w:rsidR="006615F0" w:rsidRPr="006615F0">
              <w:rPr>
                <w:rFonts w:ascii="Arial" w:hAnsi="Arial" w:cs="Arial"/>
                <w:noProof/>
                <w:webHidden/>
                <w:color w:val="002060"/>
                <w:sz w:val="24"/>
                <w:szCs w:val="24"/>
              </w:rPr>
              <w:fldChar w:fldCharType="begin"/>
            </w:r>
            <w:r w:rsidR="006615F0" w:rsidRPr="006615F0">
              <w:rPr>
                <w:rFonts w:ascii="Arial" w:hAnsi="Arial" w:cs="Arial"/>
                <w:noProof/>
                <w:webHidden/>
                <w:color w:val="002060"/>
                <w:sz w:val="24"/>
                <w:szCs w:val="24"/>
              </w:rPr>
              <w:instrText xml:space="preserve"> PAGEREF _Toc92806908 \h </w:instrText>
            </w:r>
            <w:r w:rsidR="006615F0" w:rsidRPr="006615F0">
              <w:rPr>
                <w:rFonts w:ascii="Arial" w:hAnsi="Arial" w:cs="Arial"/>
                <w:noProof/>
                <w:webHidden/>
                <w:color w:val="002060"/>
                <w:sz w:val="24"/>
                <w:szCs w:val="24"/>
              </w:rPr>
            </w:r>
            <w:r w:rsidR="006615F0" w:rsidRPr="006615F0">
              <w:rPr>
                <w:rFonts w:ascii="Arial" w:hAnsi="Arial" w:cs="Arial"/>
                <w:noProof/>
                <w:webHidden/>
                <w:color w:val="002060"/>
                <w:sz w:val="24"/>
                <w:szCs w:val="24"/>
              </w:rPr>
              <w:fldChar w:fldCharType="separate"/>
            </w:r>
            <w:r w:rsidR="007B0398">
              <w:rPr>
                <w:rFonts w:ascii="Arial" w:hAnsi="Arial" w:cs="Arial"/>
                <w:noProof/>
                <w:webHidden/>
                <w:color w:val="002060"/>
                <w:sz w:val="24"/>
                <w:szCs w:val="24"/>
              </w:rPr>
              <w:t>6</w:t>
            </w:r>
            <w:r w:rsidR="006615F0" w:rsidRPr="006615F0">
              <w:rPr>
                <w:rFonts w:ascii="Arial" w:hAnsi="Arial" w:cs="Arial"/>
                <w:noProof/>
                <w:webHidden/>
                <w:color w:val="002060"/>
                <w:sz w:val="24"/>
                <w:szCs w:val="24"/>
              </w:rPr>
              <w:fldChar w:fldCharType="end"/>
            </w:r>
          </w:hyperlink>
        </w:p>
        <w:p w14:paraId="728D6BD6" w14:textId="2D788E60" w:rsidR="006615F0" w:rsidRPr="006615F0" w:rsidRDefault="001F1AC0" w:rsidP="006615F0">
          <w:pPr>
            <w:pStyle w:val="TOC1"/>
            <w:tabs>
              <w:tab w:val="right" w:leader="dot" w:pos="9322"/>
            </w:tabs>
            <w:spacing w:line="480" w:lineRule="auto"/>
            <w:rPr>
              <w:rFonts w:ascii="Arial" w:hAnsi="Arial" w:cs="Arial"/>
              <w:noProof/>
              <w:color w:val="002060"/>
              <w:sz w:val="24"/>
              <w:szCs w:val="24"/>
            </w:rPr>
          </w:pPr>
          <w:hyperlink w:anchor="_Toc92806909" w:history="1">
            <w:r w:rsidR="006615F0" w:rsidRPr="006615F0">
              <w:rPr>
                <w:rFonts w:ascii="Arial" w:hAnsi="Arial" w:cs="Arial"/>
                <w:noProof/>
                <w:color w:val="002060"/>
                <w:sz w:val="24"/>
                <w:szCs w:val="24"/>
              </w:rPr>
              <w:t>Watling View Offer</w:t>
            </w:r>
            <w:r w:rsidR="006615F0" w:rsidRPr="006615F0">
              <w:rPr>
                <w:rFonts w:ascii="Arial" w:hAnsi="Arial" w:cs="Arial"/>
                <w:noProof/>
                <w:webHidden/>
                <w:color w:val="002060"/>
                <w:sz w:val="24"/>
                <w:szCs w:val="24"/>
              </w:rPr>
              <w:tab/>
            </w:r>
            <w:r w:rsidR="006615F0" w:rsidRPr="006615F0">
              <w:rPr>
                <w:rFonts w:ascii="Arial" w:hAnsi="Arial" w:cs="Arial"/>
                <w:noProof/>
                <w:webHidden/>
                <w:color w:val="002060"/>
                <w:sz w:val="24"/>
                <w:szCs w:val="24"/>
              </w:rPr>
              <w:fldChar w:fldCharType="begin"/>
            </w:r>
            <w:r w:rsidR="006615F0" w:rsidRPr="006615F0">
              <w:rPr>
                <w:rFonts w:ascii="Arial" w:hAnsi="Arial" w:cs="Arial"/>
                <w:noProof/>
                <w:webHidden/>
                <w:color w:val="002060"/>
                <w:sz w:val="24"/>
                <w:szCs w:val="24"/>
              </w:rPr>
              <w:instrText xml:space="preserve"> PAGEREF _Toc92806909 \h </w:instrText>
            </w:r>
            <w:r w:rsidR="006615F0" w:rsidRPr="006615F0">
              <w:rPr>
                <w:rFonts w:ascii="Arial" w:hAnsi="Arial" w:cs="Arial"/>
                <w:noProof/>
                <w:webHidden/>
                <w:color w:val="002060"/>
                <w:sz w:val="24"/>
                <w:szCs w:val="24"/>
              </w:rPr>
            </w:r>
            <w:r w:rsidR="006615F0" w:rsidRPr="006615F0">
              <w:rPr>
                <w:rFonts w:ascii="Arial" w:hAnsi="Arial" w:cs="Arial"/>
                <w:noProof/>
                <w:webHidden/>
                <w:color w:val="002060"/>
                <w:sz w:val="24"/>
                <w:szCs w:val="24"/>
              </w:rPr>
              <w:fldChar w:fldCharType="separate"/>
            </w:r>
            <w:r w:rsidR="007B0398">
              <w:rPr>
                <w:rFonts w:ascii="Arial" w:hAnsi="Arial" w:cs="Arial"/>
                <w:noProof/>
                <w:webHidden/>
                <w:color w:val="002060"/>
                <w:sz w:val="24"/>
                <w:szCs w:val="24"/>
              </w:rPr>
              <w:t>7</w:t>
            </w:r>
            <w:r w:rsidR="006615F0" w:rsidRPr="006615F0">
              <w:rPr>
                <w:rFonts w:ascii="Arial" w:hAnsi="Arial" w:cs="Arial"/>
                <w:noProof/>
                <w:webHidden/>
                <w:color w:val="002060"/>
                <w:sz w:val="24"/>
                <w:szCs w:val="24"/>
              </w:rPr>
              <w:fldChar w:fldCharType="end"/>
            </w:r>
          </w:hyperlink>
        </w:p>
        <w:p w14:paraId="366ED7FF" w14:textId="261380E9" w:rsidR="006615F0" w:rsidRPr="006615F0" w:rsidRDefault="001F1AC0" w:rsidP="006615F0">
          <w:pPr>
            <w:pStyle w:val="TOC1"/>
            <w:tabs>
              <w:tab w:val="right" w:leader="dot" w:pos="9322"/>
            </w:tabs>
            <w:spacing w:line="480" w:lineRule="auto"/>
            <w:rPr>
              <w:rFonts w:ascii="Arial" w:hAnsi="Arial" w:cs="Arial"/>
              <w:noProof/>
              <w:color w:val="002060"/>
              <w:sz w:val="24"/>
              <w:szCs w:val="24"/>
            </w:rPr>
          </w:pPr>
          <w:hyperlink w:anchor="_Toc92806910" w:history="1">
            <w:r w:rsidR="006615F0" w:rsidRPr="006615F0">
              <w:rPr>
                <w:rFonts w:ascii="Arial" w:hAnsi="Arial" w:cs="Arial"/>
                <w:noProof/>
                <w:color w:val="002060"/>
                <w:sz w:val="24"/>
                <w:szCs w:val="24"/>
              </w:rPr>
              <w:t>Job Advert</w:t>
            </w:r>
            <w:r w:rsidR="006615F0" w:rsidRPr="006615F0">
              <w:rPr>
                <w:rFonts w:ascii="Arial" w:hAnsi="Arial" w:cs="Arial"/>
                <w:noProof/>
                <w:webHidden/>
                <w:color w:val="002060"/>
                <w:sz w:val="24"/>
                <w:szCs w:val="24"/>
              </w:rPr>
              <w:tab/>
            </w:r>
            <w:r w:rsidR="006615F0" w:rsidRPr="006615F0">
              <w:rPr>
                <w:rFonts w:ascii="Arial" w:hAnsi="Arial" w:cs="Arial"/>
                <w:noProof/>
                <w:webHidden/>
                <w:color w:val="002060"/>
                <w:sz w:val="24"/>
                <w:szCs w:val="24"/>
              </w:rPr>
              <w:fldChar w:fldCharType="begin"/>
            </w:r>
            <w:r w:rsidR="006615F0" w:rsidRPr="006615F0">
              <w:rPr>
                <w:rFonts w:ascii="Arial" w:hAnsi="Arial" w:cs="Arial"/>
                <w:noProof/>
                <w:webHidden/>
                <w:color w:val="002060"/>
                <w:sz w:val="24"/>
                <w:szCs w:val="24"/>
              </w:rPr>
              <w:instrText xml:space="preserve"> PAGEREF _Toc92806910 \h </w:instrText>
            </w:r>
            <w:r w:rsidR="006615F0" w:rsidRPr="006615F0">
              <w:rPr>
                <w:rFonts w:ascii="Arial" w:hAnsi="Arial" w:cs="Arial"/>
                <w:noProof/>
                <w:webHidden/>
                <w:color w:val="002060"/>
                <w:sz w:val="24"/>
                <w:szCs w:val="24"/>
              </w:rPr>
            </w:r>
            <w:r w:rsidR="006615F0" w:rsidRPr="006615F0">
              <w:rPr>
                <w:rFonts w:ascii="Arial" w:hAnsi="Arial" w:cs="Arial"/>
                <w:noProof/>
                <w:webHidden/>
                <w:color w:val="002060"/>
                <w:sz w:val="24"/>
                <w:szCs w:val="24"/>
              </w:rPr>
              <w:fldChar w:fldCharType="separate"/>
            </w:r>
            <w:r w:rsidR="007B0398">
              <w:rPr>
                <w:rFonts w:ascii="Arial" w:hAnsi="Arial" w:cs="Arial"/>
                <w:noProof/>
                <w:webHidden/>
                <w:color w:val="002060"/>
                <w:sz w:val="24"/>
                <w:szCs w:val="24"/>
              </w:rPr>
              <w:t>9</w:t>
            </w:r>
            <w:r w:rsidR="006615F0" w:rsidRPr="006615F0">
              <w:rPr>
                <w:rFonts w:ascii="Arial" w:hAnsi="Arial" w:cs="Arial"/>
                <w:noProof/>
                <w:webHidden/>
                <w:color w:val="002060"/>
                <w:sz w:val="24"/>
                <w:szCs w:val="24"/>
              </w:rPr>
              <w:fldChar w:fldCharType="end"/>
            </w:r>
          </w:hyperlink>
        </w:p>
        <w:p w14:paraId="556110CD" w14:textId="5D38DC87" w:rsidR="006615F0" w:rsidRPr="006615F0" w:rsidRDefault="001F1AC0" w:rsidP="006615F0">
          <w:pPr>
            <w:pStyle w:val="TOC1"/>
            <w:tabs>
              <w:tab w:val="right" w:leader="dot" w:pos="9322"/>
            </w:tabs>
            <w:spacing w:line="480" w:lineRule="auto"/>
            <w:rPr>
              <w:rFonts w:ascii="Arial" w:hAnsi="Arial" w:cs="Arial"/>
              <w:noProof/>
              <w:color w:val="002060"/>
              <w:sz w:val="24"/>
              <w:szCs w:val="24"/>
            </w:rPr>
          </w:pPr>
          <w:hyperlink w:anchor="_Toc92806911" w:history="1">
            <w:r w:rsidR="006615F0" w:rsidRPr="006615F0">
              <w:rPr>
                <w:rFonts w:ascii="Arial" w:hAnsi="Arial" w:cs="Arial"/>
                <w:noProof/>
                <w:color w:val="002060"/>
                <w:sz w:val="24"/>
                <w:szCs w:val="24"/>
              </w:rPr>
              <w:t>Job Description</w:t>
            </w:r>
            <w:r w:rsidR="006615F0" w:rsidRPr="006615F0">
              <w:rPr>
                <w:rFonts w:ascii="Arial" w:hAnsi="Arial" w:cs="Arial"/>
                <w:noProof/>
                <w:webHidden/>
                <w:color w:val="002060"/>
                <w:sz w:val="24"/>
                <w:szCs w:val="24"/>
              </w:rPr>
              <w:tab/>
            </w:r>
            <w:r w:rsidR="006615F0" w:rsidRPr="006615F0">
              <w:rPr>
                <w:rFonts w:ascii="Arial" w:hAnsi="Arial" w:cs="Arial"/>
                <w:noProof/>
                <w:webHidden/>
                <w:color w:val="002060"/>
                <w:sz w:val="24"/>
                <w:szCs w:val="24"/>
              </w:rPr>
              <w:fldChar w:fldCharType="begin"/>
            </w:r>
            <w:r w:rsidR="006615F0" w:rsidRPr="006615F0">
              <w:rPr>
                <w:rFonts w:ascii="Arial" w:hAnsi="Arial" w:cs="Arial"/>
                <w:noProof/>
                <w:webHidden/>
                <w:color w:val="002060"/>
                <w:sz w:val="24"/>
                <w:szCs w:val="24"/>
              </w:rPr>
              <w:instrText xml:space="preserve"> PAGEREF _Toc92806911 \h </w:instrText>
            </w:r>
            <w:r w:rsidR="006615F0" w:rsidRPr="006615F0">
              <w:rPr>
                <w:rFonts w:ascii="Arial" w:hAnsi="Arial" w:cs="Arial"/>
                <w:noProof/>
                <w:webHidden/>
                <w:color w:val="002060"/>
                <w:sz w:val="24"/>
                <w:szCs w:val="24"/>
              </w:rPr>
            </w:r>
            <w:r w:rsidR="006615F0" w:rsidRPr="006615F0">
              <w:rPr>
                <w:rFonts w:ascii="Arial" w:hAnsi="Arial" w:cs="Arial"/>
                <w:noProof/>
                <w:webHidden/>
                <w:color w:val="002060"/>
                <w:sz w:val="24"/>
                <w:szCs w:val="24"/>
              </w:rPr>
              <w:fldChar w:fldCharType="separate"/>
            </w:r>
            <w:r w:rsidR="007B0398">
              <w:rPr>
                <w:rFonts w:ascii="Arial" w:hAnsi="Arial" w:cs="Arial"/>
                <w:noProof/>
                <w:webHidden/>
                <w:color w:val="002060"/>
                <w:sz w:val="24"/>
                <w:szCs w:val="24"/>
              </w:rPr>
              <w:t>10</w:t>
            </w:r>
            <w:r w:rsidR="006615F0" w:rsidRPr="006615F0">
              <w:rPr>
                <w:rFonts w:ascii="Arial" w:hAnsi="Arial" w:cs="Arial"/>
                <w:noProof/>
                <w:webHidden/>
                <w:color w:val="002060"/>
                <w:sz w:val="24"/>
                <w:szCs w:val="24"/>
              </w:rPr>
              <w:fldChar w:fldCharType="end"/>
            </w:r>
          </w:hyperlink>
        </w:p>
        <w:p w14:paraId="07CE6709" w14:textId="32100F2F" w:rsidR="006615F0" w:rsidRPr="006615F0" w:rsidRDefault="001F1AC0" w:rsidP="006615F0">
          <w:pPr>
            <w:pStyle w:val="TOC1"/>
            <w:tabs>
              <w:tab w:val="right" w:leader="dot" w:pos="9322"/>
            </w:tabs>
            <w:spacing w:line="480" w:lineRule="auto"/>
            <w:rPr>
              <w:rFonts w:ascii="Arial" w:hAnsi="Arial" w:cs="Arial"/>
              <w:noProof/>
              <w:color w:val="002060"/>
              <w:sz w:val="24"/>
              <w:szCs w:val="24"/>
            </w:rPr>
          </w:pPr>
          <w:hyperlink w:anchor="_Toc92806912" w:history="1">
            <w:r w:rsidR="006615F0" w:rsidRPr="006615F0">
              <w:rPr>
                <w:rFonts w:ascii="Arial" w:hAnsi="Arial" w:cs="Arial"/>
                <w:noProof/>
                <w:color w:val="002060"/>
                <w:sz w:val="24"/>
                <w:szCs w:val="24"/>
              </w:rPr>
              <w:t>Person Specification</w:t>
            </w:r>
            <w:r w:rsidR="006615F0" w:rsidRPr="006615F0">
              <w:rPr>
                <w:rFonts w:ascii="Arial" w:hAnsi="Arial" w:cs="Arial"/>
                <w:noProof/>
                <w:webHidden/>
                <w:color w:val="002060"/>
                <w:sz w:val="24"/>
                <w:szCs w:val="24"/>
              </w:rPr>
              <w:tab/>
            </w:r>
            <w:r w:rsidR="006615F0" w:rsidRPr="006615F0">
              <w:rPr>
                <w:rFonts w:ascii="Arial" w:hAnsi="Arial" w:cs="Arial"/>
                <w:noProof/>
                <w:webHidden/>
                <w:color w:val="002060"/>
                <w:sz w:val="24"/>
                <w:szCs w:val="24"/>
              </w:rPr>
              <w:fldChar w:fldCharType="begin"/>
            </w:r>
            <w:r w:rsidR="006615F0" w:rsidRPr="006615F0">
              <w:rPr>
                <w:rFonts w:ascii="Arial" w:hAnsi="Arial" w:cs="Arial"/>
                <w:noProof/>
                <w:webHidden/>
                <w:color w:val="002060"/>
                <w:sz w:val="24"/>
                <w:szCs w:val="24"/>
              </w:rPr>
              <w:instrText xml:space="preserve"> PAGEREF _Toc92806912 \h </w:instrText>
            </w:r>
            <w:r w:rsidR="006615F0" w:rsidRPr="006615F0">
              <w:rPr>
                <w:rFonts w:ascii="Arial" w:hAnsi="Arial" w:cs="Arial"/>
                <w:noProof/>
                <w:webHidden/>
                <w:color w:val="002060"/>
                <w:sz w:val="24"/>
                <w:szCs w:val="24"/>
              </w:rPr>
            </w:r>
            <w:r w:rsidR="006615F0" w:rsidRPr="006615F0">
              <w:rPr>
                <w:rFonts w:ascii="Arial" w:hAnsi="Arial" w:cs="Arial"/>
                <w:noProof/>
                <w:webHidden/>
                <w:color w:val="002060"/>
                <w:sz w:val="24"/>
                <w:szCs w:val="24"/>
              </w:rPr>
              <w:fldChar w:fldCharType="separate"/>
            </w:r>
            <w:r w:rsidR="007B0398">
              <w:rPr>
                <w:rFonts w:ascii="Arial" w:hAnsi="Arial" w:cs="Arial"/>
                <w:noProof/>
                <w:webHidden/>
                <w:color w:val="002060"/>
                <w:sz w:val="24"/>
                <w:szCs w:val="24"/>
              </w:rPr>
              <w:t>13</w:t>
            </w:r>
            <w:r w:rsidR="006615F0" w:rsidRPr="006615F0">
              <w:rPr>
                <w:rFonts w:ascii="Arial" w:hAnsi="Arial" w:cs="Arial"/>
                <w:noProof/>
                <w:webHidden/>
                <w:color w:val="002060"/>
                <w:sz w:val="24"/>
                <w:szCs w:val="24"/>
              </w:rPr>
              <w:fldChar w:fldCharType="end"/>
            </w:r>
          </w:hyperlink>
        </w:p>
        <w:p w14:paraId="14538097" w14:textId="3F77C31D" w:rsidR="006615F0" w:rsidRPr="006615F0" w:rsidRDefault="001F1AC0" w:rsidP="006615F0">
          <w:pPr>
            <w:pStyle w:val="TOC1"/>
            <w:tabs>
              <w:tab w:val="right" w:leader="dot" w:pos="9322"/>
            </w:tabs>
            <w:spacing w:line="480" w:lineRule="auto"/>
            <w:rPr>
              <w:rFonts w:ascii="Arial" w:hAnsi="Arial" w:cs="Arial"/>
              <w:noProof/>
              <w:color w:val="002060"/>
              <w:sz w:val="24"/>
              <w:szCs w:val="24"/>
            </w:rPr>
          </w:pPr>
          <w:hyperlink w:anchor="_Toc92806913" w:history="1">
            <w:r w:rsidR="006615F0" w:rsidRPr="006615F0">
              <w:rPr>
                <w:rFonts w:ascii="Arial" w:hAnsi="Arial" w:cs="Arial"/>
                <w:noProof/>
                <w:color w:val="002060"/>
                <w:sz w:val="24"/>
                <w:szCs w:val="24"/>
              </w:rPr>
              <w:t>Safeguarding Statement</w:t>
            </w:r>
            <w:r w:rsidR="006615F0" w:rsidRPr="006615F0">
              <w:rPr>
                <w:rFonts w:ascii="Arial" w:hAnsi="Arial" w:cs="Arial"/>
                <w:noProof/>
                <w:webHidden/>
                <w:color w:val="002060"/>
                <w:sz w:val="24"/>
                <w:szCs w:val="24"/>
              </w:rPr>
              <w:tab/>
            </w:r>
            <w:r w:rsidR="006615F0" w:rsidRPr="006615F0">
              <w:rPr>
                <w:rFonts w:ascii="Arial" w:hAnsi="Arial" w:cs="Arial"/>
                <w:noProof/>
                <w:webHidden/>
                <w:color w:val="002060"/>
                <w:sz w:val="24"/>
                <w:szCs w:val="24"/>
              </w:rPr>
              <w:fldChar w:fldCharType="begin"/>
            </w:r>
            <w:r w:rsidR="006615F0" w:rsidRPr="006615F0">
              <w:rPr>
                <w:rFonts w:ascii="Arial" w:hAnsi="Arial" w:cs="Arial"/>
                <w:noProof/>
                <w:webHidden/>
                <w:color w:val="002060"/>
                <w:sz w:val="24"/>
                <w:szCs w:val="24"/>
              </w:rPr>
              <w:instrText xml:space="preserve"> PAGEREF _Toc92806913 \h </w:instrText>
            </w:r>
            <w:r w:rsidR="006615F0" w:rsidRPr="006615F0">
              <w:rPr>
                <w:rFonts w:ascii="Arial" w:hAnsi="Arial" w:cs="Arial"/>
                <w:noProof/>
                <w:webHidden/>
                <w:color w:val="002060"/>
                <w:sz w:val="24"/>
                <w:szCs w:val="24"/>
              </w:rPr>
            </w:r>
            <w:r w:rsidR="006615F0" w:rsidRPr="006615F0">
              <w:rPr>
                <w:rFonts w:ascii="Arial" w:hAnsi="Arial" w:cs="Arial"/>
                <w:noProof/>
                <w:webHidden/>
                <w:color w:val="002060"/>
                <w:sz w:val="24"/>
                <w:szCs w:val="24"/>
              </w:rPr>
              <w:fldChar w:fldCharType="separate"/>
            </w:r>
            <w:r w:rsidR="007B0398">
              <w:rPr>
                <w:rFonts w:ascii="Arial" w:hAnsi="Arial" w:cs="Arial"/>
                <w:noProof/>
                <w:webHidden/>
                <w:color w:val="002060"/>
                <w:sz w:val="24"/>
                <w:szCs w:val="24"/>
              </w:rPr>
              <w:t>15</w:t>
            </w:r>
            <w:r w:rsidR="006615F0" w:rsidRPr="006615F0">
              <w:rPr>
                <w:rFonts w:ascii="Arial" w:hAnsi="Arial" w:cs="Arial"/>
                <w:noProof/>
                <w:webHidden/>
                <w:color w:val="002060"/>
                <w:sz w:val="24"/>
                <w:szCs w:val="24"/>
              </w:rPr>
              <w:fldChar w:fldCharType="end"/>
            </w:r>
          </w:hyperlink>
        </w:p>
        <w:p w14:paraId="6278DCCC" w14:textId="77777777" w:rsidR="006615F0" w:rsidRDefault="006615F0">
          <w:r>
            <w:rPr>
              <w:b/>
              <w:bCs/>
              <w:noProof/>
            </w:rPr>
            <w:fldChar w:fldCharType="end"/>
          </w:r>
        </w:p>
      </w:sdtContent>
    </w:sdt>
    <w:p w14:paraId="51BB63F0" w14:textId="77777777" w:rsidR="00532027" w:rsidRDefault="00532027"/>
    <w:p w14:paraId="1CF5C242" w14:textId="77777777" w:rsidR="00532027" w:rsidRDefault="00532027">
      <w:r>
        <w:br w:type="page"/>
      </w:r>
    </w:p>
    <w:p w14:paraId="1B2A302D" w14:textId="77777777" w:rsidR="00532027" w:rsidRPr="00EB2880" w:rsidRDefault="00D74AC4" w:rsidP="008F4DC6">
      <w:pPr>
        <w:pStyle w:val="Heading1"/>
        <w:rPr>
          <w:b/>
          <w:color w:val="2F5496" w:themeColor="accent1"/>
          <w:sz w:val="40"/>
          <w14:textOutline w14:w="0" w14:cap="flat" w14:cmpd="sng" w14:algn="ctr">
            <w14:noFill/>
            <w14:prstDash w14:val="solid"/>
            <w14:round/>
          </w14:textOutline>
        </w:rPr>
      </w:pPr>
      <w:bookmarkStart w:id="0" w:name="_Toc92806826"/>
      <w:bookmarkStart w:id="1" w:name="_Toc92806905"/>
      <w:r w:rsidRPr="00EB2880">
        <w:rPr>
          <w:b/>
          <w:color w:val="2F5496" w:themeColor="accent1"/>
          <w:sz w:val="40"/>
          <w14:textOutline w14:w="0" w14:cap="flat" w14:cmpd="sng" w14:algn="ctr">
            <w14:noFill/>
            <w14:prstDash w14:val="solid"/>
            <w14:round/>
          </w14:textOutline>
        </w:rPr>
        <w:lastRenderedPageBreak/>
        <w:t>Welcome from the Head Teacher</w:t>
      </w:r>
      <w:bookmarkEnd w:id="0"/>
      <w:bookmarkEnd w:id="1"/>
    </w:p>
    <w:p w14:paraId="3C86EBCA" w14:textId="77777777" w:rsidR="00EB2880" w:rsidRDefault="00EB2880" w:rsidP="008F4DC6">
      <w:pPr>
        <w:spacing w:line="360" w:lineRule="auto"/>
        <w:rPr>
          <w:rFonts w:ascii="Arial" w:hAnsi="Arial" w:cs="Arial"/>
          <w:color w:val="002060"/>
          <w:sz w:val="24"/>
          <w:szCs w:val="24"/>
        </w:rPr>
      </w:pPr>
    </w:p>
    <w:p w14:paraId="1F107C20" w14:textId="77777777" w:rsidR="008F4DC6" w:rsidRPr="008F4DC6" w:rsidRDefault="008F4DC6" w:rsidP="008F4DC6">
      <w:pPr>
        <w:spacing w:line="360" w:lineRule="auto"/>
        <w:rPr>
          <w:rFonts w:ascii="Arial" w:hAnsi="Arial" w:cs="Arial"/>
          <w:color w:val="002060"/>
          <w:sz w:val="24"/>
          <w:szCs w:val="24"/>
        </w:rPr>
      </w:pPr>
      <w:r w:rsidRPr="008F4DC6">
        <w:rPr>
          <w:rFonts w:ascii="Arial" w:hAnsi="Arial" w:cs="Arial"/>
          <w:color w:val="002060"/>
          <w:sz w:val="24"/>
          <w:szCs w:val="24"/>
        </w:rPr>
        <w:t>Dear Applicant</w:t>
      </w:r>
    </w:p>
    <w:p w14:paraId="5676A600" w14:textId="77777777" w:rsidR="00EB2880" w:rsidRDefault="00EB2880" w:rsidP="008F4DC6">
      <w:pPr>
        <w:spacing w:line="360" w:lineRule="auto"/>
        <w:rPr>
          <w:rFonts w:ascii="Arial" w:hAnsi="Arial" w:cs="Arial"/>
          <w:color w:val="002060"/>
          <w:sz w:val="24"/>
          <w:szCs w:val="24"/>
        </w:rPr>
      </w:pPr>
    </w:p>
    <w:p w14:paraId="20CB27B1" w14:textId="77777777" w:rsidR="008F4DC6" w:rsidRDefault="008F4DC6" w:rsidP="008F4DC6">
      <w:pPr>
        <w:spacing w:line="360" w:lineRule="auto"/>
        <w:rPr>
          <w:rFonts w:ascii="Arial" w:hAnsi="Arial" w:cs="Arial"/>
          <w:color w:val="002060"/>
          <w:sz w:val="24"/>
          <w:szCs w:val="24"/>
        </w:rPr>
      </w:pPr>
      <w:r w:rsidRPr="008F4DC6">
        <w:rPr>
          <w:rFonts w:ascii="Arial" w:hAnsi="Arial" w:cs="Arial"/>
          <w:color w:val="002060"/>
          <w:sz w:val="24"/>
          <w:szCs w:val="24"/>
        </w:rPr>
        <w:t xml:space="preserve">Thank you for your interest in our vacancy. </w:t>
      </w:r>
    </w:p>
    <w:p w14:paraId="2CBE750A" w14:textId="309F76AE" w:rsidR="00EB2880" w:rsidRDefault="008F4DC6" w:rsidP="008F4DC6">
      <w:pPr>
        <w:spacing w:line="360" w:lineRule="auto"/>
        <w:rPr>
          <w:rFonts w:ascii="Arial" w:hAnsi="Arial" w:cs="Arial"/>
          <w:color w:val="002060"/>
          <w:sz w:val="24"/>
          <w:szCs w:val="24"/>
        </w:rPr>
      </w:pPr>
      <w:r>
        <w:rPr>
          <w:rFonts w:ascii="Arial" w:hAnsi="Arial" w:cs="Arial"/>
          <w:color w:val="002060"/>
          <w:sz w:val="24"/>
          <w:szCs w:val="24"/>
        </w:rPr>
        <w:t>Watling View School is</w:t>
      </w:r>
      <w:r w:rsidRPr="008F4DC6">
        <w:rPr>
          <w:rFonts w:ascii="Arial" w:hAnsi="Arial" w:cs="Arial"/>
          <w:color w:val="002060"/>
          <w:sz w:val="24"/>
          <w:szCs w:val="24"/>
        </w:rPr>
        <w:t xml:space="preserve"> a</w:t>
      </w:r>
      <w:r>
        <w:rPr>
          <w:rFonts w:ascii="Arial" w:hAnsi="Arial" w:cs="Arial"/>
          <w:color w:val="002060"/>
          <w:sz w:val="24"/>
          <w:szCs w:val="24"/>
        </w:rPr>
        <w:t xml:space="preserve"> </w:t>
      </w:r>
      <w:r w:rsidRPr="008F4DC6">
        <w:rPr>
          <w:rFonts w:ascii="Arial" w:hAnsi="Arial" w:cs="Arial"/>
          <w:color w:val="002060"/>
          <w:sz w:val="24"/>
          <w:szCs w:val="24"/>
        </w:rPr>
        <w:t>maintained special school in St Albans</w:t>
      </w:r>
      <w:r>
        <w:rPr>
          <w:rFonts w:ascii="Arial" w:hAnsi="Arial" w:cs="Arial"/>
          <w:color w:val="002060"/>
          <w:sz w:val="24"/>
          <w:szCs w:val="24"/>
        </w:rPr>
        <w:t>, Hertfordshire</w:t>
      </w:r>
      <w:r w:rsidRPr="008F4DC6">
        <w:rPr>
          <w:rFonts w:ascii="Arial" w:hAnsi="Arial" w:cs="Arial"/>
          <w:color w:val="002060"/>
          <w:sz w:val="24"/>
          <w:szCs w:val="24"/>
        </w:rPr>
        <w:t xml:space="preserve">. The school caters for </w:t>
      </w:r>
      <w:r w:rsidR="00342A89">
        <w:rPr>
          <w:rFonts w:ascii="Arial" w:hAnsi="Arial" w:cs="Arial"/>
          <w:color w:val="002060"/>
          <w:sz w:val="24"/>
          <w:szCs w:val="24"/>
        </w:rPr>
        <w:t>115</w:t>
      </w:r>
      <w:r w:rsidRPr="008F4DC6">
        <w:rPr>
          <w:rFonts w:ascii="Arial" w:hAnsi="Arial" w:cs="Arial"/>
          <w:color w:val="002060"/>
          <w:sz w:val="24"/>
          <w:szCs w:val="24"/>
        </w:rPr>
        <w:t xml:space="preserve"> pupils,</w:t>
      </w:r>
      <w:r>
        <w:rPr>
          <w:rFonts w:ascii="Arial" w:hAnsi="Arial" w:cs="Arial"/>
          <w:color w:val="002060"/>
          <w:sz w:val="24"/>
          <w:szCs w:val="24"/>
        </w:rPr>
        <w:t xml:space="preserve"> from 2-19 years,</w:t>
      </w:r>
      <w:r w:rsidRPr="008F4DC6">
        <w:rPr>
          <w:rFonts w:ascii="Arial" w:hAnsi="Arial" w:cs="Arial"/>
          <w:color w:val="002060"/>
          <w:sz w:val="24"/>
          <w:szCs w:val="24"/>
        </w:rPr>
        <w:t xml:space="preserve"> with a wide range of complex and profound learning difficulties. These include severe autism, complex medical conditions, physical and mobility difficulties, as well as severe developmental delay. </w:t>
      </w:r>
    </w:p>
    <w:p w14:paraId="219CBBE7" w14:textId="77777777" w:rsidR="008F4DC6" w:rsidRDefault="008F4DC6" w:rsidP="008F4DC6">
      <w:pPr>
        <w:spacing w:line="360" w:lineRule="auto"/>
        <w:rPr>
          <w:rFonts w:ascii="Arial" w:hAnsi="Arial" w:cs="Arial"/>
          <w:color w:val="002060"/>
          <w:sz w:val="24"/>
          <w:szCs w:val="24"/>
        </w:rPr>
      </w:pPr>
      <w:r w:rsidRPr="008F4DC6">
        <w:rPr>
          <w:rFonts w:ascii="Arial" w:hAnsi="Arial" w:cs="Arial"/>
          <w:color w:val="002060"/>
          <w:sz w:val="24"/>
          <w:szCs w:val="24"/>
        </w:rPr>
        <w:t xml:space="preserve">We are passionate about our vision, which guides us in all that we do for our pupils. "Watling View - Be kind, </w:t>
      </w:r>
      <w:proofErr w:type="gramStart"/>
      <w:r w:rsidRPr="008F4DC6">
        <w:rPr>
          <w:rFonts w:ascii="Arial" w:hAnsi="Arial" w:cs="Arial"/>
          <w:color w:val="002060"/>
          <w:sz w:val="24"/>
          <w:szCs w:val="24"/>
        </w:rPr>
        <w:t>Be</w:t>
      </w:r>
      <w:proofErr w:type="gramEnd"/>
      <w:r w:rsidRPr="008F4DC6">
        <w:rPr>
          <w:rFonts w:ascii="Arial" w:hAnsi="Arial" w:cs="Arial"/>
          <w:color w:val="002060"/>
          <w:sz w:val="24"/>
          <w:szCs w:val="24"/>
        </w:rPr>
        <w:t xml:space="preserve"> responsible, Be the Best You Can"</w:t>
      </w:r>
    </w:p>
    <w:p w14:paraId="14E15A66" w14:textId="77777777" w:rsidR="008F4DC6" w:rsidRDefault="008F4DC6" w:rsidP="008F4DC6">
      <w:pPr>
        <w:spacing w:line="360" w:lineRule="auto"/>
        <w:rPr>
          <w:rFonts w:ascii="Arial" w:hAnsi="Arial" w:cs="Arial"/>
          <w:color w:val="002060"/>
          <w:sz w:val="24"/>
          <w:szCs w:val="24"/>
        </w:rPr>
      </w:pPr>
      <w:r w:rsidRPr="008F4DC6">
        <w:rPr>
          <w:rFonts w:ascii="Arial" w:hAnsi="Arial" w:cs="Arial"/>
          <w:color w:val="002060"/>
          <w:sz w:val="24"/>
          <w:szCs w:val="24"/>
        </w:rPr>
        <w:t xml:space="preserve">Please apply </w:t>
      </w:r>
      <w:r>
        <w:rPr>
          <w:rFonts w:ascii="Arial" w:hAnsi="Arial" w:cs="Arial"/>
          <w:color w:val="002060"/>
          <w:sz w:val="24"/>
          <w:szCs w:val="24"/>
        </w:rPr>
        <w:t>fo</w:t>
      </w:r>
      <w:r w:rsidR="009348ED">
        <w:rPr>
          <w:rFonts w:ascii="Arial" w:hAnsi="Arial" w:cs="Arial"/>
          <w:color w:val="002060"/>
          <w:sz w:val="24"/>
          <w:szCs w:val="24"/>
        </w:rPr>
        <w:t>r the position using the Teach i</w:t>
      </w:r>
      <w:r>
        <w:rPr>
          <w:rFonts w:ascii="Arial" w:hAnsi="Arial" w:cs="Arial"/>
          <w:color w:val="002060"/>
          <w:sz w:val="24"/>
          <w:szCs w:val="24"/>
        </w:rPr>
        <w:t xml:space="preserve">n Herts website by </w:t>
      </w:r>
      <w:r w:rsidRPr="008F4DC6">
        <w:rPr>
          <w:rFonts w:ascii="Arial" w:hAnsi="Arial" w:cs="Arial"/>
          <w:color w:val="002060"/>
          <w:sz w:val="24"/>
          <w:szCs w:val="24"/>
        </w:rPr>
        <w:t xml:space="preserve">completing the online application via the yellow "Apply for this Job" button in the </w:t>
      </w:r>
      <w:r>
        <w:rPr>
          <w:rFonts w:ascii="Arial" w:hAnsi="Arial" w:cs="Arial"/>
          <w:color w:val="002060"/>
          <w:sz w:val="24"/>
          <w:szCs w:val="24"/>
        </w:rPr>
        <w:t xml:space="preserve">top </w:t>
      </w:r>
      <w:proofErr w:type="gramStart"/>
      <w:r>
        <w:rPr>
          <w:rFonts w:ascii="Arial" w:hAnsi="Arial" w:cs="Arial"/>
          <w:color w:val="002060"/>
          <w:sz w:val="24"/>
          <w:szCs w:val="24"/>
        </w:rPr>
        <w:t>right hand</w:t>
      </w:r>
      <w:proofErr w:type="gramEnd"/>
      <w:r>
        <w:rPr>
          <w:rFonts w:ascii="Arial" w:hAnsi="Arial" w:cs="Arial"/>
          <w:color w:val="002060"/>
          <w:sz w:val="24"/>
          <w:szCs w:val="24"/>
        </w:rPr>
        <w:t xml:space="preserve"> </w:t>
      </w:r>
      <w:r w:rsidRPr="008F4DC6">
        <w:rPr>
          <w:rFonts w:ascii="Arial" w:hAnsi="Arial" w:cs="Arial"/>
          <w:color w:val="002060"/>
          <w:sz w:val="24"/>
          <w:szCs w:val="24"/>
        </w:rPr>
        <w:t>corner of the advert. Please ensure all fields are answere</w:t>
      </w:r>
      <w:r>
        <w:rPr>
          <w:rFonts w:ascii="Arial" w:hAnsi="Arial" w:cs="Arial"/>
          <w:color w:val="002060"/>
          <w:sz w:val="24"/>
          <w:szCs w:val="24"/>
        </w:rPr>
        <w:t xml:space="preserve">d fully. </w:t>
      </w:r>
      <w:proofErr w:type="gramStart"/>
      <w:r>
        <w:rPr>
          <w:rFonts w:ascii="Arial" w:hAnsi="Arial" w:cs="Arial"/>
          <w:color w:val="002060"/>
          <w:sz w:val="24"/>
          <w:szCs w:val="24"/>
        </w:rPr>
        <w:t>CV’s</w:t>
      </w:r>
      <w:proofErr w:type="gramEnd"/>
      <w:r>
        <w:rPr>
          <w:rFonts w:ascii="Arial" w:hAnsi="Arial" w:cs="Arial"/>
          <w:color w:val="002060"/>
          <w:sz w:val="24"/>
          <w:szCs w:val="24"/>
        </w:rPr>
        <w:t xml:space="preserve"> are not accepted.</w:t>
      </w:r>
    </w:p>
    <w:p w14:paraId="2455A77D" w14:textId="77777777" w:rsidR="008F4DC6" w:rsidRDefault="00222501" w:rsidP="008F4DC6">
      <w:pPr>
        <w:spacing w:line="360" w:lineRule="auto"/>
        <w:rPr>
          <w:rFonts w:ascii="Arial" w:hAnsi="Arial" w:cs="Arial"/>
          <w:color w:val="002060"/>
          <w:sz w:val="24"/>
          <w:szCs w:val="24"/>
        </w:rPr>
      </w:pPr>
      <w:r>
        <w:rPr>
          <w:rFonts w:ascii="Arial" w:hAnsi="Arial" w:cs="Arial"/>
          <w:color w:val="002060"/>
          <w:sz w:val="24"/>
          <w:szCs w:val="24"/>
        </w:rPr>
        <w:t>Please note, all</w:t>
      </w:r>
      <w:r w:rsidR="008F4DC6" w:rsidRPr="008F4DC6">
        <w:rPr>
          <w:rFonts w:ascii="Arial" w:hAnsi="Arial" w:cs="Arial"/>
          <w:color w:val="002060"/>
          <w:sz w:val="24"/>
          <w:szCs w:val="24"/>
        </w:rPr>
        <w:t xml:space="preserve"> employment history must be covered on th</w:t>
      </w:r>
      <w:r w:rsidR="008F4DC6">
        <w:rPr>
          <w:rFonts w:ascii="Arial" w:hAnsi="Arial" w:cs="Arial"/>
          <w:color w:val="002060"/>
          <w:sz w:val="24"/>
          <w:szCs w:val="24"/>
        </w:rPr>
        <w:t xml:space="preserve">e application form and any gaps </w:t>
      </w:r>
      <w:r w:rsidR="008F4DC6" w:rsidRPr="008F4DC6">
        <w:rPr>
          <w:rFonts w:ascii="Arial" w:hAnsi="Arial" w:cs="Arial"/>
          <w:color w:val="002060"/>
          <w:sz w:val="24"/>
          <w:szCs w:val="24"/>
        </w:rPr>
        <w:t>in employment must be explained.</w:t>
      </w:r>
    </w:p>
    <w:p w14:paraId="0507353D" w14:textId="77777777" w:rsidR="009348ED" w:rsidRPr="009348ED" w:rsidRDefault="009348ED" w:rsidP="009348ED">
      <w:pPr>
        <w:spacing w:line="360" w:lineRule="auto"/>
        <w:rPr>
          <w:rFonts w:ascii="Arial" w:hAnsi="Arial" w:cs="Arial"/>
          <w:color w:val="002060"/>
          <w:sz w:val="24"/>
          <w:szCs w:val="24"/>
        </w:rPr>
      </w:pPr>
      <w:r>
        <w:rPr>
          <w:rFonts w:ascii="Arial" w:hAnsi="Arial" w:cs="Arial"/>
          <w:color w:val="002060"/>
          <w:sz w:val="24"/>
          <w:szCs w:val="24"/>
        </w:rPr>
        <w:t>Visits to the school are highly recommended and can be arranged by</w:t>
      </w:r>
      <w:r w:rsidRPr="009348ED">
        <w:rPr>
          <w:rFonts w:ascii="Arial" w:hAnsi="Arial" w:cs="Arial"/>
          <w:color w:val="002060"/>
          <w:sz w:val="24"/>
          <w:szCs w:val="24"/>
        </w:rPr>
        <w:t xml:space="preserve"> call</w:t>
      </w:r>
      <w:r>
        <w:rPr>
          <w:rFonts w:ascii="Arial" w:hAnsi="Arial" w:cs="Arial"/>
          <w:color w:val="002060"/>
          <w:sz w:val="24"/>
          <w:szCs w:val="24"/>
        </w:rPr>
        <w:t>ing Jo Roberts, School Business Manager, on 01727 850560 #6.</w:t>
      </w:r>
    </w:p>
    <w:p w14:paraId="00921BF0" w14:textId="77777777" w:rsidR="00EB2880" w:rsidRDefault="00222501" w:rsidP="008F4DC6">
      <w:pPr>
        <w:spacing w:line="360" w:lineRule="auto"/>
        <w:rPr>
          <w:rFonts w:ascii="Arial" w:hAnsi="Arial" w:cs="Arial"/>
          <w:color w:val="002060"/>
          <w:sz w:val="24"/>
          <w:szCs w:val="24"/>
        </w:rPr>
      </w:pPr>
      <w:r>
        <w:rPr>
          <w:rFonts w:ascii="Arial" w:hAnsi="Arial" w:cs="Arial"/>
          <w:color w:val="002060"/>
          <w:sz w:val="24"/>
          <w:szCs w:val="24"/>
        </w:rPr>
        <w:t>I look forward to receiving your application.</w:t>
      </w:r>
    </w:p>
    <w:p w14:paraId="00467133" w14:textId="77777777" w:rsidR="00C633A6" w:rsidRDefault="00C633A6" w:rsidP="008F4DC6">
      <w:pPr>
        <w:spacing w:line="360" w:lineRule="auto"/>
        <w:rPr>
          <w:rFonts w:ascii="Arial" w:hAnsi="Arial" w:cs="Arial"/>
          <w:color w:val="002060"/>
          <w:sz w:val="24"/>
          <w:szCs w:val="24"/>
        </w:rPr>
      </w:pPr>
    </w:p>
    <w:p w14:paraId="29716F0C" w14:textId="77777777" w:rsidR="00C633A6" w:rsidRDefault="008F4DC6" w:rsidP="008F4DC6">
      <w:pPr>
        <w:spacing w:line="360" w:lineRule="auto"/>
        <w:rPr>
          <w:rFonts w:ascii="Arial" w:hAnsi="Arial" w:cs="Arial"/>
          <w:color w:val="002060"/>
          <w:sz w:val="24"/>
          <w:szCs w:val="24"/>
        </w:rPr>
      </w:pPr>
      <w:r w:rsidRPr="008F4DC6">
        <w:rPr>
          <w:rFonts w:ascii="Arial" w:hAnsi="Arial" w:cs="Arial"/>
          <w:color w:val="002060"/>
          <w:sz w:val="24"/>
          <w:szCs w:val="24"/>
        </w:rPr>
        <w:t>Yours sincerely</w:t>
      </w:r>
      <w:r w:rsidR="00C633A6">
        <w:rPr>
          <w:rFonts w:ascii="Arial" w:hAnsi="Arial" w:cs="Arial"/>
          <w:color w:val="002060"/>
          <w:sz w:val="24"/>
          <w:szCs w:val="24"/>
        </w:rPr>
        <w:br/>
      </w:r>
    </w:p>
    <w:p w14:paraId="7FBDE334" w14:textId="77777777" w:rsidR="00EB2880" w:rsidRPr="008F4DC6" w:rsidRDefault="00EB2880" w:rsidP="008F4DC6">
      <w:pPr>
        <w:spacing w:line="360" w:lineRule="auto"/>
        <w:rPr>
          <w:rFonts w:ascii="Arial" w:hAnsi="Arial" w:cs="Arial"/>
          <w:color w:val="002060"/>
          <w:sz w:val="24"/>
          <w:szCs w:val="24"/>
        </w:rPr>
      </w:pPr>
      <w:r>
        <w:rPr>
          <w:rFonts w:ascii="Arial" w:hAnsi="Arial" w:cs="Arial"/>
          <w:noProof/>
          <w:color w:val="002060"/>
          <w:sz w:val="24"/>
          <w:szCs w:val="24"/>
          <w:lang w:eastAsia="en-GB"/>
        </w:rPr>
        <w:drawing>
          <wp:inline distT="0" distB="0" distL="0" distR="0" wp14:anchorId="6C138703" wp14:editId="442F5E73">
            <wp:extent cx="1273428" cy="5810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261" cy="583230"/>
                    </a:xfrm>
                    <a:prstGeom prst="rect">
                      <a:avLst/>
                    </a:prstGeom>
                  </pic:spPr>
                </pic:pic>
              </a:graphicData>
            </a:graphic>
          </wp:inline>
        </w:drawing>
      </w:r>
    </w:p>
    <w:p w14:paraId="32C22D0A" w14:textId="77777777" w:rsidR="00EB2880" w:rsidRDefault="008F4DC6" w:rsidP="008F4DC6">
      <w:pPr>
        <w:spacing w:line="360" w:lineRule="auto"/>
        <w:rPr>
          <w:rFonts w:ascii="Arial" w:hAnsi="Arial" w:cs="Arial"/>
          <w:color w:val="002060"/>
          <w:sz w:val="24"/>
          <w:szCs w:val="24"/>
        </w:rPr>
      </w:pPr>
      <w:r w:rsidRPr="008F4DC6">
        <w:rPr>
          <w:rFonts w:ascii="Arial" w:hAnsi="Arial" w:cs="Arial"/>
          <w:color w:val="002060"/>
          <w:sz w:val="24"/>
          <w:szCs w:val="24"/>
        </w:rPr>
        <w:t>Andy Scott</w:t>
      </w:r>
      <w:r w:rsidR="00EB2880">
        <w:rPr>
          <w:rFonts w:ascii="Arial" w:hAnsi="Arial" w:cs="Arial"/>
          <w:color w:val="002060"/>
          <w:sz w:val="24"/>
          <w:szCs w:val="24"/>
        </w:rPr>
        <w:t>, Head Teacher</w:t>
      </w:r>
    </w:p>
    <w:p w14:paraId="5E46A8E1" w14:textId="77777777" w:rsidR="00EB2880" w:rsidRDefault="00EB2880">
      <w:pPr>
        <w:rPr>
          <w:rFonts w:ascii="Arial" w:hAnsi="Arial" w:cs="Arial"/>
          <w:color w:val="002060"/>
          <w:sz w:val="24"/>
          <w:szCs w:val="24"/>
        </w:rPr>
      </w:pPr>
      <w:r>
        <w:rPr>
          <w:rFonts w:ascii="Arial" w:hAnsi="Arial" w:cs="Arial"/>
          <w:color w:val="002060"/>
          <w:sz w:val="24"/>
          <w:szCs w:val="24"/>
        </w:rPr>
        <w:br w:type="page"/>
      </w:r>
    </w:p>
    <w:p w14:paraId="57C9AE2E" w14:textId="77777777" w:rsidR="00EB2880" w:rsidRPr="00922EC6" w:rsidRDefault="00EB2880" w:rsidP="00922EC6">
      <w:pPr>
        <w:pStyle w:val="Heading1"/>
        <w:rPr>
          <w:b/>
          <w:color w:val="2F5496" w:themeColor="accent1"/>
          <w:sz w:val="40"/>
          <w14:textOutline w14:w="0" w14:cap="flat" w14:cmpd="sng" w14:algn="ctr">
            <w14:noFill/>
            <w14:prstDash w14:val="solid"/>
            <w14:round/>
          </w14:textOutline>
        </w:rPr>
      </w:pPr>
      <w:bookmarkStart w:id="2" w:name="_Toc92806827"/>
      <w:bookmarkStart w:id="3" w:name="_Toc92806906"/>
      <w:r w:rsidRPr="00EB2880">
        <w:rPr>
          <w:b/>
          <w:color w:val="2F5496" w:themeColor="accent1"/>
          <w:sz w:val="40"/>
          <w14:textOutline w14:w="0" w14:cap="flat" w14:cmpd="sng" w14:algn="ctr">
            <w14:noFill/>
            <w14:prstDash w14:val="solid"/>
            <w14:round/>
          </w14:textOutline>
        </w:rPr>
        <w:lastRenderedPageBreak/>
        <w:t xml:space="preserve">Watling View Mission Statement, </w:t>
      </w:r>
      <w:r w:rsidR="00922EC6">
        <w:rPr>
          <w:b/>
          <w:color w:val="2F5496" w:themeColor="accent1"/>
          <w:sz w:val="40"/>
          <w14:textOutline w14:w="0" w14:cap="flat" w14:cmpd="sng" w14:algn="ctr">
            <w14:noFill/>
            <w14:prstDash w14:val="solid"/>
            <w14:round/>
          </w14:textOutline>
        </w:rPr>
        <w:t xml:space="preserve">Pupil </w:t>
      </w:r>
      <w:r w:rsidRPr="00EB2880">
        <w:rPr>
          <w:b/>
          <w:color w:val="2F5496" w:themeColor="accent1"/>
          <w:sz w:val="40"/>
          <w14:textOutline w14:w="0" w14:cap="flat" w14:cmpd="sng" w14:algn="ctr">
            <w14:noFill/>
            <w14:prstDash w14:val="solid"/>
            <w14:round/>
          </w14:textOutline>
        </w:rPr>
        <w:t>Vision and Values</w:t>
      </w:r>
      <w:bookmarkEnd w:id="2"/>
      <w:bookmarkEnd w:id="3"/>
    </w:p>
    <w:p w14:paraId="6F2C10DF" w14:textId="77777777" w:rsidR="00EB2880" w:rsidRDefault="00EB2880" w:rsidP="008F4DC6">
      <w:pPr>
        <w:spacing w:line="360" w:lineRule="auto"/>
        <w:rPr>
          <w:rFonts w:ascii="Arial" w:hAnsi="Arial" w:cs="Arial"/>
          <w:color w:val="002060"/>
          <w:sz w:val="24"/>
          <w:szCs w:val="24"/>
        </w:rPr>
      </w:pPr>
      <w:r>
        <w:rPr>
          <w:rFonts w:ascii="Times New Roman" w:hAnsi="Times New Roman" w:cs="Times New Roman"/>
          <w:noProof/>
          <w:sz w:val="24"/>
          <w:szCs w:val="24"/>
          <w:lang w:eastAsia="en-GB"/>
        </w:rPr>
        <w:drawing>
          <wp:inline distT="0" distB="0" distL="0" distR="0" wp14:anchorId="68472C07" wp14:editId="0D7108F9">
            <wp:extent cx="1412240" cy="1158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7406" t="24005" r="57915" b="54591"/>
                    <a:stretch>
                      <a:fillRect/>
                    </a:stretch>
                  </pic:blipFill>
                  <pic:spPr bwMode="auto">
                    <a:xfrm>
                      <a:off x="0" y="0"/>
                      <a:ext cx="1412240" cy="1158240"/>
                    </a:xfrm>
                    <a:prstGeom prst="rect">
                      <a:avLst/>
                    </a:prstGeom>
                    <a:noFill/>
                    <a:ln>
                      <a:noFill/>
                    </a:ln>
                    <a:effectLst/>
                  </pic:spPr>
                </pic:pic>
              </a:graphicData>
            </a:graphic>
          </wp:inline>
        </w:drawing>
      </w:r>
    </w:p>
    <w:p w14:paraId="08902603" w14:textId="77777777" w:rsidR="00EB2880" w:rsidRPr="00EB2880" w:rsidRDefault="00EB2880" w:rsidP="00EB2880">
      <w:pPr>
        <w:spacing w:line="360" w:lineRule="auto"/>
        <w:rPr>
          <w:rFonts w:ascii="Arial" w:hAnsi="Arial" w:cs="Arial"/>
          <w:color w:val="002060"/>
          <w:sz w:val="24"/>
          <w:szCs w:val="24"/>
          <w:u w:val="single"/>
        </w:rPr>
      </w:pPr>
      <w:r w:rsidRPr="00EB2880">
        <w:rPr>
          <w:rFonts w:ascii="Arial" w:hAnsi="Arial" w:cs="Arial"/>
          <w:color w:val="002060"/>
          <w:sz w:val="24"/>
          <w:szCs w:val="24"/>
          <w:u w:val="single"/>
        </w:rPr>
        <w:t xml:space="preserve">Mission </w:t>
      </w:r>
    </w:p>
    <w:p w14:paraId="1D0F0341" w14:textId="77777777" w:rsidR="00EB2880" w:rsidRDefault="00EB2880" w:rsidP="00EB2880">
      <w:pPr>
        <w:spacing w:line="360" w:lineRule="auto"/>
        <w:rPr>
          <w:rFonts w:ascii="Arial" w:hAnsi="Arial" w:cs="Arial"/>
          <w:color w:val="002060"/>
          <w:sz w:val="24"/>
          <w:szCs w:val="24"/>
        </w:rPr>
      </w:pPr>
      <w:r w:rsidRPr="00EB2880">
        <w:rPr>
          <w:rFonts w:ascii="Arial" w:hAnsi="Arial" w:cs="Arial"/>
          <w:color w:val="002060"/>
          <w:sz w:val="24"/>
          <w:szCs w:val="24"/>
        </w:rPr>
        <w:t>Our mission at Watling View is to provide each and every pupil with personalised learning opportunities alongside broad and enriching learning experiences which enable all pupils to be happy, confident learners who are able to express themselves and be as independent as possible so each individual i</w:t>
      </w:r>
      <w:r>
        <w:rPr>
          <w:rFonts w:ascii="Arial" w:hAnsi="Arial" w:cs="Arial"/>
          <w:color w:val="002060"/>
          <w:sz w:val="24"/>
          <w:szCs w:val="24"/>
        </w:rPr>
        <w:t xml:space="preserve">s prepared for their adult life </w:t>
      </w:r>
      <w:r w:rsidRPr="00EB2880">
        <w:rPr>
          <w:rFonts w:ascii="Arial" w:hAnsi="Arial" w:cs="Arial"/>
          <w:color w:val="002060"/>
          <w:sz w:val="24"/>
          <w:szCs w:val="24"/>
        </w:rPr>
        <w:t xml:space="preserve">and can be the best they can.  </w:t>
      </w:r>
    </w:p>
    <w:p w14:paraId="63FC96FF" w14:textId="77777777" w:rsidR="00EB2880" w:rsidRDefault="00EB2880" w:rsidP="00EB2880">
      <w:pPr>
        <w:spacing w:line="360" w:lineRule="auto"/>
        <w:rPr>
          <w:rFonts w:ascii="Arial" w:hAnsi="Arial" w:cs="Arial"/>
          <w:color w:val="002060"/>
          <w:sz w:val="24"/>
          <w:szCs w:val="24"/>
        </w:rPr>
      </w:pPr>
    </w:p>
    <w:p w14:paraId="6C39B24A" w14:textId="77777777" w:rsidR="00EB2880" w:rsidRDefault="00EB2880" w:rsidP="00EB2880">
      <w:pPr>
        <w:spacing w:line="360" w:lineRule="auto"/>
        <w:rPr>
          <w:rFonts w:ascii="Arial" w:hAnsi="Arial" w:cs="Arial"/>
          <w:color w:val="002060"/>
          <w:sz w:val="24"/>
          <w:szCs w:val="24"/>
        </w:rPr>
      </w:pPr>
      <w:r>
        <w:rPr>
          <w:rFonts w:ascii="Times New Roman" w:hAnsi="Times New Roman" w:cs="Times New Roman"/>
          <w:noProof/>
          <w:sz w:val="24"/>
          <w:szCs w:val="24"/>
          <w:lang w:eastAsia="en-GB"/>
        </w:rPr>
        <w:drawing>
          <wp:inline distT="0" distB="0" distL="0" distR="0" wp14:anchorId="4471F8AC" wp14:editId="635DAB82">
            <wp:extent cx="1397000" cy="1158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27370" t="24361" r="58115" b="54236"/>
                    <a:stretch>
                      <a:fillRect/>
                    </a:stretch>
                  </pic:blipFill>
                  <pic:spPr bwMode="auto">
                    <a:xfrm>
                      <a:off x="0" y="0"/>
                      <a:ext cx="1397000" cy="1158240"/>
                    </a:xfrm>
                    <a:prstGeom prst="rect">
                      <a:avLst/>
                    </a:prstGeom>
                    <a:noFill/>
                    <a:ln>
                      <a:noFill/>
                    </a:ln>
                    <a:effectLst/>
                  </pic:spPr>
                </pic:pic>
              </a:graphicData>
            </a:graphic>
          </wp:inline>
        </w:drawing>
      </w:r>
    </w:p>
    <w:p w14:paraId="7C79B22C" w14:textId="77777777" w:rsidR="00EB2880" w:rsidRPr="00EB2880" w:rsidRDefault="00EB2880" w:rsidP="00EB2880">
      <w:pPr>
        <w:spacing w:line="360" w:lineRule="auto"/>
        <w:rPr>
          <w:rFonts w:ascii="Arial" w:hAnsi="Arial" w:cs="Arial"/>
          <w:color w:val="002060"/>
          <w:sz w:val="24"/>
          <w:szCs w:val="24"/>
          <w:u w:val="single"/>
        </w:rPr>
      </w:pPr>
      <w:r w:rsidRPr="00EB2880">
        <w:rPr>
          <w:rFonts w:ascii="Arial" w:hAnsi="Arial" w:cs="Arial"/>
          <w:color w:val="002060"/>
          <w:sz w:val="24"/>
          <w:szCs w:val="24"/>
          <w:u w:val="single"/>
        </w:rPr>
        <w:t xml:space="preserve">Vision </w:t>
      </w:r>
    </w:p>
    <w:p w14:paraId="63B53466" w14:textId="77777777" w:rsidR="00EB2880" w:rsidRPr="00EB2880" w:rsidRDefault="00EB2880" w:rsidP="00EB2880">
      <w:pPr>
        <w:spacing w:line="360" w:lineRule="auto"/>
        <w:rPr>
          <w:rFonts w:ascii="Arial" w:hAnsi="Arial" w:cs="Arial"/>
          <w:color w:val="002060"/>
          <w:sz w:val="24"/>
          <w:szCs w:val="24"/>
        </w:rPr>
      </w:pPr>
      <w:r w:rsidRPr="00EB2880">
        <w:rPr>
          <w:rFonts w:ascii="Arial" w:hAnsi="Arial" w:cs="Arial"/>
          <w:color w:val="002060"/>
          <w:sz w:val="24"/>
          <w:szCs w:val="24"/>
        </w:rPr>
        <w:t>At Watling View, we strive to develop confident, independent individuals by providing inspirational learning opportunities which enable individuals to reac</w:t>
      </w:r>
      <w:r>
        <w:rPr>
          <w:rFonts w:ascii="Arial" w:hAnsi="Arial" w:cs="Arial"/>
          <w:color w:val="002060"/>
          <w:sz w:val="24"/>
          <w:szCs w:val="24"/>
        </w:rPr>
        <w:t>h their full potential in their</w:t>
      </w:r>
      <w:r w:rsidRPr="00EB2880">
        <w:rPr>
          <w:rFonts w:ascii="Arial" w:hAnsi="Arial" w:cs="Arial"/>
          <w:color w:val="002060"/>
          <w:sz w:val="24"/>
          <w:szCs w:val="24"/>
        </w:rPr>
        <w:t xml:space="preserve"> social, life, communication, independence both in sch</w:t>
      </w:r>
      <w:r>
        <w:rPr>
          <w:rFonts w:ascii="Arial" w:hAnsi="Arial" w:cs="Arial"/>
          <w:color w:val="002060"/>
          <w:sz w:val="24"/>
          <w:szCs w:val="24"/>
        </w:rPr>
        <w:t>ool and in the wider community.</w:t>
      </w:r>
    </w:p>
    <w:p w14:paraId="39A814FB" w14:textId="77777777" w:rsidR="00EB2880" w:rsidRPr="00EB2880" w:rsidRDefault="00EB2880" w:rsidP="00EB2880">
      <w:pPr>
        <w:spacing w:line="360" w:lineRule="auto"/>
        <w:rPr>
          <w:rFonts w:ascii="Arial" w:hAnsi="Arial" w:cs="Arial"/>
          <w:color w:val="002060"/>
          <w:sz w:val="24"/>
          <w:szCs w:val="24"/>
        </w:rPr>
      </w:pPr>
      <w:r w:rsidRPr="00EB2880">
        <w:rPr>
          <w:rFonts w:ascii="Arial" w:hAnsi="Arial" w:cs="Arial"/>
          <w:color w:val="002060"/>
          <w:sz w:val="24"/>
          <w:szCs w:val="24"/>
        </w:rPr>
        <w:t>Watling View will provide pupils the opport</w:t>
      </w:r>
      <w:r>
        <w:rPr>
          <w:rFonts w:ascii="Arial" w:hAnsi="Arial" w:cs="Arial"/>
          <w:color w:val="002060"/>
          <w:sz w:val="24"/>
          <w:szCs w:val="24"/>
        </w:rPr>
        <w:t xml:space="preserve">unity to thrive and develop by </w:t>
      </w:r>
    </w:p>
    <w:p w14:paraId="0039B88E" w14:textId="77777777" w:rsidR="00EB2880" w:rsidRPr="00EB2880" w:rsidRDefault="00EB2880" w:rsidP="001E740C">
      <w:pPr>
        <w:pStyle w:val="ListParagraph"/>
        <w:numPr>
          <w:ilvl w:val="0"/>
          <w:numId w:val="1"/>
        </w:numPr>
        <w:spacing w:line="276" w:lineRule="auto"/>
        <w:rPr>
          <w:rFonts w:ascii="Arial" w:hAnsi="Arial" w:cs="Arial"/>
          <w:color w:val="002060"/>
          <w:sz w:val="24"/>
          <w:szCs w:val="24"/>
        </w:rPr>
      </w:pPr>
      <w:r w:rsidRPr="00EB2880">
        <w:rPr>
          <w:rFonts w:ascii="Arial" w:hAnsi="Arial" w:cs="Arial"/>
          <w:color w:val="002060"/>
          <w:sz w:val="24"/>
          <w:szCs w:val="24"/>
        </w:rPr>
        <w:t>Looking at each pupil as an individual learner and provide a curriculum that is rich in individual learning opportunities.</w:t>
      </w:r>
    </w:p>
    <w:p w14:paraId="4169CB1F" w14:textId="77777777" w:rsidR="00EB2880" w:rsidRPr="00EB2880" w:rsidRDefault="00EB2880" w:rsidP="001E740C">
      <w:pPr>
        <w:pStyle w:val="ListParagraph"/>
        <w:numPr>
          <w:ilvl w:val="0"/>
          <w:numId w:val="1"/>
        </w:numPr>
        <w:spacing w:line="276" w:lineRule="auto"/>
        <w:rPr>
          <w:rFonts w:ascii="Arial" w:hAnsi="Arial" w:cs="Arial"/>
          <w:color w:val="002060"/>
          <w:sz w:val="24"/>
          <w:szCs w:val="24"/>
        </w:rPr>
      </w:pPr>
      <w:r w:rsidRPr="00EB2880">
        <w:rPr>
          <w:rFonts w:ascii="Arial" w:hAnsi="Arial" w:cs="Arial"/>
          <w:color w:val="002060"/>
          <w:sz w:val="24"/>
          <w:szCs w:val="24"/>
        </w:rPr>
        <w:t xml:space="preserve">Providing a safe, happy and nurturing environment. </w:t>
      </w:r>
    </w:p>
    <w:p w14:paraId="12A22C33" w14:textId="77777777" w:rsidR="00EB2880" w:rsidRPr="00EB2880" w:rsidRDefault="00EB2880" w:rsidP="001E740C">
      <w:pPr>
        <w:pStyle w:val="ListParagraph"/>
        <w:numPr>
          <w:ilvl w:val="0"/>
          <w:numId w:val="1"/>
        </w:numPr>
        <w:spacing w:line="276" w:lineRule="auto"/>
        <w:rPr>
          <w:rFonts w:ascii="Arial" w:hAnsi="Arial" w:cs="Arial"/>
          <w:color w:val="002060"/>
          <w:sz w:val="24"/>
          <w:szCs w:val="24"/>
        </w:rPr>
      </w:pPr>
      <w:r w:rsidRPr="00EB2880">
        <w:rPr>
          <w:rFonts w:ascii="Arial" w:hAnsi="Arial" w:cs="Arial"/>
          <w:color w:val="002060"/>
          <w:sz w:val="24"/>
          <w:szCs w:val="24"/>
        </w:rPr>
        <w:t xml:space="preserve">Providing opportunities that are fun, exciting and utilise on-site and off-site learning experiences. </w:t>
      </w:r>
    </w:p>
    <w:p w14:paraId="72864A69" w14:textId="77777777" w:rsidR="00EB2880" w:rsidRPr="00EB2880" w:rsidRDefault="00EB2880" w:rsidP="001E740C">
      <w:pPr>
        <w:pStyle w:val="ListParagraph"/>
        <w:numPr>
          <w:ilvl w:val="0"/>
          <w:numId w:val="1"/>
        </w:numPr>
        <w:spacing w:line="276" w:lineRule="auto"/>
        <w:rPr>
          <w:rFonts w:ascii="Arial" w:hAnsi="Arial" w:cs="Arial"/>
          <w:color w:val="002060"/>
          <w:sz w:val="24"/>
          <w:szCs w:val="24"/>
        </w:rPr>
      </w:pPr>
      <w:r w:rsidRPr="00EB2880">
        <w:rPr>
          <w:rFonts w:ascii="Arial" w:hAnsi="Arial" w:cs="Arial"/>
          <w:color w:val="002060"/>
          <w:sz w:val="24"/>
          <w:szCs w:val="24"/>
        </w:rPr>
        <w:t xml:space="preserve">Providing a warm and welcome environment in which each individual is celebrated and recognised for who they are. </w:t>
      </w:r>
    </w:p>
    <w:p w14:paraId="24E18C97" w14:textId="77777777" w:rsidR="00EB2880" w:rsidRPr="00EB2880" w:rsidRDefault="00EB2880" w:rsidP="001E740C">
      <w:pPr>
        <w:pStyle w:val="ListParagraph"/>
        <w:numPr>
          <w:ilvl w:val="0"/>
          <w:numId w:val="1"/>
        </w:numPr>
        <w:spacing w:line="276" w:lineRule="auto"/>
        <w:rPr>
          <w:rFonts w:ascii="Arial" w:hAnsi="Arial" w:cs="Arial"/>
          <w:color w:val="002060"/>
          <w:sz w:val="24"/>
          <w:szCs w:val="24"/>
        </w:rPr>
      </w:pPr>
      <w:r w:rsidRPr="00EB2880">
        <w:rPr>
          <w:rFonts w:ascii="Arial" w:hAnsi="Arial" w:cs="Arial"/>
          <w:color w:val="002060"/>
          <w:sz w:val="24"/>
          <w:szCs w:val="24"/>
        </w:rPr>
        <w:t xml:space="preserve">Having a curriculum that is rich and stimulating with a breadth of learning experiences and opportunities that promote pupil communication and independence. </w:t>
      </w:r>
    </w:p>
    <w:p w14:paraId="7BDB4CCD" w14:textId="77777777" w:rsidR="00EB2880" w:rsidRPr="00EB2880" w:rsidRDefault="00EB2880" w:rsidP="001E740C">
      <w:pPr>
        <w:pStyle w:val="ListParagraph"/>
        <w:numPr>
          <w:ilvl w:val="0"/>
          <w:numId w:val="1"/>
        </w:numPr>
        <w:spacing w:line="276" w:lineRule="auto"/>
        <w:rPr>
          <w:rFonts w:ascii="Arial" w:hAnsi="Arial" w:cs="Arial"/>
          <w:color w:val="002060"/>
          <w:sz w:val="24"/>
          <w:szCs w:val="24"/>
        </w:rPr>
      </w:pPr>
      <w:r w:rsidRPr="00EB2880">
        <w:rPr>
          <w:rFonts w:ascii="Arial" w:hAnsi="Arial" w:cs="Arial"/>
          <w:color w:val="002060"/>
          <w:sz w:val="24"/>
          <w:szCs w:val="24"/>
        </w:rPr>
        <w:lastRenderedPageBreak/>
        <w:t xml:space="preserve">Provide opportunities and teach pupils how to support their own emotional wellbeing. </w:t>
      </w:r>
    </w:p>
    <w:p w14:paraId="271E4D69" w14:textId="77777777" w:rsidR="00EB2880" w:rsidRDefault="00EB2880" w:rsidP="001E740C">
      <w:pPr>
        <w:pStyle w:val="ListParagraph"/>
        <w:numPr>
          <w:ilvl w:val="0"/>
          <w:numId w:val="1"/>
        </w:numPr>
        <w:spacing w:line="276" w:lineRule="auto"/>
        <w:rPr>
          <w:rFonts w:ascii="Arial" w:hAnsi="Arial" w:cs="Arial"/>
          <w:color w:val="002060"/>
          <w:sz w:val="24"/>
          <w:szCs w:val="24"/>
        </w:rPr>
      </w:pPr>
      <w:r w:rsidRPr="00EB2880">
        <w:rPr>
          <w:rFonts w:ascii="Arial" w:hAnsi="Arial" w:cs="Arial"/>
          <w:color w:val="002060"/>
          <w:sz w:val="24"/>
          <w:szCs w:val="24"/>
        </w:rPr>
        <w:t>Working collaboratively with parents and professionals.</w:t>
      </w:r>
    </w:p>
    <w:p w14:paraId="508C6F37" w14:textId="77777777" w:rsidR="00EB2880" w:rsidRPr="00EB2880" w:rsidRDefault="00EB2880" w:rsidP="00EB2880">
      <w:pPr>
        <w:pStyle w:val="ListParagraph"/>
        <w:spacing w:line="360" w:lineRule="auto"/>
        <w:rPr>
          <w:rFonts w:ascii="Arial" w:hAnsi="Arial" w:cs="Arial"/>
          <w:color w:val="002060"/>
          <w:sz w:val="24"/>
          <w:szCs w:val="24"/>
        </w:rPr>
      </w:pPr>
    </w:p>
    <w:p w14:paraId="3693620E" w14:textId="77777777" w:rsidR="00EB2880" w:rsidRDefault="00EB2880" w:rsidP="00EB2880">
      <w:pPr>
        <w:spacing w:line="360" w:lineRule="auto"/>
        <w:rPr>
          <w:rFonts w:ascii="Arial" w:hAnsi="Arial" w:cs="Arial"/>
          <w:color w:val="002060"/>
          <w:sz w:val="24"/>
          <w:szCs w:val="24"/>
        </w:rPr>
      </w:pPr>
      <w:r>
        <w:rPr>
          <w:rFonts w:ascii="Times New Roman" w:hAnsi="Times New Roman" w:cs="Times New Roman"/>
          <w:noProof/>
          <w:sz w:val="24"/>
          <w:szCs w:val="24"/>
          <w:lang w:eastAsia="en-GB"/>
        </w:rPr>
        <w:drawing>
          <wp:inline distT="0" distB="0" distL="0" distR="0" wp14:anchorId="1B898FF1" wp14:editId="0763D1BE">
            <wp:extent cx="1444625" cy="12065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7206" t="23294" r="57782" b="54413"/>
                    <a:stretch>
                      <a:fillRect/>
                    </a:stretch>
                  </pic:blipFill>
                  <pic:spPr bwMode="auto">
                    <a:xfrm>
                      <a:off x="0" y="0"/>
                      <a:ext cx="1444625" cy="1206500"/>
                    </a:xfrm>
                    <a:prstGeom prst="rect">
                      <a:avLst/>
                    </a:prstGeom>
                    <a:noFill/>
                    <a:ln>
                      <a:noFill/>
                    </a:ln>
                    <a:effectLst/>
                  </pic:spPr>
                </pic:pic>
              </a:graphicData>
            </a:graphic>
          </wp:inline>
        </w:drawing>
      </w:r>
    </w:p>
    <w:p w14:paraId="4F257B17" w14:textId="77777777" w:rsidR="00EB2880" w:rsidRPr="00EB2880" w:rsidRDefault="00EB2880" w:rsidP="00EB2880">
      <w:pPr>
        <w:spacing w:line="360" w:lineRule="auto"/>
        <w:rPr>
          <w:rFonts w:ascii="Arial" w:hAnsi="Arial" w:cs="Arial"/>
          <w:color w:val="002060"/>
          <w:sz w:val="24"/>
          <w:szCs w:val="24"/>
          <w:u w:val="single"/>
        </w:rPr>
      </w:pPr>
      <w:r w:rsidRPr="00EB2880">
        <w:rPr>
          <w:rFonts w:ascii="Arial" w:hAnsi="Arial" w:cs="Arial"/>
          <w:color w:val="002060"/>
          <w:sz w:val="24"/>
          <w:szCs w:val="24"/>
          <w:u w:val="single"/>
        </w:rPr>
        <w:t>Values</w:t>
      </w:r>
    </w:p>
    <w:p w14:paraId="6BF0108C" w14:textId="77777777" w:rsidR="00EB2880" w:rsidRPr="00EB2880" w:rsidRDefault="00EB2880" w:rsidP="00EB2880">
      <w:pPr>
        <w:spacing w:line="360" w:lineRule="auto"/>
        <w:rPr>
          <w:rFonts w:ascii="Arial" w:hAnsi="Arial" w:cs="Arial"/>
          <w:color w:val="002060"/>
          <w:sz w:val="24"/>
          <w:szCs w:val="24"/>
        </w:rPr>
      </w:pPr>
      <w:r w:rsidRPr="00EB2880">
        <w:rPr>
          <w:rFonts w:ascii="Arial" w:hAnsi="Arial" w:cs="Arial"/>
          <w:color w:val="002060"/>
          <w:sz w:val="24"/>
          <w:szCs w:val="24"/>
        </w:rPr>
        <w:t>The values we have for every member of the Watling View Community are</w:t>
      </w:r>
      <w:r>
        <w:rPr>
          <w:rFonts w:ascii="Arial" w:hAnsi="Arial" w:cs="Arial"/>
          <w:color w:val="002060"/>
          <w:sz w:val="24"/>
          <w:szCs w:val="24"/>
        </w:rPr>
        <w:t>:</w:t>
      </w:r>
    </w:p>
    <w:p w14:paraId="73B7B9FA" w14:textId="77777777" w:rsidR="00EB2880" w:rsidRDefault="00EB2880" w:rsidP="00EB2880">
      <w:pPr>
        <w:spacing w:line="360" w:lineRule="auto"/>
        <w:rPr>
          <w:rFonts w:ascii="Arial" w:hAnsi="Arial" w:cs="Arial"/>
          <w:color w:val="002060"/>
          <w:sz w:val="24"/>
          <w:szCs w:val="24"/>
        </w:rPr>
      </w:pPr>
      <w:r>
        <w:rPr>
          <w:rFonts w:ascii="Times New Roman" w:hAnsi="Times New Roman" w:cs="Times New Roman"/>
          <w:noProof/>
          <w:sz w:val="24"/>
          <w:szCs w:val="24"/>
          <w:lang w:eastAsia="en-GB"/>
        </w:rPr>
        <w:drawing>
          <wp:inline distT="0" distB="0" distL="0" distR="0" wp14:anchorId="1B721A8D" wp14:editId="0371535E">
            <wp:extent cx="6486525" cy="7435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6525" cy="743585"/>
                    </a:xfrm>
                    <a:prstGeom prst="rect">
                      <a:avLst/>
                    </a:prstGeom>
                    <a:noFill/>
                    <a:ln>
                      <a:noFill/>
                    </a:ln>
                    <a:effectLst/>
                  </pic:spPr>
                </pic:pic>
              </a:graphicData>
            </a:graphic>
          </wp:inline>
        </w:drawing>
      </w:r>
    </w:p>
    <w:p w14:paraId="6A66940B" w14:textId="77777777" w:rsidR="00EB2880" w:rsidRDefault="00EB2880" w:rsidP="00EB2880">
      <w:pPr>
        <w:spacing w:line="360" w:lineRule="auto"/>
        <w:rPr>
          <w:rFonts w:ascii="Arial" w:hAnsi="Arial" w:cs="Arial"/>
          <w:color w:val="002060"/>
          <w:sz w:val="24"/>
          <w:szCs w:val="24"/>
        </w:rPr>
      </w:pPr>
    </w:p>
    <w:p w14:paraId="7C4A5D4F" w14:textId="77777777" w:rsidR="00EB2880" w:rsidRDefault="00EB2880">
      <w:pPr>
        <w:rPr>
          <w:rFonts w:ascii="Arial" w:hAnsi="Arial" w:cs="Arial"/>
          <w:color w:val="002060"/>
          <w:sz w:val="24"/>
          <w:szCs w:val="24"/>
        </w:rPr>
      </w:pPr>
      <w:r>
        <w:rPr>
          <w:rFonts w:ascii="Arial" w:hAnsi="Arial" w:cs="Arial"/>
          <w:color w:val="002060"/>
          <w:sz w:val="24"/>
          <w:szCs w:val="24"/>
        </w:rPr>
        <w:br w:type="page"/>
      </w:r>
    </w:p>
    <w:p w14:paraId="4BEA8E71" w14:textId="77777777" w:rsidR="00EB2880" w:rsidRDefault="00922EC6" w:rsidP="00922EC6">
      <w:pPr>
        <w:pStyle w:val="Heading1"/>
        <w:rPr>
          <w:b/>
          <w:color w:val="2F5496" w:themeColor="accent1"/>
          <w:sz w:val="40"/>
          <w14:textOutline w14:w="0" w14:cap="flat" w14:cmpd="sng" w14:algn="ctr">
            <w14:noFill/>
            <w14:prstDash w14:val="solid"/>
            <w14:round/>
          </w14:textOutline>
        </w:rPr>
      </w:pPr>
      <w:bookmarkStart w:id="4" w:name="_Toc92806828"/>
      <w:bookmarkStart w:id="5" w:name="_Toc92806907"/>
      <w:r w:rsidRPr="00EB2880">
        <w:rPr>
          <w:b/>
          <w:color w:val="2F5496" w:themeColor="accent1"/>
          <w:sz w:val="40"/>
          <w14:textOutline w14:w="0" w14:cap="flat" w14:cmpd="sng" w14:algn="ctr">
            <w14:noFill/>
            <w14:prstDash w14:val="solid"/>
            <w14:round/>
          </w14:textOutline>
        </w:rPr>
        <w:lastRenderedPageBreak/>
        <w:t xml:space="preserve">Watling View </w:t>
      </w:r>
      <w:r>
        <w:rPr>
          <w:b/>
          <w:color w:val="2F5496" w:themeColor="accent1"/>
          <w:sz w:val="40"/>
          <w14:textOutline w14:w="0" w14:cap="flat" w14:cmpd="sng" w14:algn="ctr">
            <w14:noFill/>
            <w14:prstDash w14:val="solid"/>
            <w14:round/>
          </w14:textOutline>
        </w:rPr>
        <w:t xml:space="preserve">Staff </w:t>
      </w:r>
      <w:r w:rsidRPr="00EB2880">
        <w:rPr>
          <w:b/>
          <w:color w:val="2F5496" w:themeColor="accent1"/>
          <w:sz w:val="40"/>
          <w14:textOutline w14:w="0" w14:cap="flat" w14:cmpd="sng" w14:algn="ctr">
            <w14:noFill/>
            <w14:prstDash w14:val="solid"/>
            <w14:round/>
          </w14:textOutline>
        </w:rPr>
        <w:t>Vision</w:t>
      </w:r>
      <w:r>
        <w:rPr>
          <w:b/>
          <w:color w:val="2F5496" w:themeColor="accent1"/>
          <w:sz w:val="40"/>
          <w14:textOutline w14:w="0" w14:cap="flat" w14:cmpd="sng" w14:algn="ctr">
            <w14:noFill/>
            <w14:prstDash w14:val="solid"/>
            <w14:round/>
          </w14:textOutline>
        </w:rPr>
        <w:t xml:space="preserve"> and Achievement</w:t>
      </w:r>
      <w:bookmarkEnd w:id="4"/>
      <w:bookmarkEnd w:id="5"/>
    </w:p>
    <w:p w14:paraId="006770E0" w14:textId="77777777" w:rsidR="001E740C" w:rsidRPr="001E740C" w:rsidRDefault="001E740C" w:rsidP="001E740C"/>
    <w:p w14:paraId="1B620377" w14:textId="77777777" w:rsidR="00922EC6" w:rsidRDefault="00922EC6" w:rsidP="00EB2880">
      <w:pPr>
        <w:spacing w:line="360" w:lineRule="auto"/>
        <w:rPr>
          <w:rFonts w:ascii="Arial" w:hAnsi="Arial" w:cs="Arial"/>
          <w:color w:val="002060"/>
          <w:sz w:val="24"/>
          <w:szCs w:val="24"/>
        </w:rPr>
      </w:pPr>
      <w:r>
        <w:rPr>
          <w:rFonts w:ascii="Arial" w:hAnsi="Arial" w:cs="Arial"/>
          <w:noProof/>
          <w:color w:val="002060"/>
          <w:sz w:val="24"/>
          <w:szCs w:val="24"/>
          <w:lang w:eastAsia="en-GB"/>
        </w:rPr>
        <w:drawing>
          <wp:inline distT="0" distB="0" distL="0" distR="0" wp14:anchorId="2D97DCD8" wp14:editId="36001DF1">
            <wp:extent cx="1400175" cy="1162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162050"/>
                    </a:xfrm>
                    <a:prstGeom prst="rect">
                      <a:avLst/>
                    </a:prstGeom>
                    <a:noFill/>
                  </pic:spPr>
                </pic:pic>
              </a:graphicData>
            </a:graphic>
          </wp:inline>
        </w:drawing>
      </w:r>
    </w:p>
    <w:p w14:paraId="1A2BA7A7" w14:textId="77777777" w:rsidR="00922EC6" w:rsidRPr="00922EC6" w:rsidRDefault="00922EC6" w:rsidP="00922EC6">
      <w:pPr>
        <w:spacing w:line="360" w:lineRule="auto"/>
        <w:rPr>
          <w:rFonts w:ascii="Arial" w:hAnsi="Arial" w:cs="Arial"/>
          <w:color w:val="002060"/>
          <w:sz w:val="24"/>
          <w:szCs w:val="24"/>
        </w:rPr>
      </w:pPr>
      <w:r w:rsidRPr="00922EC6">
        <w:rPr>
          <w:rFonts w:ascii="Arial" w:hAnsi="Arial" w:cs="Arial"/>
          <w:color w:val="002060"/>
          <w:sz w:val="24"/>
          <w:szCs w:val="24"/>
        </w:rPr>
        <w:t>Watling View will provide staff the opport</w:t>
      </w:r>
      <w:r>
        <w:rPr>
          <w:rFonts w:ascii="Arial" w:hAnsi="Arial" w:cs="Arial"/>
          <w:color w:val="002060"/>
          <w:sz w:val="24"/>
          <w:szCs w:val="24"/>
        </w:rPr>
        <w:t>unity to thrive and develop by:</w:t>
      </w:r>
    </w:p>
    <w:p w14:paraId="17CB751B" w14:textId="77777777" w:rsidR="00922EC6" w:rsidRPr="00922EC6" w:rsidRDefault="00922EC6" w:rsidP="001E740C">
      <w:pPr>
        <w:pStyle w:val="ListParagraph"/>
        <w:numPr>
          <w:ilvl w:val="0"/>
          <w:numId w:val="2"/>
        </w:numPr>
        <w:spacing w:line="276" w:lineRule="auto"/>
        <w:rPr>
          <w:rFonts w:ascii="Arial" w:hAnsi="Arial" w:cs="Arial"/>
          <w:color w:val="002060"/>
          <w:sz w:val="24"/>
          <w:szCs w:val="24"/>
        </w:rPr>
      </w:pPr>
      <w:r w:rsidRPr="00922EC6">
        <w:rPr>
          <w:rFonts w:ascii="Arial" w:hAnsi="Arial" w:cs="Arial"/>
          <w:color w:val="002060"/>
          <w:sz w:val="24"/>
          <w:szCs w:val="24"/>
        </w:rPr>
        <w:t xml:space="preserve">Providing a variety of CPD which supports the continued learning and development of staff. </w:t>
      </w:r>
    </w:p>
    <w:p w14:paraId="73585290" w14:textId="77777777" w:rsidR="00922EC6" w:rsidRPr="00922EC6" w:rsidRDefault="00922EC6" w:rsidP="001E740C">
      <w:pPr>
        <w:pStyle w:val="ListParagraph"/>
        <w:numPr>
          <w:ilvl w:val="0"/>
          <w:numId w:val="2"/>
        </w:numPr>
        <w:spacing w:line="276" w:lineRule="auto"/>
        <w:rPr>
          <w:rFonts w:ascii="Arial" w:hAnsi="Arial" w:cs="Arial"/>
          <w:color w:val="002060"/>
          <w:sz w:val="24"/>
          <w:szCs w:val="24"/>
        </w:rPr>
      </w:pPr>
      <w:r w:rsidRPr="00922EC6">
        <w:rPr>
          <w:rFonts w:ascii="Arial" w:hAnsi="Arial" w:cs="Arial"/>
          <w:color w:val="002060"/>
          <w:sz w:val="24"/>
          <w:szCs w:val="24"/>
        </w:rPr>
        <w:t>Provide a safe, happy and nurturing environment.</w:t>
      </w:r>
    </w:p>
    <w:p w14:paraId="1E6462A3" w14:textId="77777777" w:rsidR="00922EC6" w:rsidRPr="00922EC6" w:rsidRDefault="00922EC6" w:rsidP="001E740C">
      <w:pPr>
        <w:pStyle w:val="ListParagraph"/>
        <w:numPr>
          <w:ilvl w:val="0"/>
          <w:numId w:val="2"/>
        </w:numPr>
        <w:spacing w:line="276" w:lineRule="auto"/>
        <w:rPr>
          <w:rFonts w:ascii="Arial" w:hAnsi="Arial" w:cs="Arial"/>
          <w:color w:val="002060"/>
          <w:sz w:val="24"/>
          <w:szCs w:val="24"/>
        </w:rPr>
      </w:pPr>
      <w:r w:rsidRPr="00922EC6">
        <w:rPr>
          <w:rFonts w:ascii="Arial" w:hAnsi="Arial" w:cs="Arial"/>
          <w:color w:val="002060"/>
          <w:sz w:val="24"/>
          <w:szCs w:val="24"/>
        </w:rPr>
        <w:t>Hold open minded conversations with staff which support and promotes reflective thinking.</w:t>
      </w:r>
    </w:p>
    <w:p w14:paraId="0C28D8AA" w14:textId="77777777" w:rsidR="00922EC6" w:rsidRPr="00922EC6" w:rsidRDefault="00922EC6" w:rsidP="001E740C">
      <w:pPr>
        <w:pStyle w:val="ListParagraph"/>
        <w:numPr>
          <w:ilvl w:val="0"/>
          <w:numId w:val="2"/>
        </w:numPr>
        <w:spacing w:line="276" w:lineRule="auto"/>
        <w:rPr>
          <w:rFonts w:ascii="Arial" w:hAnsi="Arial" w:cs="Arial"/>
          <w:color w:val="002060"/>
          <w:sz w:val="24"/>
          <w:szCs w:val="24"/>
        </w:rPr>
      </w:pPr>
      <w:r w:rsidRPr="00922EC6">
        <w:rPr>
          <w:rFonts w:ascii="Arial" w:hAnsi="Arial" w:cs="Arial"/>
          <w:color w:val="002060"/>
          <w:sz w:val="24"/>
          <w:szCs w:val="24"/>
        </w:rPr>
        <w:t xml:space="preserve">Recognising and celebrating our diversity and uniqueness of each and every individual at Watling View. </w:t>
      </w:r>
    </w:p>
    <w:p w14:paraId="160CB63F" w14:textId="77777777" w:rsidR="00922EC6" w:rsidRPr="00922EC6" w:rsidRDefault="00922EC6" w:rsidP="001E740C">
      <w:pPr>
        <w:pStyle w:val="ListParagraph"/>
        <w:numPr>
          <w:ilvl w:val="0"/>
          <w:numId w:val="2"/>
        </w:numPr>
        <w:spacing w:line="276" w:lineRule="auto"/>
        <w:rPr>
          <w:rFonts w:ascii="Arial" w:hAnsi="Arial" w:cs="Arial"/>
          <w:color w:val="002060"/>
          <w:sz w:val="24"/>
          <w:szCs w:val="24"/>
        </w:rPr>
      </w:pPr>
      <w:r w:rsidRPr="00922EC6">
        <w:rPr>
          <w:rFonts w:ascii="Arial" w:hAnsi="Arial" w:cs="Arial"/>
          <w:color w:val="002060"/>
          <w:sz w:val="24"/>
          <w:szCs w:val="24"/>
        </w:rPr>
        <w:t>Listening to staff and provide opportunities for staff to try new ideas.</w:t>
      </w:r>
    </w:p>
    <w:p w14:paraId="00B8431E" w14:textId="77777777" w:rsidR="00922EC6" w:rsidRDefault="00922EC6" w:rsidP="001E740C">
      <w:pPr>
        <w:pStyle w:val="ListParagraph"/>
        <w:numPr>
          <w:ilvl w:val="0"/>
          <w:numId w:val="2"/>
        </w:numPr>
        <w:spacing w:line="276" w:lineRule="auto"/>
        <w:rPr>
          <w:rFonts w:ascii="Arial" w:hAnsi="Arial" w:cs="Arial"/>
          <w:color w:val="002060"/>
          <w:sz w:val="24"/>
          <w:szCs w:val="24"/>
        </w:rPr>
      </w:pPr>
      <w:r w:rsidRPr="00922EC6">
        <w:rPr>
          <w:rFonts w:ascii="Arial" w:hAnsi="Arial" w:cs="Arial"/>
          <w:color w:val="002060"/>
          <w:sz w:val="24"/>
          <w:szCs w:val="24"/>
        </w:rPr>
        <w:t>Working collaboratively with all colleagues for the continued improvement of pupil outcomes.</w:t>
      </w:r>
    </w:p>
    <w:p w14:paraId="37F37A2A" w14:textId="77777777" w:rsidR="001E740C" w:rsidRDefault="001E740C" w:rsidP="001E740C">
      <w:pPr>
        <w:pStyle w:val="ListParagraph"/>
        <w:spacing w:line="276" w:lineRule="auto"/>
        <w:rPr>
          <w:rFonts w:ascii="Arial" w:hAnsi="Arial" w:cs="Arial"/>
          <w:color w:val="002060"/>
          <w:sz w:val="24"/>
          <w:szCs w:val="24"/>
        </w:rPr>
      </w:pPr>
    </w:p>
    <w:p w14:paraId="12A273CE" w14:textId="77777777" w:rsidR="00922EC6" w:rsidRDefault="00922EC6" w:rsidP="00922EC6">
      <w:pPr>
        <w:spacing w:line="360" w:lineRule="auto"/>
        <w:rPr>
          <w:rFonts w:ascii="Arial" w:hAnsi="Arial" w:cs="Arial"/>
          <w:color w:val="002060"/>
          <w:sz w:val="24"/>
          <w:szCs w:val="24"/>
        </w:rPr>
      </w:pPr>
      <w:r>
        <w:rPr>
          <w:rFonts w:ascii="Times New Roman" w:hAnsi="Times New Roman" w:cs="Times New Roman"/>
          <w:noProof/>
          <w:sz w:val="24"/>
          <w:szCs w:val="24"/>
          <w:lang w:eastAsia="en-GB"/>
        </w:rPr>
        <w:drawing>
          <wp:inline distT="0" distB="0" distL="0" distR="0" wp14:anchorId="3D89675D" wp14:editId="5B4F3932">
            <wp:extent cx="1460500" cy="11582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27007" t="24005" r="57814" b="54591"/>
                    <a:stretch>
                      <a:fillRect/>
                    </a:stretch>
                  </pic:blipFill>
                  <pic:spPr bwMode="auto">
                    <a:xfrm>
                      <a:off x="0" y="0"/>
                      <a:ext cx="1460500" cy="1158240"/>
                    </a:xfrm>
                    <a:prstGeom prst="rect">
                      <a:avLst/>
                    </a:prstGeom>
                    <a:noFill/>
                    <a:ln>
                      <a:noFill/>
                    </a:ln>
                    <a:effectLst/>
                  </pic:spPr>
                </pic:pic>
              </a:graphicData>
            </a:graphic>
          </wp:inline>
        </w:drawing>
      </w:r>
    </w:p>
    <w:p w14:paraId="7D415CE8" w14:textId="77777777" w:rsidR="00922EC6" w:rsidRPr="00922EC6" w:rsidRDefault="00922EC6" w:rsidP="00922EC6">
      <w:pPr>
        <w:spacing w:line="360" w:lineRule="auto"/>
        <w:rPr>
          <w:rFonts w:ascii="Arial" w:hAnsi="Arial" w:cs="Arial"/>
          <w:color w:val="002060"/>
          <w:sz w:val="24"/>
          <w:szCs w:val="24"/>
        </w:rPr>
      </w:pPr>
      <w:r w:rsidRPr="00922EC6">
        <w:rPr>
          <w:rFonts w:ascii="Arial" w:hAnsi="Arial" w:cs="Arial"/>
          <w:color w:val="002060"/>
          <w:sz w:val="24"/>
          <w:szCs w:val="24"/>
        </w:rPr>
        <w:t>To achieve ou</w:t>
      </w:r>
      <w:r>
        <w:rPr>
          <w:rFonts w:ascii="Arial" w:hAnsi="Arial" w:cs="Arial"/>
          <w:color w:val="002060"/>
          <w:sz w:val="24"/>
          <w:szCs w:val="24"/>
        </w:rPr>
        <w:t>r mission and vision staff will:</w:t>
      </w:r>
    </w:p>
    <w:p w14:paraId="4F961D87" w14:textId="77777777" w:rsidR="00922EC6" w:rsidRPr="00922EC6" w:rsidRDefault="00922EC6" w:rsidP="001E740C">
      <w:pPr>
        <w:pStyle w:val="ListParagraph"/>
        <w:numPr>
          <w:ilvl w:val="0"/>
          <w:numId w:val="3"/>
        </w:numPr>
        <w:spacing w:line="276" w:lineRule="auto"/>
        <w:rPr>
          <w:rFonts w:ascii="Arial" w:hAnsi="Arial" w:cs="Arial"/>
          <w:color w:val="002060"/>
          <w:sz w:val="24"/>
          <w:szCs w:val="24"/>
        </w:rPr>
      </w:pPr>
      <w:r w:rsidRPr="00922EC6">
        <w:rPr>
          <w:rFonts w:ascii="Arial" w:hAnsi="Arial" w:cs="Arial"/>
          <w:color w:val="002060"/>
          <w:sz w:val="24"/>
          <w:szCs w:val="24"/>
        </w:rPr>
        <w:t xml:space="preserve">Work together for the common goals of our pupils and school. </w:t>
      </w:r>
    </w:p>
    <w:p w14:paraId="4CF79796" w14:textId="77777777" w:rsidR="00922EC6" w:rsidRPr="00922EC6" w:rsidRDefault="00922EC6" w:rsidP="001E740C">
      <w:pPr>
        <w:pStyle w:val="ListParagraph"/>
        <w:numPr>
          <w:ilvl w:val="0"/>
          <w:numId w:val="3"/>
        </w:numPr>
        <w:spacing w:line="276" w:lineRule="auto"/>
        <w:rPr>
          <w:rFonts w:ascii="Arial" w:hAnsi="Arial" w:cs="Arial"/>
          <w:color w:val="002060"/>
          <w:sz w:val="24"/>
          <w:szCs w:val="24"/>
        </w:rPr>
      </w:pPr>
      <w:r w:rsidRPr="00922EC6">
        <w:rPr>
          <w:rFonts w:ascii="Arial" w:hAnsi="Arial" w:cs="Arial"/>
          <w:color w:val="002060"/>
          <w:sz w:val="24"/>
          <w:szCs w:val="24"/>
        </w:rPr>
        <w:t>Be focussed on the pupils.</w:t>
      </w:r>
    </w:p>
    <w:p w14:paraId="517F43A3" w14:textId="77777777" w:rsidR="00922EC6" w:rsidRPr="00922EC6" w:rsidRDefault="00922EC6" w:rsidP="001E740C">
      <w:pPr>
        <w:pStyle w:val="ListParagraph"/>
        <w:numPr>
          <w:ilvl w:val="0"/>
          <w:numId w:val="3"/>
        </w:numPr>
        <w:spacing w:line="276" w:lineRule="auto"/>
        <w:rPr>
          <w:rFonts w:ascii="Arial" w:hAnsi="Arial" w:cs="Arial"/>
          <w:color w:val="002060"/>
          <w:sz w:val="24"/>
          <w:szCs w:val="24"/>
        </w:rPr>
      </w:pPr>
      <w:r w:rsidRPr="00922EC6">
        <w:rPr>
          <w:rFonts w:ascii="Arial" w:hAnsi="Arial" w:cs="Arial"/>
          <w:color w:val="002060"/>
          <w:sz w:val="24"/>
          <w:szCs w:val="24"/>
        </w:rPr>
        <w:t xml:space="preserve">Have a </w:t>
      </w:r>
      <w:proofErr w:type="gramStart"/>
      <w:r w:rsidRPr="00922EC6">
        <w:rPr>
          <w:rFonts w:ascii="Arial" w:hAnsi="Arial" w:cs="Arial"/>
          <w:color w:val="002060"/>
          <w:sz w:val="24"/>
          <w:szCs w:val="24"/>
        </w:rPr>
        <w:t>can do</w:t>
      </w:r>
      <w:proofErr w:type="gramEnd"/>
      <w:r w:rsidRPr="00922EC6">
        <w:rPr>
          <w:rFonts w:ascii="Arial" w:hAnsi="Arial" w:cs="Arial"/>
          <w:color w:val="002060"/>
          <w:sz w:val="24"/>
          <w:szCs w:val="24"/>
        </w:rPr>
        <w:t xml:space="preserve"> attitude. </w:t>
      </w:r>
    </w:p>
    <w:p w14:paraId="1A529E82" w14:textId="77777777" w:rsidR="00922EC6" w:rsidRPr="00922EC6" w:rsidRDefault="00922EC6" w:rsidP="001E740C">
      <w:pPr>
        <w:pStyle w:val="ListParagraph"/>
        <w:numPr>
          <w:ilvl w:val="0"/>
          <w:numId w:val="3"/>
        </w:numPr>
        <w:spacing w:line="276" w:lineRule="auto"/>
        <w:rPr>
          <w:rFonts w:ascii="Arial" w:hAnsi="Arial" w:cs="Arial"/>
          <w:color w:val="002060"/>
          <w:sz w:val="24"/>
          <w:szCs w:val="24"/>
        </w:rPr>
      </w:pPr>
      <w:r w:rsidRPr="00922EC6">
        <w:rPr>
          <w:rFonts w:ascii="Arial" w:hAnsi="Arial" w:cs="Arial"/>
          <w:color w:val="002060"/>
          <w:sz w:val="24"/>
          <w:szCs w:val="24"/>
        </w:rPr>
        <w:t xml:space="preserve">Be a positive role model for the pupils and school. </w:t>
      </w:r>
    </w:p>
    <w:p w14:paraId="6E978FFB" w14:textId="77777777" w:rsidR="00922EC6" w:rsidRPr="00922EC6" w:rsidRDefault="00922EC6" w:rsidP="001E740C">
      <w:pPr>
        <w:pStyle w:val="ListParagraph"/>
        <w:numPr>
          <w:ilvl w:val="0"/>
          <w:numId w:val="3"/>
        </w:numPr>
        <w:spacing w:line="276" w:lineRule="auto"/>
        <w:rPr>
          <w:rFonts w:ascii="Arial" w:hAnsi="Arial" w:cs="Arial"/>
          <w:color w:val="002060"/>
          <w:sz w:val="24"/>
          <w:szCs w:val="24"/>
        </w:rPr>
      </w:pPr>
      <w:r w:rsidRPr="00922EC6">
        <w:rPr>
          <w:rFonts w:ascii="Arial" w:hAnsi="Arial" w:cs="Arial"/>
          <w:color w:val="002060"/>
          <w:sz w:val="24"/>
          <w:szCs w:val="24"/>
        </w:rPr>
        <w:t xml:space="preserve">Treat each other with respect and value each other. </w:t>
      </w:r>
    </w:p>
    <w:p w14:paraId="477B7736" w14:textId="77777777" w:rsidR="00922EC6" w:rsidRPr="00922EC6" w:rsidRDefault="00922EC6" w:rsidP="001E740C">
      <w:pPr>
        <w:pStyle w:val="ListParagraph"/>
        <w:numPr>
          <w:ilvl w:val="0"/>
          <w:numId w:val="3"/>
        </w:numPr>
        <w:spacing w:line="276" w:lineRule="auto"/>
        <w:rPr>
          <w:rFonts w:ascii="Arial" w:hAnsi="Arial" w:cs="Arial"/>
          <w:color w:val="002060"/>
          <w:sz w:val="24"/>
          <w:szCs w:val="24"/>
        </w:rPr>
      </w:pPr>
      <w:r w:rsidRPr="00922EC6">
        <w:rPr>
          <w:rFonts w:ascii="Arial" w:hAnsi="Arial" w:cs="Arial"/>
          <w:color w:val="002060"/>
          <w:sz w:val="24"/>
          <w:szCs w:val="24"/>
        </w:rPr>
        <w:t xml:space="preserve">Set high aspirations for our pupils. </w:t>
      </w:r>
    </w:p>
    <w:p w14:paraId="6699232A" w14:textId="77777777" w:rsidR="00922EC6" w:rsidRPr="00922EC6" w:rsidRDefault="00922EC6" w:rsidP="001E740C">
      <w:pPr>
        <w:pStyle w:val="ListParagraph"/>
        <w:numPr>
          <w:ilvl w:val="0"/>
          <w:numId w:val="3"/>
        </w:numPr>
        <w:spacing w:line="276" w:lineRule="auto"/>
        <w:rPr>
          <w:rFonts w:ascii="Arial" w:hAnsi="Arial" w:cs="Arial"/>
          <w:color w:val="002060"/>
          <w:sz w:val="24"/>
          <w:szCs w:val="24"/>
        </w:rPr>
      </w:pPr>
      <w:r w:rsidRPr="00922EC6">
        <w:rPr>
          <w:rFonts w:ascii="Arial" w:hAnsi="Arial" w:cs="Arial"/>
          <w:color w:val="002060"/>
          <w:sz w:val="24"/>
          <w:szCs w:val="24"/>
        </w:rPr>
        <w:t xml:space="preserve">Treat each other with respect and value individuality and differences. </w:t>
      </w:r>
    </w:p>
    <w:p w14:paraId="1BE6E637" w14:textId="77777777" w:rsidR="00922EC6" w:rsidRPr="00922EC6" w:rsidRDefault="00922EC6" w:rsidP="001E740C">
      <w:pPr>
        <w:pStyle w:val="ListParagraph"/>
        <w:numPr>
          <w:ilvl w:val="0"/>
          <w:numId w:val="3"/>
        </w:numPr>
        <w:spacing w:line="276" w:lineRule="auto"/>
        <w:rPr>
          <w:rFonts w:ascii="Arial" w:hAnsi="Arial" w:cs="Arial"/>
          <w:color w:val="002060"/>
          <w:sz w:val="24"/>
          <w:szCs w:val="24"/>
        </w:rPr>
      </w:pPr>
      <w:r w:rsidRPr="00922EC6">
        <w:rPr>
          <w:rFonts w:ascii="Arial" w:hAnsi="Arial" w:cs="Arial"/>
          <w:color w:val="002060"/>
          <w:sz w:val="24"/>
          <w:szCs w:val="24"/>
        </w:rPr>
        <w:t>Look to seek solutions to any problems positively and professionally.</w:t>
      </w:r>
    </w:p>
    <w:p w14:paraId="041A8B4D" w14:textId="77777777" w:rsidR="00922EC6" w:rsidRPr="00922EC6" w:rsidRDefault="00922EC6" w:rsidP="001E740C">
      <w:pPr>
        <w:pStyle w:val="ListParagraph"/>
        <w:numPr>
          <w:ilvl w:val="0"/>
          <w:numId w:val="3"/>
        </w:numPr>
        <w:spacing w:line="276" w:lineRule="auto"/>
        <w:rPr>
          <w:rFonts w:ascii="Arial" w:hAnsi="Arial" w:cs="Arial"/>
          <w:color w:val="002060"/>
          <w:sz w:val="24"/>
          <w:szCs w:val="24"/>
        </w:rPr>
      </w:pPr>
      <w:r w:rsidRPr="00922EC6">
        <w:rPr>
          <w:rFonts w:ascii="Arial" w:hAnsi="Arial" w:cs="Arial"/>
          <w:color w:val="002060"/>
          <w:sz w:val="24"/>
          <w:szCs w:val="24"/>
        </w:rPr>
        <w:t>Celebrate the success of our pupils and each other.</w:t>
      </w:r>
      <w:r w:rsidRPr="00922EC6">
        <w:rPr>
          <w:rFonts w:ascii="Arial" w:hAnsi="Arial" w:cs="Arial"/>
          <w:color w:val="002060"/>
          <w:sz w:val="24"/>
          <w:szCs w:val="24"/>
        </w:rPr>
        <w:br w:type="page"/>
      </w:r>
    </w:p>
    <w:p w14:paraId="095EA8BF" w14:textId="2D331471" w:rsidR="00922EC6" w:rsidRDefault="00922EC6" w:rsidP="00922EC6">
      <w:pPr>
        <w:pStyle w:val="Heading1"/>
        <w:rPr>
          <w:b/>
          <w:color w:val="2F5496" w:themeColor="accent1"/>
          <w:sz w:val="40"/>
          <w14:textOutline w14:w="0" w14:cap="flat" w14:cmpd="sng" w14:algn="ctr">
            <w14:noFill/>
            <w14:prstDash w14:val="solid"/>
            <w14:round/>
          </w14:textOutline>
        </w:rPr>
      </w:pPr>
      <w:bookmarkStart w:id="6" w:name="_Toc92806829"/>
      <w:bookmarkStart w:id="7" w:name="_Toc92806908"/>
      <w:r>
        <w:rPr>
          <w:b/>
          <w:color w:val="2F5496" w:themeColor="accent1"/>
          <w:sz w:val="40"/>
          <w14:textOutline w14:w="0" w14:cap="flat" w14:cmpd="sng" w14:algn="ctr">
            <w14:noFill/>
            <w14:prstDash w14:val="solid"/>
            <w14:round/>
          </w14:textOutline>
        </w:rPr>
        <w:lastRenderedPageBreak/>
        <w:t>Organisation Structure</w:t>
      </w:r>
      <w:bookmarkEnd w:id="6"/>
      <w:bookmarkEnd w:id="7"/>
    </w:p>
    <w:p w14:paraId="0F7C5B77" w14:textId="77777777" w:rsidR="00922EC6" w:rsidRDefault="00922EC6" w:rsidP="00922EC6">
      <w:pPr>
        <w:spacing w:line="360" w:lineRule="auto"/>
      </w:pPr>
    </w:p>
    <w:p w14:paraId="30CDA0EC" w14:textId="77777777" w:rsidR="001367C6" w:rsidRDefault="00922EC6" w:rsidP="00922EC6">
      <w:pPr>
        <w:spacing w:line="360" w:lineRule="auto"/>
        <w:rPr>
          <w:rFonts w:ascii="Arial" w:hAnsi="Arial" w:cs="Arial"/>
          <w:color w:val="002060"/>
          <w:sz w:val="24"/>
          <w:szCs w:val="24"/>
        </w:rPr>
      </w:pPr>
      <w:r>
        <w:rPr>
          <w:noProof/>
          <w:lang w:eastAsia="en-GB"/>
        </w:rPr>
        <w:drawing>
          <wp:inline distT="0" distB="0" distL="0" distR="0" wp14:anchorId="095207E9" wp14:editId="72A45DDE">
            <wp:extent cx="5925820" cy="4135667"/>
            <wp:effectExtent l="57150" t="3810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BA35C84" w14:textId="77777777" w:rsidR="001367C6" w:rsidRDefault="001367C6">
      <w:pPr>
        <w:rPr>
          <w:rFonts w:ascii="Arial" w:hAnsi="Arial" w:cs="Arial"/>
          <w:color w:val="002060"/>
          <w:sz w:val="24"/>
          <w:szCs w:val="24"/>
        </w:rPr>
      </w:pPr>
      <w:r>
        <w:rPr>
          <w:rFonts w:ascii="Arial" w:hAnsi="Arial" w:cs="Arial"/>
          <w:color w:val="002060"/>
          <w:sz w:val="24"/>
          <w:szCs w:val="24"/>
        </w:rPr>
        <w:br w:type="page"/>
      </w:r>
    </w:p>
    <w:p w14:paraId="25212B8A" w14:textId="77777777" w:rsidR="001367C6" w:rsidRDefault="001367C6" w:rsidP="001367C6">
      <w:pPr>
        <w:pStyle w:val="Heading1"/>
        <w:rPr>
          <w:b/>
          <w:color w:val="2F5496" w:themeColor="accent1"/>
          <w:sz w:val="40"/>
          <w14:textOutline w14:w="0" w14:cap="flat" w14:cmpd="sng" w14:algn="ctr">
            <w14:noFill/>
            <w14:prstDash w14:val="solid"/>
            <w14:round/>
          </w14:textOutline>
        </w:rPr>
      </w:pPr>
      <w:bookmarkStart w:id="8" w:name="_Toc92806830"/>
      <w:bookmarkStart w:id="9" w:name="_Toc92806909"/>
      <w:r>
        <w:rPr>
          <w:b/>
          <w:color w:val="2F5496" w:themeColor="accent1"/>
          <w:sz w:val="40"/>
          <w14:textOutline w14:w="0" w14:cap="flat" w14:cmpd="sng" w14:algn="ctr">
            <w14:noFill/>
            <w14:prstDash w14:val="solid"/>
            <w14:round/>
          </w14:textOutline>
        </w:rPr>
        <w:lastRenderedPageBreak/>
        <w:t>Watling View Offer</w:t>
      </w:r>
      <w:bookmarkEnd w:id="8"/>
      <w:bookmarkEnd w:id="9"/>
    </w:p>
    <w:p w14:paraId="04902314" w14:textId="77777777" w:rsidR="001367C6" w:rsidRPr="001367C6" w:rsidRDefault="001367C6" w:rsidP="001367C6"/>
    <w:p w14:paraId="289E76DB" w14:textId="77777777" w:rsidR="001367C6" w:rsidRPr="00011C09" w:rsidRDefault="001367C6" w:rsidP="001367C6">
      <w:pPr>
        <w:spacing w:line="360" w:lineRule="auto"/>
        <w:rPr>
          <w:rFonts w:ascii="Arial" w:hAnsi="Arial" w:cs="Arial"/>
          <w:b/>
          <w:color w:val="002060"/>
          <w:sz w:val="24"/>
          <w:szCs w:val="24"/>
        </w:rPr>
      </w:pPr>
      <w:r w:rsidRPr="00011C09">
        <w:rPr>
          <w:rFonts w:ascii="Arial" w:hAnsi="Arial" w:cs="Arial"/>
          <w:b/>
          <w:color w:val="002060"/>
          <w:sz w:val="24"/>
          <w:szCs w:val="24"/>
        </w:rPr>
        <w:t>We are very proud of our:</w:t>
      </w:r>
    </w:p>
    <w:p w14:paraId="62427910" w14:textId="77777777" w:rsidR="001367C6" w:rsidRPr="001367C6" w:rsidRDefault="001367C6" w:rsidP="001E740C">
      <w:pPr>
        <w:pStyle w:val="ListParagraph"/>
        <w:numPr>
          <w:ilvl w:val="0"/>
          <w:numId w:val="3"/>
        </w:numPr>
        <w:spacing w:line="276" w:lineRule="auto"/>
        <w:rPr>
          <w:rFonts w:ascii="Arial" w:hAnsi="Arial" w:cs="Arial"/>
          <w:color w:val="002060"/>
          <w:sz w:val="24"/>
          <w:szCs w:val="24"/>
        </w:rPr>
      </w:pPr>
      <w:r w:rsidRPr="001367C6">
        <w:rPr>
          <w:rFonts w:ascii="Arial" w:hAnsi="Arial" w:cs="Arial"/>
          <w:color w:val="002060"/>
          <w:sz w:val="24"/>
          <w:szCs w:val="24"/>
        </w:rPr>
        <w:t>Extraordinary pupils</w:t>
      </w:r>
    </w:p>
    <w:p w14:paraId="2B2B3BEC" w14:textId="77777777" w:rsidR="001367C6" w:rsidRPr="001367C6" w:rsidRDefault="001367C6" w:rsidP="001E740C">
      <w:pPr>
        <w:pStyle w:val="ListParagraph"/>
        <w:numPr>
          <w:ilvl w:val="0"/>
          <w:numId w:val="3"/>
        </w:numPr>
        <w:spacing w:line="276" w:lineRule="auto"/>
        <w:rPr>
          <w:rFonts w:ascii="Arial" w:hAnsi="Arial" w:cs="Arial"/>
          <w:color w:val="002060"/>
          <w:sz w:val="24"/>
          <w:szCs w:val="24"/>
        </w:rPr>
      </w:pPr>
      <w:r w:rsidRPr="001367C6">
        <w:rPr>
          <w:rFonts w:ascii="Arial" w:hAnsi="Arial" w:cs="Arial"/>
          <w:color w:val="002060"/>
          <w:sz w:val="24"/>
          <w:szCs w:val="24"/>
        </w:rPr>
        <w:t>Innovative, dedicated staff</w:t>
      </w:r>
    </w:p>
    <w:p w14:paraId="34A68FCC" w14:textId="77777777" w:rsidR="001367C6" w:rsidRPr="001367C6" w:rsidRDefault="001367C6" w:rsidP="001E740C">
      <w:pPr>
        <w:pStyle w:val="ListParagraph"/>
        <w:numPr>
          <w:ilvl w:val="0"/>
          <w:numId w:val="3"/>
        </w:numPr>
        <w:spacing w:line="276" w:lineRule="auto"/>
        <w:rPr>
          <w:rFonts w:ascii="Arial" w:hAnsi="Arial" w:cs="Arial"/>
          <w:color w:val="002060"/>
          <w:sz w:val="24"/>
          <w:szCs w:val="24"/>
        </w:rPr>
      </w:pPr>
      <w:r w:rsidRPr="001367C6">
        <w:rPr>
          <w:rFonts w:ascii="Arial" w:hAnsi="Arial" w:cs="Arial"/>
          <w:color w:val="002060"/>
          <w:sz w:val="24"/>
          <w:szCs w:val="24"/>
        </w:rPr>
        <w:t>Excellent support and encouragement from Governors and the Senior Leadership Team</w:t>
      </w:r>
    </w:p>
    <w:p w14:paraId="74E74E63" w14:textId="77777777" w:rsidR="001367C6" w:rsidRPr="001367C6" w:rsidRDefault="001367C6" w:rsidP="001E740C">
      <w:pPr>
        <w:pStyle w:val="ListParagraph"/>
        <w:numPr>
          <w:ilvl w:val="0"/>
          <w:numId w:val="3"/>
        </w:numPr>
        <w:spacing w:line="276" w:lineRule="auto"/>
        <w:rPr>
          <w:rFonts w:ascii="Arial" w:hAnsi="Arial" w:cs="Arial"/>
          <w:color w:val="002060"/>
          <w:sz w:val="24"/>
          <w:szCs w:val="24"/>
        </w:rPr>
      </w:pPr>
      <w:r w:rsidRPr="001367C6">
        <w:rPr>
          <w:rFonts w:ascii="Arial" w:hAnsi="Arial" w:cs="Arial"/>
          <w:color w:val="002060"/>
          <w:sz w:val="24"/>
          <w:szCs w:val="24"/>
        </w:rPr>
        <w:t>Varied and superb quality professional development (CPD)</w:t>
      </w:r>
    </w:p>
    <w:p w14:paraId="68B71E87" w14:textId="77777777" w:rsidR="001367C6" w:rsidRPr="001367C6" w:rsidRDefault="001367C6" w:rsidP="001E740C">
      <w:pPr>
        <w:pStyle w:val="ListParagraph"/>
        <w:numPr>
          <w:ilvl w:val="0"/>
          <w:numId w:val="3"/>
        </w:numPr>
        <w:spacing w:line="276" w:lineRule="auto"/>
        <w:rPr>
          <w:rFonts w:ascii="Arial" w:hAnsi="Arial" w:cs="Arial"/>
          <w:color w:val="002060"/>
          <w:sz w:val="24"/>
          <w:szCs w:val="24"/>
        </w:rPr>
      </w:pPr>
      <w:r w:rsidRPr="001367C6">
        <w:rPr>
          <w:rFonts w:ascii="Arial" w:hAnsi="Arial" w:cs="Arial"/>
          <w:color w:val="002060"/>
          <w:sz w:val="24"/>
          <w:szCs w:val="24"/>
        </w:rPr>
        <w:t>School community that continually strives to improve</w:t>
      </w:r>
    </w:p>
    <w:p w14:paraId="541B16E7" w14:textId="77777777" w:rsidR="001367C6" w:rsidRPr="001367C6" w:rsidRDefault="001367C6" w:rsidP="001E740C">
      <w:pPr>
        <w:pStyle w:val="ListParagraph"/>
        <w:numPr>
          <w:ilvl w:val="0"/>
          <w:numId w:val="3"/>
        </w:numPr>
        <w:spacing w:line="276" w:lineRule="auto"/>
        <w:rPr>
          <w:rFonts w:ascii="Arial" w:hAnsi="Arial" w:cs="Arial"/>
          <w:color w:val="002060"/>
          <w:sz w:val="24"/>
          <w:szCs w:val="24"/>
        </w:rPr>
      </w:pPr>
      <w:r w:rsidRPr="001367C6">
        <w:rPr>
          <w:rFonts w:ascii="Arial" w:hAnsi="Arial" w:cs="Arial"/>
          <w:color w:val="002060"/>
          <w:sz w:val="24"/>
          <w:szCs w:val="24"/>
        </w:rPr>
        <w:t>Ethos of focusing on positive learning behaviour and high expectations for all pupils and staff</w:t>
      </w:r>
    </w:p>
    <w:p w14:paraId="2E4A9168" w14:textId="77777777" w:rsidR="001367C6" w:rsidRPr="001367C6" w:rsidRDefault="001367C6" w:rsidP="001367C6">
      <w:pPr>
        <w:spacing w:line="360" w:lineRule="auto"/>
        <w:rPr>
          <w:rFonts w:ascii="Arial" w:hAnsi="Arial" w:cs="Arial"/>
          <w:color w:val="002060"/>
          <w:sz w:val="24"/>
          <w:szCs w:val="24"/>
        </w:rPr>
      </w:pPr>
    </w:p>
    <w:p w14:paraId="7DB9156C" w14:textId="77777777" w:rsidR="00E526BF" w:rsidRDefault="00E526BF" w:rsidP="001367C6">
      <w:pPr>
        <w:spacing w:line="360" w:lineRule="auto"/>
        <w:rPr>
          <w:rFonts w:ascii="Arial" w:hAnsi="Arial" w:cs="Arial"/>
          <w:b/>
          <w:color w:val="002060"/>
          <w:sz w:val="24"/>
          <w:szCs w:val="24"/>
        </w:rPr>
        <w:sectPr w:rsidR="00E526BF" w:rsidSect="00922EC6">
          <w:headerReference w:type="even" r:id="rId21"/>
          <w:headerReference w:type="default" r:id="rId22"/>
          <w:footerReference w:type="default" r:id="rId23"/>
          <w:headerReference w:type="first" r:id="rId24"/>
          <w:pgSz w:w="11906" w:h="16838"/>
          <w:pgMar w:top="964" w:right="1134" w:bottom="680" w:left="1440" w:header="709" w:footer="709" w:gutter="0"/>
          <w:pgNumType w:start="0"/>
          <w:cols w:space="708"/>
          <w:titlePg/>
          <w:docGrid w:linePitch="360"/>
        </w:sectPr>
      </w:pPr>
    </w:p>
    <w:p w14:paraId="4077DDD9" w14:textId="77777777" w:rsidR="001367C6" w:rsidRPr="00011C09" w:rsidRDefault="001E740C" w:rsidP="001367C6">
      <w:pPr>
        <w:spacing w:line="360" w:lineRule="auto"/>
        <w:rPr>
          <w:rFonts w:ascii="Arial" w:hAnsi="Arial" w:cs="Arial"/>
          <w:b/>
          <w:color w:val="002060"/>
          <w:sz w:val="24"/>
          <w:szCs w:val="24"/>
        </w:rPr>
      </w:pPr>
      <w:r w:rsidRPr="00011C09">
        <w:rPr>
          <w:rFonts w:ascii="Arial" w:hAnsi="Arial" w:cs="Arial"/>
          <w:b/>
          <w:color w:val="002060"/>
          <w:sz w:val="24"/>
          <w:szCs w:val="24"/>
        </w:rPr>
        <w:t>We can offer you:</w:t>
      </w:r>
    </w:p>
    <w:p w14:paraId="5186B35C" w14:textId="19E4A837" w:rsidR="00CD4253" w:rsidRPr="00EF4889" w:rsidRDefault="00E526BF" w:rsidP="009348ED">
      <w:pPr>
        <w:spacing w:line="360" w:lineRule="auto"/>
        <w:rPr>
          <w:rFonts w:ascii="Arial" w:hAnsi="Arial" w:cs="Arial"/>
          <w:color w:val="002060"/>
          <w:sz w:val="24"/>
          <w:szCs w:val="24"/>
        </w:rPr>
      </w:pPr>
      <w:r w:rsidRPr="00E526BF">
        <w:rPr>
          <w:rFonts w:ascii="Arial" w:hAnsi="Arial" w:cs="Arial"/>
          <w:noProof/>
          <w:color w:val="002060"/>
          <w:sz w:val="24"/>
          <w:szCs w:val="24"/>
          <w:lang w:eastAsia="en-GB"/>
        </w:rPr>
        <w:drawing>
          <wp:inline distT="0" distB="0" distL="0" distR="0" wp14:anchorId="28E55F18" wp14:editId="027DF6D6">
            <wp:extent cx="709200" cy="687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9200" cy="687600"/>
                    </a:xfrm>
                    <a:prstGeom prst="rect">
                      <a:avLst/>
                    </a:prstGeom>
                  </pic:spPr>
                </pic:pic>
              </a:graphicData>
            </a:graphic>
          </wp:inline>
        </w:drawing>
      </w:r>
      <w:r>
        <w:rPr>
          <w:rFonts w:ascii="Arial" w:hAnsi="Arial" w:cs="Arial"/>
          <w:color w:val="002060"/>
          <w:sz w:val="24"/>
          <w:szCs w:val="24"/>
        </w:rPr>
        <w:br/>
      </w:r>
      <w:r w:rsidR="00CD4253" w:rsidRPr="00EF4889">
        <w:rPr>
          <w:rFonts w:ascii="Arial" w:hAnsi="Arial" w:cs="Arial"/>
          <w:color w:val="002060"/>
          <w:sz w:val="24"/>
          <w:szCs w:val="24"/>
        </w:rPr>
        <w:t xml:space="preserve">Up to </w:t>
      </w:r>
      <w:r w:rsidR="00E00FDB">
        <w:rPr>
          <w:rFonts w:ascii="Arial" w:hAnsi="Arial" w:cs="Arial"/>
          <w:color w:val="002060"/>
          <w:sz w:val="24"/>
          <w:szCs w:val="24"/>
        </w:rPr>
        <w:t>115</w:t>
      </w:r>
      <w:r w:rsidR="00CD4253" w:rsidRPr="00EF4889">
        <w:rPr>
          <w:rFonts w:ascii="Arial" w:hAnsi="Arial" w:cs="Arial"/>
          <w:color w:val="002060"/>
          <w:sz w:val="24"/>
          <w:szCs w:val="24"/>
        </w:rPr>
        <w:t xml:space="preserve"> amazing children and young people</w:t>
      </w:r>
    </w:p>
    <w:p w14:paraId="379BAEFB" w14:textId="77777777" w:rsidR="00CD4253" w:rsidRPr="00EF4889" w:rsidRDefault="00E526BF" w:rsidP="00EF4889">
      <w:pPr>
        <w:spacing w:line="276" w:lineRule="auto"/>
        <w:rPr>
          <w:rFonts w:ascii="Arial" w:hAnsi="Arial" w:cs="Arial"/>
          <w:color w:val="002060"/>
          <w:sz w:val="24"/>
          <w:szCs w:val="24"/>
        </w:rPr>
      </w:pPr>
      <w:r w:rsidRPr="00E526BF">
        <w:rPr>
          <w:rFonts w:ascii="Arial" w:hAnsi="Arial" w:cs="Arial"/>
          <w:noProof/>
          <w:color w:val="002060"/>
          <w:sz w:val="24"/>
          <w:szCs w:val="24"/>
          <w:lang w:eastAsia="en-GB"/>
        </w:rPr>
        <w:drawing>
          <wp:inline distT="0" distB="0" distL="0" distR="0" wp14:anchorId="35731E6C" wp14:editId="1C62F54C">
            <wp:extent cx="709200" cy="687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9200" cy="687600"/>
                    </a:xfrm>
                    <a:prstGeom prst="rect">
                      <a:avLst/>
                    </a:prstGeom>
                  </pic:spPr>
                </pic:pic>
              </a:graphicData>
            </a:graphic>
          </wp:inline>
        </w:drawing>
      </w:r>
      <w:r>
        <w:rPr>
          <w:rFonts w:ascii="Arial" w:hAnsi="Arial" w:cs="Arial"/>
          <w:color w:val="002060"/>
          <w:sz w:val="24"/>
          <w:szCs w:val="24"/>
        </w:rPr>
        <w:br/>
      </w:r>
      <w:r w:rsidR="00CD4253" w:rsidRPr="00EF4889">
        <w:rPr>
          <w:rFonts w:ascii="Arial" w:hAnsi="Arial" w:cs="Arial"/>
          <w:color w:val="002060"/>
          <w:sz w:val="24"/>
          <w:szCs w:val="24"/>
        </w:rPr>
        <w:t xml:space="preserve">A warm, positive environment </w:t>
      </w:r>
    </w:p>
    <w:p w14:paraId="6A94B5DD" w14:textId="77777777" w:rsidR="00CD4253" w:rsidRPr="00EF4889" w:rsidRDefault="00E526BF" w:rsidP="00EF4889">
      <w:pPr>
        <w:spacing w:line="276" w:lineRule="auto"/>
        <w:rPr>
          <w:rFonts w:ascii="Arial" w:hAnsi="Arial" w:cs="Arial"/>
          <w:color w:val="002060"/>
          <w:sz w:val="24"/>
          <w:szCs w:val="24"/>
        </w:rPr>
      </w:pPr>
      <w:r w:rsidRPr="00E526BF">
        <w:rPr>
          <w:rFonts w:ascii="Arial" w:hAnsi="Arial" w:cs="Arial"/>
          <w:noProof/>
          <w:color w:val="002060"/>
          <w:sz w:val="24"/>
          <w:szCs w:val="24"/>
          <w:lang w:eastAsia="en-GB"/>
        </w:rPr>
        <w:drawing>
          <wp:inline distT="0" distB="0" distL="0" distR="0" wp14:anchorId="1B6929D8" wp14:editId="2C771704">
            <wp:extent cx="705600" cy="687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5600" cy="687600"/>
                    </a:xfrm>
                    <a:prstGeom prst="rect">
                      <a:avLst/>
                    </a:prstGeom>
                  </pic:spPr>
                </pic:pic>
              </a:graphicData>
            </a:graphic>
          </wp:inline>
        </w:drawing>
      </w:r>
      <w:r>
        <w:rPr>
          <w:rFonts w:ascii="Arial" w:hAnsi="Arial" w:cs="Arial"/>
          <w:color w:val="002060"/>
          <w:sz w:val="24"/>
          <w:szCs w:val="24"/>
        </w:rPr>
        <w:br/>
      </w:r>
      <w:r w:rsidR="00CD4253" w:rsidRPr="00EF4889">
        <w:rPr>
          <w:rFonts w:ascii="Arial" w:hAnsi="Arial" w:cs="Arial"/>
          <w:color w:val="002060"/>
          <w:sz w:val="24"/>
          <w:szCs w:val="24"/>
        </w:rPr>
        <w:t xml:space="preserve">A supportive team </w:t>
      </w:r>
    </w:p>
    <w:p w14:paraId="6611C197" w14:textId="77777777" w:rsidR="00EF4889" w:rsidRDefault="00E526BF" w:rsidP="00EF4889">
      <w:pPr>
        <w:spacing w:line="276" w:lineRule="auto"/>
        <w:rPr>
          <w:rFonts w:ascii="Arial" w:hAnsi="Arial" w:cs="Arial"/>
          <w:color w:val="002060"/>
          <w:sz w:val="24"/>
          <w:szCs w:val="24"/>
        </w:rPr>
      </w:pPr>
      <w:r w:rsidRPr="00E526BF">
        <w:rPr>
          <w:rFonts w:ascii="Arial" w:hAnsi="Arial" w:cs="Arial"/>
          <w:noProof/>
          <w:color w:val="002060"/>
          <w:sz w:val="24"/>
          <w:szCs w:val="24"/>
          <w:lang w:eastAsia="en-GB"/>
        </w:rPr>
        <w:drawing>
          <wp:inline distT="0" distB="0" distL="0" distR="0" wp14:anchorId="6FBABC3B" wp14:editId="69D42415">
            <wp:extent cx="705600" cy="691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5600" cy="691200"/>
                    </a:xfrm>
                    <a:prstGeom prst="rect">
                      <a:avLst/>
                    </a:prstGeom>
                  </pic:spPr>
                </pic:pic>
              </a:graphicData>
            </a:graphic>
          </wp:inline>
        </w:drawing>
      </w:r>
      <w:r>
        <w:rPr>
          <w:rFonts w:ascii="Arial" w:hAnsi="Arial" w:cs="Arial"/>
          <w:color w:val="002060"/>
          <w:sz w:val="24"/>
          <w:szCs w:val="24"/>
        </w:rPr>
        <w:br/>
      </w:r>
      <w:r w:rsidR="00CD4253" w:rsidRPr="00EF4889">
        <w:rPr>
          <w:rFonts w:ascii="Arial" w:hAnsi="Arial" w:cs="Arial"/>
          <w:color w:val="002060"/>
          <w:sz w:val="24"/>
          <w:szCs w:val="24"/>
        </w:rPr>
        <w:t>A school that continuously seeks opportunities to improve</w:t>
      </w:r>
    </w:p>
    <w:p w14:paraId="523CA3AF" w14:textId="77777777" w:rsidR="001367C6" w:rsidRDefault="00E526BF" w:rsidP="00EF4889">
      <w:pPr>
        <w:spacing w:line="276" w:lineRule="auto"/>
        <w:rPr>
          <w:rFonts w:ascii="Arial" w:hAnsi="Arial" w:cs="Arial"/>
          <w:color w:val="002060"/>
          <w:sz w:val="24"/>
          <w:szCs w:val="24"/>
        </w:rPr>
      </w:pPr>
      <w:r w:rsidRPr="00E526BF">
        <w:rPr>
          <w:rFonts w:ascii="Arial" w:hAnsi="Arial" w:cs="Arial"/>
          <w:noProof/>
          <w:color w:val="002060"/>
          <w:sz w:val="24"/>
          <w:szCs w:val="24"/>
          <w:lang w:eastAsia="en-GB"/>
        </w:rPr>
        <w:drawing>
          <wp:inline distT="0" distB="0" distL="0" distR="0" wp14:anchorId="0A793530" wp14:editId="66FA3A11">
            <wp:extent cx="712800" cy="6912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2800" cy="691200"/>
                    </a:xfrm>
                    <a:prstGeom prst="rect">
                      <a:avLst/>
                    </a:prstGeom>
                  </pic:spPr>
                </pic:pic>
              </a:graphicData>
            </a:graphic>
          </wp:inline>
        </w:drawing>
      </w:r>
      <w:r>
        <w:rPr>
          <w:rFonts w:ascii="Arial" w:hAnsi="Arial" w:cs="Arial"/>
          <w:color w:val="002060"/>
          <w:sz w:val="24"/>
          <w:szCs w:val="24"/>
        </w:rPr>
        <w:br/>
      </w:r>
      <w:r w:rsidR="001367C6" w:rsidRPr="00EF4889">
        <w:rPr>
          <w:rFonts w:ascii="Arial" w:hAnsi="Arial" w:cs="Arial"/>
          <w:color w:val="002060"/>
          <w:sz w:val="24"/>
          <w:szCs w:val="24"/>
        </w:rPr>
        <w:t>A new starter induction programme</w:t>
      </w:r>
    </w:p>
    <w:p w14:paraId="7B6044A4" w14:textId="77777777" w:rsidR="00E526BF" w:rsidRPr="00EF4889" w:rsidRDefault="00E526BF" w:rsidP="00EF4889">
      <w:pPr>
        <w:spacing w:line="276" w:lineRule="auto"/>
        <w:rPr>
          <w:rFonts w:ascii="Arial" w:hAnsi="Arial" w:cs="Arial"/>
          <w:color w:val="002060"/>
          <w:sz w:val="24"/>
          <w:szCs w:val="24"/>
        </w:rPr>
      </w:pPr>
    </w:p>
    <w:p w14:paraId="37364023" w14:textId="77777777" w:rsidR="001367C6" w:rsidRPr="00EF4889" w:rsidRDefault="00675F44" w:rsidP="009348ED">
      <w:pPr>
        <w:spacing w:line="360" w:lineRule="auto"/>
        <w:rPr>
          <w:rFonts w:ascii="Arial" w:hAnsi="Arial" w:cs="Arial"/>
          <w:color w:val="002060"/>
          <w:sz w:val="24"/>
          <w:szCs w:val="24"/>
        </w:rPr>
      </w:pPr>
      <w:r w:rsidRPr="00675F44">
        <w:rPr>
          <w:rFonts w:ascii="Arial" w:hAnsi="Arial" w:cs="Arial"/>
          <w:noProof/>
          <w:color w:val="002060"/>
          <w:sz w:val="24"/>
          <w:szCs w:val="24"/>
          <w:lang w:eastAsia="en-GB"/>
        </w:rPr>
        <w:drawing>
          <wp:inline distT="0" distB="0" distL="0" distR="0" wp14:anchorId="289290E5" wp14:editId="19CD5831">
            <wp:extent cx="709200" cy="69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9200" cy="691200"/>
                    </a:xfrm>
                    <a:prstGeom prst="rect">
                      <a:avLst/>
                    </a:prstGeom>
                  </pic:spPr>
                </pic:pic>
              </a:graphicData>
            </a:graphic>
          </wp:inline>
        </w:drawing>
      </w:r>
      <w:r w:rsidR="00E526BF">
        <w:rPr>
          <w:rFonts w:ascii="Arial" w:hAnsi="Arial" w:cs="Arial"/>
          <w:color w:val="002060"/>
          <w:sz w:val="24"/>
          <w:szCs w:val="24"/>
        </w:rPr>
        <w:br/>
      </w:r>
      <w:r w:rsidR="001367C6" w:rsidRPr="00EF4889">
        <w:rPr>
          <w:rFonts w:ascii="Arial" w:hAnsi="Arial" w:cs="Arial"/>
          <w:color w:val="002060"/>
          <w:sz w:val="24"/>
          <w:szCs w:val="24"/>
        </w:rPr>
        <w:t>Membership to Herts Rewards, our employee benefits scheme including discounts and cashback for high street shops and online shopping</w:t>
      </w:r>
    </w:p>
    <w:p w14:paraId="37476298" w14:textId="77777777" w:rsidR="001367C6" w:rsidRPr="00EF4889" w:rsidRDefault="00675F44" w:rsidP="00EF4889">
      <w:pPr>
        <w:spacing w:line="276" w:lineRule="auto"/>
        <w:rPr>
          <w:rFonts w:ascii="Arial" w:hAnsi="Arial" w:cs="Arial"/>
          <w:color w:val="002060"/>
          <w:sz w:val="24"/>
          <w:szCs w:val="24"/>
        </w:rPr>
      </w:pPr>
      <w:r w:rsidRPr="00675F44">
        <w:rPr>
          <w:rFonts w:ascii="Arial" w:hAnsi="Arial" w:cs="Arial"/>
          <w:noProof/>
          <w:color w:val="002060"/>
          <w:sz w:val="24"/>
          <w:szCs w:val="24"/>
          <w:lang w:eastAsia="en-GB"/>
        </w:rPr>
        <w:drawing>
          <wp:inline distT="0" distB="0" distL="0" distR="0" wp14:anchorId="75BD0FB6" wp14:editId="7110B6FE">
            <wp:extent cx="712800" cy="69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12800" cy="691200"/>
                    </a:xfrm>
                    <a:prstGeom prst="rect">
                      <a:avLst/>
                    </a:prstGeom>
                  </pic:spPr>
                </pic:pic>
              </a:graphicData>
            </a:graphic>
          </wp:inline>
        </w:drawing>
      </w:r>
      <w:r w:rsidR="008431EB">
        <w:rPr>
          <w:rFonts w:ascii="Arial" w:hAnsi="Arial" w:cs="Arial"/>
          <w:color w:val="002060"/>
          <w:sz w:val="24"/>
          <w:szCs w:val="24"/>
        </w:rPr>
        <w:br/>
      </w:r>
      <w:r w:rsidR="001367C6" w:rsidRPr="00EF4889">
        <w:rPr>
          <w:rFonts w:ascii="Arial" w:hAnsi="Arial" w:cs="Arial"/>
          <w:color w:val="002060"/>
          <w:sz w:val="24"/>
          <w:szCs w:val="24"/>
        </w:rPr>
        <w:t>Subscription to our comprehensive Healthcare and Wellbeing package</w:t>
      </w:r>
    </w:p>
    <w:p w14:paraId="489E3FEE" w14:textId="77777777" w:rsidR="001367C6" w:rsidRPr="00EF4889" w:rsidRDefault="00675F44" w:rsidP="00EF4889">
      <w:pPr>
        <w:spacing w:line="276" w:lineRule="auto"/>
        <w:rPr>
          <w:rFonts w:ascii="Arial" w:hAnsi="Arial" w:cs="Arial"/>
          <w:color w:val="002060"/>
          <w:sz w:val="24"/>
          <w:szCs w:val="24"/>
        </w:rPr>
      </w:pPr>
      <w:r w:rsidRPr="00675F44">
        <w:rPr>
          <w:rFonts w:ascii="Arial" w:hAnsi="Arial" w:cs="Arial"/>
          <w:noProof/>
          <w:color w:val="002060"/>
          <w:sz w:val="24"/>
          <w:szCs w:val="24"/>
          <w:lang w:eastAsia="en-GB"/>
        </w:rPr>
        <w:drawing>
          <wp:inline distT="0" distB="0" distL="0" distR="0" wp14:anchorId="29493479" wp14:editId="786EC5B8">
            <wp:extent cx="709200" cy="68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9200" cy="687600"/>
                    </a:xfrm>
                    <a:prstGeom prst="rect">
                      <a:avLst/>
                    </a:prstGeom>
                  </pic:spPr>
                </pic:pic>
              </a:graphicData>
            </a:graphic>
          </wp:inline>
        </w:drawing>
      </w:r>
      <w:r w:rsidR="008431EB">
        <w:rPr>
          <w:rFonts w:ascii="Arial" w:hAnsi="Arial" w:cs="Arial"/>
          <w:color w:val="002060"/>
          <w:sz w:val="24"/>
          <w:szCs w:val="24"/>
        </w:rPr>
        <w:br/>
      </w:r>
      <w:r w:rsidR="00CD4253" w:rsidRPr="00EF4889">
        <w:rPr>
          <w:rFonts w:ascii="Arial" w:hAnsi="Arial" w:cs="Arial"/>
          <w:color w:val="002060"/>
          <w:sz w:val="24"/>
          <w:szCs w:val="24"/>
        </w:rPr>
        <w:t>High quality,</w:t>
      </w:r>
      <w:r w:rsidR="001367C6" w:rsidRPr="00EF4889">
        <w:rPr>
          <w:rFonts w:ascii="Arial" w:hAnsi="Arial" w:cs="Arial"/>
          <w:color w:val="002060"/>
          <w:sz w:val="24"/>
          <w:szCs w:val="24"/>
        </w:rPr>
        <w:t xml:space="preserve"> varied and ongoing professional development programme (CPD)</w:t>
      </w:r>
    </w:p>
    <w:p w14:paraId="7A0757B6" w14:textId="77777777" w:rsidR="001367C6" w:rsidRPr="00EF4889" w:rsidRDefault="00675F44" w:rsidP="00EF4889">
      <w:pPr>
        <w:spacing w:line="276" w:lineRule="auto"/>
        <w:rPr>
          <w:rFonts w:ascii="Arial" w:hAnsi="Arial" w:cs="Arial"/>
          <w:color w:val="002060"/>
          <w:sz w:val="24"/>
          <w:szCs w:val="24"/>
        </w:rPr>
      </w:pPr>
      <w:r w:rsidRPr="00675F44">
        <w:rPr>
          <w:rFonts w:ascii="Arial" w:hAnsi="Arial" w:cs="Arial"/>
          <w:noProof/>
          <w:color w:val="002060"/>
          <w:sz w:val="24"/>
          <w:szCs w:val="24"/>
          <w:lang w:eastAsia="en-GB"/>
        </w:rPr>
        <w:drawing>
          <wp:inline distT="0" distB="0" distL="0" distR="0" wp14:anchorId="4CA413C9" wp14:editId="4D97EE3F">
            <wp:extent cx="702000" cy="680400"/>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2000" cy="680400"/>
                    </a:xfrm>
                    <a:prstGeom prst="rect">
                      <a:avLst/>
                    </a:prstGeom>
                  </pic:spPr>
                </pic:pic>
              </a:graphicData>
            </a:graphic>
          </wp:inline>
        </w:drawing>
      </w:r>
      <w:r w:rsidR="008431EB">
        <w:rPr>
          <w:rFonts w:ascii="Arial" w:hAnsi="Arial" w:cs="Arial"/>
          <w:color w:val="002060"/>
          <w:sz w:val="24"/>
          <w:szCs w:val="24"/>
        </w:rPr>
        <w:br/>
      </w:r>
      <w:r w:rsidR="001367C6" w:rsidRPr="00EF4889">
        <w:rPr>
          <w:rFonts w:ascii="Arial" w:hAnsi="Arial" w:cs="Arial"/>
          <w:color w:val="002060"/>
          <w:sz w:val="24"/>
          <w:szCs w:val="24"/>
        </w:rPr>
        <w:t>Extensive sick pay from the 1st day of absence (after 6 months service)</w:t>
      </w:r>
    </w:p>
    <w:p w14:paraId="06BCE18C" w14:textId="77777777" w:rsidR="001367C6" w:rsidRPr="00EF4889" w:rsidRDefault="00675F44" w:rsidP="009348ED">
      <w:pPr>
        <w:spacing w:line="360" w:lineRule="auto"/>
        <w:rPr>
          <w:rFonts w:ascii="Arial" w:hAnsi="Arial" w:cs="Arial"/>
          <w:color w:val="002060"/>
          <w:sz w:val="24"/>
          <w:szCs w:val="24"/>
        </w:rPr>
      </w:pPr>
      <w:r w:rsidRPr="00675F44">
        <w:rPr>
          <w:rFonts w:ascii="Arial" w:hAnsi="Arial" w:cs="Arial"/>
          <w:noProof/>
          <w:color w:val="002060"/>
          <w:sz w:val="24"/>
          <w:szCs w:val="24"/>
          <w:lang w:eastAsia="en-GB"/>
        </w:rPr>
        <w:lastRenderedPageBreak/>
        <w:drawing>
          <wp:inline distT="0" distB="0" distL="0" distR="0" wp14:anchorId="589BB3C3" wp14:editId="684C279D">
            <wp:extent cx="709200" cy="69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9200" cy="691200"/>
                    </a:xfrm>
                    <a:prstGeom prst="rect">
                      <a:avLst/>
                    </a:prstGeom>
                  </pic:spPr>
                </pic:pic>
              </a:graphicData>
            </a:graphic>
          </wp:inline>
        </w:drawing>
      </w:r>
      <w:r w:rsidR="008431EB">
        <w:rPr>
          <w:rFonts w:ascii="Arial" w:hAnsi="Arial" w:cs="Arial"/>
          <w:color w:val="002060"/>
          <w:sz w:val="24"/>
          <w:szCs w:val="24"/>
        </w:rPr>
        <w:br/>
      </w:r>
      <w:r w:rsidR="001367C6" w:rsidRPr="00EF4889">
        <w:rPr>
          <w:rFonts w:ascii="Arial" w:hAnsi="Arial" w:cs="Arial"/>
          <w:color w:val="002060"/>
          <w:sz w:val="24"/>
          <w:szCs w:val="24"/>
        </w:rPr>
        <w:t>Generous pension provision</w:t>
      </w:r>
    </w:p>
    <w:p w14:paraId="1725783A" w14:textId="77777777" w:rsidR="001367C6" w:rsidRPr="00EF4889" w:rsidRDefault="00BD5962" w:rsidP="009348ED">
      <w:pPr>
        <w:spacing w:line="360" w:lineRule="auto"/>
        <w:rPr>
          <w:rFonts w:ascii="Arial" w:hAnsi="Arial" w:cs="Arial"/>
          <w:color w:val="002060"/>
          <w:sz w:val="24"/>
          <w:szCs w:val="24"/>
        </w:rPr>
      </w:pPr>
      <w:r w:rsidRPr="00BD5962">
        <w:rPr>
          <w:rFonts w:ascii="Arial" w:hAnsi="Arial" w:cs="Arial"/>
          <w:noProof/>
          <w:color w:val="002060"/>
          <w:sz w:val="24"/>
          <w:szCs w:val="24"/>
          <w:lang w:eastAsia="en-GB"/>
        </w:rPr>
        <w:drawing>
          <wp:inline distT="0" distB="0" distL="0" distR="0" wp14:anchorId="4C98A1D4" wp14:editId="16851C28">
            <wp:extent cx="709200" cy="6804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9200" cy="680400"/>
                    </a:xfrm>
                    <a:prstGeom prst="rect">
                      <a:avLst/>
                    </a:prstGeom>
                  </pic:spPr>
                </pic:pic>
              </a:graphicData>
            </a:graphic>
          </wp:inline>
        </w:drawing>
      </w:r>
      <w:r w:rsidR="008431EB">
        <w:rPr>
          <w:rFonts w:ascii="Arial" w:hAnsi="Arial" w:cs="Arial"/>
          <w:color w:val="002060"/>
          <w:sz w:val="24"/>
          <w:szCs w:val="24"/>
        </w:rPr>
        <w:br/>
      </w:r>
      <w:r w:rsidR="001367C6" w:rsidRPr="00EF4889">
        <w:rPr>
          <w:rFonts w:ascii="Arial" w:hAnsi="Arial" w:cs="Arial"/>
          <w:color w:val="002060"/>
          <w:sz w:val="24"/>
          <w:szCs w:val="24"/>
        </w:rPr>
        <w:t>Clear annual calendar and timetables</w:t>
      </w:r>
    </w:p>
    <w:p w14:paraId="1381FDAC" w14:textId="77777777" w:rsidR="001367C6" w:rsidRPr="009348ED" w:rsidRDefault="00675F44" w:rsidP="009348ED">
      <w:pPr>
        <w:spacing w:line="360" w:lineRule="auto"/>
        <w:rPr>
          <w:rFonts w:ascii="Arial" w:hAnsi="Arial" w:cs="Arial"/>
          <w:color w:val="002060"/>
          <w:sz w:val="12"/>
          <w:szCs w:val="24"/>
        </w:rPr>
      </w:pPr>
      <w:r w:rsidRPr="00675F44">
        <w:rPr>
          <w:rFonts w:ascii="Arial" w:hAnsi="Arial" w:cs="Arial"/>
          <w:noProof/>
          <w:color w:val="002060"/>
          <w:sz w:val="24"/>
          <w:szCs w:val="24"/>
          <w:lang w:eastAsia="en-GB"/>
        </w:rPr>
        <w:drawing>
          <wp:inline distT="0" distB="0" distL="0" distR="0" wp14:anchorId="0B95F1B7" wp14:editId="1266C264">
            <wp:extent cx="712800" cy="68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12800" cy="687600"/>
                    </a:xfrm>
                    <a:prstGeom prst="rect">
                      <a:avLst/>
                    </a:prstGeom>
                  </pic:spPr>
                </pic:pic>
              </a:graphicData>
            </a:graphic>
          </wp:inline>
        </w:drawing>
      </w:r>
      <w:r w:rsidR="008431EB">
        <w:rPr>
          <w:rFonts w:ascii="Arial" w:hAnsi="Arial" w:cs="Arial"/>
          <w:color w:val="002060"/>
          <w:sz w:val="24"/>
          <w:szCs w:val="24"/>
        </w:rPr>
        <w:br/>
      </w:r>
      <w:r w:rsidR="001367C6" w:rsidRPr="00EF4889">
        <w:rPr>
          <w:rFonts w:ascii="Arial" w:hAnsi="Arial" w:cs="Arial"/>
          <w:color w:val="002060"/>
          <w:sz w:val="24"/>
          <w:szCs w:val="24"/>
        </w:rPr>
        <w:t>Optional Childcare Vouchers scheme</w:t>
      </w:r>
    </w:p>
    <w:p w14:paraId="7CED7697" w14:textId="77777777" w:rsidR="009348ED" w:rsidRPr="00EF4889" w:rsidRDefault="009348ED" w:rsidP="009348ED">
      <w:pPr>
        <w:spacing w:line="360" w:lineRule="auto"/>
        <w:rPr>
          <w:rFonts w:ascii="Arial" w:hAnsi="Arial" w:cs="Arial"/>
          <w:color w:val="002060"/>
          <w:sz w:val="24"/>
          <w:szCs w:val="24"/>
        </w:rPr>
      </w:pPr>
      <w:r w:rsidRPr="00675F44">
        <w:rPr>
          <w:rFonts w:ascii="Arial" w:hAnsi="Arial" w:cs="Arial"/>
          <w:noProof/>
          <w:color w:val="002060"/>
          <w:sz w:val="24"/>
          <w:szCs w:val="24"/>
          <w:lang w:eastAsia="en-GB"/>
        </w:rPr>
        <w:drawing>
          <wp:inline distT="0" distB="0" distL="0" distR="0" wp14:anchorId="0B3C1FB1" wp14:editId="1C9886F8">
            <wp:extent cx="709200" cy="69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9200" cy="691200"/>
                    </a:xfrm>
                    <a:prstGeom prst="rect">
                      <a:avLst/>
                    </a:prstGeom>
                  </pic:spPr>
                </pic:pic>
              </a:graphicData>
            </a:graphic>
          </wp:inline>
        </w:drawing>
      </w:r>
      <w:r>
        <w:rPr>
          <w:rFonts w:ascii="Arial" w:hAnsi="Arial" w:cs="Arial"/>
          <w:color w:val="002060"/>
          <w:sz w:val="24"/>
          <w:szCs w:val="24"/>
        </w:rPr>
        <w:br/>
      </w:r>
      <w:r w:rsidRPr="00EF4889">
        <w:rPr>
          <w:rFonts w:ascii="Arial" w:hAnsi="Arial" w:cs="Arial"/>
          <w:color w:val="002060"/>
          <w:sz w:val="24"/>
          <w:szCs w:val="24"/>
        </w:rPr>
        <w:t>Annual appraisal programme</w:t>
      </w:r>
    </w:p>
    <w:p w14:paraId="3CEB6728" w14:textId="77777777" w:rsidR="001367C6" w:rsidRPr="00EF4889" w:rsidRDefault="00675F44" w:rsidP="009348ED">
      <w:pPr>
        <w:spacing w:line="360" w:lineRule="auto"/>
        <w:rPr>
          <w:rFonts w:ascii="Arial" w:hAnsi="Arial" w:cs="Arial"/>
          <w:color w:val="002060"/>
          <w:sz w:val="24"/>
          <w:szCs w:val="24"/>
        </w:rPr>
      </w:pPr>
      <w:r w:rsidRPr="00675F44">
        <w:rPr>
          <w:rFonts w:ascii="Arial" w:hAnsi="Arial" w:cs="Arial"/>
          <w:noProof/>
          <w:color w:val="002060"/>
          <w:sz w:val="24"/>
          <w:szCs w:val="24"/>
          <w:lang w:eastAsia="en-GB"/>
        </w:rPr>
        <w:drawing>
          <wp:inline distT="0" distB="0" distL="0" distR="0" wp14:anchorId="227E9E61" wp14:editId="6E8EB13F">
            <wp:extent cx="712800" cy="69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12800" cy="691200"/>
                    </a:xfrm>
                    <a:prstGeom prst="rect">
                      <a:avLst/>
                    </a:prstGeom>
                  </pic:spPr>
                </pic:pic>
              </a:graphicData>
            </a:graphic>
          </wp:inline>
        </w:drawing>
      </w:r>
      <w:r w:rsidR="008431EB">
        <w:rPr>
          <w:rFonts w:ascii="Arial" w:hAnsi="Arial" w:cs="Arial"/>
          <w:color w:val="002060"/>
          <w:sz w:val="24"/>
          <w:szCs w:val="24"/>
        </w:rPr>
        <w:br/>
      </w:r>
      <w:r w:rsidR="001367C6" w:rsidRPr="00EF4889">
        <w:rPr>
          <w:rFonts w:ascii="Arial" w:hAnsi="Arial" w:cs="Arial"/>
          <w:color w:val="002060"/>
          <w:sz w:val="24"/>
          <w:szCs w:val="24"/>
        </w:rPr>
        <w:t>Annual Occasional Day</w:t>
      </w:r>
    </w:p>
    <w:p w14:paraId="2DE13D61" w14:textId="77777777" w:rsidR="001367C6" w:rsidRPr="00EF4889" w:rsidRDefault="00675F44" w:rsidP="009348ED">
      <w:pPr>
        <w:spacing w:line="360" w:lineRule="auto"/>
        <w:rPr>
          <w:rFonts w:ascii="Arial" w:hAnsi="Arial" w:cs="Arial"/>
          <w:color w:val="002060"/>
          <w:sz w:val="24"/>
          <w:szCs w:val="24"/>
        </w:rPr>
      </w:pPr>
      <w:r w:rsidRPr="00675F44">
        <w:rPr>
          <w:rFonts w:ascii="Arial" w:hAnsi="Arial" w:cs="Arial"/>
          <w:noProof/>
          <w:color w:val="002060"/>
          <w:sz w:val="24"/>
          <w:szCs w:val="24"/>
          <w:lang w:eastAsia="en-GB"/>
        </w:rPr>
        <w:drawing>
          <wp:inline distT="0" distB="0" distL="0" distR="0" wp14:anchorId="7332BF0F" wp14:editId="7CD8A858">
            <wp:extent cx="709200" cy="69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09200" cy="694800"/>
                    </a:xfrm>
                    <a:prstGeom prst="rect">
                      <a:avLst/>
                    </a:prstGeom>
                  </pic:spPr>
                </pic:pic>
              </a:graphicData>
            </a:graphic>
          </wp:inline>
        </w:drawing>
      </w:r>
      <w:r w:rsidR="008431EB">
        <w:rPr>
          <w:rFonts w:ascii="Arial" w:hAnsi="Arial" w:cs="Arial"/>
          <w:color w:val="002060"/>
          <w:sz w:val="24"/>
          <w:szCs w:val="24"/>
        </w:rPr>
        <w:br/>
      </w:r>
      <w:r w:rsidR="001367C6" w:rsidRPr="00EF4889">
        <w:rPr>
          <w:rFonts w:ascii="Arial" w:hAnsi="Arial" w:cs="Arial"/>
          <w:color w:val="002060"/>
          <w:sz w:val="24"/>
          <w:szCs w:val="24"/>
        </w:rPr>
        <w:t>Long Service Awards</w:t>
      </w:r>
    </w:p>
    <w:p w14:paraId="34FC6F88" w14:textId="77777777" w:rsidR="00E526BF" w:rsidRPr="00EF4889" w:rsidRDefault="00BD5962" w:rsidP="009348ED">
      <w:pPr>
        <w:spacing w:line="360" w:lineRule="auto"/>
        <w:rPr>
          <w:rFonts w:ascii="Arial" w:hAnsi="Arial" w:cs="Arial"/>
          <w:color w:val="002060"/>
          <w:sz w:val="24"/>
          <w:szCs w:val="24"/>
        </w:rPr>
      </w:pPr>
      <w:r w:rsidRPr="00BD5962">
        <w:rPr>
          <w:rFonts w:ascii="Arial" w:hAnsi="Arial" w:cs="Arial"/>
          <w:noProof/>
          <w:color w:val="002060"/>
          <w:sz w:val="24"/>
          <w:szCs w:val="24"/>
          <w:lang w:eastAsia="en-GB"/>
        </w:rPr>
        <w:drawing>
          <wp:inline distT="0" distB="0" distL="0" distR="0" wp14:anchorId="1EBF2897" wp14:editId="2684DCA2">
            <wp:extent cx="702000" cy="680400"/>
            <wp:effectExtent l="0" t="0" r="317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2000" cy="680400"/>
                    </a:xfrm>
                    <a:prstGeom prst="rect">
                      <a:avLst/>
                    </a:prstGeom>
                  </pic:spPr>
                </pic:pic>
              </a:graphicData>
            </a:graphic>
          </wp:inline>
        </w:drawing>
      </w:r>
      <w:r w:rsidR="008431EB">
        <w:rPr>
          <w:rFonts w:ascii="Arial" w:hAnsi="Arial" w:cs="Arial"/>
          <w:color w:val="002060"/>
          <w:sz w:val="24"/>
          <w:szCs w:val="24"/>
        </w:rPr>
        <w:br/>
      </w:r>
      <w:r w:rsidR="001367C6" w:rsidRPr="00EF4889">
        <w:rPr>
          <w:rFonts w:ascii="Arial" w:hAnsi="Arial" w:cs="Arial"/>
          <w:color w:val="002060"/>
          <w:sz w:val="24"/>
          <w:szCs w:val="24"/>
        </w:rPr>
        <w:t>Cycle to Work salary sacrifice scheme</w:t>
      </w:r>
    </w:p>
    <w:p w14:paraId="534F7E36" w14:textId="77777777" w:rsidR="001367C6" w:rsidRPr="00EF4889" w:rsidRDefault="00675F44" w:rsidP="009348ED">
      <w:pPr>
        <w:spacing w:line="360" w:lineRule="auto"/>
        <w:rPr>
          <w:rFonts w:ascii="Arial" w:hAnsi="Arial" w:cs="Arial"/>
          <w:color w:val="002060"/>
          <w:sz w:val="24"/>
          <w:szCs w:val="24"/>
        </w:rPr>
      </w:pPr>
      <w:r w:rsidRPr="00675F44">
        <w:rPr>
          <w:rFonts w:ascii="Arial" w:hAnsi="Arial" w:cs="Arial"/>
          <w:noProof/>
          <w:color w:val="002060"/>
          <w:sz w:val="24"/>
          <w:szCs w:val="24"/>
          <w:lang w:eastAsia="en-GB"/>
        </w:rPr>
        <w:drawing>
          <wp:inline distT="0" distB="0" distL="0" distR="0" wp14:anchorId="5210FA08" wp14:editId="7054F42C">
            <wp:extent cx="705600" cy="69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05600" cy="691200"/>
                    </a:xfrm>
                    <a:prstGeom prst="rect">
                      <a:avLst/>
                    </a:prstGeom>
                  </pic:spPr>
                </pic:pic>
              </a:graphicData>
            </a:graphic>
          </wp:inline>
        </w:drawing>
      </w:r>
      <w:r w:rsidR="008431EB">
        <w:rPr>
          <w:rFonts w:ascii="Arial" w:hAnsi="Arial" w:cs="Arial"/>
          <w:color w:val="002060"/>
          <w:sz w:val="24"/>
          <w:szCs w:val="24"/>
        </w:rPr>
        <w:br/>
      </w:r>
      <w:r w:rsidR="001367C6" w:rsidRPr="00EF4889">
        <w:rPr>
          <w:rFonts w:ascii="Arial" w:hAnsi="Arial" w:cs="Arial"/>
          <w:color w:val="002060"/>
          <w:sz w:val="24"/>
          <w:szCs w:val="24"/>
        </w:rPr>
        <w:t>Free annual flu jab</w:t>
      </w:r>
    </w:p>
    <w:p w14:paraId="2BA9B43C" w14:textId="77777777" w:rsidR="001367C6" w:rsidRPr="00EF4889" w:rsidRDefault="00675F44" w:rsidP="009348ED">
      <w:pPr>
        <w:spacing w:line="360" w:lineRule="auto"/>
        <w:rPr>
          <w:rFonts w:ascii="Arial" w:hAnsi="Arial" w:cs="Arial"/>
          <w:color w:val="002060"/>
          <w:sz w:val="24"/>
          <w:szCs w:val="24"/>
        </w:rPr>
      </w:pPr>
      <w:r w:rsidRPr="00675F44">
        <w:rPr>
          <w:rFonts w:ascii="Arial" w:hAnsi="Arial" w:cs="Arial"/>
          <w:noProof/>
          <w:color w:val="002060"/>
          <w:sz w:val="24"/>
          <w:szCs w:val="24"/>
          <w:lang w:eastAsia="en-GB"/>
        </w:rPr>
        <w:drawing>
          <wp:inline distT="0" distB="0" distL="0" distR="0" wp14:anchorId="06283213" wp14:editId="4F15C091">
            <wp:extent cx="709200" cy="68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9200" cy="687600"/>
                    </a:xfrm>
                    <a:prstGeom prst="rect">
                      <a:avLst/>
                    </a:prstGeom>
                  </pic:spPr>
                </pic:pic>
              </a:graphicData>
            </a:graphic>
          </wp:inline>
        </w:drawing>
      </w:r>
      <w:r w:rsidR="009348ED">
        <w:rPr>
          <w:rFonts w:ascii="Arial" w:hAnsi="Arial" w:cs="Arial"/>
          <w:color w:val="002060"/>
          <w:sz w:val="24"/>
          <w:szCs w:val="24"/>
        </w:rPr>
        <w:br/>
      </w:r>
      <w:r w:rsidR="001367C6" w:rsidRPr="00EF4889">
        <w:rPr>
          <w:rFonts w:ascii="Arial" w:hAnsi="Arial" w:cs="Arial"/>
          <w:color w:val="002060"/>
          <w:sz w:val="24"/>
          <w:szCs w:val="24"/>
        </w:rPr>
        <w:t xml:space="preserve">Free </w:t>
      </w:r>
      <w:r w:rsidR="001E740C" w:rsidRPr="00EF4889">
        <w:rPr>
          <w:rFonts w:ascii="Arial" w:hAnsi="Arial" w:cs="Arial"/>
          <w:color w:val="002060"/>
          <w:sz w:val="24"/>
          <w:szCs w:val="24"/>
        </w:rPr>
        <w:t xml:space="preserve">school </w:t>
      </w:r>
      <w:r w:rsidR="001367C6" w:rsidRPr="00EF4889">
        <w:rPr>
          <w:rFonts w:ascii="Arial" w:hAnsi="Arial" w:cs="Arial"/>
          <w:color w:val="002060"/>
          <w:sz w:val="24"/>
          <w:szCs w:val="24"/>
        </w:rPr>
        <w:t>Christmas lunch</w:t>
      </w:r>
    </w:p>
    <w:p w14:paraId="28743ABD" w14:textId="77777777" w:rsidR="001367C6" w:rsidRPr="00EF4889" w:rsidRDefault="00675F44" w:rsidP="009348ED">
      <w:pPr>
        <w:spacing w:line="360" w:lineRule="auto"/>
        <w:rPr>
          <w:rFonts w:ascii="Arial" w:hAnsi="Arial" w:cs="Arial"/>
          <w:color w:val="002060"/>
          <w:sz w:val="24"/>
          <w:szCs w:val="24"/>
        </w:rPr>
      </w:pPr>
      <w:r w:rsidRPr="00675F44">
        <w:rPr>
          <w:rFonts w:ascii="Arial" w:hAnsi="Arial" w:cs="Arial"/>
          <w:noProof/>
          <w:color w:val="002060"/>
          <w:sz w:val="24"/>
          <w:szCs w:val="24"/>
          <w:lang w:eastAsia="en-GB"/>
        </w:rPr>
        <w:drawing>
          <wp:inline distT="0" distB="0" distL="0" distR="0" wp14:anchorId="10896753" wp14:editId="024D9D2B">
            <wp:extent cx="705600" cy="691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5600" cy="691200"/>
                    </a:xfrm>
                    <a:prstGeom prst="rect">
                      <a:avLst/>
                    </a:prstGeom>
                  </pic:spPr>
                </pic:pic>
              </a:graphicData>
            </a:graphic>
          </wp:inline>
        </w:drawing>
      </w:r>
      <w:r w:rsidR="008431EB">
        <w:rPr>
          <w:rFonts w:ascii="Arial" w:hAnsi="Arial" w:cs="Arial"/>
          <w:color w:val="002060"/>
          <w:sz w:val="24"/>
          <w:szCs w:val="24"/>
        </w:rPr>
        <w:br/>
      </w:r>
      <w:r w:rsidR="001367C6" w:rsidRPr="00EF4889">
        <w:rPr>
          <w:rFonts w:ascii="Arial" w:hAnsi="Arial" w:cs="Arial"/>
          <w:color w:val="002060"/>
          <w:sz w:val="24"/>
          <w:szCs w:val="24"/>
        </w:rPr>
        <w:t>Free on-site car park</w:t>
      </w:r>
    </w:p>
    <w:p w14:paraId="0DFE2F71" w14:textId="77777777" w:rsidR="00E526BF" w:rsidRDefault="009348ED" w:rsidP="009348ED">
      <w:pPr>
        <w:spacing w:line="360" w:lineRule="auto"/>
        <w:rPr>
          <w:rFonts w:ascii="Arial" w:hAnsi="Arial" w:cs="Arial"/>
          <w:color w:val="002060"/>
          <w:sz w:val="24"/>
          <w:szCs w:val="24"/>
        </w:rPr>
        <w:sectPr w:rsidR="00E526BF" w:rsidSect="00FC7BFE">
          <w:type w:val="continuous"/>
          <w:pgSz w:w="11906" w:h="16838"/>
          <w:pgMar w:top="964" w:right="1134" w:bottom="680" w:left="1440" w:header="709" w:footer="709" w:gutter="0"/>
          <w:cols w:num="2" w:space="708"/>
          <w:titlePg/>
          <w:docGrid w:linePitch="360"/>
        </w:sectPr>
      </w:pPr>
      <w:r w:rsidRPr="00675F44">
        <w:rPr>
          <w:rFonts w:ascii="Arial" w:hAnsi="Arial" w:cs="Arial"/>
          <w:noProof/>
          <w:color w:val="002060"/>
          <w:sz w:val="24"/>
          <w:szCs w:val="24"/>
          <w:lang w:eastAsia="en-GB"/>
        </w:rPr>
        <w:drawing>
          <wp:inline distT="0" distB="0" distL="0" distR="0" wp14:anchorId="76932F11" wp14:editId="0781A514">
            <wp:extent cx="709200" cy="69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09200" cy="691200"/>
                    </a:xfrm>
                    <a:prstGeom prst="rect">
                      <a:avLst/>
                    </a:prstGeom>
                  </pic:spPr>
                </pic:pic>
              </a:graphicData>
            </a:graphic>
          </wp:inline>
        </w:drawing>
      </w:r>
      <w:r w:rsidRPr="009348ED">
        <w:rPr>
          <w:rFonts w:ascii="Arial" w:hAnsi="Arial" w:cs="Arial"/>
          <w:color w:val="002060"/>
          <w:sz w:val="24"/>
          <w:szCs w:val="24"/>
        </w:rPr>
        <w:t xml:space="preserve"> </w:t>
      </w:r>
      <w:r>
        <w:rPr>
          <w:rFonts w:ascii="Arial" w:hAnsi="Arial" w:cs="Arial"/>
          <w:color w:val="002060"/>
          <w:sz w:val="24"/>
          <w:szCs w:val="24"/>
        </w:rPr>
        <w:br/>
      </w:r>
      <w:r w:rsidRPr="00EF4889">
        <w:rPr>
          <w:rFonts w:ascii="Arial" w:hAnsi="Arial" w:cs="Arial"/>
          <w:color w:val="002060"/>
          <w:sz w:val="24"/>
          <w:szCs w:val="24"/>
        </w:rPr>
        <w:t>Various staff social events during the academic year</w:t>
      </w:r>
    </w:p>
    <w:p w14:paraId="6B6EC02A" w14:textId="77777777" w:rsidR="001367C6" w:rsidRDefault="001367C6">
      <w:pPr>
        <w:rPr>
          <w:rFonts w:ascii="Arial" w:hAnsi="Arial" w:cs="Arial"/>
          <w:color w:val="002060"/>
          <w:sz w:val="24"/>
          <w:szCs w:val="24"/>
        </w:rPr>
      </w:pPr>
      <w:r>
        <w:rPr>
          <w:rFonts w:ascii="Arial" w:hAnsi="Arial" w:cs="Arial"/>
          <w:color w:val="002060"/>
          <w:sz w:val="24"/>
          <w:szCs w:val="24"/>
        </w:rPr>
        <w:br w:type="page"/>
      </w:r>
    </w:p>
    <w:p w14:paraId="12CEFB5B" w14:textId="77777777" w:rsidR="001E740C" w:rsidRPr="00011C09" w:rsidRDefault="001E740C" w:rsidP="00011C09">
      <w:pPr>
        <w:pStyle w:val="Heading1"/>
        <w:rPr>
          <w:b/>
          <w:color w:val="2F5496" w:themeColor="accent1"/>
          <w:sz w:val="40"/>
          <w14:textOutline w14:w="0" w14:cap="flat" w14:cmpd="sng" w14:algn="ctr">
            <w14:noFill/>
            <w14:prstDash w14:val="solid"/>
            <w14:round/>
          </w14:textOutline>
        </w:rPr>
      </w:pPr>
      <w:bookmarkStart w:id="10" w:name="_Toc92806831"/>
      <w:bookmarkStart w:id="11" w:name="_Toc92806910"/>
      <w:r w:rsidRPr="001E740C">
        <w:rPr>
          <w:b/>
          <w:color w:val="2F5496" w:themeColor="accent1"/>
          <w:sz w:val="40"/>
          <w14:textOutline w14:w="0" w14:cap="flat" w14:cmpd="sng" w14:algn="ctr">
            <w14:noFill/>
            <w14:prstDash w14:val="solid"/>
            <w14:round/>
          </w14:textOutline>
        </w:rPr>
        <w:lastRenderedPageBreak/>
        <w:t>Job Advert</w:t>
      </w:r>
      <w:bookmarkEnd w:id="10"/>
      <w:bookmarkEnd w:id="11"/>
    </w:p>
    <w:p w14:paraId="132538FD" w14:textId="77777777" w:rsidR="009A2EA8" w:rsidRDefault="009A2EA8" w:rsidP="009A2EA8">
      <w:pPr>
        <w:jc w:val="both"/>
        <w:rPr>
          <w:rFonts w:ascii="Arial" w:hAnsi="Arial" w:cs="Arial"/>
          <w:b/>
          <w:bCs/>
          <w:color w:val="0070C0"/>
          <w:sz w:val="24"/>
          <w:szCs w:val="24"/>
        </w:rPr>
      </w:pPr>
    </w:p>
    <w:p w14:paraId="65FEC6B1" w14:textId="6670DEEE" w:rsidR="009A2EA8" w:rsidRPr="009A2EA8" w:rsidRDefault="009A2EA8" w:rsidP="009A2EA8">
      <w:pPr>
        <w:jc w:val="both"/>
        <w:rPr>
          <w:rFonts w:ascii="Arial" w:hAnsi="Arial" w:cs="Arial"/>
          <w:b/>
          <w:bCs/>
          <w:color w:val="002060"/>
          <w:sz w:val="24"/>
          <w:szCs w:val="24"/>
        </w:rPr>
      </w:pPr>
      <w:r w:rsidRPr="009A2EA8">
        <w:rPr>
          <w:rFonts w:ascii="Arial" w:hAnsi="Arial" w:cs="Arial"/>
          <w:b/>
          <w:bCs/>
          <w:color w:val="002060"/>
          <w:sz w:val="24"/>
          <w:szCs w:val="24"/>
        </w:rPr>
        <w:t xml:space="preserve">Assistant Headteacher – Maternity Cover </w:t>
      </w:r>
    </w:p>
    <w:p w14:paraId="7A195149" w14:textId="77777777" w:rsidR="009A2EA8" w:rsidRPr="006F2BD3" w:rsidRDefault="009A2EA8" w:rsidP="009A2EA8">
      <w:pPr>
        <w:rPr>
          <w:rFonts w:ascii="Arial" w:hAnsi="Arial" w:cs="Arial"/>
          <w:color w:val="002060"/>
          <w:sz w:val="24"/>
          <w:szCs w:val="24"/>
        </w:rPr>
      </w:pPr>
      <w:r w:rsidRPr="006F2BD3">
        <w:rPr>
          <w:rFonts w:ascii="Arial" w:hAnsi="Arial" w:cs="Arial"/>
          <w:color w:val="002060"/>
          <w:sz w:val="24"/>
          <w:szCs w:val="24"/>
        </w:rPr>
        <w:t xml:space="preserve">Contract Term: Maternity  </w:t>
      </w:r>
    </w:p>
    <w:p w14:paraId="38504752" w14:textId="18DE1083" w:rsidR="009A2EA8" w:rsidRPr="006F2BD3" w:rsidRDefault="009A2EA8" w:rsidP="009A2EA8">
      <w:pPr>
        <w:rPr>
          <w:rFonts w:ascii="Arial" w:hAnsi="Arial" w:cs="Arial"/>
          <w:color w:val="002060"/>
          <w:sz w:val="24"/>
          <w:szCs w:val="24"/>
        </w:rPr>
      </w:pPr>
      <w:r w:rsidRPr="006F2BD3">
        <w:rPr>
          <w:rFonts w:ascii="Arial" w:hAnsi="Arial" w:cs="Arial"/>
          <w:color w:val="002060"/>
          <w:sz w:val="24"/>
          <w:szCs w:val="24"/>
        </w:rPr>
        <w:t>Start Date: April 2026</w:t>
      </w:r>
    </w:p>
    <w:p w14:paraId="7ACCDA8B" w14:textId="77777777" w:rsidR="009A2EA8" w:rsidRPr="006F2BD3" w:rsidRDefault="009A2EA8" w:rsidP="009A2EA8">
      <w:pPr>
        <w:rPr>
          <w:rFonts w:ascii="Arial" w:hAnsi="Arial" w:cs="Arial"/>
          <w:color w:val="002060"/>
          <w:sz w:val="24"/>
          <w:szCs w:val="24"/>
        </w:rPr>
      </w:pPr>
      <w:r w:rsidRPr="006F2BD3">
        <w:rPr>
          <w:rFonts w:ascii="Arial" w:hAnsi="Arial" w:cs="Arial"/>
          <w:color w:val="002060"/>
          <w:sz w:val="24"/>
          <w:szCs w:val="24"/>
        </w:rPr>
        <w:t>Contract Type: 0.6</w:t>
      </w:r>
    </w:p>
    <w:p w14:paraId="1FE90AD2" w14:textId="6802D4B4" w:rsidR="009A2EA8" w:rsidRDefault="009A2EA8" w:rsidP="009A2EA8">
      <w:pPr>
        <w:rPr>
          <w:rFonts w:ascii="Arial" w:hAnsi="Arial" w:cs="Arial"/>
          <w:color w:val="002060"/>
          <w:sz w:val="24"/>
          <w:szCs w:val="24"/>
        </w:rPr>
      </w:pPr>
      <w:r w:rsidRPr="006F2BD3">
        <w:rPr>
          <w:rFonts w:ascii="Arial" w:hAnsi="Arial" w:cs="Arial"/>
          <w:color w:val="002060"/>
          <w:sz w:val="24"/>
          <w:szCs w:val="24"/>
        </w:rPr>
        <w:t xml:space="preserve">Salary:  L7 </w:t>
      </w:r>
    </w:p>
    <w:p w14:paraId="4A50EBBC" w14:textId="77777777" w:rsidR="009A2EA8" w:rsidRPr="006F2BD3" w:rsidRDefault="009A2EA8" w:rsidP="009A2EA8">
      <w:pPr>
        <w:jc w:val="both"/>
        <w:rPr>
          <w:rFonts w:ascii="Arial" w:hAnsi="Arial" w:cs="Arial"/>
          <w:color w:val="002060"/>
          <w:sz w:val="24"/>
          <w:szCs w:val="24"/>
        </w:rPr>
      </w:pPr>
      <w:r w:rsidRPr="006F2BD3">
        <w:rPr>
          <w:rFonts w:ascii="Arial" w:hAnsi="Arial" w:cs="Arial"/>
          <w:color w:val="002060"/>
          <w:sz w:val="24"/>
          <w:szCs w:val="24"/>
        </w:rPr>
        <w:t xml:space="preserve">Watling View is seeking to appoint an Assistant Headteacher to cover maternity leave. The successful candidate will be someone who will inspire, enthuse and motivate our pupils and staff to help the school achieve its vision.  </w:t>
      </w:r>
    </w:p>
    <w:p w14:paraId="1D707626" w14:textId="77777777" w:rsidR="009A2EA8" w:rsidRPr="006F2BD3" w:rsidRDefault="009A2EA8" w:rsidP="009A2EA8">
      <w:pPr>
        <w:jc w:val="both"/>
        <w:rPr>
          <w:rFonts w:ascii="Arial" w:hAnsi="Arial" w:cs="Arial"/>
          <w:color w:val="002060"/>
          <w:sz w:val="24"/>
          <w:szCs w:val="24"/>
        </w:rPr>
      </w:pPr>
      <w:r w:rsidRPr="006F2BD3">
        <w:rPr>
          <w:rFonts w:ascii="Arial" w:hAnsi="Arial" w:cs="Arial"/>
          <w:color w:val="002060"/>
          <w:sz w:val="24"/>
          <w:szCs w:val="24"/>
        </w:rPr>
        <w:t xml:space="preserve">This position will be part of the school’s Senior Leadership Team and play a key role in the within the areas of responsibility linked to this position (exact areas to be discussed with the successful candidate). The successful candidate will be an excellent teacher who can ensure the development and progress of pupils at Watling View.   </w:t>
      </w:r>
    </w:p>
    <w:p w14:paraId="7E714407" w14:textId="77777777" w:rsidR="009A2EA8" w:rsidRPr="001F1AC0" w:rsidRDefault="009A2EA8" w:rsidP="009A2EA8">
      <w:pPr>
        <w:jc w:val="both"/>
        <w:rPr>
          <w:rFonts w:ascii="Arial" w:hAnsi="Arial" w:cs="Arial"/>
          <w:b/>
          <w:bCs/>
          <w:color w:val="002060"/>
          <w:sz w:val="24"/>
          <w:szCs w:val="24"/>
        </w:rPr>
      </w:pPr>
      <w:r w:rsidRPr="001F1AC0">
        <w:rPr>
          <w:rFonts w:ascii="Arial" w:hAnsi="Arial" w:cs="Arial"/>
          <w:b/>
          <w:bCs/>
          <w:color w:val="002060"/>
          <w:sz w:val="24"/>
          <w:szCs w:val="24"/>
        </w:rPr>
        <w:t xml:space="preserve">The successful candidate will be </w:t>
      </w:r>
    </w:p>
    <w:p w14:paraId="5A4BB189" w14:textId="77777777" w:rsidR="009A2EA8" w:rsidRPr="006F2BD3" w:rsidRDefault="009A2EA8" w:rsidP="009A2EA8">
      <w:pPr>
        <w:pStyle w:val="ListParagraph"/>
        <w:numPr>
          <w:ilvl w:val="0"/>
          <w:numId w:val="31"/>
        </w:numPr>
        <w:jc w:val="both"/>
        <w:rPr>
          <w:rFonts w:ascii="Arial" w:hAnsi="Arial" w:cs="Arial"/>
          <w:color w:val="002060"/>
          <w:sz w:val="24"/>
          <w:szCs w:val="24"/>
        </w:rPr>
      </w:pPr>
      <w:r w:rsidRPr="006F2BD3">
        <w:rPr>
          <w:rFonts w:ascii="Arial" w:hAnsi="Arial" w:cs="Arial"/>
          <w:color w:val="002060"/>
          <w:sz w:val="24"/>
          <w:szCs w:val="24"/>
        </w:rPr>
        <w:t xml:space="preserve">Experienced in supporting young people with SEND </w:t>
      </w:r>
    </w:p>
    <w:p w14:paraId="24E6AB50" w14:textId="77777777" w:rsidR="009A2EA8" w:rsidRPr="006F2BD3" w:rsidRDefault="009A2EA8" w:rsidP="009A2EA8">
      <w:pPr>
        <w:pStyle w:val="ListParagraph"/>
        <w:numPr>
          <w:ilvl w:val="0"/>
          <w:numId w:val="31"/>
        </w:numPr>
        <w:jc w:val="both"/>
        <w:rPr>
          <w:rFonts w:ascii="Arial" w:hAnsi="Arial" w:cs="Arial"/>
          <w:color w:val="002060"/>
          <w:sz w:val="24"/>
          <w:szCs w:val="24"/>
        </w:rPr>
      </w:pPr>
      <w:r w:rsidRPr="006F2BD3">
        <w:rPr>
          <w:rFonts w:ascii="Arial" w:hAnsi="Arial" w:cs="Arial"/>
          <w:color w:val="002060"/>
          <w:sz w:val="24"/>
          <w:szCs w:val="24"/>
        </w:rPr>
        <w:t xml:space="preserve">Someone who has demonstrated successful leadership within an area of school development </w:t>
      </w:r>
    </w:p>
    <w:p w14:paraId="4046EE09" w14:textId="77777777" w:rsidR="009A2EA8" w:rsidRPr="006F2BD3" w:rsidRDefault="009A2EA8" w:rsidP="009A2EA8">
      <w:pPr>
        <w:pStyle w:val="ListParagraph"/>
        <w:numPr>
          <w:ilvl w:val="0"/>
          <w:numId w:val="31"/>
        </w:numPr>
        <w:jc w:val="both"/>
        <w:rPr>
          <w:rFonts w:ascii="Arial" w:hAnsi="Arial" w:cs="Arial"/>
          <w:color w:val="002060"/>
          <w:sz w:val="24"/>
          <w:szCs w:val="24"/>
        </w:rPr>
      </w:pPr>
      <w:r w:rsidRPr="006F2BD3">
        <w:rPr>
          <w:rFonts w:ascii="Arial" w:hAnsi="Arial" w:cs="Arial"/>
          <w:color w:val="002060"/>
          <w:sz w:val="24"/>
          <w:szCs w:val="24"/>
        </w:rPr>
        <w:t>A leader who can communicate with key stakeholders about the areas they lead on.</w:t>
      </w:r>
    </w:p>
    <w:p w14:paraId="7C269E2A" w14:textId="77777777" w:rsidR="009A2EA8" w:rsidRPr="006F2BD3" w:rsidRDefault="009A2EA8" w:rsidP="009A2EA8">
      <w:pPr>
        <w:pStyle w:val="ListParagraph"/>
        <w:numPr>
          <w:ilvl w:val="0"/>
          <w:numId w:val="31"/>
        </w:numPr>
        <w:jc w:val="both"/>
        <w:rPr>
          <w:rFonts w:ascii="Arial" w:hAnsi="Arial" w:cs="Arial"/>
          <w:color w:val="002060"/>
          <w:sz w:val="24"/>
          <w:szCs w:val="24"/>
        </w:rPr>
      </w:pPr>
      <w:r w:rsidRPr="006F2BD3">
        <w:rPr>
          <w:rFonts w:ascii="Arial" w:hAnsi="Arial" w:cs="Arial"/>
          <w:color w:val="002060"/>
          <w:sz w:val="24"/>
          <w:szCs w:val="24"/>
        </w:rPr>
        <w:t>Able to take personal and professional responsibility to lead and develop this area.</w:t>
      </w:r>
    </w:p>
    <w:p w14:paraId="708EBBB9" w14:textId="77777777" w:rsidR="009A2EA8" w:rsidRPr="006F2BD3" w:rsidRDefault="009A2EA8" w:rsidP="009A2EA8">
      <w:pPr>
        <w:pStyle w:val="ListParagraph"/>
        <w:numPr>
          <w:ilvl w:val="0"/>
          <w:numId w:val="31"/>
        </w:numPr>
        <w:jc w:val="both"/>
        <w:rPr>
          <w:rFonts w:ascii="Arial" w:hAnsi="Arial" w:cs="Arial"/>
          <w:color w:val="002060"/>
          <w:sz w:val="24"/>
          <w:szCs w:val="24"/>
        </w:rPr>
      </w:pPr>
      <w:r w:rsidRPr="006F2BD3">
        <w:rPr>
          <w:rFonts w:ascii="Arial" w:hAnsi="Arial" w:cs="Arial"/>
          <w:color w:val="002060"/>
          <w:sz w:val="24"/>
          <w:szCs w:val="24"/>
        </w:rPr>
        <w:t xml:space="preserve">Able to articulate and implement a clear vision for the education of pupils at Watling View </w:t>
      </w:r>
    </w:p>
    <w:p w14:paraId="2EC49BD3" w14:textId="77777777" w:rsidR="009A2EA8" w:rsidRPr="006F2BD3" w:rsidRDefault="009A2EA8" w:rsidP="009A2EA8">
      <w:pPr>
        <w:pStyle w:val="ListParagraph"/>
        <w:numPr>
          <w:ilvl w:val="0"/>
          <w:numId w:val="31"/>
        </w:numPr>
        <w:jc w:val="both"/>
        <w:rPr>
          <w:rFonts w:ascii="Arial" w:hAnsi="Arial" w:cs="Arial"/>
          <w:color w:val="002060"/>
          <w:sz w:val="24"/>
          <w:szCs w:val="24"/>
        </w:rPr>
      </w:pPr>
      <w:r w:rsidRPr="006F2BD3">
        <w:rPr>
          <w:rFonts w:ascii="Arial" w:hAnsi="Arial" w:cs="Arial"/>
          <w:color w:val="002060"/>
          <w:sz w:val="24"/>
          <w:szCs w:val="24"/>
        </w:rPr>
        <w:t xml:space="preserve">Able to work as part of the Senior Leadership Team to help drive forward school improvement </w:t>
      </w:r>
    </w:p>
    <w:p w14:paraId="479AAB9E" w14:textId="77777777" w:rsidR="009A2EA8" w:rsidRPr="006F2BD3" w:rsidRDefault="009A2EA8" w:rsidP="009A2EA8">
      <w:pPr>
        <w:pStyle w:val="ListParagraph"/>
        <w:numPr>
          <w:ilvl w:val="0"/>
          <w:numId w:val="31"/>
        </w:numPr>
        <w:jc w:val="both"/>
        <w:rPr>
          <w:rFonts w:ascii="Arial" w:hAnsi="Arial" w:cs="Arial"/>
          <w:color w:val="002060"/>
          <w:sz w:val="24"/>
          <w:szCs w:val="24"/>
        </w:rPr>
      </w:pPr>
      <w:r w:rsidRPr="006F2BD3">
        <w:rPr>
          <w:rFonts w:ascii="Arial" w:hAnsi="Arial" w:cs="Arial"/>
          <w:color w:val="002060"/>
          <w:sz w:val="24"/>
          <w:szCs w:val="24"/>
        </w:rPr>
        <w:t xml:space="preserve">Able to demonstrate successful school leadership that has brought about improved outcomes for pupils </w:t>
      </w:r>
    </w:p>
    <w:p w14:paraId="13B6AE8F" w14:textId="77777777" w:rsidR="009A2EA8" w:rsidRPr="006F2BD3" w:rsidRDefault="009A2EA8" w:rsidP="009A2EA8">
      <w:pPr>
        <w:pStyle w:val="ListParagraph"/>
        <w:numPr>
          <w:ilvl w:val="0"/>
          <w:numId w:val="31"/>
        </w:numPr>
        <w:jc w:val="both"/>
        <w:rPr>
          <w:rFonts w:ascii="Arial" w:hAnsi="Arial" w:cs="Arial"/>
          <w:color w:val="002060"/>
          <w:sz w:val="24"/>
          <w:szCs w:val="24"/>
        </w:rPr>
      </w:pPr>
      <w:r w:rsidRPr="006F2BD3">
        <w:rPr>
          <w:rFonts w:ascii="Arial" w:hAnsi="Arial" w:cs="Arial"/>
          <w:color w:val="002060"/>
          <w:sz w:val="24"/>
          <w:szCs w:val="24"/>
        </w:rPr>
        <w:t xml:space="preserve">Committed to upholding the vision and values of Watling View and passionate about the education and safeguarding of young people with SEND </w:t>
      </w:r>
    </w:p>
    <w:p w14:paraId="6253557A" w14:textId="2F0EDB61" w:rsidR="009A2EA8" w:rsidRPr="009A2EA8" w:rsidRDefault="009A2EA8" w:rsidP="009A2EA8">
      <w:pPr>
        <w:jc w:val="both"/>
        <w:rPr>
          <w:rFonts w:ascii="Arial" w:hAnsi="Arial" w:cs="Arial"/>
          <w:b/>
          <w:bCs/>
          <w:color w:val="002060"/>
          <w:sz w:val="24"/>
          <w:szCs w:val="24"/>
        </w:rPr>
      </w:pPr>
      <w:r w:rsidRPr="009A2EA8">
        <w:rPr>
          <w:rFonts w:ascii="Arial" w:hAnsi="Arial" w:cs="Arial"/>
          <w:b/>
          <w:bCs/>
          <w:color w:val="002060"/>
          <w:sz w:val="24"/>
          <w:szCs w:val="24"/>
        </w:rPr>
        <w:t>Application</w:t>
      </w:r>
      <w:r>
        <w:rPr>
          <w:rFonts w:ascii="Arial" w:hAnsi="Arial" w:cs="Arial"/>
          <w:b/>
          <w:bCs/>
          <w:color w:val="002060"/>
          <w:sz w:val="24"/>
          <w:szCs w:val="24"/>
        </w:rPr>
        <w:t>:</w:t>
      </w:r>
    </w:p>
    <w:p w14:paraId="320305A2" w14:textId="77777777" w:rsidR="009A2EA8" w:rsidRPr="006F2BD3" w:rsidRDefault="009A2EA8" w:rsidP="009A2EA8">
      <w:pPr>
        <w:jc w:val="both"/>
        <w:rPr>
          <w:rFonts w:ascii="Arial" w:hAnsi="Arial" w:cs="Arial"/>
          <w:color w:val="002060"/>
          <w:sz w:val="24"/>
          <w:szCs w:val="24"/>
        </w:rPr>
      </w:pPr>
      <w:r w:rsidRPr="006F2BD3">
        <w:rPr>
          <w:rFonts w:ascii="Arial" w:hAnsi="Arial" w:cs="Arial"/>
          <w:color w:val="002060"/>
          <w:sz w:val="24"/>
          <w:szCs w:val="24"/>
        </w:rPr>
        <w:t>Closing Date:  12.00pm on Thursday 29</w:t>
      </w:r>
      <w:r w:rsidRPr="006F2BD3">
        <w:rPr>
          <w:rFonts w:ascii="Arial" w:hAnsi="Arial" w:cs="Arial"/>
          <w:color w:val="002060"/>
          <w:sz w:val="24"/>
          <w:szCs w:val="24"/>
          <w:vertAlign w:val="superscript"/>
        </w:rPr>
        <w:t>th</w:t>
      </w:r>
      <w:r w:rsidRPr="006F2BD3">
        <w:rPr>
          <w:rFonts w:ascii="Arial" w:hAnsi="Arial" w:cs="Arial"/>
          <w:color w:val="002060"/>
          <w:sz w:val="24"/>
          <w:szCs w:val="24"/>
        </w:rPr>
        <w:t xml:space="preserve"> January 2026 </w:t>
      </w:r>
    </w:p>
    <w:p w14:paraId="38FBE94D" w14:textId="77777777" w:rsidR="009A2EA8" w:rsidRPr="006F2BD3" w:rsidRDefault="009A2EA8" w:rsidP="009A2EA8">
      <w:pPr>
        <w:jc w:val="both"/>
        <w:rPr>
          <w:rFonts w:ascii="Arial" w:hAnsi="Arial" w:cs="Arial"/>
          <w:color w:val="002060"/>
          <w:sz w:val="24"/>
          <w:szCs w:val="24"/>
        </w:rPr>
      </w:pPr>
      <w:r w:rsidRPr="006F2BD3">
        <w:rPr>
          <w:rFonts w:ascii="Arial" w:hAnsi="Arial" w:cs="Arial"/>
          <w:color w:val="002060"/>
          <w:sz w:val="24"/>
          <w:szCs w:val="24"/>
        </w:rPr>
        <w:t>Interview Dates: Thursday 5</w:t>
      </w:r>
      <w:r w:rsidRPr="006F2BD3">
        <w:rPr>
          <w:rFonts w:ascii="Arial" w:hAnsi="Arial" w:cs="Arial"/>
          <w:color w:val="002060"/>
          <w:sz w:val="24"/>
          <w:szCs w:val="24"/>
          <w:vertAlign w:val="superscript"/>
        </w:rPr>
        <w:t>th</w:t>
      </w:r>
      <w:r w:rsidRPr="006F2BD3">
        <w:rPr>
          <w:rFonts w:ascii="Arial" w:hAnsi="Arial" w:cs="Arial"/>
          <w:color w:val="002060"/>
          <w:sz w:val="24"/>
          <w:szCs w:val="24"/>
        </w:rPr>
        <w:t xml:space="preserve"> February 2026</w:t>
      </w:r>
    </w:p>
    <w:p w14:paraId="08196CBB" w14:textId="77777777" w:rsidR="00924E35" w:rsidRDefault="001E740C" w:rsidP="00924E35">
      <w:pPr>
        <w:tabs>
          <w:tab w:val="left" w:pos="2205"/>
        </w:tabs>
        <w:spacing w:line="360" w:lineRule="auto"/>
        <w:jc w:val="both"/>
        <w:rPr>
          <w:rFonts w:ascii="Arial" w:hAnsi="Arial" w:cs="Arial"/>
          <w:color w:val="002060"/>
          <w:sz w:val="24"/>
          <w:szCs w:val="24"/>
        </w:rPr>
      </w:pPr>
      <w:r w:rsidRPr="001E740C">
        <w:rPr>
          <w:rFonts w:ascii="Arial" w:hAnsi="Arial" w:cs="Arial"/>
          <w:color w:val="002060"/>
          <w:sz w:val="24"/>
          <w:szCs w:val="24"/>
        </w:rPr>
        <w:t xml:space="preserve">Visits to the school prior to application are </w:t>
      </w:r>
      <w:r w:rsidRPr="00193050">
        <w:rPr>
          <w:rFonts w:ascii="Arial" w:hAnsi="Arial" w:cs="Arial"/>
          <w:b/>
          <w:color w:val="002060"/>
          <w:sz w:val="24"/>
          <w:szCs w:val="24"/>
        </w:rPr>
        <w:t>highly recommended</w:t>
      </w:r>
      <w:r w:rsidRPr="001E740C">
        <w:rPr>
          <w:rFonts w:ascii="Arial" w:hAnsi="Arial" w:cs="Arial"/>
          <w:color w:val="002060"/>
          <w:sz w:val="24"/>
          <w:szCs w:val="24"/>
        </w:rPr>
        <w:t>. Please call Jo Roberts 01727 850560 #6 to arrange a</w:t>
      </w:r>
      <w:r w:rsidR="00193050">
        <w:rPr>
          <w:rFonts w:ascii="Arial" w:hAnsi="Arial" w:cs="Arial"/>
          <w:color w:val="002060"/>
          <w:sz w:val="24"/>
          <w:szCs w:val="24"/>
        </w:rPr>
        <w:t>n</w:t>
      </w:r>
      <w:r w:rsidRPr="001E740C">
        <w:rPr>
          <w:rFonts w:ascii="Arial" w:hAnsi="Arial" w:cs="Arial"/>
          <w:color w:val="002060"/>
          <w:sz w:val="24"/>
          <w:szCs w:val="24"/>
        </w:rPr>
        <w:t xml:space="preserve"> appointment. You can visit our website </w:t>
      </w:r>
      <w:hyperlink r:id="rId45" w:history="1">
        <w:r w:rsidRPr="00924E35">
          <w:rPr>
            <w:rFonts w:ascii="Arial" w:hAnsi="Arial" w:cs="Arial"/>
            <w:color w:val="002060"/>
            <w:sz w:val="24"/>
            <w:szCs w:val="24"/>
            <w:u w:val="single"/>
          </w:rPr>
          <w:t>www.watlingview.herts.sch.uk</w:t>
        </w:r>
      </w:hyperlink>
      <w:r w:rsidR="00924E35">
        <w:rPr>
          <w:rFonts w:ascii="Arial" w:hAnsi="Arial" w:cs="Arial"/>
          <w:color w:val="002060"/>
          <w:sz w:val="24"/>
          <w:szCs w:val="24"/>
          <w:u w:val="single"/>
        </w:rPr>
        <w:t>.</w:t>
      </w:r>
    </w:p>
    <w:p w14:paraId="719B5E0C" w14:textId="77777777" w:rsidR="009A2EA8" w:rsidRDefault="009A2EA8" w:rsidP="00924E35">
      <w:pPr>
        <w:spacing w:line="360" w:lineRule="auto"/>
        <w:rPr>
          <w:rFonts w:ascii="Arial" w:hAnsi="Arial" w:cs="Arial"/>
          <w:color w:val="002060"/>
          <w:sz w:val="24"/>
          <w:szCs w:val="24"/>
        </w:rPr>
      </w:pPr>
    </w:p>
    <w:p w14:paraId="27283E5C" w14:textId="1C329996" w:rsidR="009A2EA8" w:rsidRPr="009A2EA8" w:rsidRDefault="009A2EA8" w:rsidP="009A2EA8">
      <w:pPr>
        <w:rPr>
          <w:rFonts w:ascii="Arial" w:hAnsi="Arial" w:cs="Arial"/>
          <w:color w:val="002060"/>
          <w:sz w:val="24"/>
          <w:szCs w:val="24"/>
          <w:u w:val="single"/>
        </w:rPr>
      </w:pPr>
      <w:r w:rsidRPr="009A2EA8">
        <w:rPr>
          <w:rFonts w:ascii="Arial" w:hAnsi="Arial" w:cs="Arial"/>
          <w:color w:val="002060"/>
          <w:sz w:val="24"/>
          <w:szCs w:val="24"/>
          <w:u w:val="single"/>
        </w:rPr>
        <w:lastRenderedPageBreak/>
        <w:t>This position is for maternity cover only.  The position will terminate when the existing post holder returns to work after their maternity leave.</w:t>
      </w:r>
    </w:p>
    <w:p w14:paraId="526D08F7" w14:textId="322ED948" w:rsidR="00924E35" w:rsidRPr="00924E35" w:rsidRDefault="00924E35" w:rsidP="00924E35">
      <w:pPr>
        <w:spacing w:line="360" w:lineRule="auto"/>
        <w:rPr>
          <w:rFonts w:ascii="Arial" w:hAnsi="Arial" w:cs="Arial"/>
          <w:color w:val="002060"/>
          <w:sz w:val="24"/>
          <w:szCs w:val="24"/>
        </w:rPr>
      </w:pPr>
      <w:r w:rsidRPr="001E740C">
        <w:rPr>
          <w:rFonts w:ascii="Arial" w:hAnsi="Arial" w:cs="Arial"/>
          <w:color w:val="002060"/>
          <w:sz w:val="24"/>
          <w:szCs w:val="24"/>
        </w:rPr>
        <w:t>Please contact the school office for further information and to talk to the Head Teacher. Applications can be made online at</w:t>
      </w:r>
      <w:r w:rsidR="009A2EA8">
        <w:rPr>
          <w:rFonts w:ascii="Arial" w:hAnsi="Arial" w:cs="Arial"/>
          <w:color w:val="002060"/>
          <w:sz w:val="24"/>
          <w:szCs w:val="24"/>
        </w:rPr>
        <w:t xml:space="preserve"> </w:t>
      </w:r>
      <w:hyperlink r:id="rId46" w:history="1">
        <w:r w:rsidR="009A2EA8" w:rsidRPr="009A2EA8">
          <w:rPr>
            <w:rStyle w:val="Hyperlink"/>
            <w:rFonts w:ascii="Arial" w:hAnsi="Arial" w:cs="Arial"/>
            <w:color w:val="002060"/>
            <w:sz w:val="24"/>
            <w:szCs w:val="24"/>
          </w:rPr>
          <w:t>www.mynewterm.com</w:t>
        </w:r>
      </w:hyperlink>
      <w:r w:rsidR="009A2EA8">
        <w:rPr>
          <w:rFonts w:ascii="Arial" w:hAnsi="Arial" w:cs="Arial"/>
          <w:color w:val="002060"/>
          <w:sz w:val="24"/>
          <w:szCs w:val="24"/>
        </w:rPr>
        <w:t xml:space="preserve"> or</w:t>
      </w:r>
      <w:r w:rsidRPr="001E740C">
        <w:rPr>
          <w:rFonts w:ascii="Arial" w:hAnsi="Arial" w:cs="Arial"/>
          <w:color w:val="002060"/>
          <w:sz w:val="24"/>
          <w:szCs w:val="24"/>
        </w:rPr>
        <w:t xml:space="preserve"> </w:t>
      </w:r>
      <w:hyperlink r:id="rId47" w:history="1">
        <w:r w:rsidRPr="00924E35">
          <w:rPr>
            <w:rFonts w:ascii="Arial" w:hAnsi="Arial" w:cs="Arial"/>
            <w:color w:val="002060"/>
            <w:sz w:val="24"/>
            <w:szCs w:val="24"/>
            <w:u w:val="single"/>
          </w:rPr>
          <w:t>www.teachinherts.com</w:t>
        </w:r>
      </w:hyperlink>
      <w:r w:rsidRPr="001E740C">
        <w:rPr>
          <w:rFonts w:ascii="Arial" w:hAnsi="Arial" w:cs="Arial"/>
          <w:color w:val="002060"/>
          <w:sz w:val="24"/>
          <w:szCs w:val="24"/>
        </w:rPr>
        <w:t>. Please do not send CV’s as they will not be considered.</w:t>
      </w:r>
      <w:r>
        <w:br w:type="page"/>
      </w:r>
    </w:p>
    <w:p w14:paraId="3BFDCD10" w14:textId="77777777" w:rsidR="00924E35" w:rsidRDefault="00924E35" w:rsidP="00924E35">
      <w:pPr>
        <w:pStyle w:val="Heading1"/>
        <w:rPr>
          <w:b/>
          <w:color w:val="2F5496" w:themeColor="accent1"/>
          <w:sz w:val="40"/>
          <w14:textOutline w14:w="0" w14:cap="flat" w14:cmpd="sng" w14:algn="ctr">
            <w14:noFill/>
            <w14:prstDash w14:val="solid"/>
            <w14:round/>
          </w14:textOutline>
        </w:rPr>
      </w:pPr>
      <w:bookmarkStart w:id="12" w:name="_Toc92806832"/>
      <w:bookmarkStart w:id="13" w:name="_Toc92806911"/>
      <w:r w:rsidRPr="001E740C">
        <w:rPr>
          <w:b/>
          <w:color w:val="2F5496" w:themeColor="accent1"/>
          <w:sz w:val="40"/>
          <w14:textOutline w14:w="0" w14:cap="flat" w14:cmpd="sng" w14:algn="ctr">
            <w14:noFill/>
            <w14:prstDash w14:val="solid"/>
            <w14:round/>
          </w14:textOutline>
        </w:rPr>
        <w:lastRenderedPageBreak/>
        <w:t xml:space="preserve">Job </w:t>
      </w:r>
      <w:r>
        <w:rPr>
          <w:b/>
          <w:color w:val="2F5496" w:themeColor="accent1"/>
          <w:sz w:val="40"/>
          <w14:textOutline w14:w="0" w14:cap="flat" w14:cmpd="sng" w14:algn="ctr">
            <w14:noFill/>
            <w14:prstDash w14:val="solid"/>
            <w14:round/>
          </w14:textOutline>
        </w:rPr>
        <w:t>Description</w:t>
      </w:r>
      <w:bookmarkEnd w:id="12"/>
      <w:bookmarkEnd w:id="13"/>
    </w:p>
    <w:p w14:paraId="12B0B6C8" w14:textId="77777777" w:rsidR="00C336F8" w:rsidRPr="00C336F8" w:rsidRDefault="00C336F8" w:rsidP="00C336F8">
      <w:pPr>
        <w:rPr>
          <w:rFonts w:ascii="Arial" w:hAnsi="Arial" w:cs="Arial"/>
          <w:color w:val="002060"/>
          <w:sz w:val="24"/>
          <w:szCs w:val="24"/>
        </w:rPr>
      </w:pPr>
    </w:p>
    <w:p w14:paraId="00BA901B" w14:textId="77777777" w:rsidR="00BA2264" w:rsidRPr="00BA2264" w:rsidRDefault="00BA2264" w:rsidP="00BA2264">
      <w:pPr>
        <w:jc w:val="both"/>
        <w:rPr>
          <w:rFonts w:ascii="Arial" w:hAnsi="Arial" w:cs="Arial"/>
          <w:b/>
          <w:bCs/>
          <w:color w:val="002060"/>
          <w:sz w:val="24"/>
          <w:szCs w:val="24"/>
        </w:rPr>
      </w:pPr>
      <w:r w:rsidRPr="00BA2264">
        <w:rPr>
          <w:rFonts w:ascii="Arial" w:hAnsi="Arial" w:cs="Arial"/>
          <w:b/>
          <w:bCs/>
          <w:color w:val="002060"/>
          <w:sz w:val="24"/>
          <w:szCs w:val="24"/>
        </w:rPr>
        <w:t xml:space="preserve">Main Purposes </w:t>
      </w:r>
      <w:r w:rsidRPr="00BA2264">
        <w:rPr>
          <w:rFonts w:ascii="Arial" w:hAnsi="Arial" w:cs="Arial"/>
          <w:b/>
          <w:bCs/>
          <w:color w:val="002060"/>
          <w:sz w:val="24"/>
          <w:szCs w:val="24"/>
        </w:rPr>
        <w:tab/>
      </w:r>
    </w:p>
    <w:p w14:paraId="51FBB70C" w14:textId="627ECCF5" w:rsidR="00BA2264" w:rsidRPr="00BA2264" w:rsidRDefault="00BA2264" w:rsidP="00BA2264">
      <w:pPr>
        <w:jc w:val="both"/>
        <w:rPr>
          <w:rFonts w:ascii="Arial" w:hAnsi="Arial" w:cs="Arial"/>
          <w:color w:val="002060"/>
          <w:sz w:val="24"/>
          <w:szCs w:val="24"/>
        </w:rPr>
      </w:pPr>
      <w:r w:rsidRPr="00BA2264">
        <w:rPr>
          <w:rFonts w:ascii="Arial" w:hAnsi="Arial" w:cs="Arial"/>
          <w:color w:val="002060"/>
          <w:sz w:val="24"/>
          <w:szCs w:val="24"/>
        </w:rPr>
        <w:t xml:space="preserve">To promote the vision, mission and aims of Watling View by working with the Headteacher and other members of the Senior Leadership Team to provide strategic leadership and direction in a department and other areas of school improvement ensuring high quality education for pupils at Watling View. </w:t>
      </w:r>
    </w:p>
    <w:p w14:paraId="00E9076B" w14:textId="77777777" w:rsidR="00BA2264" w:rsidRDefault="00BA2264" w:rsidP="00BA2264">
      <w:pPr>
        <w:jc w:val="both"/>
        <w:rPr>
          <w:rFonts w:ascii="Arial" w:hAnsi="Arial" w:cs="Arial"/>
          <w:color w:val="002060"/>
          <w:sz w:val="24"/>
          <w:szCs w:val="24"/>
        </w:rPr>
      </w:pPr>
    </w:p>
    <w:p w14:paraId="5DC65543" w14:textId="3589C220" w:rsidR="00BA2264" w:rsidRPr="00BA2264" w:rsidRDefault="00BA2264" w:rsidP="00BA2264">
      <w:pPr>
        <w:jc w:val="both"/>
        <w:rPr>
          <w:rFonts w:ascii="Arial" w:hAnsi="Arial" w:cs="Arial"/>
          <w:color w:val="002060"/>
          <w:sz w:val="24"/>
          <w:szCs w:val="24"/>
        </w:rPr>
      </w:pPr>
      <w:r w:rsidRPr="00BA2264">
        <w:rPr>
          <w:rFonts w:ascii="Arial" w:hAnsi="Arial" w:cs="Arial"/>
          <w:color w:val="002060"/>
          <w:sz w:val="24"/>
          <w:szCs w:val="24"/>
        </w:rPr>
        <w:t xml:space="preserve">As a member of the Senior Leadership Team (SLT): </w:t>
      </w:r>
    </w:p>
    <w:p w14:paraId="1CC1C0FC" w14:textId="77777777" w:rsidR="00BA2264" w:rsidRPr="00BA2264" w:rsidRDefault="00BA2264" w:rsidP="00BA2264">
      <w:pPr>
        <w:numPr>
          <w:ilvl w:val="0"/>
          <w:numId w:val="27"/>
        </w:numPr>
        <w:spacing w:after="0" w:line="240" w:lineRule="auto"/>
        <w:jc w:val="both"/>
        <w:rPr>
          <w:rFonts w:ascii="Arial" w:hAnsi="Arial" w:cs="Arial"/>
          <w:color w:val="002060"/>
          <w:sz w:val="24"/>
          <w:szCs w:val="24"/>
        </w:rPr>
      </w:pPr>
      <w:r w:rsidRPr="00BA2264">
        <w:rPr>
          <w:rFonts w:ascii="Arial" w:hAnsi="Arial" w:cs="Arial"/>
          <w:color w:val="002060"/>
          <w:sz w:val="24"/>
          <w:szCs w:val="24"/>
        </w:rPr>
        <w:t>To provide professional leadership to secure sustained improvements in the school’s performance in partnership with staff, pupils, parents, governors, the LA and the community.</w:t>
      </w:r>
    </w:p>
    <w:p w14:paraId="50154EA0" w14:textId="77777777" w:rsidR="00BA2264" w:rsidRPr="00BA2264" w:rsidRDefault="00BA2264" w:rsidP="00BA2264">
      <w:pPr>
        <w:numPr>
          <w:ilvl w:val="0"/>
          <w:numId w:val="27"/>
        </w:numPr>
        <w:spacing w:after="0" w:line="240" w:lineRule="auto"/>
        <w:jc w:val="both"/>
        <w:rPr>
          <w:rFonts w:ascii="Arial" w:hAnsi="Arial" w:cs="Arial"/>
          <w:color w:val="002060"/>
          <w:sz w:val="24"/>
          <w:szCs w:val="24"/>
        </w:rPr>
      </w:pPr>
      <w:r w:rsidRPr="00BA2264">
        <w:rPr>
          <w:rFonts w:ascii="Arial" w:hAnsi="Arial" w:cs="Arial"/>
          <w:color w:val="002060"/>
          <w:sz w:val="24"/>
          <w:szCs w:val="24"/>
        </w:rPr>
        <w:t xml:space="preserve">To provide an environment for teaching and learning that empowers both pupils and staff to achieve their fullest potential. </w:t>
      </w:r>
    </w:p>
    <w:p w14:paraId="5C762A1D" w14:textId="77777777" w:rsidR="00BA2264" w:rsidRPr="00BA2264" w:rsidRDefault="00BA2264" w:rsidP="00BA2264">
      <w:pPr>
        <w:numPr>
          <w:ilvl w:val="0"/>
          <w:numId w:val="27"/>
        </w:numPr>
        <w:spacing w:after="0" w:line="240" w:lineRule="auto"/>
        <w:jc w:val="both"/>
        <w:rPr>
          <w:rFonts w:ascii="Arial" w:hAnsi="Arial" w:cs="Arial"/>
          <w:color w:val="002060"/>
          <w:sz w:val="24"/>
          <w:szCs w:val="24"/>
        </w:rPr>
      </w:pPr>
      <w:r w:rsidRPr="00BA2264">
        <w:rPr>
          <w:rFonts w:ascii="Arial" w:hAnsi="Arial" w:cs="Arial"/>
          <w:color w:val="002060"/>
          <w:sz w:val="24"/>
          <w:szCs w:val="24"/>
        </w:rPr>
        <w:t>Raise standards in teaching and learning across the school.</w:t>
      </w:r>
    </w:p>
    <w:p w14:paraId="3C3A7A25" w14:textId="77777777" w:rsidR="00BA2264" w:rsidRPr="00BA2264" w:rsidRDefault="00BA2264" w:rsidP="00BA2264">
      <w:pPr>
        <w:numPr>
          <w:ilvl w:val="0"/>
          <w:numId w:val="27"/>
        </w:numPr>
        <w:spacing w:after="0" w:line="240" w:lineRule="auto"/>
        <w:jc w:val="both"/>
        <w:rPr>
          <w:rFonts w:ascii="Arial" w:hAnsi="Arial" w:cs="Arial"/>
          <w:color w:val="002060"/>
          <w:sz w:val="24"/>
          <w:szCs w:val="24"/>
        </w:rPr>
      </w:pPr>
      <w:r w:rsidRPr="00BA2264">
        <w:rPr>
          <w:rFonts w:ascii="Arial" w:hAnsi="Arial" w:cs="Arial"/>
          <w:color w:val="002060"/>
          <w:sz w:val="24"/>
          <w:szCs w:val="24"/>
        </w:rPr>
        <w:t>Lead on the development of whole school policy and improvement priorities as determined by the Headteacher and Leadership Team.</w:t>
      </w:r>
    </w:p>
    <w:p w14:paraId="2A6CAE97" w14:textId="77777777" w:rsidR="00BA2264" w:rsidRPr="00BA2264" w:rsidRDefault="00BA2264" w:rsidP="00BA2264">
      <w:pPr>
        <w:numPr>
          <w:ilvl w:val="0"/>
          <w:numId w:val="27"/>
        </w:numPr>
        <w:spacing w:after="0" w:line="240" w:lineRule="auto"/>
        <w:jc w:val="both"/>
        <w:rPr>
          <w:rFonts w:ascii="Arial" w:hAnsi="Arial" w:cs="Arial"/>
          <w:color w:val="002060"/>
          <w:sz w:val="24"/>
          <w:szCs w:val="24"/>
        </w:rPr>
      </w:pPr>
      <w:r w:rsidRPr="00BA2264">
        <w:rPr>
          <w:rFonts w:ascii="Arial" w:hAnsi="Arial" w:cs="Arial"/>
          <w:color w:val="002060"/>
          <w:sz w:val="24"/>
          <w:szCs w:val="24"/>
        </w:rPr>
        <w:t>To undertake any professional duty of the Headteacher which may be delegated, in accordance with the pay and conditions document.</w:t>
      </w:r>
    </w:p>
    <w:p w14:paraId="2672A5D5" w14:textId="77777777" w:rsidR="00BA2264" w:rsidRPr="00BA2264" w:rsidRDefault="00BA2264" w:rsidP="00BA2264">
      <w:pPr>
        <w:numPr>
          <w:ilvl w:val="0"/>
          <w:numId w:val="27"/>
        </w:numPr>
        <w:spacing w:after="0" w:line="240" w:lineRule="auto"/>
        <w:jc w:val="both"/>
        <w:rPr>
          <w:rFonts w:ascii="Arial" w:hAnsi="Arial" w:cs="Arial"/>
          <w:color w:val="002060"/>
          <w:sz w:val="24"/>
          <w:szCs w:val="24"/>
        </w:rPr>
      </w:pPr>
      <w:r w:rsidRPr="00BA2264">
        <w:rPr>
          <w:rFonts w:ascii="Arial" w:hAnsi="Arial" w:cs="Arial"/>
          <w:color w:val="002060"/>
          <w:sz w:val="24"/>
          <w:szCs w:val="24"/>
        </w:rPr>
        <w:t>To undertake in the absence of the Head and to the extent required by the Governing Body, the professional duties of the Headteacher including the deployment of staff to ensure their effective contribution to pupil learning.</w:t>
      </w:r>
    </w:p>
    <w:p w14:paraId="1750A117" w14:textId="77777777" w:rsidR="00BA2264" w:rsidRPr="00BA2264" w:rsidRDefault="00BA2264" w:rsidP="00BA2264">
      <w:pPr>
        <w:numPr>
          <w:ilvl w:val="0"/>
          <w:numId w:val="27"/>
        </w:numPr>
        <w:spacing w:after="0" w:line="240" w:lineRule="auto"/>
        <w:jc w:val="both"/>
        <w:rPr>
          <w:rFonts w:ascii="Arial" w:hAnsi="Arial" w:cs="Arial"/>
          <w:color w:val="002060"/>
          <w:sz w:val="24"/>
          <w:szCs w:val="24"/>
        </w:rPr>
      </w:pPr>
      <w:r w:rsidRPr="00BA2264">
        <w:rPr>
          <w:rFonts w:ascii="Arial" w:hAnsi="Arial" w:cs="Arial"/>
          <w:color w:val="002060"/>
          <w:sz w:val="24"/>
          <w:szCs w:val="24"/>
        </w:rPr>
        <w:t xml:space="preserve">To lead on identified areas of whole school improvement. </w:t>
      </w:r>
    </w:p>
    <w:p w14:paraId="0B40B87D" w14:textId="77777777" w:rsidR="00BA2264" w:rsidRPr="00BA2264" w:rsidRDefault="00BA2264" w:rsidP="00BA2264">
      <w:pPr>
        <w:numPr>
          <w:ilvl w:val="0"/>
          <w:numId w:val="26"/>
        </w:numPr>
        <w:spacing w:after="0" w:line="240" w:lineRule="auto"/>
        <w:jc w:val="both"/>
        <w:rPr>
          <w:rFonts w:ascii="Arial" w:hAnsi="Arial" w:cs="Arial"/>
          <w:color w:val="002060"/>
          <w:sz w:val="24"/>
          <w:szCs w:val="24"/>
        </w:rPr>
      </w:pPr>
      <w:r w:rsidRPr="00BA2264">
        <w:rPr>
          <w:rFonts w:ascii="Arial" w:hAnsi="Arial" w:cs="Arial"/>
          <w:color w:val="002060"/>
          <w:sz w:val="24"/>
          <w:szCs w:val="24"/>
        </w:rPr>
        <w:t>To lead and manage a department and staff developing a framework of mentoring, coaching and peer support.</w:t>
      </w:r>
    </w:p>
    <w:p w14:paraId="4CF251AD" w14:textId="77777777" w:rsidR="00BA2264" w:rsidRPr="00BA2264" w:rsidRDefault="00BA2264" w:rsidP="00BA2264">
      <w:pPr>
        <w:numPr>
          <w:ilvl w:val="0"/>
          <w:numId w:val="26"/>
        </w:numPr>
        <w:spacing w:after="0" w:line="240" w:lineRule="auto"/>
        <w:jc w:val="both"/>
        <w:rPr>
          <w:rFonts w:ascii="Arial" w:hAnsi="Arial" w:cs="Arial"/>
          <w:color w:val="002060"/>
          <w:sz w:val="24"/>
          <w:szCs w:val="24"/>
        </w:rPr>
      </w:pPr>
      <w:r w:rsidRPr="00BA2264">
        <w:rPr>
          <w:rFonts w:ascii="Arial" w:hAnsi="Arial" w:cs="Arial"/>
          <w:color w:val="002060"/>
          <w:sz w:val="24"/>
          <w:szCs w:val="24"/>
        </w:rPr>
        <w:t xml:space="preserve">To lead, manage, and develop the provision for pupils in a department including but not limited to aspects of curriculum and assessment including transition arrangements. </w:t>
      </w:r>
    </w:p>
    <w:p w14:paraId="07343184" w14:textId="77777777" w:rsidR="00BA2264" w:rsidRPr="00BA2264" w:rsidRDefault="00BA2264" w:rsidP="00BA2264">
      <w:pPr>
        <w:numPr>
          <w:ilvl w:val="0"/>
          <w:numId w:val="26"/>
        </w:numPr>
        <w:spacing w:after="0" w:line="240" w:lineRule="auto"/>
        <w:jc w:val="both"/>
        <w:rPr>
          <w:rFonts w:ascii="Arial" w:hAnsi="Arial" w:cs="Arial"/>
          <w:color w:val="002060"/>
          <w:sz w:val="24"/>
          <w:szCs w:val="24"/>
        </w:rPr>
      </w:pPr>
      <w:r w:rsidRPr="00BA2264">
        <w:rPr>
          <w:rFonts w:ascii="Arial" w:hAnsi="Arial" w:cs="Arial"/>
          <w:color w:val="002060"/>
          <w:sz w:val="24"/>
          <w:szCs w:val="24"/>
        </w:rPr>
        <w:t>To lead and manage an area of the curriculum.</w:t>
      </w:r>
    </w:p>
    <w:p w14:paraId="785C5C5B" w14:textId="77777777" w:rsidR="00BA2264" w:rsidRPr="00BA2264" w:rsidRDefault="00BA2264" w:rsidP="00BA2264">
      <w:pPr>
        <w:numPr>
          <w:ilvl w:val="0"/>
          <w:numId w:val="24"/>
        </w:numPr>
        <w:spacing w:after="0" w:line="240" w:lineRule="auto"/>
        <w:jc w:val="both"/>
        <w:rPr>
          <w:rFonts w:ascii="Arial" w:hAnsi="Arial" w:cs="Arial"/>
          <w:color w:val="002060"/>
          <w:sz w:val="24"/>
          <w:szCs w:val="24"/>
        </w:rPr>
      </w:pPr>
      <w:r w:rsidRPr="00BA2264">
        <w:rPr>
          <w:rFonts w:ascii="Arial" w:hAnsi="Arial" w:cs="Arial"/>
          <w:color w:val="002060"/>
          <w:sz w:val="24"/>
          <w:szCs w:val="24"/>
        </w:rPr>
        <w:t xml:space="preserve">Contribute to the whole school improvement plan and school evaluation procedures, including implementing a department development plan to secure continuous school improvement. </w:t>
      </w:r>
    </w:p>
    <w:p w14:paraId="0A50133C" w14:textId="77777777" w:rsidR="00BA2264" w:rsidRPr="00BA2264" w:rsidRDefault="00BA2264" w:rsidP="00BA2264">
      <w:pPr>
        <w:numPr>
          <w:ilvl w:val="0"/>
          <w:numId w:val="24"/>
        </w:numPr>
        <w:spacing w:after="0" w:line="240" w:lineRule="auto"/>
        <w:jc w:val="both"/>
        <w:rPr>
          <w:rFonts w:ascii="Arial" w:hAnsi="Arial" w:cs="Arial"/>
          <w:color w:val="002060"/>
          <w:sz w:val="24"/>
          <w:szCs w:val="24"/>
        </w:rPr>
      </w:pPr>
      <w:r w:rsidRPr="00BA2264">
        <w:rPr>
          <w:rFonts w:ascii="Arial" w:hAnsi="Arial" w:cs="Arial"/>
          <w:color w:val="002060"/>
          <w:sz w:val="24"/>
          <w:szCs w:val="24"/>
        </w:rPr>
        <w:t xml:space="preserve">To be responsible for the effective use and monitoring of particular budgets as directed by the Headteacher </w:t>
      </w:r>
    </w:p>
    <w:p w14:paraId="3CFEA828" w14:textId="77777777" w:rsidR="00BA2264" w:rsidRPr="00BA2264" w:rsidRDefault="00BA2264" w:rsidP="00BA2264">
      <w:pPr>
        <w:numPr>
          <w:ilvl w:val="0"/>
          <w:numId w:val="24"/>
        </w:numPr>
        <w:spacing w:after="0" w:line="240" w:lineRule="auto"/>
        <w:jc w:val="both"/>
        <w:rPr>
          <w:rFonts w:ascii="Arial" w:hAnsi="Arial" w:cs="Arial"/>
          <w:color w:val="002060"/>
          <w:sz w:val="24"/>
          <w:szCs w:val="24"/>
        </w:rPr>
      </w:pPr>
      <w:r w:rsidRPr="00BA2264">
        <w:rPr>
          <w:rFonts w:ascii="Arial" w:hAnsi="Arial" w:cs="Arial"/>
          <w:color w:val="002060"/>
          <w:sz w:val="24"/>
          <w:szCs w:val="24"/>
        </w:rPr>
        <w:t>To liaise and report to Governors on specific areas of development</w:t>
      </w:r>
    </w:p>
    <w:p w14:paraId="1085EBB0" w14:textId="77777777" w:rsidR="00BA2264" w:rsidRPr="00BA2264" w:rsidRDefault="00BA2264" w:rsidP="00BA2264">
      <w:pPr>
        <w:numPr>
          <w:ilvl w:val="0"/>
          <w:numId w:val="24"/>
        </w:numPr>
        <w:spacing w:after="0" w:line="240" w:lineRule="auto"/>
        <w:jc w:val="both"/>
        <w:rPr>
          <w:rFonts w:ascii="Arial" w:hAnsi="Arial" w:cs="Arial"/>
          <w:color w:val="002060"/>
          <w:sz w:val="24"/>
          <w:szCs w:val="24"/>
        </w:rPr>
      </w:pPr>
      <w:r w:rsidRPr="00BA2264">
        <w:rPr>
          <w:rFonts w:ascii="Arial" w:hAnsi="Arial" w:cs="Arial"/>
          <w:color w:val="002060"/>
          <w:sz w:val="24"/>
          <w:szCs w:val="24"/>
        </w:rPr>
        <w:t xml:space="preserve">Monitor evaluate and review the effectiveness of the school policies and procedures </w:t>
      </w:r>
    </w:p>
    <w:p w14:paraId="7CAF7AA7" w14:textId="77777777" w:rsidR="00BA2264" w:rsidRPr="00BA2264" w:rsidRDefault="00BA2264" w:rsidP="00BA2264">
      <w:pPr>
        <w:jc w:val="both"/>
        <w:rPr>
          <w:rFonts w:ascii="Arial" w:hAnsi="Arial" w:cs="Arial"/>
          <w:color w:val="002060"/>
          <w:sz w:val="24"/>
          <w:szCs w:val="24"/>
        </w:rPr>
      </w:pPr>
    </w:p>
    <w:p w14:paraId="73014FF3" w14:textId="77777777" w:rsidR="00BA2264" w:rsidRPr="00BA2264" w:rsidRDefault="00BA2264" w:rsidP="00BA2264">
      <w:pPr>
        <w:jc w:val="both"/>
        <w:rPr>
          <w:rFonts w:ascii="Arial" w:hAnsi="Arial" w:cs="Arial"/>
          <w:b/>
          <w:color w:val="002060"/>
          <w:sz w:val="24"/>
          <w:szCs w:val="24"/>
        </w:rPr>
      </w:pPr>
      <w:r w:rsidRPr="00BA2264">
        <w:rPr>
          <w:rFonts w:ascii="Arial" w:hAnsi="Arial" w:cs="Arial"/>
          <w:b/>
          <w:color w:val="002060"/>
          <w:sz w:val="24"/>
          <w:szCs w:val="24"/>
        </w:rPr>
        <w:t>Qualities and knowledge</w:t>
      </w:r>
    </w:p>
    <w:p w14:paraId="14652414" w14:textId="77777777" w:rsidR="00BA2264" w:rsidRPr="00BA2264" w:rsidRDefault="00BA2264" w:rsidP="00BA2264">
      <w:pPr>
        <w:jc w:val="both"/>
        <w:rPr>
          <w:rFonts w:ascii="Arial" w:hAnsi="Arial" w:cs="Arial"/>
          <w:color w:val="002060"/>
          <w:sz w:val="24"/>
          <w:szCs w:val="24"/>
        </w:rPr>
      </w:pPr>
    </w:p>
    <w:p w14:paraId="0725BE0E" w14:textId="77777777" w:rsidR="00BA2264" w:rsidRPr="00BA2264" w:rsidRDefault="00BA2264" w:rsidP="00BA2264">
      <w:pPr>
        <w:pStyle w:val="ListParagraph"/>
        <w:numPr>
          <w:ilvl w:val="1"/>
          <w:numId w:val="28"/>
        </w:numPr>
        <w:spacing w:after="200" w:line="276" w:lineRule="auto"/>
        <w:ind w:left="709" w:hanging="141"/>
        <w:jc w:val="both"/>
        <w:rPr>
          <w:rFonts w:ascii="Arial" w:hAnsi="Arial" w:cs="Arial"/>
          <w:color w:val="002060"/>
          <w:sz w:val="24"/>
          <w:szCs w:val="24"/>
        </w:rPr>
      </w:pPr>
      <w:r w:rsidRPr="00BA2264">
        <w:rPr>
          <w:rFonts w:ascii="Arial" w:hAnsi="Arial" w:cs="Arial"/>
          <w:color w:val="002060"/>
          <w:sz w:val="24"/>
          <w:szCs w:val="24"/>
        </w:rPr>
        <w:t xml:space="preserve">Hold and articulate clear values and moral purpose, focused on providing a world-class education for the pupils you educate and support at Watling View. </w:t>
      </w:r>
    </w:p>
    <w:p w14:paraId="4DF8C7B2" w14:textId="77777777" w:rsidR="00BA2264" w:rsidRPr="00BA2264" w:rsidRDefault="00BA2264" w:rsidP="00BA2264">
      <w:pPr>
        <w:pStyle w:val="ListParagraph"/>
        <w:numPr>
          <w:ilvl w:val="1"/>
          <w:numId w:val="28"/>
        </w:numPr>
        <w:spacing w:after="200" w:line="276" w:lineRule="auto"/>
        <w:ind w:left="709" w:hanging="141"/>
        <w:jc w:val="both"/>
        <w:rPr>
          <w:rFonts w:ascii="Arial" w:hAnsi="Arial" w:cs="Arial"/>
          <w:color w:val="002060"/>
          <w:sz w:val="24"/>
          <w:szCs w:val="24"/>
        </w:rPr>
      </w:pPr>
      <w:r w:rsidRPr="00BA2264">
        <w:rPr>
          <w:rFonts w:ascii="Arial" w:hAnsi="Arial" w:cs="Arial"/>
          <w:color w:val="002060"/>
          <w:sz w:val="24"/>
          <w:szCs w:val="24"/>
        </w:rPr>
        <w:lastRenderedPageBreak/>
        <w:t xml:space="preserve">Demonstrate professional personal behaviour, positive relationships and attitudes towards the pupils and staff of Watling View, and towards parents, governors and members of the local community. </w:t>
      </w:r>
    </w:p>
    <w:p w14:paraId="5C11E2BC" w14:textId="77777777" w:rsidR="00BA2264" w:rsidRPr="00BA2264" w:rsidRDefault="00BA2264" w:rsidP="00BA2264">
      <w:pPr>
        <w:pStyle w:val="ListParagraph"/>
        <w:numPr>
          <w:ilvl w:val="1"/>
          <w:numId w:val="28"/>
        </w:numPr>
        <w:spacing w:after="200" w:line="276" w:lineRule="auto"/>
        <w:ind w:left="709" w:hanging="141"/>
        <w:jc w:val="both"/>
        <w:rPr>
          <w:rFonts w:ascii="Arial" w:hAnsi="Arial" w:cs="Arial"/>
          <w:color w:val="002060"/>
          <w:sz w:val="24"/>
          <w:szCs w:val="24"/>
        </w:rPr>
      </w:pPr>
      <w:r w:rsidRPr="00BA2264">
        <w:rPr>
          <w:rFonts w:ascii="Arial" w:hAnsi="Arial" w:cs="Arial"/>
          <w:color w:val="002060"/>
          <w:sz w:val="24"/>
          <w:szCs w:val="24"/>
        </w:rPr>
        <w:t xml:space="preserve">Lead by example - with integrity, creativity, resilience, and clarity - drawing on your own scholarship, expertise and skills, and that of those around you. </w:t>
      </w:r>
    </w:p>
    <w:p w14:paraId="353435CB" w14:textId="77777777" w:rsidR="00BA2264" w:rsidRPr="00BA2264" w:rsidRDefault="00BA2264" w:rsidP="00BA2264">
      <w:pPr>
        <w:pStyle w:val="ListParagraph"/>
        <w:numPr>
          <w:ilvl w:val="1"/>
          <w:numId w:val="28"/>
        </w:numPr>
        <w:spacing w:after="200" w:line="276" w:lineRule="auto"/>
        <w:ind w:left="709" w:hanging="141"/>
        <w:jc w:val="both"/>
        <w:rPr>
          <w:rFonts w:ascii="Arial" w:hAnsi="Arial" w:cs="Arial"/>
          <w:color w:val="002060"/>
          <w:sz w:val="24"/>
          <w:szCs w:val="24"/>
        </w:rPr>
      </w:pPr>
      <w:r w:rsidRPr="00BA2264">
        <w:rPr>
          <w:rFonts w:ascii="Arial" w:hAnsi="Arial" w:cs="Arial"/>
          <w:color w:val="002060"/>
          <w:sz w:val="24"/>
          <w:szCs w:val="24"/>
        </w:rPr>
        <w:t xml:space="preserve"> Sustain wide, current knowledge and understanding of education and school systems locally, nationally and globally, and pursue continuous professional development. </w:t>
      </w:r>
    </w:p>
    <w:p w14:paraId="2F006B03" w14:textId="77777777" w:rsidR="00BA2264" w:rsidRPr="00BA2264" w:rsidRDefault="00BA2264" w:rsidP="00BA2264">
      <w:pPr>
        <w:pStyle w:val="ListParagraph"/>
        <w:numPr>
          <w:ilvl w:val="1"/>
          <w:numId w:val="28"/>
        </w:numPr>
        <w:spacing w:after="200" w:line="276" w:lineRule="auto"/>
        <w:ind w:left="709" w:hanging="141"/>
        <w:jc w:val="both"/>
        <w:rPr>
          <w:rFonts w:ascii="Arial" w:hAnsi="Arial" w:cs="Arial"/>
          <w:color w:val="002060"/>
          <w:sz w:val="24"/>
          <w:szCs w:val="24"/>
        </w:rPr>
      </w:pPr>
      <w:r w:rsidRPr="00BA2264">
        <w:rPr>
          <w:rFonts w:ascii="Arial" w:hAnsi="Arial" w:cs="Arial"/>
          <w:color w:val="002060"/>
          <w:sz w:val="24"/>
          <w:szCs w:val="24"/>
        </w:rPr>
        <w:t xml:space="preserve">Work with political and financial astuteness, within a clear set of principles centred on the school’s vision, ably translating local and national policy into the school’s context. </w:t>
      </w:r>
    </w:p>
    <w:p w14:paraId="3E1629C2" w14:textId="77777777" w:rsidR="00BA2264" w:rsidRPr="00BA2264" w:rsidRDefault="00BA2264" w:rsidP="00BA2264">
      <w:pPr>
        <w:pStyle w:val="ListParagraph"/>
        <w:numPr>
          <w:ilvl w:val="1"/>
          <w:numId w:val="28"/>
        </w:numPr>
        <w:spacing w:after="200" w:line="276" w:lineRule="auto"/>
        <w:ind w:left="709" w:hanging="141"/>
        <w:jc w:val="both"/>
        <w:rPr>
          <w:rFonts w:ascii="Arial" w:hAnsi="Arial" w:cs="Arial"/>
          <w:color w:val="002060"/>
          <w:sz w:val="24"/>
          <w:szCs w:val="24"/>
        </w:rPr>
      </w:pPr>
      <w:r w:rsidRPr="00BA2264">
        <w:rPr>
          <w:rFonts w:ascii="Arial" w:hAnsi="Arial" w:cs="Arial"/>
          <w:color w:val="002060"/>
          <w:sz w:val="24"/>
          <w:szCs w:val="24"/>
        </w:rPr>
        <w:t xml:space="preserve">Communicate the school’s vision and support the strategic leadership, empowering all pupils and staff to excel. </w:t>
      </w:r>
    </w:p>
    <w:p w14:paraId="734CBEE1" w14:textId="77777777" w:rsidR="00BA2264" w:rsidRPr="00BA2264" w:rsidRDefault="00BA2264" w:rsidP="00BA2264">
      <w:pPr>
        <w:jc w:val="both"/>
        <w:rPr>
          <w:rFonts w:ascii="Arial" w:hAnsi="Arial" w:cs="Arial"/>
          <w:color w:val="002060"/>
          <w:sz w:val="24"/>
          <w:szCs w:val="24"/>
        </w:rPr>
      </w:pPr>
    </w:p>
    <w:p w14:paraId="6243C1E9" w14:textId="77777777" w:rsidR="00BA2264" w:rsidRPr="00BA2264" w:rsidRDefault="00BA2264" w:rsidP="00BA2264">
      <w:pPr>
        <w:spacing w:after="200" w:line="276" w:lineRule="auto"/>
        <w:contextualSpacing/>
        <w:jc w:val="both"/>
        <w:rPr>
          <w:rFonts w:ascii="Arial" w:eastAsia="Arial" w:hAnsi="Arial" w:cs="Arial"/>
          <w:color w:val="002060"/>
          <w:sz w:val="24"/>
          <w:szCs w:val="24"/>
        </w:rPr>
      </w:pPr>
      <w:r w:rsidRPr="00BA2264">
        <w:rPr>
          <w:rFonts w:ascii="Arial" w:eastAsia="Arial" w:hAnsi="Arial" w:cs="Arial"/>
          <w:b/>
          <w:bCs/>
          <w:color w:val="002060"/>
          <w:sz w:val="24"/>
          <w:szCs w:val="24"/>
        </w:rPr>
        <w:t>Pupils and staff</w:t>
      </w:r>
    </w:p>
    <w:p w14:paraId="5C72F15E" w14:textId="77777777" w:rsidR="00BA2264" w:rsidRPr="00BA2264" w:rsidRDefault="00BA2264" w:rsidP="00BA2264">
      <w:pPr>
        <w:numPr>
          <w:ilvl w:val="0"/>
          <w:numId w:val="29"/>
        </w:numPr>
        <w:spacing w:after="200" w:line="276" w:lineRule="auto"/>
        <w:ind w:left="709"/>
        <w:contextualSpacing/>
        <w:jc w:val="both"/>
        <w:rPr>
          <w:rFonts w:ascii="Arial" w:eastAsia="Arial" w:hAnsi="Arial" w:cs="Arial"/>
          <w:color w:val="002060"/>
          <w:sz w:val="24"/>
          <w:szCs w:val="24"/>
        </w:rPr>
      </w:pPr>
      <w:r w:rsidRPr="00BA2264">
        <w:rPr>
          <w:rFonts w:ascii="Arial" w:eastAsia="Arial" w:hAnsi="Arial" w:cs="Arial"/>
          <w:color w:val="002060"/>
          <w:sz w:val="24"/>
          <w:szCs w:val="24"/>
        </w:rPr>
        <w:t xml:space="preserve">Demand ambitious standards for all pupils, overcoming disadvantage and advancing equality, instilling a strong sense of accountability in staff for the impact of their work on pupils’ outcomes. </w:t>
      </w:r>
    </w:p>
    <w:p w14:paraId="40A2884D" w14:textId="77777777" w:rsidR="00BA2264" w:rsidRPr="00BA2264" w:rsidRDefault="00BA2264" w:rsidP="00BA2264">
      <w:pPr>
        <w:numPr>
          <w:ilvl w:val="0"/>
          <w:numId w:val="29"/>
        </w:numPr>
        <w:spacing w:after="200" w:line="276" w:lineRule="auto"/>
        <w:ind w:left="709"/>
        <w:contextualSpacing/>
        <w:jc w:val="both"/>
        <w:rPr>
          <w:rFonts w:ascii="Arial" w:eastAsia="Arial" w:hAnsi="Arial" w:cs="Arial"/>
          <w:color w:val="002060"/>
          <w:sz w:val="24"/>
          <w:szCs w:val="24"/>
        </w:rPr>
      </w:pPr>
      <w:r w:rsidRPr="00BA2264">
        <w:rPr>
          <w:rFonts w:ascii="Arial" w:eastAsia="Arial" w:hAnsi="Arial" w:cs="Arial"/>
          <w:color w:val="002060"/>
          <w:sz w:val="24"/>
          <w:szCs w:val="24"/>
        </w:rPr>
        <w:t>Ensure holistic pupil development across the department through successful multi-disciplinary working.</w:t>
      </w:r>
    </w:p>
    <w:p w14:paraId="3653D40E" w14:textId="77777777" w:rsidR="00BA2264" w:rsidRPr="00BA2264" w:rsidRDefault="00BA2264" w:rsidP="00BA2264">
      <w:pPr>
        <w:numPr>
          <w:ilvl w:val="0"/>
          <w:numId w:val="29"/>
        </w:numPr>
        <w:spacing w:after="200" w:line="276" w:lineRule="auto"/>
        <w:ind w:left="709"/>
        <w:contextualSpacing/>
        <w:jc w:val="both"/>
        <w:rPr>
          <w:rFonts w:ascii="Arial" w:eastAsia="Arial" w:hAnsi="Arial" w:cs="Arial"/>
          <w:color w:val="002060"/>
          <w:sz w:val="24"/>
          <w:szCs w:val="24"/>
        </w:rPr>
      </w:pPr>
      <w:r w:rsidRPr="00BA2264">
        <w:rPr>
          <w:rFonts w:ascii="Arial" w:eastAsia="Arial" w:hAnsi="Arial" w:cs="Arial"/>
          <w:color w:val="002060"/>
          <w:sz w:val="24"/>
          <w:szCs w:val="24"/>
        </w:rPr>
        <w:t xml:space="preserve">Secure excellent teaching through an analytical understanding of how pupils learn and of the core features of successful classroom practice and curriculum design, leading to rich curriculum opportunities and pupils’ well-being. </w:t>
      </w:r>
    </w:p>
    <w:p w14:paraId="48FAEE02" w14:textId="77777777" w:rsidR="00BA2264" w:rsidRPr="00BA2264" w:rsidRDefault="00BA2264" w:rsidP="00BA2264">
      <w:pPr>
        <w:numPr>
          <w:ilvl w:val="0"/>
          <w:numId w:val="29"/>
        </w:numPr>
        <w:spacing w:after="200" w:line="276" w:lineRule="auto"/>
        <w:ind w:left="709"/>
        <w:contextualSpacing/>
        <w:jc w:val="both"/>
        <w:rPr>
          <w:rFonts w:ascii="Arial" w:eastAsia="Arial" w:hAnsi="Arial" w:cs="Arial"/>
          <w:color w:val="002060"/>
          <w:sz w:val="24"/>
          <w:szCs w:val="24"/>
        </w:rPr>
      </w:pPr>
      <w:r w:rsidRPr="00BA2264">
        <w:rPr>
          <w:rFonts w:ascii="Arial" w:eastAsia="Arial" w:hAnsi="Arial" w:cs="Arial"/>
          <w:color w:val="002060"/>
          <w:sz w:val="24"/>
          <w:szCs w:val="24"/>
        </w:rPr>
        <w:t xml:space="preserve">Establish an educational culture of ‘open classrooms’ as a basis for sharing best practice within and between schools, drawing on and conducting relevant research and robust data analysis. </w:t>
      </w:r>
    </w:p>
    <w:p w14:paraId="5D89A328" w14:textId="77777777" w:rsidR="00BA2264" w:rsidRPr="00BA2264" w:rsidRDefault="00BA2264" w:rsidP="00BA2264">
      <w:pPr>
        <w:numPr>
          <w:ilvl w:val="0"/>
          <w:numId w:val="29"/>
        </w:numPr>
        <w:spacing w:after="200" w:line="276" w:lineRule="auto"/>
        <w:ind w:left="709"/>
        <w:contextualSpacing/>
        <w:jc w:val="both"/>
        <w:rPr>
          <w:rFonts w:ascii="Arial" w:eastAsia="Arial" w:hAnsi="Arial" w:cs="Arial"/>
          <w:color w:val="002060"/>
          <w:sz w:val="24"/>
          <w:szCs w:val="24"/>
        </w:rPr>
      </w:pPr>
      <w:r w:rsidRPr="00BA2264">
        <w:rPr>
          <w:rFonts w:ascii="Arial" w:eastAsia="Arial" w:hAnsi="Arial" w:cs="Arial"/>
          <w:color w:val="002060"/>
          <w:sz w:val="24"/>
          <w:szCs w:val="24"/>
        </w:rPr>
        <w:t xml:space="preserve">Create an ethos within which all staff are motivated and supported to develop their own skills and subject knowledge, and to support each other. </w:t>
      </w:r>
    </w:p>
    <w:p w14:paraId="04452CF9" w14:textId="77777777" w:rsidR="00BA2264" w:rsidRPr="00BA2264" w:rsidRDefault="00BA2264" w:rsidP="00BA2264">
      <w:pPr>
        <w:numPr>
          <w:ilvl w:val="0"/>
          <w:numId w:val="29"/>
        </w:numPr>
        <w:spacing w:after="200" w:line="276" w:lineRule="auto"/>
        <w:ind w:left="709"/>
        <w:contextualSpacing/>
        <w:jc w:val="both"/>
        <w:rPr>
          <w:rFonts w:ascii="Arial" w:eastAsia="Arial" w:hAnsi="Arial" w:cs="Arial"/>
          <w:color w:val="002060"/>
          <w:sz w:val="24"/>
          <w:szCs w:val="24"/>
        </w:rPr>
      </w:pPr>
      <w:r w:rsidRPr="00BA2264">
        <w:rPr>
          <w:rFonts w:ascii="Arial" w:eastAsia="Arial" w:hAnsi="Arial" w:cs="Arial"/>
          <w:color w:val="002060"/>
          <w:sz w:val="24"/>
          <w:szCs w:val="24"/>
        </w:rPr>
        <w:t xml:space="preserve">Identify emerging talents, coaching current and aspiring leaders in a climate where excellence is the standard, leading to clear succession planning. </w:t>
      </w:r>
    </w:p>
    <w:p w14:paraId="6CDAEE19" w14:textId="77777777" w:rsidR="00BA2264" w:rsidRPr="00BA2264" w:rsidRDefault="00BA2264" w:rsidP="00BA2264">
      <w:pPr>
        <w:numPr>
          <w:ilvl w:val="0"/>
          <w:numId w:val="29"/>
        </w:numPr>
        <w:spacing w:after="200" w:line="276" w:lineRule="auto"/>
        <w:ind w:left="709"/>
        <w:contextualSpacing/>
        <w:jc w:val="both"/>
        <w:rPr>
          <w:rFonts w:ascii="Arial" w:eastAsia="Arial" w:hAnsi="Arial" w:cs="Arial"/>
          <w:color w:val="002060"/>
          <w:sz w:val="24"/>
          <w:szCs w:val="24"/>
        </w:rPr>
      </w:pPr>
      <w:r w:rsidRPr="00BA2264">
        <w:rPr>
          <w:rFonts w:ascii="Arial" w:eastAsia="Arial" w:hAnsi="Arial" w:cs="Arial"/>
          <w:color w:val="002060"/>
          <w:sz w:val="24"/>
          <w:szCs w:val="24"/>
        </w:rPr>
        <w:t xml:space="preserve">Hold staff to account for their professional conduct and practice </w:t>
      </w:r>
      <w:r w:rsidRPr="00BA2264">
        <w:rPr>
          <w:rFonts w:ascii="Arial" w:hAnsi="Arial" w:cs="Arial"/>
          <w:color w:val="002060"/>
          <w:sz w:val="24"/>
          <w:szCs w:val="24"/>
        </w:rPr>
        <w:t>addressing under-performance, supporting staff to improve and valuing excellent practice.</w:t>
      </w:r>
    </w:p>
    <w:p w14:paraId="25ED2447" w14:textId="77777777" w:rsidR="00BA2264" w:rsidRPr="00BA2264" w:rsidRDefault="00BA2264" w:rsidP="00BA2264">
      <w:pPr>
        <w:numPr>
          <w:ilvl w:val="0"/>
          <w:numId w:val="29"/>
        </w:numPr>
        <w:spacing w:after="200" w:line="276" w:lineRule="auto"/>
        <w:ind w:left="709"/>
        <w:contextualSpacing/>
        <w:jc w:val="both"/>
        <w:rPr>
          <w:rFonts w:ascii="Arial" w:eastAsia="Arial" w:hAnsi="Arial" w:cs="Arial"/>
          <w:color w:val="002060"/>
          <w:sz w:val="24"/>
          <w:szCs w:val="24"/>
        </w:rPr>
      </w:pPr>
      <w:r w:rsidRPr="00BA2264">
        <w:rPr>
          <w:rFonts w:ascii="Arial" w:hAnsi="Arial" w:cs="Arial"/>
          <w:color w:val="002060"/>
          <w:sz w:val="24"/>
          <w:szCs w:val="24"/>
        </w:rPr>
        <w:t xml:space="preserve">To lead and manage teachers, teaching assistants and mid-day meal supervisors throughout the department, including contributing to the appraisal cycle. </w:t>
      </w:r>
    </w:p>
    <w:p w14:paraId="1595808D" w14:textId="77777777" w:rsidR="00BA2264" w:rsidRPr="00BA2264" w:rsidRDefault="00BA2264" w:rsidP="00BA2264">
      <w:pPr>
        <w:numPr>
          <w:ilvl w:val="0"/>
          <w:numId w:val="29"/>
        </w:numPr>
        <w:spacing w:after="200" w:line="276" w:lineRule="auto"/>
        <w:ind w:left="709"/>
        <w:contextualSpacing/>
        <w:jc w:val="both"/>
        <w:rPr>
          <w:rFonts w:ascii="Arial" w:eastAsia="Arial" w:hAnsi="Arial" w:cs="Arial"/>
          <w:color w:val="002060"/>
          <w:sz w:val="24"/>
          <w:szCs w:val="24"/>
        </w:rPr>
      </w:pPr>
      <w:r w:rsidRPr="00BA2264">
        <w:rPr>
          <w:rFonts w:ascii="Arial" w:hAnsi="Arial" w:cs="Arial"/>
          <w:color w:val="002060"/>
          <w:sz w:val="24"/>
          <w:szCs w:val="24"/>
        </w:rPr>
        <w:t xml:space="preserve">Provide a safe, calm and well-ordered environment for all pupils and staff, focused on safeguarding pupils and developing their exemplary behaviour in school and in the wider society. </w:t>
      </w:r>
    </w:p>
    <w:p w14:paraId="23716303" w14:textId="77777777" w:rsidR="00BA2264" w:rsidRPr="00BA2264" w:rsidRDefault="00BA2264" w:rsidP="00BA2264">
      <w:pPr>
        <w:numPr>
          <w:ilvl w:val="0"/>
          <w:numId w:val="29"/>
        </w:numPr>
        <w:spacing w:after="200" w:line="276" w:lineRule="auto"/>
        <w:ind w:left="709"/>
        <w:contextualSpacing/>
        <w:jc w:val="both"/>
        <w:rPr>
          <w:rFonts w:ascii="Arial" w:hAnsi="Arial" w:cs="Arial"/>
          <w:color w:val="002060"/>
          <w:sz w:val="24"/>
          <w:szCs w:val="24"/>
        </w:rPr>
      </w:pPr>
      <w:r w:rsidRPr="00BA2264">
        <w:rPr>
          <w:rFonts w:ascii="Arial" w:hAnsi="Arial" w:cs="Arial"/>
          <w:color w:val="002060"/>
          <w:sz w:val="24"/>
          <w:szCs w:val="24"/>
        </w:rPr>
        <w:t>Distribute leadership throughout the organisation, forging teams of colleagues who have distinct roles and responsibilities and hold each other to account for their decision making.</w:t>
      </w:r>
    </w:p>
    <w:p w14:paraId="4FF02FFF" w14:textId="77777777" w:rsidR="00BA2264" w:rsidRPr="00BA2264" w:rsidRDefault="00BA2264" w:rsidP="00BA2264">
      <w:pPr>
        <w:numPr>
          <w:ilvl w:val="0"/>
          <w:numId w:val="24"/>
        </w:numPr>
        <w:spacing w:after="0" w:line="240" w:lineRule="auto"/>
        <w:jc w:val="both"/>
        <w:rPr>
          <w:rFonts w:ascii="Arial" w:hAnsi="Arial" w:cs="Arial"/>
          <w:color w:val="002060"/>
          <w:sz w:val="24"/>
          <w:szCs w:val="24"/>
        </w:rPr>
      </w:pPr>
      <w:r w:rsidRPr="00BA2264">
        <w:rPr>
          <w:rFonts w:ascii="Arial" w:hAnsi="Arial" w:cs="Arial"/>
          <w:color w:val="002060"/>
          <w:sz w:val="24"/>
          <w:szCs w:val="24"/>
        </w:rPr>
        <w:t>To participate in staff recruitment and selection processes and the management of human resource / employment issues arising including staff well-being</w:t>
      </w:r>
    </w:p>
    <w:p w14:paraId="4C6E3588" w14:textId="77777777" w:rsidR="00BA2264" w:rsidRPr="00BA2264" w:rsidRDefault="00BA2264" w:rsidP="00BA2264">
      <w:pPr>
        <w:jc w:val="both"/>
        <w:rPr>
          <w:rFonts w:ascii="Arial" w:hAnsi="Arial" w:cs="Arial"/>
          <w:color w:val="002060"/>
          <w:sz w:val="24"/>
          <w:szCs w:val="24"/>
        </w:rPr>
      </w:pPr>
    </w:p>
    <w:p w14:paraId="3B0891D3" w14:textId="77777777" w:rsidR="00BA2264" w:rsidRPr="00BA2264" w:rsidRDefault="00BA2264" w:rsidP="00BA2264">
      <w:pPr>
        <w:jc w:val="both"/>
        <w:rPr>
          <w:rFonts w:ascii="Arial" w:hAnsi="Arial" w:cs="Arial"/>
          <w:b/>
          <w:color w:val="002060"/>
          <w:sz w:val="24"/>
          <w:szCs w:val="24"/>
        </w:rPr>
      </w:pPr>
      <w:r w:rsidRPr="00BA2264">
        <w:rPr>
          <w:rFonts w:ascii="Arial" w:hAnsi="Arial" w:cs="Arial"/>
          <w:b/>
          <w:color w:val="002060"/>
          <w:sz w:val="24"/>
          <w:szCs w:val="24"/>
        </w:rPr>
        <w:lastRenderedPageBreak/>
        <w:t>Teaching Commitment</w:t>
      </w:r>
    </w:p>
    <w:p w14:paraId="52CF2950" w14:textId="77777777" w:rsidR="00BA2264" w:rsidRPr="00BA2264" w:rsidRDefault="00BA2264" w:rsidP="00BA2264">
      <w:pPr>
        <w:numPr>
          <w:ilvl w:val="0"/>
          <w:numId w:val="25"/>
        </w:numPr>
        <w:spacing w:after="0" w:line="240" w:lineRule="auto"/>
        <w:jc w:val="both"/>
        <w:rPr>
          <w:rFonts w:ascii="Arial" w:hAnsi="Arial" w:cs="Arial"/>
          <w:color w:val="002060"/>
          <w:sz w:val="24"/>
          <w:szCs w:val="24"/>
        </w:rPr>
      </w:pPr>
      <w:r w:rsidRPr="00BA2264">
        <w:rPr>
          <w:rFonts w:ascii="Arial" w:hAnsi="Arial" w:cs="Arial"/>
          <w:color w:val="002060"/>
          <w:sz w:val="24"/>
          <w:szCs w:val="24"/>
        </w:rPr>
        <w:t>To have a teaching timetable providing a model of excellent practice including the planning and assessment of learning activities</w:t>
      </w:r>
    </w:p>
    <w:p w14:paraId="30301B3B" w14:textId="77777777" w:rsidR="00BA2264" w:rsidRPr="00BA2264" w:rsidRDefault="00BA2264" w:rsidP="00BA2264">
      <w:pPr>
        <w:jc w:val="both"/>
        <w:rPr>
          <w:rFonts w:ascii="Arial" w:hAnsi="Arial" w:cs="Arial"/>
          <w:b/>
          <w:color w:val="002060"/>
          <w:sz w:val="24"/>
          <w:szCs w:val="24"/>
        </w:rPr>
      </w:pPr>
    </w:p>
    <w:p w14:paraId="40916167" w14:textId="77777777" w:rsidR="00BA2264" w:rsidRPr="00BA2264" w:rsidRDefault="00BA2264" w:rsidP="00BA2264">
      <w:pPr>
        <w:jc w:val="both"/>
        <w:rPr>
          <w:rFonts w:ascii="Arial" w:hAnsi="Arial" w:cs="Arial"/>
          <w:color w:val="002060"/>
          <w:sz w:val="24"/>
          <w:szCs w:val="24"/>
        </w:rPr>
      </w:pPr>
      <w:r w:rsidRPr="00BA2264">
        <w:rPr>
          <w:rFonts w:ascii="Arial" w:hAnsi="Arial" w:cs="Arial"/>
          <w:color w:val="002060"/>
          <w:sz w:val="24"/>
          <w:szCs w:val="24"/>
        </w:rPr>
        <w:t>Staff are expected to comply with any reasonable request from the Headteacher to undertake work of a similar level that is not specified within this job description. This job description is current at the date shown, but it will be reviewed regularly, to reflect changes in the job commensurate with the job title, purpose and grade and in response to school improvement priorities.</w:t>
      </w:r>
    </w:p>
    <w:p w14:paraId="24528463" w14:textId="77777777" w:rsidR="00BA2264" w:rsidRPr="00BA2264" w:rsidRDefault="00BA2264" w:rsidP="00BA2264">
      <w:pPr>
        <w:jc w:val="both"/>
        <w:rPr>
          <w:rFonts w:ascii="Arial" w:hAnsi="Arial" w:cs="Arial"/>
          <w:color w:val="002060"/>
          <w:sz w:val="24"/>
          <w:szCs w:val="24"/>
        </w:rPr>
      </w:pPr>
    </w:p>
    <w:p w14:paraId="0CAD86E3" w14:textId="77777777" w:rsidR="00BA2264" w:rsidRPr="00BA2264" w:rsidRDefault="00BA2264" w:rsidP="00BA2264">
      <w:pPr>
        <w:jc w:val="both"/>
        <w:rPr>
          <w:rFonts w:ascii="Arial" w:hAnsi="Arial" w:cs="Arial"/>
          <w:color w:val="002060"/>
          <w:sz w:val="24"/>
          <w:szCs w:val="24"/>
        </w:rPr>
      </w:pPr>
      <w:r w:rsidRPr="00BA2264">
        <w:rPr>
          <w:rFonts w:ascii="Arial" w:hAnsi="Arial" w:cs="Arial"/>
          <w:color w:val="002060"/>
          <w:sz w:val="24"/>
          <w:szCs w:val="24"/>
        </w:rPr>
        <w:t>The appointment is subject to the current conditions of employment in the School Teachers’ Pay and Conditions as they relate to Assistant Headteachers.</w:t>
      </w:r>
    </w:p>
    <w:p w14:paraId="781C596D" w14:textId="77777777" w:rsidR="00BA2264" w:rsidRPr="00BA2264" w:rsidRDefault="00BA2264" w:rsidP="00BA2264">
      <w:pPr>
        <w:jc w:val="both"/>
        <w:rPr>
          <w:rFonts w:ascii="Arial" w:hAnsi="Arial" w:cs="Arial"/>
          <w:color w:val="002060"/>
          <w:sz w:val="24"/>
          <w:szCs w:val="24"/>
        </w:rPr>
      </w:pPr>
    </w:p>
    <w:p w14:paraId="729F95D1" w14:textId="77777777" w:rsidR="00BA2264" w:rsidRPr="00BA2264" w:rsidRDefault="00BA2264" w:rsidP="00BA2264">
      <w:pPr>
        <w:jc w:val="both"/>
        <w:rPr>
          <w:rFonts w:ascii="Arial" w:hAnsi="Arial" w:cs="Arial"/>
          <w:color w:val="002060"/>
          <w:sz w:val="24"/>
          <w:szCs w:val="24"/>
        </w:rPr>
      </w:pPr>
      <w:r w:rsidRPr="00BA2264">
        <w:rPr>
          <w:rFonts w:ascii="Arial" w:hAnsi="Arial" w:cs="Arial"/>
          <w:color w:val="002060"/>
          <w:sz w:val="24"/>
          <w:szCs w:val="24"/>
        </w:rPr>
        <w:t>The Governing Body are committed to safeguarding and promoting the welfare of children and expect all staff and volunteers to share this commitment.</w:t>
      </w:r>
    </w:p>
    <w:p w14:paraId="093D0F65" w14:textId="77777777" w:rsidR="00BA2264" w:rsidRPr="007564ED" w:rsidRDefault="00BA2264" w:rsidP="00BA2264">
      <w:pPr>
        <w:rPr>
          <w:rFonts w:ascii="Calibri" w:hAnsi="Calibri"/>
        </w:rPr>
      </w:pPr>
    </w:p>
    <w:p w14:paraId="0EB50FC1" w14:textId="77777777" w:rsidR="00924E35" w:rsidRDefault="00924E35">
      <w:pPr>
        <w:rPr>
          <w:b/>
          <w:color w:val="2F5496" w:themeColor="accent1"/>
          <w:sz w:val="40"/>
          <w14:textOutline w14:w="0" w14:cap="flat" w14:cmpd="sng" w14:algn="ctr">
            <w14:noFill/>
            <w14:prstDash w14:val="solid"/>
            <w14:round/>
          </w14:textOutline>
        </w:rPr>
      </w:pPr>
      <w:r>
        <w:rPr>
          <w:b/>
          <w:color w:val="2F5496" w:themeColor="accent1"/>
          <w:sz w:val="40"/>
          <w14:textOutline w14:w="0" w14:cap="flat" w14:cmpd="sng" w14:algn="ctr">
            <w14:noFill/>
            <w14:prstDash w14:val="solid"/>
            <w14:round/>
          </w14:textOutline>
        </w:rPr>
        <w:br w:type="page"/>
      </w:r>
    </w:p>
    <w:p w14:paraId="5CEAB38A" w14:textId="702AC3A1" w:rsidR="00BA2264" w:rsidRPr="00BA2264" w:rsidRDefault="00152DEF" w:rsidP="00BA2264">
      <w:pPr>
        <w:rPr>
          <w:rFonts w:ascii="Arial" w:hAnsi="Arial" w:cs="Arial"/>
          <w:i/>
          <w:color w:val="002060"/>
          <w:sz w:val="24"/>
          <w:szCs w:val="24"/>
        </w:rPr>
      </w:pPr>
      <w:bookmarkStart w:id="14" w:name="_Toc92806912"/>
      <w:bookmarkStart w:id="15" w:name="_Toc92806833"/>
      <w:r>
        <w:rPr>
          <w:b/>
          <w:color w:val="2F5496" w:themeColor="accent1"/>
          <w:sz w:val="40"/>
          <w14:textOutline w14:w="0" w14:cap="flat" w14:cmpd="sng" w14:algn="ctr">
            <w14:noFill/>
            <w14:prstDash w14:val="solid"/>
            <w14:round/>
          </w14:textOutline>
        </w:rPr>
        <w:lastRenderedPageBreak/>
        <w:t>Person Specification</w:t>
      </w:r>
      <w:bookmarkEnd w:id="14"/>
      <w:r>
        <w:rPr>
          <w:b/>
          <w:color w:val="2F5496" w:themeColor="accent1"/>
          <w:sz w:val="40"/>
          <w14:textOutline w14:w="0" w14:cap="flat" w14:cmpd="sng" w14:algn="ctr">
            <w14:noFill/>
            <w14:prstDash w14:val="solid"/>
            <w14:round/>
          </w14:textOutline>
        </w:rPr>
        <w:br/>
      </w:r>
      <w:bookmarkEnd w:id="15"/>
    </w:p>
    <w:p w14:paraId="59CDD439" w14:textId="339FF778" w:rsidR="00BA2264" w:rsidRPr="00BA2264" w:rsidRDefault="00BA2264" w:rsidP="00BA2264">
      <w:pPr>
        <w:jc w:val="center"/>
        <w:rPr>
          <w:rFonts w:ascii="Arial" w:hAnsi="Arial" w:cs="Arial"/>
          <w:i/>
          <w:color w:val="002060"/>
          <w:sz w:val="24"/>
          <w:szCs w:val="24"/>
        </w:rPr>
      </w:pPr>
      <w:r w:rsidRPr="00BA2264">
        <w:rPr>
          <w:rFonts w:ascii="Arial" w:hAnsi="Arial" w:cs="Arial"/>
          <w:i/>
          <w:color w:val="002060"/>
          <w:sz w:val="24"/>
          <w:szCs w:val="24"/>
        </w:rPr>
        <w:t>A: application    I: interview    T: task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1519"/>
        <w:gridCol w:w="1532"/>
        <w:gridCol w:w="1524"/>
      </w:tblGrid>
      <w:tr w:rsidR="00BA2264" w:rsidRPr="00BA2264" w14:paraId="6407A4FC" w14:textId="77777777" w:rsidTr="009733EC">
        <w:tc>
          <w:tcPr>
            <w:tcW w:w="5868" w:type="dxa"/>
            <w:tcBorders>
              <w:bottom w:val="single" w:sz="4" w:space="0" w:color="auto"/>
            </w:tcBorders>
            <w:shd w:val="clear" w:color="auto" w:fill="auto"/>
          </w:tcPr>
          <w:p w14:paraId="48538325" w14:textId="77777777" w:rsidR="00BA2264" w:rsidRPr="00BA2264" w:rsidRDefault="00BA2264" w:rsidP="009733EC">
            <w:pPr>
              <w:jc w:val="center"/>
              <w:rPr>
                <w:rFonts w:ascii="Arial" w:hAnsi="Arial" w:cs="Arial"/>
                <w:color w:val="002060"/>
                <w:sz w:val="24"/>
                <w:szCs w:val="24"/>
              </w:rPr>
            </w:pPr>
          </w:p>
        </w:tc>
        <w:tc>
          <w:tcPr>
            <w:tcW w:w="1680" w:type="dxa"/>
            <w:tcBorders>
              <w:bottom w:val="single" w:sz="4" w:space="0" w:color="auto"/>
            </w:tcBorders>
            <w:shd w:val="clear" w:color="auto" w:fill="auto"/>
          </w:tcPr>
          <w:p w14:paraId="46DB069F"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Essential</w:t>
            </w:r>
          </w:p>
        </w:tc>
        <w:tc>
          <w:tcPr>
            <w:tcW w:w="1680" w:type="dxa"/>
            <w:tcBorders>
              <w:bottom w:val="single" w:sz="4" w:space="0" w:color="auto"/>
            </w:tcBorders>
            <w:shd w:val="clear" w:color="auto" w:fill="auto"/>
          </w:tcPr>
          <w:p w14:paraId="5B99D5FB"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Desirable</w:t>
            </w:r>
          </w:p>
        </w:tc>
        <w:tc>
          <w:tcPr>
            <w:tcW w:w="1455" w:type="dxa"/>
            <w:tcBorders>
              <w:bottom w:val="single" w:sz="4" w:space="0" w:color="auto"/>
            </w:tcBorders>
            <w:shd w:val="clear" w:color="auto" w:fill="auto"/>
          </w:tcPr>
          <w:p w14:paraId="37B2DE51"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Method of Assessment</w:t>
            </w:r>
          </w:p>
        </w:tc>
      </w:tr>
      <w:tr w:rsidR="00BA2264" w:rsidRPr="00BA2264" w14:paraId="51BC0DCE" w14:textId="77777777" w:rsidTr="009733EC">
        <w:tc>
          <w:tcPr>
            <w:tcW w:w="5868" w:type="dxa"/>
            <w:shd w:val="clear" w:color="auto" w:fill="E0E0E0"/>
          </w:tcPr>
          <w:p w14:paraId="14515667" w14:textId="77777777" w:rsidR="00BA2264" w:rsidRPr="00BA2264" w:rsidRDefault="00BA2264" w:rsidP="009733EC">
            <w:pPr>
              <w:rPr>
                <w:rFonts w:ascii="Arial" w:hAnsi="Arial" w:cs="Arial"/>
                <w:b/>
                <w:color w:val="002060"/>
                <w:sz w:val="24"/>
                <w:szCs w:val="24"/>
              </w:rPr>
            </w:pPr>
            <w:r w:rsidRPr="00BA2264">
              <w:rPr>
                <w:rFonts w:ascii="Arial" w:hAnsi="Arial" w:cs="Arial"/>
                <w:b/>
                <w:color w:val="002060"/>
                <w:sz w:val="24"/>
                <w:szCs w:val="24"/>
              </w:rPr>
              <w:t>1.QUALIFICATIONS</w:t>
            </w:r>
          </w:p>
        </w:tc>
        <w:tc>
          <w:tcPr>
            <w:tcW w:w="1680" w:type="dxa"/>
            <w:shd w:val="clear" w:color="auto" w:fill="E0E0E0"/>
          </w:tcPr>
          <w:p w14:paraId="0F6C74C1" w14:textId="77777777" w:rsidR="00BA2264" w:rsidRPr="00BA2264" w:rsidRDefault="00BA2264" w:rsidP="009733EC">
            <w:pPr>
              <w:jc w:val="center"/>
              <w:rPr>
                <w:rFonts w:ascii="Arial" w:hAnsi="Arial" w:cs="Arial"/>
                <w:color w:val="002060"/>
                <w:sz w:val="24"/>
                <w:szCs w:val="24"/>
              </w:rPr>
            </w:pPr>
          </w:p>
        </w:tc>
        <w:tc>
          <w:tcPr>
            <w:tcW w:w="1680" w:type="dxa"/>
            <w:shd w:val="clear" w:color="auto" w:fill="E0E0E0"/>
          </w:tcPr>
          <w:p w14:paraId="4EC7C097" w14:textId="77777777" w:rsidR="00BA2264" w:rsidRPr="00BA2264" w:rsidRDefault="00BA2264" w:rsidP="009733EC">
            <w:pPr>
              <w:jc w:val="center"/>
              <w:rPr>
                <w:rFonts w:ascii="Arial" w:hAnsi="Arial" w:cs="Arial"/>
                <w:color w:val="002060"/>
                <w:sz w:val="24"/>
                <w:szCs w:val="24"/>
              </w:rPr>
            </w:pPr>
          </w:p>
        </w:tc>
        <w:tc>
          <w:tcPr>
            <w:tcW w:w="1455" w:type="dxa"/>
            <w:shd w:val="clear" w:color="auto" w:fill="E0E0E0"/>
          </w:tcPr>
          <w:p w14:paraId="60344EB3" w14:textId="77777777" w:rsidR="00BA2264" w:rsidRPr="00BA2264" w:rsidRDefault="00BA2264" w:rsidP="009733EC">
            <w:pPr>
              <w:jc w:val="center"/>
              <w:rPr>
                <w:rFonts w:ascii="Arial" w:hAnsi="Arial" w:cs="Arial"/>
                <w:color w:val="002060"/>
                <w:sz w:val="24"/>
                <w:szCs w:val="24"/>
              </w:rPr>
            </w:pPr>
          </w:p>
        </w:tc>
      </w:tr>
      <w:tr w:rsidR="00BA2264" w:rsidRPr="00BA2264" w14:paraId="35BBCCF2" w14:textId="77777777" w:rsidTr="009733EC">
        <w:tc>
          <w:tcPr>
            <w:tcW w:w="5868" w:type="dxa"/>
            <w:shd w:val="clear" w:color="auto" w:fill="auto"/>
          </w:tcPr>
          <w:p w14:paraId="366A7D71"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1.1 Qualified teacher status</w:t>
            </w:r>
          </w:p>
        </w:tc>
        <w:tc>
          <w:tcPr>
            <w:tcW w:w="1680" w:type="dxa"/>
            <w:shd w:val="clear" w:color="auto" w:fill="auto"/>
          </w:tcPr>
          <w:p w14:paraId="2E5B1737"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77967789"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6274CBD0"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w:t>
            </w:r>
          </w:p>
        </w:tc>
      </w:tr>
      <w:tr w:rsidR="00BA2264" w:rsidRPr="00BA2264" w14:paraId="64B003E8" w14:textId="77777777" w:rsidTr="009733EC">
        <w:tc>
          <w:tcPr>
            <w:tcW w:w="5868" w:type="dxa"/>
            <w:shd w:val="clear" w:color="auto" w:fill="auto"/>
          </w:tcPr>
          <w:p w14:paraId="00B2265A"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 xml:space="preserve">1.2 Recent and relevant </w:t>
            </w:r>
            <w:proofErr w:type="gramStart"/>
            <w:r w:rsidRPr="00BA2264">
              <w:rPr>
                <w:rFonts w:ascii="Arial" w:hAnsi="Arial" w:cs="Arial"/>
                <w:color w:val="002060"/>
                <w:sz w:val="24"/>
                <w:szCs w:val="24"/>
              </w:rPr>
              <w:t>in service</w:t>
            </w:r>
            <w:proofErr w:type="gramEnd"/>
            <w:r w:rsidRPr="00BA2264">
              <w:rPr>
                <w:rFonts w:ascii="Arial" w:hAnsi="Arial" w:cs="Arial"/>
                <w:color w:val="002060"/>
                <w:sz w:val="24"/>
                <w:szCs w:val="24"/>
              </w:rPr>
              <w:t xml:space="preserve"> training courses and qualifications</w:t>
            </w:r>
          </w:p>
        </w:tc>
        <w:tc>
          <w:tcPr>
            <w:tcW w:w="1680" w:type="dxa"/>
            <w:shd w:val="clear" w:color="auto" w:fill="auto"/>
          </w:tcPr>
          <w:p w14:paraId="4D75F448"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412940BB"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66A50B51"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w:t>
            </w:r>
          </w:p>
        </w:tc>
      </w:tr>
      <w:tr w:rsidR="00BA2264" w:rsidRPr="00BA2264" w14:paraId="47927AA4" w14:textId="77777777" w:rsidTr="009733EC">
        <w:tc>
          <w:tcPr>
            <w:tcW w:w="5868" w:type="dxa"/>
            <w:shd w:val="clear" w:color="auto" w:fill="auto"/>
            <w:vAlign w:val="center"/>
          </w:tcPr>
          <w:p w14:paraId="4F92C12F" w14:textId="77777777" w:rsidR="00BA2264" w:rsidRPr="00BA2264" w:rsidRDefault="00BA2264" w:rsidP="009733EC">
            <w:pPr>
              <w:pStyle w:val="ListParagraph"/>
              <w:ind w:left="69"/>
              <w:rPr>
                <w:rFonts w:ascii="Arial" w:hAnsi="Arial" w:cs="Arial"/>
                <w:color w:val="002060"/>
                <w:sz w:val="24"/>
                <w:szCs w:val="24"/>
              </w:rPr>
            </w:pPr>
            <w:r w:rsidRPr="00BA2264">
              <w:rPr>
                <w:rFonts w:ascii="Arial" w:hAnsi="Arial" w:cs="Arial"/>
                <w:color w:val="002060"/>
                <w:sz w:val="24"/>
                <w:szCs w:val="24"/>
              </w:rPr>
              <w:t>1.3 Recognised leadership study and/or qualification</w:t>
            </w:r>
          </w:p>
          <w:p w14:paraId="4C0A031D" w14:textId="77777777" w:rsidR="00BA2264" w:rsidRPr="00BA2264" w:rsidRDefault="00BA2264" w:rsidP="009733EC">
            <w:pPr>
              <w:pStyle w:val="ListParagraph"/>
              <w:ind w:left="69"/>
              <w:rPr>
                <w:rFonts w:ascii="Arial" w:hAnsi="Arial" w:cs="Arial"/>
                <w:color w:val="002060"/>
                <w:sz w:val="24"/>
                <w:szCs w:val="24"/>
              </w:rPr>
            </w:pPr>
          </w:p>
        </w:tc>
        <w:tc>
          <w:tcPr>
            <w:tcW w:w="1680" w:type="dxa"/>
            <w:shd w:val="clear" w:color="auto" w:fill="auto"/>
          </w:tcPr>
          <w:p w14:paraId="37263D9C" w14:textId="77777777" w:rsidR="00BA2264" w:rsidRPr="00BA2264" w:rsidRDefault="00BA2264" w:rsidP="009733EC">
            <w:pPr>
              <w:jc w:val="center"/>
              <w:rPr>
                <w:rFonts w:ascii="Arial" w:hAnsi="Arial" w:cs="Arial"/>
                <w:color w:val="002060"/>
                <w:sz w:val="24"/>
                <w:szCs w:val="24"/>
              </w:rPr>
            </w:pPr>
          </w:p>
        </w:tc>
        <w:tc>
          <w:tcPr>
            <w:tcW w:w="1680" w:type="dxa"/>
            <w:shd w:val="clear" w:color="auto" w:fill="auto"/>
          </w:tcPr>
          <w:p w14:paraId="51166DDA"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455" w:type="dxa"/>
            <w:shd w:val="clear" w:color="auto" w:fill="auto"/>
          </w:tcPr>
          <w:p w14:paraId="6481186A"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w:t>
            </w:r>
          </w:p>
        </w:tc>
      </w:tr>
      <w:tr w:rsidR="00BA2264" w:rsidRPr="00BA2264" w14:paraId="1C6EFB8B" w14:textId="77777777" w:rsidTr="009733EC">
        <w:tc>
          <w:tcPr>
            <w:tcW w:w="5868" w:type="dxa"/>
            <w:shd w:val="clear" w:color="auto" w:fill="E0E0E0"/>
          </w:tcPr>
          <w:p w14:paraId="5977C124" w14:textId="77777777" w:rsidR="00BA2264" w:rsidRPr="00BA2264" w:rsidRDefault="00BA2264" w:rsidP="009733EC">
            <w:pPr>
              <w:jc w:val="both"/>
              <w:rPr>
                <w:rFonts w:ascii="Arial" w:hAnsi="Arial" w:cs="Arial"/>
                <w:b/>
                <w:color w:val="002060"/>
                <w:sz w:val="24"/>
                <w:szCs w:val="24"/>
              </w:rPr>
            </w:pPr>
            <w:r w:rsidRPr="00BA2264">
              <w:rPr>
                <w:rFonts w:ascii="Arial" w:hAnsi="Arial" w:cs="Arial"/>
                <w:b/>
                <w:color w:val="002060"/>
                <w:sz w:val="24"/>
                <w:szCs w:val="24"/>
              </w:rPr>
              <w:t>2. EXPERIENCE</w:t>
            </w:r>
          </w:p>
        </w:tc>
        <w:tc>
          <w:tcPr>
            <w:tcW w:w="1680" w:type="dxa"/>
            <w:shd w:val="clear" w:color="auto" w:fill="E0E0E0"/>
          </w:tcPr>
          <w:p w14:paraId="62395A91" w14:textId="77777777" w:rsidR="00BA2264" w:rsidRPr="00BA2264" w:rsidRDefault="00BA2264" w:rsidP="009733EC">
            <w:pPr>
              <w:jc w:val="center"/>
              <w:rPr>
                <w:rFonts w:ascii="Arial" w:hAnsi="Arial" w:cs="Arial"/>
                <w:color w:val="002060"/>
                <w:sz w:val="24"/>
                <w:szCs w:val="24"/>
              </w:rPr>
            </w:pPr>
          </w:p>
        </w:tc>
        <w:tc>
          <w:tcPr>
            <w:tcW w:w="1680" w:type="dxa"/>
            <w:shd w:val="clear" w:color="auto" w:fill="E0E0E0"/>
          </w:tcPr>
          <w:p w14:paraId="4D545A5F" w14:textId="77777777" w:rsidR="00BA2264" w:rsidRPr="00BA2264" w:rsidRDefault="00BA2264" w:rsidP="009733EC">
            <w:pPr>
              <w:jc w:val="center"/>
              <w:rPr>
                <w:rFonts w:ascii="Arial" w:hAnsi="Arial" w:cs="Arial"/>
                <w:color w:val="002060"/>
                <w:sz w:val="24"/>
                <w:szCs w:val="24"/>
              </w:rPr>
            </w:pPr>
          </w:p>
        </w:tc>
        <w:tc>
          <w:tcPr>
            <w:tcW w:w="1455" w:type="dxa"/>
            <w:shd w:val="clear" w:color="auto" w:fill="E0E0E0"/>
          </w:tcPr>
          <w:p w14:paraId="381BC55B" w14:textId="77777777" w:rsidR="00BA2264" w:rsidRPr="00BA2264" w:rsidRDefault="00BA2264" w:rsidP="009733EC">
            <w:pPr>
              <w:jc w:val="center"/>
              <w:rPr>
                <w:rFonts w:ascii="Arial" w:hAnsi="Arial" w:cs="Arial"/>
                <w:color w:val="002060"/>
                <w:sz w:val="24"/>
                <w:szCs w:val="24"/>
              </w:rPr>
            </w:pPr>
          </w:p>
        </w:tc>
      </w:tr>
      <w:tr w:rsidR="00BA2264" w:rsidRPr="00BA2264" w14:paraId="4CD992BA" w14:textId="77777777" w:rsidTr="009733EC">
        <w:tc>
          <w:tcPr>
            <w:tcW w:w="5868" w:type="dxa"/>
            <w:shd w:val="clear" w:color="auto" w:fill="auto"/>
          </w:tcPr>
          <w:p w14:paraId="68B4C1E9"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 xml:space="preserve">2.1 Experience of successful teaching of pupils with complex needs (which may include pupils with moderate learning difficulties, profound and multiple learning difficulties, severe learning difficulties, autistic spectrum disorder). </w:t>
            </w:r>
          </w:p>
        </w:tc>
        <w:tc>
          <w:tcPr>
            <w:tcW w:w="1680" w:type="dxa"/>
            <w:shd w:val="clear" w:color="auto" w:fill="auto"/>
          </w:tcPr>
          <w:p w14:paraId="797FED3E"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3BBD6F6A"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6D681424"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1F239090" w14:textId="77777777" w:rsidTr="009733EC">
        <w:tc>
          <w:tcPr>
            <w:tcW w:w="5868" w:type="dxa"/>
            <w:shd w:val="clear" w:color="auto" w:fill="auto"/>
          </w:tcPr>
          <w:p w14:paraId="51DEC7E7"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2.2 Experience of performing a leadership role in a school.</w:t>
            </w:r>
          </w:p>
        </w:tc>
        <w:tc>
          <w:tcPr>
            <w:tcW w:w="1680" w:type="dxa"/>
            <w:shd w:val="clear" w:color="auto" w:fill="auto"/>
          </w:tcPr>
          <w:p w14:paraId="6AA7DD0E" w14:textId="77777777" w:rsidR="00BA2264" w:rsidRPr="00BA2264" w:rsidRDefault="00BA2264" w:rsidP="00BA2264">
            <w:pPr>
              <w:numPr>
                <w:ilvl w:val="0"/>
                <w:numId w:val="30"/>
              </w:numPr>
              <w:spacing w:after="0" w:line="240" w:lineRule="auto"/>
              <w:jc w:val="center"/>
              <w:rPr>
                <w:rFonts w:ascii="Arial" w:hAnsi="Arial" w:cs="Arial"/>
                <w:color w:val="002060"/>
                <w:sz w:val="24"/>
                <w:szCs w:val="24"/>
              </w:rPr>
            </w:pPr>
          </w:p>
        </w:tc>
        <w:tc>
          <w:tcPr>
            <w:tcW w:w="1680" w:type="dxa"/>
            <w:shd w:val="clear" w:color="auto" w:fill="auto"/>
          </w:tcPr>
          <w:p w14:paraId="44D850C1"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399EE0D1"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28B1038C" w14:textId="77777777" w:rsidTr="009733EC">
        <w:tc>
          <w:tcPr>
            <w:tcW w:w="5868" w:type="dxa"/>
            <w:shd w:val="clear" w:color="auto" w:fill="auto"/>
          </w:tcPr>
          <w:p w14:paraId="326DA799"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 xml:space="preserve">2.3 Evidence of substantial and successful school improvement. </w:t>
            </w:r>
          </w:p>
        </w:tc>
        <w:tc>
          <w:tcPr>
            <w:tcW w:w="1680" w:type="dxa"/>
            <w:shd w:val="clear" w:color="auto" w:fill="auto"/>
          </w:tcPr>
          <w:p w14:paraId="33C376C5"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6CB02367"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3C4B1D54"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0D7F2D9B" w14:textId="77777777" w:rsidTr="009733EC">
        <w:tc>
          <w:tcPr>
            <w:tcW w:w="5868" w:type="dxa"/>
            <w:shd w:val="clear" w:color="auto" w:fill="auto"/>
          </w:tcPr>
          <w:p w14:paraId="29E1D825"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2.4 Evidence of having been involved in curriculum planning and development at a whole school level.</w:t>
            </w:r>
          </w:p>
        </w:tc>
        <w:tc>
          <w:tcPr>
            <w:tcW w:w="1680" w:type="dxa"/>
            <w:shd w:val="clear" w:color="auto" w:fill="auto"/>
          </w:tcPr>
          <w:p w14:paraId="582DC574"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6EFCCDF4"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7375E92C"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47415545" w14:textId="77777777" w:rsidTr="009733EC">
        <w:tc>
          <w:tcPr>
            <w:tcW w:w="5868" w:type="dxa"/>
            <w:tcBorders>
              <w:bottom w:val="single" w:sz="4" w:space="0" w:color="auto"/>
            </w:tcBorders>
            <w:shd w:val="clear" w:color="auto" w:fill="auto"/>
          </w:tcPr>
          <w:p w14:paraId="63054715"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2.5 Experience of working within a multi-agency context to support pupils with learning difficulties.</w:t>
            </w:r>
          </w:p>
        </w:tc>
        <w:tc>
          <w:tcPr>
            <w:tcW w:w="1680" w:type="dxa"/>
            <w:tcBorders>
              <w:bottom w:val="single" w:sz="4" w:space="0" w:color="auto"/>
            </w:tcBorders>
            <w:shd w:val="clear" w:color="auto" w:fill="auto"/>
          </w:tcPr>
          <w:p w14:paraId="5C84DE2C"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tcBorders>
              <w:bottom w:val="single" w:sz="4" w:space="0" w:color="auto"/>
            </w:tcBorders>
            <w:shd w:val="clear" w:color="auto" w:fill="auto"/>
          </w:tcPr>
          <w:p w14:paraId="704C2D40" w14:textId="77777777" w:rsidR="00BA2264" w:rsidRPr="00BA2264" w:rsidRDefault="00BA2264" w:rsidP="009733EC">
            <w:pPr>
              <w:jc w:val="center"/>
              <w:rPr>
                <w:rFonts w:ascii="Arial" w:hAnsi="Arial" w:cs="Arial"/>
                <w:color w:val="002060"/>
                <w:sz w:val="24"/>
                <w:szCs w:val="24"/>
              </w:rPr>
            </w:pPr>
          </w:p>
        </w:tc>
        <w:tc>
          <w:tcPr>
            <w:tcW w:w="1455" w:type="dxa"/>
            <w:tcBorders>
              <w:bottom w:val="single" w:sz="4" w:space="0" w:color="auto"/>
            </w:tcBorders>
            <w:shd w:val="clear" w:color="auto" w:fill="auto"/>
          </w:tcPr>
          <w:p w14:paraId="3570E657"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1B8B6EB9" w14:textId="77777777" w:rsidTr="009733EC">
        <w:tc>
          <w:tcPr>
            <w:tcW w:w="5868" w:type="dxa"/>
            <w:tcBorders>
              <w:bottom w:val="single" w:sz="4" w:space="0" w:color="auto"/>
            </w:tcBorders>
            <w:shd w:val="clear" w:color="auto" w:fill="auto"/>
          </w:tcPr>
          <w:p w14:paraId="307124B7"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2.6 Experience of use of pupils’ data and assessment to drive improvement</w:t>
            </w:r>
          </w:p>
        </w:tc>
        <w:tc>
          <w:tcPr>
            <w:tcW w:w="1680" w:type="dxa"/>
            <w:tcBorders>
              <w:bottom w:val="single" w:sz="4" w:space="0" w:color="auto"/>
            </w:tcBorders>
            <w:shd w:val="clear" w:color="auto" w:fill="auto"/>
          </w:tcPr>
          <w:p w14:paraId="7F9A427D"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tcBorders>
              <w:bottom w:val="single" w:sz="4" w:space="0" w:color="auto"/>
            </w:tcBorders>
            <w:shd w:val="clear" w:color="auto" w:fill="auto"/>
          </w:tcPr>
          <w:p w14:paraId="5BF5B696" w14:textId="77777777" w:rsidR="00BA2264" w:rsidRPr="00BA2264" w:rsidRDefault="00BA2264" w:rsidP="009733EC">
            <w:pPr>
              <w:jc w:val="center"/>
              <w:rPr>
                <w:rFonts w:ascii="Arial" w:hAnsi="Arial" w:cs="Arial"/>
                <w:color w:val="002060"/>
                <w:sz w:val="24"/>
                <w:szCs w:val="24"/>
              </w:rPr>
            </w:pPr>
          </w:p>
        </w:tc>
        <w:tc>
          <w:tcPr>
            <w:tcW w:w="1455" w:type="dxa"/>
            <w:tcBorders>
              <w:bottom w:val="single" w:sz="4" w:space="0" w:color="auto"/>
            </w:tcBorders>
            <w:shd w:val="clear" w:color="auto" w:fill="auto"/>
          </w:tcPr>
          <w:p w14:paraId="7C6A7806"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08B0FD07" w14:textId="77777777" w:rsidTr="009733EC">
        <w:tc>
          <w:tcPr>
            <w:tcW w:w="5868" w:type="dxa"/>
            <w:shd w:val="clear" w:color="auto" w:fill="E0E0E0"/>
          </w:tcPr>
          <w:p w14:paraId="4F238274" w14:textId="77777777" w:rsidR="00BA2264" w:rsidRPr="00BA2264" w:rsidRDefault="00BA2264" w:rsidP="009733EC">
            <w:pPr>
              <w:jc w:val="both"/>
              <w:rPr>
                <w:rFonts w:ascii="Arial" w:hAnsi="Arial" w:cs="Arial"/>
                <w:b/>
                <w:color w:val="002060"/>
                <w:sz w:val="24"/>
                <w:szCs w:val="24"/>
              </w:rPr>
            </w:pPr>
            <w:r w:rsidRPr="00BA2264">
              <w:rPr>
                <w:rFonts w:ascii="Arial" w:hAnsi="Arial" w:cs="Arial"/>
                <w:b/>
                <w:color w:val="002060"/>
                <w:sz w:val="24"/>
                <w:szCs w:val="24"/>
              </w:rPr>
              <w:t>3.  KNOWLEDGE AND UNDERSTANDING</w:t>
            </w:r>
          </w:p>
        </w:tc>
        <w:tc>
          <w:tcPr>
            <w:tcW w:w="1680" w:type="dxa"/>
            <w:shd w:val="clear" w:color="auto" w:fill="E0E0E0"/>
          </w:tcPr>
          <w:p w14:paraId="20506E6A" w14:textId="77777777" w:rsidR="00BA2264" w:rsidRPr="00BA2264" w:rsidRDefault="00BA2264" w:rsidP="009733EC">
            <w:pPr>
              <w:jc w:val="center"/>
              <w:rPr>
                <w:rFonts w:ascii="Arial" w:hAnsi="Arial" w:cs="Arial"/>
                <w:color w:val="002060"/>
                <w:sz w:val="24"/>
                <w:szCs w:val="24"/>
              </w:rPr>
            </w:pPr>
          </w:p>
        </w:tc>
        <w:tc>
          <w:tcPr>
            <w:tcW w:w="1680" w:type="dxa"/>
            <w:shd w:val="clear" w:color="auto" w:fill="E0E0E0"/>
          </w:tcPr>
          <w:p w14:paraId="48A89CEB" w14:textId="77777777" w:rsidR="00BA2264" w:rsidRPr="00BA2264" w:rsidRDefault="00BA2264" w:rsidP="009733EC">
            <w:pPr>
              <w:jc w:val="center"/>
              <w:rPr>
                <w:rFonts w:ascii="Arial" w:hAnsi="Arial" w:cs="Arial"/>
                <w:color w:val="002060"/>
                <w:sz w:val="24"/>
                <w:szCs w:val="24"/>
              </w:rPr>
            </w:pPr>
          </w:p>
        </w:tc>
        <w:tc>
          <w:tcPr>
            <w:tcW w:w="1455" w:type="dxa"/>
            <w:shd w:val="clear" w:color="auto" w:fill="E0E0E0"/>
          </w:tcPr>
          <w:p w14:paraId="0798B6FF" w14:textId="77777777" w:rsidR="00BA2264" w:rsidRPr="00BA2264" w:rsidRDefault="00BA2264" w:rsidP="009733EC">
            <w:pPr>
              <w:jc w:val="center"/>
              <w:rPr>
                <w:rFonts w:ascii="Arial" w:hAnsi="Arial" w:cs="Arial"/>
                <w:color w:val="002060"/>
                <w:sz w:val="24"/>
                <w:szCs w:val="24"/>
              </w:rPr>
            </w:pPr>
          </w:p>
        </w:tc>
      </w:tr>
      <w:tr w:rsidR="00BA2264" w:rsidRPr="00BA2264" w14:paraId="70CD15C5" w14:textId="77777777" w:rsidTr="009733EC">
        <w:tc>
          <w:tcPr>
            <w:tcW w:w="5868" w:type="dxa"/>
            <w:shd w:val="clear" w:color="auto" w:fill="auto"/>
          </w:tcPr>
          <w:p w14:paraId="08E7A55A"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 xml:space="preserve">3.1 Thorough knowledge and understanding of a range of approaches to teaching and learning as well as   curricular issues for pupils with a range of learning needs. </w:t>
            </w:r>
          </w:p>
        </w:tc>
        <w:tc>
          <w:tcPr>
            <w:tcW w:w="1680" w:type="dxa"/>
            <w:shd w:val="clear" w:color="auto" w:fill="auto"/>
          </w:tcPr>
          <w:p w14:paraId="39BF1CD3"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73C1AE27"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684316C3"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A/I/T</w:t>
            </w:r>
          </w:p>
        </w:tc>
      </w:tr>
      <w:tr w:rsidR="00BA2264" w:rsidRPr="00BA2264" w14:paraId="298053E1" w14:textId="77777777" w:rsidTr="009733EC">
        <w:tc>
          <w:tcPr>
            <w:tcW w:w="5868" w:type="dxa"/>
            <w:shd w:val="clear" w:color="auto" w:fill="auto"/>
          </w:tcPr>
          <w:p w14:paraId="06C92C18"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lastRenderedPageBreak/>
              <w:t xml:space="preserve">3.2 A knowledge of school </w:t>
            </w:r>
            <w:proofErr w:type="spellStart"/>
            <w:r w:rsidRPr="00BA2264">
              <w:rPr>
                <w:rFonts w:ascii="Arial" w:hAnsi="Arial" w:cs="Arial"/>
                <w:color w:val="002060"/>
                <w:sz w:val="24"/>
                <w:szCs w:val="24"/>
              </w:rPr>
              <w:t>self review</w:t>
            </w:r>
            <w:proofErr w:type="spellEnd"/>
            <w:r w:rsidRPr="00BA2264">
              <w:rPr>
                <w:rFonts w:ascii="Arial" w:hAnsi="Arial" w:cs="Arial"/>
                <w:color w:val="002060"/>
                <w:sz w:val="24"/>
                <w:szCs w:val="24"/>
              </w:rPr>
              <w:t xml:space="preserve"> and evaluation processes.</w:t>
            </w:r>
          </w:p>
        </w:tc>
        <w:tc>
          <w:tcPr>
            <w:tcW w:w="1680" w:type="dxa"/>
            <w:shd w:val="clear" w:color="auto" w:fill="auto"/>
          </w:tcPr>
          <w:p w14:paraId="6EAD3C34"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06EB8C88"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157AF7C7"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216B3C87" w14:textId="77777777" w:rsidTr="009733EC">
        <w:tc>
          <w:tcPr>
            <w:tcW w:w="5868" w:type="dxa"/>
            <w:shd w:val="clear" w:color="auto" w:fill="auto"/>
          </w:tcPr>
          <w:p w14:paraId="3B1E9643"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3.3 Up to date knowledge of current education legislation, national initiatives and strategies and how they impact on schools.</w:t>
            </w:r>
          </w:p>
        </w:tc>
        <w:tc>
          <w:tcPr>
            <w:tcW w:w="1680" w:type="dxa"/>
            <w:shd w:val="clear" w:color="auto" w:fill="auto"/>
          </w:tcPr>
          <w:p w14:paraId="1F7752AC"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3FAB4B27"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296EF9A0"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A/I/T</w:t>
            </w:r>
          </w:p>
        </w:tc>
      </w:tr>
      <w:tr w:rsidR="00BA2264" w:rsidRPr="00BA2264" w14:paraId="73D68333" w14:textId="77777777" w:rsidTr="009733EC">
        <w:tc>
          <w:tcPr>
            <w:tcW w:w="5868" w:type="dxa"/>
            <w:shd w:val="clear" w:color="auto" w:fill="auto"/>
          </w:tcPr>
          <w:p w14:paraId="29FDD2DF"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3.4 An understanding of cultural and social diversity and its impact on teaching and learning.</w:t>
            </w:r>
          </w:p>
        </w:tc>
        <w:tc>
          <w:tcPr>
            <w:tcW w:w="1680" w:type="dxa"/>
            <w:shd w:val="clear" w:color="auto" w:fill="auto"/>
          </w:tcPr>
          <w:p w14:paraId="098F87F6"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625F9EC3"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095A9A1A"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638F4667" w14:textId="77777777" w:rsidTr="009733EC">
        <w:tc>
          <w:tcPr>
            <w:tcW w:w="5868" w:type="dxa"/>
            <w:tcBorders>
              <w:bottom w:val="single" w:sz="4" w:space="0" w:color="auto"/>
            </w:tcBorders>
            <w:shd w:val="clear" w:color="auto" w:fill="auto"/>
          </w:tcPr>
          <w:p w14:paraId="07743EBB"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3.5 Commitment to equality of opportunity and inclusive education for all children.</w:t>
            </w:r>
          </w:p>
        </w:tc>
        <w:tc>
          <w:tcPr>
            <w:tcW w:w="1680" w:type="dxa"/>
            <w:tcBorders>
              <w:bottom w:val="single" w:sz="4" w:space="0" w:color="auto"/>
            </w:tcBorders>
            <w:shd w:val="clear" w:color="auto" w:fill="auto"/>
          </w:tcPr>
          <w:p w14:paraId="11974183"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tcBorders>
              <w:bottom w:val="single" w:sz="4" w:space="0" w:color="auto"/>
            </w:tcBorders>
            <w:shd w:val="clear" w:color="auto" w:fill="auto"/>
          </w:tcPr>
          <w:p w14:paraId="72B8ED31" w14:textId="77777777" w:rsidR="00BA2264" w:rsidRPr="00BA2264" w:rsidRDefault="00BA2264" w:rsidP="009733EC">
            <w:pPr>
              <w:jc w:val="center"/>
              <w:rPr>
                <w:rFonts w:ascii="Arial" w:hAnsi="Arial" w:cs="Arial"/>
                <w:color w:val="002060"/>
                <w:sz w:val="24"/>
                <w:szCs w:val="24"/>
              </w:rPr>
            </w:pPr>
          </w:p>
        </w:tc>
        <w:tc>
          <w:tcPr>
            <w:tcW w:w="1455" w:type="dxa"/>
            <w:tcBorders>
              <w:bottom w:val="single" w:sz="4" w:space="0" w:color="auto"/>
            </w:tcBorders>
            <w:shd w:val="clear" w:color="auto" w:fill="auto"/>
          </w:tcPr>
          <w:p w14:paraId="3B707041"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50BAA2B4" w14:textId="77777777" w:rsidTr="009733EC">
        <w:tc>
          <w:tcPr>
            <w:tcW w:w="5868" w:type="dxa"/>
            <w:tcBorders>
              <w:bottom w:val="single" w:sz="4" w:space="0" w:color="auto"/>
            </w:tcBorders>
            <w:shd w:val="clear" w:color="auto" w:fill="auto"/>
          </w:tcPr>
          <w:p w14:paraId="0A8CC0A0"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3.6 Knowledge of the effective use of ICT to enhance learning and teaching for pupils with complex needs.</w:t>
            </w:r>
          </w:p>
        </w:tc>
        <w:tc>
          <w:tcPr>
            <w:tcW w:w="1680" w:type="dxa"/>
            <w:tcBorders>
              <w:bottom w:val="single" w:sz="4" w:space="0" w:color="auto"/>
            </w:tcBorders>
            <w:shd w:val="clear" w:color="auto" w:fill="auto"/>
          </w:tcPr>
          <w:p w14:paraId="54C6807B" w14:textId="77777777" w:rsidR="00BA2264" w:rsidRPr="00BA2264" w:rsidRDefault="00BA2264" w:rsidP="009733EC">
            <w:pPr>
              <w:jc w:val="center"/>
              <w:rPr>
                <w:rFonts w:ascii="Arial" w:hAnsi="Arial" w:cs="Arial"/>
                <w:color w:val="002060"/>
                <w:sz w:val="24"/>
                <w:szCs w:val="24"/>
              </w:rPr>
            </w:pPr>
          </w:p>
        </w:tc>
        <w:tc>
          <w:tcPr>
            <w:tcW w:w="1680" w:type="dxa"/>
            <w:tcBorders>
              <w:bottom w:val="single" w:sz="4" w:space="0" w:color="auto"/>
            </w:tcBorders>
            <w:shd w:val="clear" w:color="auto" w:fill="auto"/>
          </w:tcPr>
          <w:p w14:paraId="5E3BDE07"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455" w:type="dxa"/>
            <w:tcBorders>
              <w:bottom w:val="single" w:sz="4" w:space="0" w:color="auto"/>
            </w:tcBorders>
            <w:shd w:val="clear" w:color="auto" w:fill="auto"/>
          </w:tcPr>
          <w:p w14:paraId="39C1893C"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674EB746" w14:textId="77777777" w:rsidTr="009733EC">
        <w:tc>
          <w:tcPr>
            <w:tcW w:w="5868" w:type="dxa"/>
            <w:tcBorders>
              <w:bottom w:val="single" w:sz="4" w:space="0" w:color="auto"/>
            </w:tcBorders>
            <w:shd w:val="clear" w:color="auto" w:fill="auto"/>
          </w:tcPr>
          <w:p w14:paraId="2300C06A"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3.7 An understanding of ‘safeguarding’ as applied to a school for pupils with complex learning needs.</w:t>
            </w:r>
          </w:p>
        </w:tc>
        <w:tc>
          <w:tcPr>
            <w:tcW w:w="1680" w:type="dxa"/>
            <w:tcBorders>
              <w:bottom w:val="single" w:sz="4" w:space="0" w:color="auto"/>
            </w:tcBorders>
            <w:shd w:val="clear" w:color="auto" w:fill="auto"/>
          </w:tcPr>
          <w:p w14:paraId="6EE260FF"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tcBorders>
              <w:bottom w:val="single" w:sz="4" w:space="0" w:color="auto"/>
            </w:tcBorders>
            <w:shd w:val="clear" w:color="auto" w:fill="auto"/>
          </w:tcPr>
          <w:p w14:paraId="7DB00334" w14:textId="77777777" w:rsidR="00BA2264" w:rsidRPr="00BA2264" w:rsidRDefault="00BA2264" w:rsidP="009733EC">
            <w:pPr>
              <w:jc w:val="center"/>
              <w:rPr>
                <w:rFonts w:ascii="Arial" w:hAnsi="Arial" w:cs="Arial"/>
                <w:color w:val="002060"/>
                <w:sz w:val="24"/>
                <w:szCs w:val="24"/>
              </w:rPr>
            </w:pPr>
          </w:p>
        </w:tc>
        <w:tc>
          <w:tcPr>
            <w:tcW w:w="1455" w:type="dxa"/>
            <w:tcBorders>
              <w:bottom w:val="single" w:sz="4" w:space="0" w:color="auto"/>
            </w:tcBorders>
            <w:shd w:val="clear" w:color="auto" w:fill="auto"/>
          </w:tcPr>
          <w:p w14:paraId="6477E9BC"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4C5E6F40" w14:textId="77777777" w:rsidTr="009733EC">
        <w:tc>
          <w:tcPr>
            <w:tcW w:w="5868" w:type="dxa"/>
            <w:tcBorders>
              <w:bottom w:val="single" w:sz="4" w:space="0" w:color="auto"/>
            </w:tcBorders>
            <w:shd w:val="clear" w:color="auto" w:fill="auto"/>
          </w:tcPr>
          <w:p w14:paraId="51D9DA6F"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3.8 A knowledge and understanding of curriculum in a SLD school.</w:t>
            </w:r>
          </w:p>
        </w:tc>
        <w:tc>
          <w:tcPr>
            <w:tcW w:w="1680" w:type="dxa"/>
            <w:tcBorders>
              <w:bottom w:val="single" w:sz="4" w:space="0" w:color="auto"/>
            </w:tcBorders>
            <w:shd w:val="clear" w:color="auto" w:fill="auto"/>
          </w:tcPr>
          <w:p w14:paraId="2D9DC4A5" w14:textId="77777777" w:rsidR="00BA2264" w:rsidRPr="00BA2264" w:rsidRDefault="00BA2264" w:rsidP="009733EC">
            <w:pPr>
              <w:jc w:val="center"/>
              <w:rPr>
                <w:rFonts w:ascii="Arial" w:hAnsi="Arial" w:cs="Arial"/>
                <w:color w:val="002060"/>
                <w:sz w:val="24"/>
                <w:szCs w:val="24"/>
              </w:rPr>
            </w:pPr>
          </w:p>
        </w:tc>
        <w:tc>
          <w:tcPr>
            <w:tcW w:w="1680" w:type="dxa"/>
            <w:tcBorders>
              <w:bottom w:val="single" w:sz="4" w:space="0" w:color="auto"/>
            </w:tcBorders>
            <w:shd w:val="clear" w:color="auto" w:fill="auto"/>
          </w:tcPr>
          <w:p w14:paraId="188DAC22"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455" w:type="dxa"/>
            <w:tcBorders>
              <w:bottom w:val="single" w:sz="4" w:space="0" w:color="auto"/>
            </w:tcBorders>
            <w:shd w:val="clear" w:color="auto" w:fill="auto"/>
          </w:tcPr>
          <w:p w14:paraId="0E11650D"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58A00830" w14:textId="77777777" w:rsidTr="009733EC">
        <w:tc>
          <w:tcPr>
            <w:tcW w:w="5868" w:type="dxa"/>
            <w:shd w:val="clear" w:color="auto" w:fill="E0E0E0"/>
          </w:tcPr>
          <w:p w14:paraId="5DDEC7AF" w14:textId="77777777" w:rsidR="00BA2264" w:rsidRPr="00BA2264" w:rsidRDefault="00BA2264" w:rsidP="009733EC">
            <w:pPr>
              <w:jc w:val="both"/>
              <w:rPr>
                <w:rFonts w:ascii="Arial" w:hAnsi="Arial" w:cs="Arial"/>
                <w:b/>
                <w:color w:val="002060"/>
                <w:sz w:val="24"/>
                <w:szCs w:val="24"/>
              </w:rPr>
            </w:pPr>
            <w:r w:rsidRPr="00BA2264">
              <w:rPr>
                <w:rFonts w:ascii="Arial" w:hAnsi="Arial" w:cs="Arial"/>
                <w:b/>
                <w:color w:val="002060"/>
                <w:sz w:val="24"/>
                <w:szCs w:val="24"/>
              </w:rPr>
              <w:t xml:space="preserve">4.  SKILLS IN LEADERSHIP AND MANAGEMENT  </w:t>
            </w:r>
          </w:p>
        </w:tc>
        <w:tc>
          <w:tcPr>
            <w:tcW w:w="1680" w:type="dxa"/>
            <w:shd w:val="clear" w:color="auto" w:fill="E0E0E0"/>
          </w:tcPr>
          <w:p w14:paraId="469F71D2" w14:textId="77777777" w:rsidR="00BA2264" w:rsidRPr="00BA2264" w:rsidRDefault="00BA2264" w:rsidP="009733EC">
            <w:pPr>
              <w:jc w:val="center"/>
              <w:rPr>
                <w:rFonts w:ascii="Arial" w:hAnsi="Arial" w:cs="Arial"/>
                <w:b/>
                <w:color w:val="002060"/>
                <w:sz w:val="24"/>
                <w:szCs w:val="24"/>
              </w:rPr>
            </w:pPr>
          </w:p>
        </w:tc>
        <w:tc>
          <w:tcPr>
            <w:tcW w:w="1680" w:type="dxa"/>
            <w:shd w:val="clear" w:color="auto" w:fill="E0E0E0"/>
          </w:tcPr>
          <w:p w14:paraId="6DDE58AF" w14:textId="77777777" w:rsidR="00BA2264" w:rsidRPr="00BA2264" w:rsidRDefault="00BA2264" w:rsidP="009733EC">
            <w:pPr>
              <w:jc w:val="center"/>
              <w:rPr>
                <w:rFonts w:ascii="Arial" w:hAnsi="Arial" w:cs="Arial"/>
                <w:b/>
                <w:color w:val="002060"/>
                <w:sz w:val="24"/>
                <w:szCs w:val="24"/>
              </w:rPr>
            </w:pPr>
          </w:p>
        </w:tc>
        <w:tc>
          <w:tcPr>
            <w:tcW w:w="1455" w:type="dxa"/>
            <w:shd w:val="clear" w:color="auto" w:fill="E0E0E0"/>
          </w:tcPr>
          <w:p w14:paraId="05FD11C9" w14:textId="77777777" w:rsidR="00BA2264" w:rsidRPr="00BA2264" w:rsidRDefault="00BA2264" w:rsidP="009733EC">
            <w:pPr>
              <w:jc w:val="center"/>
              <w:rPr>
                <w:rFonts w:ascii="Arial" w:hAnsi="Arial" w:cs="Arial"/>
                <w:b/>
                <w:color w:val="002060"/>
                <w:sz w:val="24"/>
                <w:szCs w:val="24"/>
              </w:rPr>
            </w:pPr>
          </w:p>
        </w:tc>
      </w:tr>
      <w:tr w:rsidR="00BA2264" w:rsidRPr="00BA2264" w14:paraId="18886EA6" w14:textId="77777777" w:rsidTr="009733EC">
        <w:tc>
          <w:tcPr>
            <w:tcW w:w="5868" w:type="dxa"/>
            <w:shd w:val="clear" w:color="auto" w:fill="auto"/>
          </w:tcPr>
          <w:p w14:paraId="1929C89B" w14:textId="1AE5735D"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4.1 Ability to communicate clearly and effectively in speech and in writing to a variety of audiences including pupils, parents, governors and the wider community.</w:t>
            </w:r>
          </w:p>
        </w:tc>
        <w:tc>
          <w:tcPr>
            <w:tcW w:w="1680" w:type="dxa"/>
            <w:shd w:val="clear" w:color="auto" w:fill="auto"/>
          </w:tcPr>
          <w:p w14:paraId="7301952F"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1EC512BA"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096C3DB8"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A/I/T</w:t>
            </w:r>
          </w:p>
        </w:tc>
      </w:tr>
      <w:tr w:rsidR="00BA2264" w:rsidRPr="00BA2264" w14:paraId="358EE1C3" w14:textId="77777777" w:rsidTr="009733EC">
        <w:trPr>
          <w:trHeight w:val="841"/>
        </w:trPr>
        <w:tc>
          <w:tcPr>
            <w:tcW w:w="5868" w:type="dxa"/>
            <w:shd w:val="clear" w:color="auto" w:fill="auto"/>
          </w:tcPr>
          <w:p w14:paraId="45098FA0"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4.2 Ability to develop and maintain effective relationships with pupils, staff, parents, agencies working with the school and the wider community.</w:t>
            </w:r>
          </w:p>
        </w:tc>
        <w:tc>
          <w:tcPr>
            <w:tcW w:w="1680" w:type="dxa"/>
            <w:shd w:val="clear" w:color="auto" w:fill="auto"/>
          </w:tcPr>
          <w:p w14:paraId="1AD7C53E"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62B6A660"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14199C53"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4425A86A" w14:textId="77777777" w:rsidTr="009733EC">
        <w:tc>
          <w:tcPr>
            <w:tcW w:w="5868" w:type="dxa"/>
            <w:shd w:val="clear" w:color="auto" w:fill="auto"/>
          </w:tcPr>
          <w:p w14:paraId="4577C5DD"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4.3 Ability to positively influence people and successfully work with members of the school community while promoting the school’s ethos and values.</w:t>
            </w:r>
          </w:p>
        </w:tc>
        <w:tc>
          <w:tcPr>
            <w:tcW w:w="1680" w:type="dxa"/>
            <w:shd w:val="clear" w:color="auto" w:fill="auto"/>
          </w:tcPr>
          <w:p w14:paraId="1EEE88D4"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4003E2D1"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70212F6F"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2CFB3E24" w14:textId="77777777" w:rsidTr="009733EC">
        <w:tc>
          <w:tcPr>
            <w:tcW w:w="5868" w:type="dxa"/>
            <w:tcBorders>
              <w:bottom w:val="single" w:sz="4" w:space="0" w:color="auto"/>
            </w:tcBorders>
            <w:shd w:val="clear" w:color="auto" w:fill="auto"/>
          </w:tcPr>
          <w:p w14:paraId="3ACD6973" w14:textId="77777777" w:rsidR="00BA2264" w:rsidRDefault="00BA2264" w:rsidP="009733EC">
            <w:pPr>
              <w:jc w:val="both"/>
              <w:rPr>
                <w:rFonts w:ascii="Arial" w:hAnsi="Arial" w:cs="Arial"/>
                <w:color w:val="002060"/>
                <w:sz w:val="24"/>
                <w:szCs w:val="24"/>
              </w:rPr>
            </w:pPr>
            <w:r w:rsidRPr="00BA2264">
              <w:rPr>
                <w:rFonts w:ascii="Arial" w:hAnsi="Arial" w:cs="Arial"/>
                <w:color w:val="002060"/>
                <w:sz w:val="24"/>
                <w:szCs w:val="24"/>
              </w:rPr>
              <w:t>4.4 Ability to be an enthusiastic leader who is able to demonstrate the ability to motivate others.</w:t>
            </w:r>
          </w:p>
          <w:p w14:paraId="73BAC458" w14:textId="6F87762C" w:rsidR="00BA2264" w:rsidRPr="00BA2264" w:rsidRDefault="00BA2264" w:rsidP="009733EC">
            <w:pPr>
              <w:jc w:val="both"/>
              <w:rPr>
                <w:rFonts w:ascii="Arial" w:hAnsi="Arial" w:cs="Arial"/>
                <w:color w:val="002060"/>
                <w:sz w:val="24"/>
                <w:szCs w:val="24"/>
              </w:rPr>
            </w:pPr>
          </w:p>
        </w:tc>
        <w:tc>
          <w:tcPr>
            <w:tcW w:w="1680" w:type="dxa"/>
            <w:tcBorders>
              <w:bottom w:val="single" w:sz="4" w:space="0" w:color="auto"/>
            </w:tcBorders>
            <w:shd w:val="clear" w:color="auto" w:fill="auto"/>
          </w:tcPr>
          <w:p w14:paraId="5F0B5C01"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tcBorders>
              <w:bottom w:val="single" w:sz="4" w:space="0" w:color="auto"/>
            </w:tcBorders>
            <w:shd w:val="clear" w:color="auto" w:fill="auto"/>
          </w:tcPr>
          <w:p w14:paraId="51D56BE7" w14:textId="77777777" w:rsidR="00BA2264" w:rsidRPr="00BA2264" w:rsidRDefault="00BA2264" w:rsidP="009733EC">
            <w:pPr>
              <w:jc w:val="center"/>
              <w:rPr>
                <w:rFonts w:ascii="Arial" w:hAnsi="Arial" w:cs="Arial"/>
                <w:color w:val="002060"/>
                <w:sz w:val="24"/>
                <w:szCs w:val="24"/>
              </w:rPr>
            </w:pPr>
          </w:p>
        </w:tc>
        <w:tc>
          <w:tcPr>
            <w:tcW w:w="1455" w:type="dxa"/>
            <w:tcBorders>
              <w:bottom w:val="single" w:sz="4" w:space="0" w:color="auto"/>
            </w:tcBorders>
            <w:shd w:val="clear" w:color="auto" w:fill="auto"/>
          </w:tcPr>
          <w:p w14:paraId="03995915"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2E97660E" w14:textId="77777777" w:rsidTr="009733EC">
        <w:tc>
          <w:tcPr>
            <w:tcW w:w="5868" w:type="dxa"/>
            <w:tcBorders>
              <w:bottom w:val="single" w:sz="4" w:space="0" w:color="auto"/>
            </w:tcBorders>
            <w:shd w:val="clear" w:color="auto" w:fill="auto"/>
          </w:tcPr>
          <w:p w14:paraId="3D8BB7CE"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4.5 Proven ability to identify problems/needs and construct solutions.</w:t>
            </w:r>
          </w:p>
        </w:tc>
        <w:tc>
          <w:tcPr>
            <w:tcW w:w="1680" w:type="dxa"/>
            <w:tcBorders>
              <w:bottom w:val="single" w:sz="4" w:space="0" w:color="auto"/>
            </w:tcBorders>
            <w:shd w:val="clear" w:color="auto" w:fill="auto"/>
          </w:tcPr>
          <w:p w14:paraId="341733AD"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tcBorders>
              <w:bottom w:val="single" w:sz="4" w:space="0" w:color="auto"/>
            </w:tcBorders>
            <w:shd w:val="clear" w:color="auto" w:fill="auto"/>
          </w:tcPr>
          <w:p w14:paraId="79264584" w14:textId="77777777" w:rsidR="00BA2264" w:rsidRPr="00BA2264" w:rsidRDefault="00BA2264" w:rsidP="009733EC">
            <w:pPr>
              <w:jc w:val="center"/>
              <w:rPr>
                <w:rFonts w:ascii="Arial" w:hAnsi="Arial" w:cs="Arial"/>
                <w:color w:val="002060"/>
                <w:sz w:val="24"/>
                <w:szCs w:val="24"/>
              </w:rPr>
            </w:pPr>
          </w:p>
        </w:tc>
        <w:tc>
          <w:tcPr>
            <w:tcW w:w="1455" w:type="dxa"/>
            <w:tcBorders>
              <w:bottom w:val="single" w:sz="4" w:space="0" w:color="auto"/>
            </w:tcBorders>
            <w:shd w:val="clear" w:color="auto" w:fill="auto"/>
          </w:tcPr>
          <w:p w14:paraId="4C45D8B5"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A/I/T</w:t>
            </w:r>
          </w:p>
        </w:tc>
      </w:tr>
      <w:tr w:rsidR="00BA2264" w:rsidRPr="00BA2264" w14:paraId="7880BB50" w14:textId="77777777" w:rsidTr="009733EC">
        <w:tc>
          <w:tcPr>
            <w:tcW w:w="5868" w:type="dxa"/>
            <w:shd w:val="clear" w:color="auto" w:fill="E0E0E0"/>
          </w:tcPr>
          <w:p w14:paraId="0132F9D0" w14:textId="77777777" w:rsidR="00BA2264" w:rsidRPr="00BA2264" w:rsidRDefault="00BA2264" w:rsidP="009733EC">
            <w:pPr>
              <w:jc w:val="both"/>
              <w:rPr>
                <w:rFonts w:ascii="Arial" w:hAnsi="Arial" w:cs="Arial"/>
                <w:b/>
                <w:color w:val="002060"/>
                <w:sz w:val="24"/>
                <w:szCs w:val="24"/>
              </w:rPr>
            </w:pPr>
            <w:r w:rsidRPr="00BA2264">
              <w:rPr>
                <w:rFonts w:ascii="Arial" w:hAnsi="Arial" w:cs="Arial"/>
                <w:b/>
                <w:color w:val="002060"/>
                <w:sz w:val="24"/>
                <w:szCs w:val="24"/>
              </w:rPr>
              <w:lastRenderedPageBreak/>
              <w:t>5. PERSONAL QUALITIES</w:t>
            </w:r>
          </w:p>
        </w:tc>
        <w:tc>
          <w:tcPr>
            <w:tcW w:w="1680" w:type="dxa"/>
            <w:shd w:val="clear" w:color="auto" w:fill="E0E0E0"/>
          </w:tcPr>
          <w:p w14:paraId="1BA6420F" w14:textId="77777777" w:rsidR="00BA2264" w:rsidRPr="00BA2264" w:rsidRDefault="00BA2264" w:rsidP="009733EC">
            <w:pPr>
              <w:jc w:val="center"/>
              <w:rPr>
                <w:rFonts w:ascii="Arial" w:hAnsi="Arial" w:cs="Arial"/>
                <w:b/>
                <w:color w:val="002060"/>
                <w:sz w:val="24"/>
                <w:szCs w:val="24"/>
              </w:rPr>
            </w:pPr>
          </w:p>
        </w:tc>
        <w:tc>
          <w:tcPr>
            <w:tcW w:w="1680" w:type="dxa"/>
            <w:shd w:val="clear" w:color="auto" w:fill="E0E0E0"/>
          </w:tcPr>
          <w:p w14:paraId="5440F458" w14:textId="77777777" w:rsidR="00BA2264" w:rsidRPr="00BA2264" w:rsidRDefault="00BA2264" w:rsidP="009733EC">
            <w:pPr>
              <w:jc w:val="center"/>
              <w:rPr>
                <w:rFonts w:ascii="Arial" w:hAnsi="Arial" w:cs="Arial"/>
                <w:b/>
                <w:color w:val="002060"/>
                <w:sz w:val="24"/>
                <w:szCs w:val="24"/>
              </w:rPr>
            </w:pPr>
          </w:p>
        </w:tc>
        <w:tc>
          <w:tcPr>
            <w:tcW w:w="1455" w:type="dxa"/>
            <w:shd w:val="clear" w:color="auto" w:fill="E0E0E0"/>
          </w:tcPr>
          <w:p w14:paraId="5AEAB077" w14:textId="77777777" w:rsidR="00BA2264" w:rsidRPr="00BA2264" w:rsidRDefault="00BA2264" w:rsidP="009733EC">
            <w:pPr>
              <w:jc w:val="center"/>
              <w:rPr>
                <w:rFonts w:ascii="Arial" w:hAnsi="Arial" w:cs="Arial"/>
                <w:b/>
                <w:color w:val="002060"/>
                <w:sz w:val="24"/>
                <w:szCs w:val="24"/>
              </w:rPr>
            </w:pPr>
          </w:p>
        </w:tc>
      </w:tr>
      <w:tr w:rsidR="00BA2264" w:rsidRPr="00BA2264" w14:paraId="21A7B2A4" w14:textId="77777777" w:rsidTr="009733EC">
        <w:tc>
          <w:tcPr>
            <w:tcW w:w="5868" w:type="dxa"/>
            <w:shd w:val="clear" w:color="auto" w:fill="auto"/>
          </w:tcPr>
          <w:p w14:paraId="7D9EF674"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5.1 Enthusiasm and determination.</w:t>
            </w:r>
          </w:p>
        </w:tc>
        <w:tc>
          <w:tcPr>
            <w:tcW w:w="1680" w:type="dxa"/>
            <w:shd w:val="clear" w:color="auto" w:fill="auto"/>
          </w:tcPr>
          <w:p w14:paraId="5661ACDC"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7C316356"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0DBCDE45"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5FE9CB11" w14:textId="77777777" w:rsidTr="009733EC">
        <w:tc>
          <w:tcPr>
            <w:tcW w:w="5868" w:type="dxa"/>
            <w:shd w:val="clear" w:color="auto" w:fill="auto"/>
          </w:tcPr>
          <w:p w14:paraId="397D128C"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5.2 Ability to work under pressure and to recognize and manage stress.</w:t>
            </w:r>
          </w:p>
        </w:tc>
        <w:tc>
          <w:tcPr>
            <w:tcW w:w="1680" w:type="dxa"/>
            <w:shd w:val="clear" w:color="auto" w:fill="auto"/>
          </w:tcPr>
          <w:p w14:paraId="0E3D5DF4"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634A0BFE"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2ABAEB83"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A/I/T</w:t>
            </w:r>
          </w:p>
        </w:tc>
      </w:tr>
      <w:tr w:rsidR="00BA2264" w:rsidRPr="00BA2264" w14:paraId="5024612B" w14:textId="77777777" w:rsidTr="009733EC">
        <w:tc>
          <w:tcPr>
            <w:tcW w:w="5868" w:type="dxa"/>
            <w:shd w:val="clear" w:color="auto" w:fill="auto"/>
          </w:tcPr>
          <w:p w14:paraId="27203A25"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5.3 Positive attitude to new challenges.</w:t>
            </w:r>
          </w:p>
        </w:tc>
        <w:tc>
          <w:tcPr>
            <w:tcW w:w="1680" w:type="dxa"/>
            <w:shd w:val="clear" w:color="auto" w:fill="auto"/>
          </w:tcPr>
          <w:p w14:paraId="1A6377A8"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74F2362E"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0B156DDD"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A/I/T</w:t>
            </w:r>
          </w:p>
        </w:tc>
      </w:tr>
      <w:tr w:rsidR="00BA2264" w:rsidRPr="00BA2264" w14:paraId="2DE28B82" w14:textId="77777777" w:rsidTr="009733EC">
        <w:tc>
          <w:tcPr>
            <w:tcW w:w="5868" w:type="dxa"/>
            <w:shd w:val="clear" w:color="auto" w:fill="auto"/>
          </w:tcPr>
          <w:p w14:paraId="1EB09D11"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 xml:space="preserve">5.4 The ability to work sensitively and flexibly. </w:t>
            </w:r>
          </w:p>
        </w:tc>
        <w:tc>
          <w:tcPr>
            <w:tcW w:w="1680" w:type="dxa"/>
            <w:shd w:val="clear" w:color="auto" w:fill="auto"/>
          </w:tcPr>
          <w:p w14:paraId="788664F9"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56DC8F74"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66783DAA"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7C05AD07" w14:textId="77777777" w:rsidTr="009733EC">
        <w:tc>
          <w:tcPr>
            <w:tcW w:w="5868" w:type="dxa"/>
            <w:shd w:val="clear" w:color="auto" w:fill="auto"/>
          </w:tcPr>
          <w:p w14:paraId="670ED184"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5.5 Commitment to ongoing professional development.</w:t>
            </w:r>
          </w:p>
        </w:tc>
        <w:tc>
          <w:tcPr>
            <w:tcW w:w="1680" w:type="dxa"/>
            <w:shd w:val="clear" w:color="auto" w:fill="auto"/>
          </w:tcPr>
          <w:p w14:paraId="3E88A63F"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1B5E8AF1"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1505010B"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w:t>
            </w:r>
          </w:p>
        </w:tc>
      </w:tr>
      <w:tr w:rsidR="00BA2264" w:rsidRPr="00BA2264" w14:paraId="7F490CF5" w14:textId="77777777" w:rsidTr="009733EC">
        <w:tc>
          <w:tcPr>
            <w:tcW w:w="5868" w:type="dxa"/>
            <w:shd w:val="clear" w:color="auto" w:fill="auto"/>
          </w:tcPr>
          <w:p w14:paraId="00CBE1EE" w14:textId="77777777" w:rsidR="00BA2264" w:rsidRPr="00BA2264" w:rsidRDefault="00BA2264" w:rsidP="009733EC">
            <w:pPr>
              <w:jc w:val="both"/>
              <w:rPr>
                <w:rFonts w:ascii="Arial" w:hAnsi="Arial" w:cs="Arial"/>
                <w:color w:val="002060"/>
                <w:sz w:val="24"/>
                <w:szCs w:val="24"/>
              </w:rPr>
            </w:pPr>
            <w:r w:rsidRPr="00BA2264">
              <w:rPr>
                <w:rFonts w:ascii="Arial" w:hAnsi="Arial" w:cs="Arial"/>
                <w:color w:val="002060"/>
                <w:sz w:val="24"/>
                <w:szCs w:val="24"/>
              </w:rPr>
              <w:t>5.6 Excellent organizational skills: a proven ability to priorities tasks effectively and to ensure that all deadlines are anticipated, planned for and met.</w:t>
            </w:r>
          </w:p>
        </w:tc>
        <w:tc>
          <w:tcPr>
            <w:tcW w:w="1680" w:type="dxa"/>
            <w:shd w:val="clear" w:color="auto" w:fill="auto"/>
          </w:tcPr>
          <w:p w14:paraId="28A708A8"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sym w:font="Wingdings" w:char="F0FC"/>
            </w:r>
          </w:p>
        </w:tc>
        <w:tc>
          <w:tcPr>
            <w:tcW w:w="1680" w:type="dxa"/>
            <w:shd w:val="clear" w:color="auto" w:fill="auto"/>
          </w:tcPr>
          <w:p w14:paraId="2B03DA6B" w14:textId="77777777" w:rsidR="00BA2264" w:rsidRPr="00BA2264" w:rsidRDefault="00BA2264" w:rsidP="009733EC">
            <w:pPr>
              <w:jc w:val="center"/>
              <w:rPr>
                <w:rFonts w:ascii="Arial" w:hAnsi="Arial" w:cs="Arial"/>
                <w:color w:val="002060"/>
                <w:sz w:val="24"/>
                <w:szCs w:val="24"/>
              </w:rPr>
            </w:pPr>
          </w:p>
        </w:tc>
        <w:tc>
          <w:tcPr>
            <w:tcW w:w="1455" w:type="dxa"/>
            <w:shd w:val="clear" w:color="auto" w:fill="auto"/>
          </w:tcPr>
          <w:p w14:paraId="4DDF017E" w14:textId="77777777" w:rsidR="00BA2264" w:rsidRPr="00BA2264" w:rsidRDefault="00BA2264" w:rsidP="009733EC">
            <w:pPr>
              <w:jc w:val="center"/>
              <w:rPr>
                <w:rFonts w:ascii="Arial" w:hAnsi="Arial" w:cs="Arial"/>
                <w:color w:val="002060"/>
                <w:sz w:val="24"/>
                <w:szCs w:val="24"/>
              </w:rPr>
            </w:pPr>
            <w:r w:rsidRPr="00BA2264">
              <w:rPr>
                <w:rFonts w:ascii="Arial" w:hAnsi="Arial" w:cs="Arial"/>
                <w:color w:val="002060"/>
                <w:sz w:val="24"/>
                <w:szCs w:val="24"/>
              </w:rPr>
              <w:t>A/I/T</w:t>
            </w:r>
          </w:p>
        </w:tc>
      </w:tr>
    </w:tbl>
    <w:p w14:paraId="1510A9C1" w14:textId="308314C8" w:rsidR="00152DEF" w:rsidRPr="00152DEF" w:rsidRDefault="00152DEF" w:rsidP="00BA2264">
      <w:pPr>
        <w:pStyle w:val="Heading1"/>
        <w:rPr>
          <w:rFonts w:ascii="Arial" w:hAnsi="Arial" w:cs="Arial"/>
          <w:color w:val="002060"/>
          <w:sz w:val="24"/>
          <w:szCs w:val="24"/>
        </w:rPr>
      </w:pPr>
    </w:p>
    <w:p w14:paraId="3B4D0770" w14:textId="77777777" w:rsidR="00011C09" w:rsidRDefault="00011C09">
      <w:pPr>
        <w:rPr>
          <w:rFonts w:asciiTheme="majorHAnsi" w:eastAsiaTheme="majorEastAsia" w:hAnsiTheme="majorHAnsi" w:cstheme="majorBidi"/>
          <w:b/>
          <w:color w:val="2F5496" w:themeColor="accent1"/>
          <w:sz w:val="40"/>
          <w:szCs w:val="32"/>
          <w14:textOutline w14:w="0" w14:cap="flat" w14:cmpd="sng" w14:algn="ctr">
            <w14:noFill/>
            <w14:prstDash w14:val="solid"/>
            <w14:round/>
          </w14:textOutline>
        </w:rPr>
      </w:pPr>
      <w:r>
        <w:rPr>
          <w:rFonts w:asciiTheme="majorHAnsi" w:eastAsiaTheme="majorEastAsia" w:hAnsiTheme="majorHAnsi" w:cstheme="majorBidi"/>
          <w:b/>
          <w:color w:val="2F5496" w:themeColor="accent1"/>
          <w:sz w:val="40"/>
          <w:szCs w:val="32"/>
          <w14:textOutline w14:w="0" w14:cap="flat" w14:cmpd="sng" w14:algn="ctr">
            <w14:noFill/>
            <w14:prstDash w14:val="solid"/>
            <w14:round/>
          </w14:textOutline>
        </w:rPr>
        <w:br w:type="page"/>
      </w:r>
    </w:p>
    <w:p w14:paraId="1523219E" w14:textId="77777777" w:rsidR="00924E35" w:rsidRDefault="00924E35" w:rsidP="00924E35">
      <w:pPr>
        <w:pStyle w:val="Heading1"/>
        <w:rPr>
          <w:b/>
          <w:color w:val="2F5496" w:themeColor="accent1"/>
          <w:sz w:val="40"/>
          <w14:textOutline w14:w="0" w14:cap="flat" w14:cmpd="sng" w14:algn="ctr">
            <w14:noFill/>
            <w14:prstDash w14:val="solid"/>
            <w14:round/>
          </w14:textOutline>
        </w:rPr>
      </w:pPr>
      <w:bookmarkStart w:id="16" w:name="_Toc92806834"/>
      <w:bookmarkStart w:id="17" w:name="_Toc92806913"/>
      <w:r>
        <w:rPr>
          <w:b/>
          <w:color w:val="2F5496" w:themeColor="accent1"/>
          <w:sz w:val="40"/>
          <w14:textOutline w14:w="0" w14:cap="flat" w14:cmpd="sng" w14:algn="ctr">
            <w14:noFill/>
            <w14:prstDash w14:val="solid"/>
            <w14:round/>
          </w14:textOutline>
        </w:rPr>
        <w:lastRenderedPageBreak/>
        <w:t>Safeguarding Statement</w:t>
      </w:r>
      <w:bookmarkEnd w:id="16"/>
      <w:bookmarkEnd w:id="17"/>
    </w:p>
    <w:p w14:paraId="7FCD5A46" w14:textId="77777777" w:rsidR="00924E35" w:rsidRPr="00924E35" w:rsidRDefault="00924E35" w:rsidP="00924E35">
      <w:pPr>
        <w:spacing w:line="360" w:lineRule="auto"/>
      </w:pPr>
    </w:p>
    <w:p w14:paraId="040D3242" w14:textId="77777777" w:rsidR="00924E35" w:rsidRPr="001E740C" w:rsidRDefault="00924E35" w:rsidP="00924E35">
      <w:pPr>
        <w:spacing w:line="360" w:lineRule="auto"/>
        <w:rPr>
          <w:rFonts w:ascii="Arial" w:hAnsi="Arial" w:cs="Arial"/>
          <w:color w:val="002060"/>
          <w:sz w:val="24"/>
          <w:szCs w:val="24"/>
        </w:rPr>
      </w:pPr>
      <w:r w:rsidRPr="001E740C">
        <w:rPr>
          <w:rFonts w:ascii="Arial" w:hAnsi="Arial" w:cs="Arial"/>
          <w:color w:val="002060"/>
          <w:sz w:val="24"/>
          <w:szCs w:val="24"/>
        </w:rPr>
        <w:t>Watling View is fully committed to safeguarding and promoting the welfare of children and young people and expects all staff</w:t>
      </w:r>
      <w:r>
        <w:rPr>
          <w:rFonts w:ascii="Arial" w:hAnsi="Arial" w:cs="Arial"/>
          <w:color w:val="002060"/>
          <w:sz w:val="24"/>
          <w:szCs w:val="24"/>
        </w:rPr>
        <w:t xml:space="preserve"> and volunteers</w:t>
      </w:r>
      <w:r w:rsidRPr="001E740C">
        <w:rPr>
          <w:rFonts w:ascii="Arial" w:hAnsi="Arial" w:cs="Arial"/>
          <w:color w:val="002060"/>
          <w:sz w:val="24"/>
          <w:szCs w:val="24"/>
        </w:rPr>
        <w:t xml:space="preserve"> to share this commitment. </w:t>
      </w:r>
    </w:p>
    <w:p w14:paraId="094DC727" w14:textId="77777777" w:rsidR="00924E35" w:rsidRPr="001E740C" w:rsidRDefault="00924E35" w:rsidP="00924E35">
      <w:pPr>
        <w:spacing w:line="360" w:lineRule="auto"/>
        <w:rPr>
          <w:rFonts w:ascii="Arial" w:hAnsi="Arial" w:cs="Arial"/>
          <w:color w:val="002060"/>
          <w:sz w:val="24"/>
          <w:szCs w:val="24"/>
        </w:rPr>
      </w:pPr>
    </w:p>
    <w:p w14:paraId="07DDC6FD" w14:textId="7553372B" w:rsidR="00924E35" w:rsidRPr="001E740C" w:rsidRDefault="00924E35" w:rsidP="00924E35">
      <w:pPr>
        <w:spacing w:line="360" w:lineRule="auto"/>
        <w:rPr>
          <w:rFonts w:ascii="Arial" w:hAnsi="Arial" w:cs="Arial"/>
          <w:color w:val="002060"/>
          <w:sz w:val="24"/>
          <w:szCs w:val="24"/>
        </w:rPr>
      </w:pPr>
      <w:r w:rsidRPr="001E740C">
        <w:rPr>
          <w:rFonts w:ascii="Arial" w:hAnsi="Arial" w:cs="Arial"/>
          <w:color w:val="002060"/>
          <w:sz w:val="24"/>
          <w:szCs w:val="24"/>
        </w:rPr>
        <w:t>Appointment to this post is subject to satisfactory clearance of enhanced Disclosure and Barring Service (DBS) checks, including the barred list, as well as all other pre-appointment checks</w:t>
      </w:r>
      <w:r w:rsidR="00AC1898">
        <w:rPr>
          <w:rFonts w:ascii="Arial" w:hAnsi="Arial" w:cs="Arial"/>
          <w:color w:val="002060"/>
          <w:sz w:val="24"/>
          <w:szCs w:val="24"/>
        </w:rPr>
        <w:t>, including social media,</w:t>
      </w:r>
      <w:r w:rsidRPr="001E740C">
        <w:rPr>
          <w:rFonts w:ascii="Arial" w:hAnsi="Arial" w:cs="Arial"/>
          <w:color w:val="002060"/>
          <w:sz w:val="24"/>
          <w:szCs w:val="24"/>
        </w:rPr>
        <w:t xml:space="preserve"> in accordance with Keeping </w:t>
      </w:r>
      <w:r w:rsidR="007B7D59">
        <w:rPr>
          <w:rFonts w:ascii="Arial" w:hAnsi="Arial" w:cs="Arial"/>
          <w:color w:val="002060"/>
          <w:sz w:val="24"/>
          <w:szCs w:val="24"/>
        </w:rPr>
        <w:t>Children Safe in Education (202</w:t>
      </w:r>
      <w:r w:rsidR="00342A89">
        <w:rPr>
          <w:rFonts w:ascii="Arial" w:hAnsi="Arial" w:cs="Arial"/>
          <w:color w:val="002060"/>
          <w:sz w:val="24"/>
          <w:szCs w:val="24"/>
        </w:rPr>
        <w:t>5</w:t>
      </w:r>
      <w:r w:rsidRPr="001E740C">
        <w:rPr>
          <w:rFonts w:ascii="Arial" w:hAnsi="Arial" w:cs="Arial"/>
          <w:color w:val="002060"/>
          <w:sz w:val="24"/>
          <w:szCs w:val="24"/>
        </w:rPr>
        <w:t>).</w:t>
      </w:r>
      <w:r w:rsidR="007B7D59" w:rsidRPr="007B7D59">
        <w:rPr>
          <w:rFonts w:ascii="Arial" w:hAnsi="Arial" w:cs="Arial"/>
          <w:color w:val="002060"/>
          <w:sz w:val="24"/>
          <w:szCs w:val="24"/>
        </w:rPr>
        <w:t xml:space="preserve"> </w:t>
      </w:r>
      <w:r w:rsidR="007B7D59">
        <w:rPr>
          <w:rFonts w:ascii="Arial" w:hAnsi="Arial" w:cs="Arial"/>
          <w:color w:val="002060"/>
          <w:sz w:val="24"/>
          <w:szCs w:val="24"/>
        </w:rPr>
        <w:t>O</w:t>
      </w:r>
      <w:r w:rsidR="007B7D59" w:rsidRPr="00E56CF4">
        <w:rPr>
          <w:rFonts w:ascii="Arial" w:hAnsi="Arial" w:cs="Arial"/>
          <w:color w:val="002060"/>
          <w:sz w:val="24"/>
          <w:szCs w:val="24"/>
        </w:rPr>
        <w:t>nline searches will be carried out at part of due diligence during the recruitment process</w:t>
      </w:r>
      <w:r w:rsidR="007B7D59">
        <w:rPr>
          <w:rFonts w:ascii="Arial" w:hAnsi="Arial" w:cs="Arial"/>
          <w:color w:val="002060"/>
          <w:sz w:val="24"/>
          <w:szCs w:val="24"/>
        </w:rPr>
        <w:t>.</w:t>
      </w:r>
    </w:p>
    <w:p w14:paraId="622784A4" w14:textId="77777777" w:rsidR="00924E35" w:rsidRPr="001E740C" w:rsidRDefault="00924E35" w:rsidP="00924E35">
      <w:pPr>
        <w:rPr>
          <w:rFonts w:ascii="Arial" w:hAnsi="Arial" w:cs="Arial"/>
          <w:color w:val="002060"/>
          <w:sz w:val="24"/>
          <w:szCs w:val="24"/>
        </w:rPr>
      </w:pPr>
    </w:p>
    <w:p w14:paraId="21187247" w14:textId="77777777" w:rsidR="001E740C" w:rsidRPr="001E740C" w:rsidRDefault="001E740C" w:rsidP="001E740C"/>
    <w:sectPr w:rsidR="001E740C" w:rsidRPr="001E740C" w:rsidSect="00FC7BFE">
      <w:type w:val="continuous"/>
      <w:pgSz w:w="11906" w:h="16838"/>
      <w:pgMar w:top="964" w:right="1134" w:bottom="68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6C0D8" w14:textId="77777777" w:rsidR="00532027" w:rsidRDefault="00532027" w:rsidP="00532027">
      <w:pPr>
        <w:spacing w:after="0" w:line="240" w:lineRule="auto"/>
      </w:pPr>
      <w:r>
        <w:separator/>
      </w:r>
    </w:p>
  </w:endnote>
  <w:endnote w:type="continuationSeparator" w:id="0">
    <w:p w14:paraId="17174525" w14:textId="77777777" w:rsidR="00532027" w:rsidRDefault="00532027" w:rsidP="0053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4583"/>
      <w:docPartObj>
        <w:docPartGallery w:val="Page Numbers (Bottom of Page)"/>
        <w:docPartUnique/>
      </w:docPartObj>
    </w:sdtPr>
    <w:sdtEndPr>
      <w:rPr>
        <w:color w:val="2F5496" w:themeColor="accent1"/>
      </w:rPr>
    </w:sdtEndPr>
    <w:sdtContent>
      <w:p w14:paraId="4ED77432" w14:textId="77777777" w:rsidR="00B5089E" w:rsidRPr="003A06E4" w:rsidRDefault="00B5089E">
        <w:pPr>
          <w:pStyle w:val="Footer"/>
          <w:jc w:val="right"/>
          <w:rPr>
            <w:color w:val="2F5496" w:themeColor="accent1"/>
          </w:rPr>
        </w:pPr>
        <w:r w:rsidRPr="003A06E4">
          <w:rPr>
            <w:color w:val="2F5496" w:themeColor="accent1"/>
          </w:rPr>
          <w:fldChar w:fldCharType="begin"/>
        </w:r>
        <w:r w:rsidRPr="003A06E4">
          <w:rPr>
            <w:color w:val="2F5496" w:themeColor="accent1"/>
          </w:rPr>
          <w:instrText xml:space="preserve"> PAGE   \* MERGEFORMAT </w:instrText>
        </w:r>
        <w:r w:rsidRPr="003A06E4">
          <w:rPr>
            <w:color w:val="2F5496" w:themeColor="accent1"/>
          </w:rPr>
          <w:fldChar w:fldCharType="separate"/>
        </w:r>
        <w:r w:rsidR="007B7D59">
          <w:rPr>
            <w:noProof/>
            <w:color w:val="2F5496" w:themeColor="accent1"/>
          </w:rPr>
          <w:t>14</w:t>
        </w:r>
        <w:r w:rsidRPr="003A06E4">
          <w:rPr>
            <w:color w:val="2F5496" w:themeColor="accent1"/>
          </w:rPr>
          <w:fldChar w:fldCharType="end"/>
        </w:r>
      </w:p>
    </w:sdtContent>
  </w:sdt>
  <w:p w14:paraId="3A917DF4" w14:textId="77777777" w:rsidR="00532027" w:rsidRPr="003A06E4" w:rsidRDefault="009348ED" w:rsidP="003A06E4">
    <w:pPr>
      <w:pStyle w:val="Footer"/>
      <w:tabs>
        <w:tab w:val="clear" w:pos="4513"/>
        <w:tab w:val="clear" w:pos="9026"/>
        <w:tab w:val="left" w:pos="1470"/>
      </w:tabs>
      <w:rPr>
        <w:color w:val="2F5496" w:themeColor="accent1"/>
      </w:rPr>
    </w:pPr>
    <w:r>
      <w:rPr>
        <w:color w:val="2F5496" w:themeColor="accent1"/>
      </w:rPr>
      <w:t>Watling View School, Teacher</w:t>
    </w:r>
    <w:r w:rsidR="003A06E4" w:rsidRPr="003A06E4">
      <w:rPr>
        <w:color w:val="2F5496" w:themeColor="accent1"/>
      </w:rPr>
      <w:t xml:space="preserve"> Recruitment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6AB16" w14:textId="77777777" w:rsidR="00532027" w:rsidRDefault="00532027" w:rsidP="00532027">
      <w:pPr>
        <w:spacing w:after="0" w:line="240" w:lineRule="auto"/>
      </w:pPr>
      <w:r>
        <w:separator/>
      </w:r>
    </w:p>
  </w:footnote>
  <w:footnote w:type="continuationSeparator" w:id="0">
    <w:p w14:paraId="6244EC56" w14:textId="77777777" w:rsidR="00532027" w:rsidRDefault="00532027" w:rsidP="00532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4A02" w14:textId="77777777" w:rsidR="00532027" w:rsidRDefault="001F1AC0">
    <w:pPr>
      <w:pStyle w:val="Header"/>
    </w:pPr>
    <w:r>
      <w:rPr>
        <w:noProof/>
        <w:lang w:eastAsia="en-GB"/>
      </w:rPr>
      <w:pict w14:anchorId="3F769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040579" o:spid="_x0000_s2051" type="#_x0000_t75" style="position:absolute;margin-left:0;margin-top:0;width:451.1pt;height:402.55pt;z-index:-251657216;mso-position-horizontal:center;mso-position-horizontal-relative:margin;mso-position-vertical:center;mso-position-vertical-relative:margin" o:allowincell="f">
          <v:imagedata r:id="rId1" o:title="School Logo No Wor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74D1B" w14:textId="77777777" w:rsidR="00532027" w:rsidRPr="00532027" w:rsidRDefault="001F1AC0">
    <w:pPr>
      <w:pStyle w:val="Header"/>
      <w:rPr>
        <w:color w:val="2F5496" w:themeColor="accent1"/>
      </w:rPr>
    </w:pPr>
    <w:r>
      <w:rPr>
        <w:noProof/>
        <w:color w:val="2F5496" w:themeColor="accent1"/>
        <w:lang w:eastAsia="en-GB"/>
      </w:rPr>
      <w:pict w14:anchorId="42FC3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040580" o:spid="_x0000_s2052" type="#_x0000_t75" style="position:absolute;margin-left:0;margin-top:0;width:451.1pt;height:402.55pt;z-index:-251656192;mso-position-horizontal:center;mso-position-horizontal-relative:margin;mso-position-vertical:center;mso-position-vertical-relative:margin" o:allowincell="f">
          <v:imagedata r:id="rId1" o:title="School Logo No Words" gain="19661f" blacklevel="22938f"/>
          <w10:wrap anchorx="margin" anchory="margin"/>
        </v:shape>
      </w:pict>
    </w:r>
    <w:r w:rsidR="00532027">
      <w:rPr>
        <w:color w:val="2F5496" w:themeColor="accent1"/>
      </w:rPr>
      <w:t>“</w:t>
    </w:r>
    <w:r w:rsidR="00532027" w:rsidRPr="00532027">
      <w:rPr>
        <w:color w:val="2F5496" w:themeColor="accent1"/>
      </w:rPr>
      <w:t xml:space="preserve">Be Kind, Be Safe, Be Responsible, Be </w:t>
    </w:r>
    <w:proofErr w:type="gramStart"/>
    <w:r w:rsidR="00532027" w:rsidRPr="00532027">
      <w:rPr>
        <w:color w:val="2F5496" w:themeColor="accent1"/>
      </w:rPr>
      <w:t>The</w:t>
    </w:r>
    <w:proofErr w:type="gramEnd"/>
    <w:r w:rsidR="00532027" w:rsidRPr="00532027">
      <w:rPr>
        <w:color w:val="2F5496" w:themeColor="accent1"/>
      </w:rPr>
      <w:t xml:space="preserve"> Best You Can</w:t>
    </w:r>
    <w:r w:rsidR="00532027">
      <w:rPr>
        <w:color w:val="2F5496" w:themeColor="accent1"/>
      </w:rPr>
      <w:t>”</w:t>
    </w:r>
  </w:p>
  <w:p w14:paraId="5A55F25A" w14:textId="77777777" w:rsidR="00532027" w:rsidRDefault="005320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67D0" w14:textId="77777777" w:rsidR="00532027" w:rsidRDefault="001F1AC0">
    <w:pPr>
      <w:pStyle w:val="Header"/>
    </w:pPr>
    <w:r>
      <w:rPr>
        <w:noProof/>
        <w:lang w:eastAsia="en-GB"/>
      </w:rPr>
      <w:pict w14:anchorId="60286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040578" o:spid="_x0000_s2050" type="#_x0000_t75" style="position:absolute;margin-left:0;margin-top:0;width:451.1pt;height:402.55pt;z-index:-251658240;mso-position-horizontal:center;mso-position-horizontal-relative:margin;mso-position-vertical:center;mso-position-vertical-relative:margin" o:allowincell="f">
          <v:imagedata r:id="rId1" o:title="School Logo No Wor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E70"/>
    <w:multiLevelType w:val="hybridMultilevel"/>
    <w:tmpl w:val="E7B257C8"/>
    <w:lvl w:ilvl="0" w:tplc="08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1D8744F"/>
    <w:multiLevelType w:val="hybridMultilevel"/>
    <w:tmpl w:val="7CAAE9A2"/>
    <w:lvl w:ilvl="0" w:tplc="CCF8C594">
      <w:start w:val="1"/>
      <w:numFmt w:val="bullet"/>
      <w:lvlText w:val="P"/>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C2E19"/>
    <w:multiLevelType w:val="hybridMultilevel"/>
    <w:tmpl w:val="D70468D8"/>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074A5AD3"/>
    <w:multiLevelType w:val="hybridMultilevel"/>
    <w:tmpl w:val="2ED2A4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011CFE"/>
    <w:multiLevelType w:val="hybridMultilevel"/>
    <w:tmpl w:val="F47CF7CA"/>
    <w:lvl w:ilvl="0" w:tplc="5010079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264DA"/>
    <w:multiLevelType w:val="hybridMultilevel"/>
    <w:tmpl w:val="88A00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A5593"/>
    <w:multiLevelType w:val="hybridMultilevel"/>
    <w:tmpl w:val="137E2EF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13CD4F69"/>
    <w:multiLevelType w:val="hybridMultilevel"/>
    <w:tmpl w:val="83D4DB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3564E3"/>
    <w:multiLevelType w:val="hybridMultilevel"/>
    <w:tmpl w:val="354043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A42681"/>
    <w:multiLevelType w:val="hybridMultilevel"/>
    <w:tmpl w:val="D96E08E2"/>
    <w:lvl w:ilvl="0" w:tplc="08090001">
      <w:start w:val="1"/>
      <w:numFmt w:val="bullet"/>
      <w:lvlText w:val=""/>
      <w:lvlJc w:val="left"/>
      <w:pPr>
        <w:ind w:left="928" w:hanging="360"/>
      </w:pPr>
      <w:rPr>
        <w:rFonts w:ascii="Symbol" w:hAnsi="Symbol"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 w15:restartNumberingAfterBreak="0">
    <w:nsid w:val="21B962D8"/>
    <w:multiLevelType w:val="hybridMultilevel"/>
    <w:tmpl w:val="959CED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42A2605"/>
    <w:multiLevelType w:val="hybridMultilevel"/>
    <w:tmpl w:val="72B6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F4247"/>
    <w:multiLevelType w:val="hybridMultilevel"/>
    <w:tmpl w:val="B2C4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84628"/>
    <w:multiLevelType w:val="hybridMultilevel"/>
    <w:tmpl w:val="3D0C6FD4"/>
    <w:lvl w:ilvl="0" w:tplc="08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CD457BC"/>
    <w:multiLevelType w:val="hybridMultilevel"/>
    <w:tmpl w:val="2AA2DF0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CD86A56"/>
    <w:multiLevelType w:val="hybridMultilevel"/>
    <w:tmpl w:val="48D0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307E77"/>
    <w:multiLevelType w:val="hybridMultilevel"/>
    <w:tmpl w:val="D3EA6FF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917697"/>
    <w:multiLevelType w:val="hybridMultilevel"/>
    <w:tmpl w:val="BD54B6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5A61A9"/>
    <w:multiLevelType w:val="hybridMultilevel"/>
    <w:tmpl w:val="AD0AF250"/>
    <w:lvl w:ilvl="0" w:tplc="0809000F">
      <w:start w:val="1"/>
      <w:numFmt w:val="decimal"/>
      <w:lvlText w:val="%1."/>
      <w:lvlJc w:val="left"/>
      <w:pPr>
        <w:ind w:left="720" w:hanging="360"/>
      </w:pPr>
      <w:rPr>
        <w:rFonts w:hint="default"/>
      </w:rPr>
    </w:lvl>
    <w:lvl w:ilvl="1" w:tplc="08090001">
      <w:start w:val="1"/>
      <w:numFmt w:val="bullet"/>
      <w:lvlText w:val=""/>
      <w:lvlJc w:val="left"/>
      <w:pPr>
        <w:ind w:left="928"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F0186D"/>
    <w:multiLevelType w:val="hybridMultilevel"/>
    <w:tmpl w:val="9DAC3E42"/>
    <w:lvl w:ilvl="0" w:tplc="50100794">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3D71731"/>
    <w:multiLevelType w:val="hybridMultilevel"/>
    <w:tmpl w:val="B9F4378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B824C59"/>
    <w:multiLevelType w:val="hybridMultilevel"/>
    <w:tmpl w:val="691CF67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600B5957"/>
    <w:multiLevelType w:val="hybridMultilevel"/>
    <w:tmpl w:val="31C26D00"/>
    <w:lvl w:ilvl="0" w:tplc="08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2C67EBD"/>
    <w:multiLevelType w:val="hybridMultilevel"/>
    <w:tmpl w:val="CD34E376"/>
    <w:lvl w:ilvl="0" w:tplc="0D2CCE3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E800C7"/>
    <w:multiLevelType w:val="hybridMultilevel"/>
    <w:tmpl w:val="64FA6576"/>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15:restartNumberingAfterBreak="0">
    <w:nsid w:val="728A5C0B"/>
    <w:multiLevelType w:val="hybridMultilevel"/>
    <w:tmpl w:val="A46C2B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C466D9"/>
    <w:multiLevelType w:val="hybridMultilevel"/>
    <w:tmpl w:val="AF4693AC"/>
    <w:lvl w:ilvl="0" w:tplc="50100794">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8616520"/>
    <w:multiLevelType w:val="hybridMultilevel"/>
    <w:tmpl w:val="8610A8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D360B3"/>
    <w:multiLevelType w:val="hybridMultilevel"/>
    <w:tmpl w:val="08C6E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22193"/>
    <w:multiLevelType w:val="hybridMultilevel"/>
    <w:tmpl w:val="36B055B0"/>
    <w:lvl w:ilvl="0" w:tplc="08090011">
      <w:start w:val="1"/>
      <w:numFmt w:val="decimal"/>
      <w:lvlText w:val="%1)"/>
      <w:lvlJc w:val="left"/>
      <w:pPr>
        <w:tabs>
          <w:tab w:val="num" w:pos="720"/>
        </w:tabs>
        <w:ind w:left="720" w:hanging="360"/>
      </w:pPr>
    </w:lvl>
    <w:lvl w:ilvl="1" w:tplc="C7163C5A">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7D10275D"/>
    <w:multiLevelType w:val="hybridMultilevel"/>
    <w:tmpl w:val="BBC4BD28"/>
    <w:lvl w:ilvl="0" w:tplc="0D2CCE3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8"/>
  </w:num>
  <w:num w:numId="4">
    <w:abstractNumId w:val="15"/>
  </w:num>
  <w:num w:numId="5">
    <w:abstractNumId w:val="23"/>
  </w:num>
  <w:num w:numId="6">
    <w:abstractNumId w:val="30"/>
  </w:num>
  <w:num w:numId="7">
    <w:abstractNumId w:val="26"/>
  </w:num>
  <w:num w:numId="8">
    <w:abstractNumId w:val="19"/>
  </w:num>
  <w:num w:numId="9">
    <w:abstractNumId w:val="4"/>
  </w:num>
  <w:num w:numId="10">
    <w:abstractNumId w:val="22"/>
  </w:num>
  <w:num w:numId="11">
    <w:abstractNumId w:val="0"/>
  </w:num>
  <w:num w:numId="12">
    <w:abstractNumId w:val="25"/>
  </w:num>
  <w:num w:numId="13">
    <w:abstractNumId w:val="13"/>
  </w:num>
  <w:num w:numId="14">
    <w:abstractNumId w:val="20"/>
  </w:num>
  <w:num w:numId="15">
    <w:abstractNumId w:val="14"/>
  </w:num>
  <w:num w:numId="16">
    <w:abstractNumId w:val="16"/>
  </w:num>
  <w:num w:numId="17">
    <w:abstractNumId w:val="27"/>
  </w:num>
  <w:num w:numId="18">
    <w:abstractNumId w:val="3"/>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
  </w:num>
  <w:num w:numId="26">
    <w:abstractNumId w:val="7"/>
  </w:num>
  <w:num w:numId="27">
    <w:abstractNumId w:val="5"/>
  </w:num>
  <w:num w:numId="28">
    <w:abstractNumId w:val="18"/>
  </w:num>
  <w:num w:numId="29">
    <w:abstractNumId w:val="9"/>
  </w:num>
  <w:num w:numId="30">
    <w:abstractNumId w:val="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12A"/>
    <w:rsid w:val="00011C09"/>
    <w:rsid w:val="00052827"/>
    <w:rsid w:val="001173E1"/>
    <w:rsid w:val="001367C6"/>
    <w:rsid w:val="00152DEF"/>
    <w:rsid w:val="00153B0A"/>
    <w:rsid w:val="00170CBF"/>
    <w:rsid w:val="00193050"/>
    <w:rsid w:val="001E740C"/>
    <w:rsid w:val="001F1AC0"/>
    <w:rsid w:val="00222501"/>
    <w:rsid w:val="002232A1"/>
    <w:rsid w:val="00245A11"/>
    <w:rsid w:val="0025229D"/>
    <w:rsid w:val="002B5550"/>
    <w:rsid w:val="002F4DEB"/>
    <w:rsid w:val="00342A89"/>
    <w:rsid w:val="00351581"/>
    <w:rsid w:val="00386A0E"/>
    <w:rsid w:val="003A06E4"/>
    <w:rsid w:val="00403304"/>
    <w:rsid w:val="00406622"/>
    <w:rsid w:val="004471C7"/>
    <w:rsid w:val="00532027"/>
    <w:rsid w:val="0054208F"/>
    <w:rsid w:val="00547ACE"/>
    <w:rsid w:val="0062030B"/>
    <w:rsid w:val="006615F0"/>
    <w:rsid w:val="006705EC"/>
    <w:rsid w:val="00675F44"/>
    <w:rsid w:val="006E6E01"/>
    <w:rsid w:val="007240F2"/>
    <w:rsid w:val="007875E6"/>
    <w:rsid w:val="007B0398"/>
    <w:rsid w:val="007B7D59"/>
    <w:rsid w:val="007F4E3C"/>
    <w:rsid w:val="008431EB"/>
    <w:rsid w:val="008A1B07"/>
    <w:rsid w:val="008F4DC6"/>
    <w:rsid w:val="00922EC6"/>
    <w:rsid w:val="00924E35"/>
    <w:rsid w:val="009348ED"/>
    <w:rsid w:val="00944C26"/>
    <w:rsid w:val="009A2EA8"/>
    <w:rsid w:val="00AC1898"/>
    <w:rsid w:val="00AD22D8"/>
    <w:rsid w:val="00B312C5"/>
    <w:rsid w:val="00B5089E"/>
    <w:rsid w:val="00B92F85"/>
    <w:rsid w:val="00BA2264"/>
    <w:rsid w:val="00BD5962"/>
    <w:rsid w:val="00C26342"/>
    <w:rsid w:val="00C336F8"/>
    <w:rsid w:val="00C633A6"/>
    <w:rsid w:val="00CA3961"/>
    <w:rsid w:val="00CD4253"/>
    <w:rsid w:val="00CE3616"/>
    <w:rsid w:val="00D74AC4"/>
    <w:rsid w:val="00DB412A"/>
    <w:rsid w:val="00E00FDB"/>
    <w:rsid w:val="00E526BF"/>
    <w:rsid w:val="00EB2880"/>
    <w:rsid w:val="00EF4889"/>
    <w:rsid w:val="00FB03D3"/>
    <w:rsid w:val="00FC7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B04AF3C"/>
  <w15:chartTrackingRefBased/>
  <w15:docId w15:val="{D0E1D32B-821D-4CA3-9C9A-7700EDDE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622"/>
    <w:pPr>
      <w:keepNext/>
      <w:keepLines/>
      <w:spacing w:before="240" w:after="0"/>
      <w:outlineLvl w:val="0"/>
    </w:pPr>
    <w:rPr>
      <w:rFonts w:asciiTheme="majorHAnsi" w:eastAsiaTheme="majorEastAsia" w:hAnsiTheme="majorHAnsi" w:cstheme="majorBidi"/>
      <w:color w:val="233E7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12A"/>
    <w:rPr>
      <w:color w:val="808080"/>
    </w:rPr>
  </w:style>
  <w:style w:type="paragraph" w:styleId="NoSpacing">
    <w:name w:val="No Spacing"/>
    <w:link w:val="NoSpacingChar"/>
    <w:uiPriority w:val="1"/>
    <w:qFormat/>
    <w:rsid w:val="00DB41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B412A"/>
    <w:rPr>
      <w:rFonts w:eastAsiaTheme="minorEastAsia"/>
      <w:lang w:val="en-US"/>
    </w:rPr>
  </w:style>
  <w:style w:type="paragraph" w:styleId="Header">
    <w:name w:val="header"/>
    <w:basedOn w:val="Normal"/>
    <w:link w:val="HeaderChar"/>
    <w:uiPriority w:val="99"/>
    <w:unhideWhenUsed/>
    <w:rsid w:val="00532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027"/>
  </w:style>
  <w:style w:type="paragraph" w:styleId="Footer">
    <w:name w:val="footer"/>
    <w:basedOn w:val="Normal"/>
    <w:link w:val="FooterChar"/>
    <w:uiPriority w:val="99"/>
    <w:unhideWhenUsed/>
    <w:rsid w:val="005320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027"/>
  </w:style>
  <w:style w:type="character" w:customStyle="1" w:styleId="Heading1Char">
    <w:name w:val="Heading 1 Char"/>
    <w:basedOn w:val="DefaultParagraphFont"/>
    <w:link w:val="Heading1"/>
    <w:uiPriority w:val="9"/>
    <w:rsid w:val="00406622"/>
    <w:rPr>
      <w:rFonts w:asciiTheme="majorHAnsi" w:eastAsiaTheme="majorEastAsia" w:hAnsiTheme="majorHAnsi" w:cstheme="majorBidi"/>
      <w:color w:val="233E70" w:themeColor="accent1" w:themeShade="BF"/>
      <w:sz w:val="32"/>
      <w:szCs w:val="32"/>
    </w:rPr>
  </w:style>
  <w:style w:type="paragraph" w:styleId="TOCHeading">
    <w:name w:val="TOC Heading"/>
    <w:basedOn w:val="Heading1"/>
    <w:next w:val="Normal"/>
    <w:uiPriority w:val="39"/>
    <w:unhideWhenUsed/>
    <w:qFormat/>
    <w:rsid w:val="00406622"/>
    <w:pPr>
      <w:outlineLvl w:val="9"/>
    </w:pPr>
    <w:rPr>
      <w:lang w:val="en-US"/>
    </w:rPr>
  </w:style>
  <w:style w:type="paragraph" w:styleId="ListParagraph">
    <w:name w:val="List Paragraph"/>
    <w:basedOn w:val="Normal"/>
    <w:uiPriority w:val="34"/>
    <w:qFormat/>
    <w:rsid w:val="00EB2880"/>
    <w:pPr>
      <w:ind w:left="720"/>
      <w:contextualSpacing/>
    </w:pPr>
  </w:style>
  <w:style w:type="paragraph" w:styleId="TOC1">
    <w:name w:val="toc 1"/>
    <w:basedOn w:val="Normal"/>
    <w:next w:val="Normal"/>
    <w:autoRedefine/>
    <w:uiPriority w:val="39"/>
    <w:unhideWhenUsed/>
    <w:rsid w:val="00EB2880"/>
    <w:pPr>
      <w:spacing w:after="100"/>
    </w:pPr>
  </w:style>
  <w:style w:type="character" w:styleId="Hyperlink">
    <w:name w:val="Hyperlink"/>
    <w:basedOn w:val="DefaultParagraphFont"/>
    <w:uiPriority w:val="99"/>
    <w:unhideWhenUsed/>
    <w:rsid w:val="00EB2880"/>
    <w:rPr>
      <w:color w:val="0563C1" w:themeColor="hyperlink"/>
      <w:u w:val="single"/>
    </w:rPr>
  </w:style>
  <w:style w:type="paragraph" w:styleId="BalloonText">
    <w:name w:val="Balloon Text"/>
    <w:basedOn w:val="Normal"/>
    <w:link w:val="BalloonTextChar"/>
    <w:uiPriority w:val="99"/>
    <w:semiHidden/>
    <w:unhideWhenUsed/>
    <w:rsid w:val="00B508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89E"/>
    <w:rPr>
      <w:rFonts w:ascii="Segoe UI" w:hAnsi="Segoe UI" w:cs="Segoe UI"/>
      <w:sz w:val="18"/>
      <w:szCs w:val="18"/>
    </w:rPr>
  </w:style>
  <w:style w:type="character" w:styleId="UnresolvedMention">
    <w:name w:val="Unresolved Mention"/>
    <w:basedOn w:val="DefaultParagraphFont"/>
    <w:uiPriority w:val="99"/>
    <w:semiHidden/>
    <w:unhideWhenUsed/>
    <w:rsid w:val="009A2E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11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eader" Target="header1.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www.teachinhert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watlingview.herts.sch.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mynewterm.com" TargetMode="External"/><Relationship Id="rId20" Type="http://schemas.microsoft.com/office/2007/relationships/diagramDrawing" Target="diagrams/drawing1.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1C039E-B28C-401D-AF92-09B740EA12F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GB"/>
        </a:p>
      </dgm:t>
    </dgm:pt>
    <dgm:pt modelId="{05D6E9A5-DA66-48F2-B19A-8AB38C0C6BC4}">
      <dgm:prSet phldrT="[Text]"/>
      <dgm:spPr/>
      <dgm:t>
        <a:bodyPr/>
        <a:lstStyle/>
        <a:p>
          <a:pPr algn="ctr"/>
          <a:r>
            <a:rPr lang="en-GB"/>
            <a:t>Head</a:t>
          </a:r>
        </a:p>
      </dgm:t>
    </dgm:pt>
    <dgm:pt modelId="{017311FA-44D6-4F6B-AD68-8F73191934E6}" type="parTrans" cxnId="{0CA13C68-2647-4189-8DE5-AB7A1E4F8153}">
      <dgm:prSet/>
      <dgm:spPr/>
      <dgm:t>
        <a:bodyPr/>
        <a:lstStyle/>
        <a:p>
          <a:endParaRPr lang="en-GB"/>
        </a:p>
      </dgm:t>
    </dgm:pt>
    <dgm:pt modelId="{E87616AA-8DA5-4F17-9803-506D660B251B}" type="sibTrans" cxnId="{0CA13C68-2647-4189-8DE5-AB7A1E4F8153}">
      <dgm:prSet/>
      <dgm:spPr/>
      <dgm:t>
        <a:bodyPr/>
        <a:lstStyle/>
        <a:p>
          <a:endParaRPr lang="en-GB"/>
        </a:p>
      </dgm:t>
    </dgm:pt>
    <dgm:pt modelId="{1BE3955C-AFF9-44FB-92E2-5F39B414AC4C}">
      <dgm:prSet phldrT="[Text]"/>
      <dgm:spPr/>
      <dgm:t>
        <a:bodyPr/>
        <a:lstStyle/>
        <a:p>
          <a:r>
            <a:rPr lang="en-GB"/>
            <a:t>Assistant Head for Lower/Middle School</a:t>
          </a:r>
        </a:p>
      </dgm:t>
    </dgm:pt>
    <dgm:pt modelId="{DF97017F-D64A-4196-BD83-FDBD6DF6245D}" type="parTrans" cxnId="{642FEBC6-8574-42C7-8AA8-7C1D75CE3BDA}">
      <dgm:prSet/>
      <dgm:spPr/>
      <dgm:t>
        <a:bodyPr/>
        <a:lstStyle/>
        <a:p>
          <a:endParaRPr lang="en-GB"/>
        </a:p>
      </dgm:t>
    </dgm:pt>
    <dgm:pt modelId="{EDC40F64-8DA4-4330-A1AF-ABA46CB97B9E}" type="sibTrans" cxnId="{642FEBC6-8574-42C7-8AA8-7C1D75CE3BDA}">
      <dgm:prSet/>
      <dgm:spPr/>
      <dgm:t>
        <a:bodyPr/>
        <a:lstStyle/>
        <a:p>
          <a:endParaRPr lang="en-GB"/>
        </a:p>
      </dgm:t>
    </dgm:pt>
    <dgm:pt modelId="{276F6A5D-D608-4365-AE62-6043CDE444AC}">
      <dgm:prSet phldrT="[Text]"/>
      <dgm:spPr/>
      <dgm:t>
        <a:bodyPr/>
        <a:lstStyle/>
        <a:p>
          <a:r>
            <a:rPr lang="en-GB"/>
            <a:t>Assistant Head for Upper School</a:t>
          </a:r>
        </a:p>
      </dgm:t>
    </dgm:pt>
    <dgm:pt modelId="{EB03B85F-DFA2-442E-A7B4-C6D79D907D4D}" type="parTrans" cxnId="{0ECD20CD-BC05-4E9B-B549-E2036FF2DA6A}">
      <dgm:prSet/>
      <dgm:spPr/>
      <dgm:t>
        <a:bodyPr/>
        <a:lstStyle/>
        <a:p>
          <a:endParaRPr lang="en-GB"/>
        </a:p>
      </dgm:t>
    </dgm:pt>
    <dgm:pt modelId="{36937E74-0886-4842-B2FE-B145DCD947F0}" type="sibTrans" cxnId="{0ECD20CD-BC05-4E9B-B549-E2036FF2DA6A}">
      <dgm:prSet/>
      <dgm:spPr/>
      <dgm:t>
        <a:bodyPr/>
        <a:lstStyle/>
        <a:p>
          <a:endParaRPr lang="en-GB"/>
        </a:p>
      </dgm:t>
    </dgm:pt>
    <dgm:pt modelId="{01C98C9F-4E8C-4415-BB32-B3A3F8C8C948}">
      <dgm:prSet phldrT="[Text]"/>
      <dgm:spPr/>
      <dgm:t>
        <a:bodyPr/>
        <a:lstStyle/>
        <a:p>
          <a:r>
            <a:rPr lang="en-GB"/>
            <a:t>School Business Manager</a:t>
          </a:r>
        </a:p>
      </dgm:t>
    </dgm:pt>
    <dgm:pt modelId="{01C0F883-09E9-45C6-AC30-177A3ECF4032}" type="parTrans" cxnId="{627A6828-305D-4D77-BD79-40481800EE60}">
      <dgm:prSet/>
      <dgm:spPr/>
      <dgm:t>
        <a:bodyPr/>
        <a:lstStyle/>
        <a:p>
          <a:endParaRPr lang="en-GB"/>
        </a:p>
      </dgm:t>
    </dgm:pt>
    <dgm:pt modelId="{776EBC88-8FAF-4A70-922B-CC74199E3E58}" type="sibTrans" cxnId="{627A6828-305D-4D77-BD79-40481800EE60}">
      <dgm:prSet/>
      <dgm:spPr/>
      <dgm:t>
        <a:bodyPr/>
        <a:lstStyle/>
        <a:p>
          <a:endParaRPr lang="en-GB"/>
        </a:p>
      </dgm:t>
    </dgm:pt>
    <dgm:pt modelId="{EA00B561-E402-4AE7-AF0C-38BAB26DDD1A}" type="asst">
      <dgm:prSet phldrT="[Text]"/>
      <dgm:spPr/>
      <dgm:t>
        <a:bodyPr/>
        <a:lstStyle/>
        <a:p>
          <a:r>
            <a:rPr lang="en-GB"/>
            <a:t>Family Liaison Advisor</a:t>
          </a:r>
        </a:p>
      </dgm:t>
    </dgm:pt>
    <dgm:pt modelId="{A1CFEF6D-DD2C-4DC3-BCDA-C5AC299DFA7B}" type="parTrans" cxnId="{AF8066C4-15E4-457C-95CC-0E51D60D98ED}">
      <dgm:prSet/>
      <dgm:spPr/>
      <dgm:t>
        <a:bodyPr/>
        <a:lstStyle/>
        <a:p>
          <a:endParaRPr lang="en-GB"/>
        </a:p>
      </dgm:t>
    </dgm:pt>
    <dgm:pt modelId="{A23C78C2-EBEC-47E3-B2B6-4CE4155653B0}" type="sibTrans" cxnId="{AF8066C4-15E4-457C-95CC-0E51D60D98ED}">
      <dgm:prSet/>
      <dgm:spPr/>
      <dgm:t>
        <a:bodyPr/>
        <a:lstStyle/>
        <a:p>
          <a:endParaRPr lang="en-GB"/>
        </a:p>
      </dgm:t>
    </dgm:pt>
    <dgm:pt modelId="{95B1DF14-76C6-4649-BDCF-697EBF044C16}" type="asst">
      <dgm:prSet phldrT="[Text]"/>
      <dgm:spPr/>
      <dgm:t>
        <a:bodyPr/>
        <a:lstStyle/>
        <a:p>
          <a:r>
            <a:rPr lang="en-GB"/>
            <a:t>MSA's</a:t>
          </a:r>
        </a:p>
      </dgm:t>
    </dgm:pt>
    <dgm:pt modelId="{466AACF1-F4FF-48FC-B57A-C657AF0E383E}" type="parTrans" cxnId="{FAC7B468-EBBB-4358-A824-B7D3BA7C7BD2}">
      <dgm:prSet/>
      <dgm:spPr/>
      <dgm:t>
        <a:bodyPr/>
        <a:lstStyle/>
        <a:p>
          <a:endParaRPr lang="en-GB"/>
        </a:p>
      </dgm:t>
    </dgm:pt>
    <dgm:pt modelId="{09A317E8-94F9-4D45-AE2B-12FBD71E038F}" type="sibTrans" cxnId="{FAC7B468-EBBB-4358-A824-B7D3BA7C7BD2}">
      <dgm:prSet/>
      <dgm:spPr/>
      <dgm:t>
        <a:bodyPr/>
        <a:lstStyle/>
        <a:p>
          <a:endParaRPr lang="en-GB"/>
        </a:p>
      </dgm:t>
    </dgm:pt>
    <dgm:pt modelId="{ABA08B3F-247E-442C-9291-771521406D40}">
      <dgm:prSet phldrT="[Text]"/>
      <dgm:spPr/>
      <dgm:t>
        <a:bodyPr/>
        <a:lstStyle/>
        <a:p>
          <a:r>
            <a:rPr lang="en-GB"/>
            <a:t>Lower/Middle School Teachers</a:t>
          </a:r>
        </a:p>
      </dgm:t>
    </dgm:pt>
    <dgm:pt modelId="{73F47157-E4E5-4FAC-81B1-9BECBB7CA2C2}" type="parTrans" cxnId="{34A7031A-3DA8-40E0-846D-066610103741}">
      <dgm:prSet/>
      <dgm:spPr/>
      <dgm:t>
        <a:bodyPr/>
        <a:lstStyle/>
        <a:p>
          <a:endParaRPr lang="en-GB"/>
        </a:p>
      </dgm:t>
    </dgm:pt>
    <dgm:pt modelId="{B376C244-5C3D-4001-B5E2-9D1FF9A5FE72}" type="sibTrans" cxnId="{34A7031A-3DA8-40E0-846D-066610103741}">
      <dgm:prSet/>
      <dgm:spPr/>
      <dgm:t>
        <a:bodyPr/>
        <a:lstStyle/>
        <a:p>
          <a:endParaRPr lang="en-GB"/>
        </a:p>
      </dgm:t>
    </dgm:pt>
    <dgm:pt modelId="{029BC17E-CF42-403C-9E2C-566F5C1B6FE8}">
      <dgm:prSet phldrT="[Text]"/>
      <dgm:spPr/>
      <dgm:t>
        <a:bodyPr/>
        <a:lstStyle/>
        <a:p>
          <a:r>
            <a:rPr lang="en-GB"/>
            <a:t>Lower/Middle School TA's</a:t>
          </a:r>
        </a:p>
      </dgm:t>
    </dgm:pt>
    <dgm:pt modelId="{82D6DAEC-72E0-45C6-B632-4B52EC3E6C89}" type="parTrans" cxnId="{4B99D27D-8F41-4F31-BFAE-E615312630F9}">
      <dgm:prSet/>
      <dgm:spPr/>
      <dgm:t>
        <a:bodyPr/>
        <a:lstStyle/>
        <a:p>
          <a:endParaRPr lang="en-GB"/>
        </a:p>
      </dgm:t>
    </dgm:pt>
    <dgm:pt modelId="{B683C6CF-D827-4493-86F5-B2B89C41D689}" type="sibTrans" cxnId="{4B99D27D-8F41-4F31-BFAE-E615312630F9}">
      <dgm:prSet/>
      <dgm:spPr/>
      <dgm:t>
        <a:bodyPr/>
        <a:lstStyle/>
        <a:p>
          <a:endParaRPr lang="en-GB"/>
        </a:p>
      </dgm:t>
    </dgm:pt>
    <dgm:pt modelId="{D290FAAA-D55E-4E99-9856-9F3E6CA1B946}">
      <dgm:prSet phldrT="[Text]"/>
      <dgm:spPr/>
      <dgm:t>
        <a:bodyPr/>
        <a:lstStyle/>
        <a:p>
          <a:r>
            <a:rPr lang="en-GB"/>
            <a:t>Upper School Teachers</a:t>
          </a:r>
        </a:p>
      </dgm:t>
    </dgm:pt>
    <dgm:pt modelId="{DEC03355-AB62-459E-BCBE-0545EFFFC466}" type="parTrans" cxnId="{7038AE9B-7331-492D-AF8D-61E0F69BB81E}">
      <dgm:prSet/>
      <dgm:spPr/>
      <dgm:t>
        <a:bodyPr/>
        <a:lstStyle/>
        <a:p>
          <a:endParaRPr lang="en-GB"/>
        </a:p>
      </dgm:t>
    </dgm:pt>
    <dgm:pt modelId="{7321C416-140D-4500-92F6-000D52D2C846}" type="sibTrans" cxnId="{7038AE9B-7331-492D-AF8D-61E0F69BB81E}">
      <dgm:prSet/>
      <dgm:spPr/>
      <dgm:t>
        <a:bodyPr/>
        <a:lstStyle/>
        <a:p>
          <a:endParaRPr lang="en-GB"/>
        </a:p>
      </dgm:t>
    </dgm:pt>
    <dgm:pt modelId="{2D40D679-833F-42D1-97C8-FAB195664BA5}">
      <dgm:prSet phldrT="[Text]"/>
      <dgm:spPr/>
      <dgm:t>
        <a:bodyPr/>
        <a:lstStyle/>
        <a:p>
          <a:r>
            <a:rPr lang="en-GB"/>
            <a:t>Upper School TA's</a:t>
          </a:r>
        </a:p>
      </dgm:t>
    </dgm:pt>
    <dgm:pt modelId="{E823C0A3-6007-48F3-B64B-1D115DEF989D}" type="parTrans" cxnId="{31FD77F3-1A64-46F5-B7AB-5F8150077B7D}">
      <dgm:prSet/>
      <dgm:spPr/>
      <dgm:t>
        <a:bodyPr/>
        <a:lstStyle/>
        <a:p>
          <a:endParaRPr lang="en-GB"/>
        </a:p>
      </dgm:t>
    </dgm:pt>
    <dgm:pt modelId="{8E20C2F3-4192-4000-8465-F2E24F74F3A7}" type="sibTrans" cxnId="{31FD77F3-1A64-46F5-B7AB-5F8150077B7D}">
      <dgm:prSet/>
      <dgm:spPr/>
      <dgm:t>
        <a:bodyPr/>
        <a:lstStyle/>
        <a:p>
          <a:endParaRPr lang="en-GB"/>
        </a:p>
      </dgm:t>
    </dgm:pt>
    <dgm:pt modelId="{3111B838-F046-44E2-899A-6026ACB36AF7}">
      <dgm:prSet phldrT="[Text]"/>
      <dgm:spPr/>
      <dgm:t>
        <a:bodyPr/>
        <a:lstStyle/>
        <a:p>
          <a:r>
            <a:rPr lang="en-GB"/>
            <a:t>Admin / Finance Teams</a:t>
          </a:r>
        </a:p>
      </dgm:t>
    </dgm:pt>
    <dgm:pt modelId="{6F4CD327-43A3-43D0-81C9-8DF065A1E796}" type="parTrans" cxnId="{DEC6F3E8-AF6D-401D-BF01-24A2B1A75C88}">
      <dgm:prSet/>
      <dgm:spPr/>
      <dgm:t>
        <a:bodyPr/>
        <a:lstStyle/>
        <a:p>
          <a:endParaRPr lang="en-GB"/>
        </a:p>
      </dgm:t>
    </dgm:pt>
    <dgm:pt modelId="{AA927204-6D97-4ACB-94E3-84006882E119}" type="sibTrans" cxnId="{DEC6F3E8-AF6D-401D-BF01-24A2B1A75C88}">
      <dgm:prSet/>
      <dgm:spPr/>
      <dgm:t>
        <a:bodyPr/>
        <a:lstStyle/>
        <a:p>
          <a:endParaRPr lang="en-GB"/>
        </a:p>
      </dgm:t>
    </dgm:pt>
    <dgm:pt modelId="{5D48BFC1-C88D-4EBC-886C-578358590D58}">
      <dgm:prSet phldrT="[Text]"/>
      <dgm:spPr/>
      <dgm:t>
        <a:bodyPr/>
        <a:lstStyle/>
        <a:p>
          <a:r>
            <a:rPr lang="en-GB"/>
            <a:t>Premises Team</a:t>
          </a:r>
        </a:p>
      </dgm:t>
    </dgm:pt>
    <dgm:pt modelId="{37DAFD27-1E47-4604-8002-6E924BC8B38C}" type="parTrans" cxnId="{A4691E49-B57D-46CE-B09A-697B30875C1C}">
      <dgm:prSet/>
      <dgm:spPr/>
      <dgm:t>
        <a:bodyPr/>
        <a:lstStyle/>
        <a:p>
          <a:endParaRPr lang="en-GB"/>
        </a:p>
      </dgm:t>
    </dgm:pt>
    <dgm:pt modelId="{05B44008-0187-4793-8C9F-6A7B01687D31}" type="sibTrans" cxnId="{A4691E49-B57D-46CE-B09A-697B30875C1C}">
      <dgm:prSet/>
      <dgm:spPr/>
      <dgm:t>
        <a:bodyPr/>
        <a:lstStyle/>
        <a:p>
          <a:endParaRPr lang="en-GB"/>
        </a:p>
      </dgm:t>
    </dgm:pt>
    <dgm:pt modelId="{6547E7FA-858C-453F-A1E0-49C7CF306187}" type="asst">
      <dgm:prSet phldrT="[Text]"/>
      <dgm:spPr/>
      <dgm:t>
        <a:bodyPr/>
        <a:lstStyle/>
        <a:p>
          <a:r>
            <a:rPr lang="en-GB"/>
            <a:t>Deputy Head</a:t>
          </a:r>
        </a:p>
      </dgm:t>
    </dgm:pt>
    <dgm:pt modelId="{E81CFE4C-508B-47E7-92DE-061D065452C2}" type="sibTrans" cxnId="{51BB05E7-B987-40F9-B7C8-F2C892A137D8}">
      <dgm:prSet/>
      <dgm:spPr/>
      <dgm:t>
        <a:bodyPr/>
        <a:lstStyle/>
        <a:p>
          <a:endParaRPr lang="en-GB"/>
        </a:p>
      </dgm:t>
    </dgm:pt>
    <dgm:pt modelId="{1E04D93B-7564-4F19-B37F-7B9EE0F2EFAA}" type="parTrans" cxnId="{51BB05E7-B987-40F9-B7C8-F2C892A137D8}">
      <dgm:prSet/>
      <dgm:spPr/>
      <dgm:t>
        <a:bodyPr/>
        <a:lstStyle/>
        <a:p>
          <a:endParaRPr lang="en-GB"/>
        </a:p>
      </dgm:t>
    </dgm:pt>
    <dgm:pt modelId="{59511EE1-1478-4E97-9141-620121886405}" type="pres">
      <dgm:prSet presAssocID="{961C039E-B28C-401D-AF92-09B740EA12F0}" presName="hierChild1" presStyleCnt="0">
        <dgm:presLayoutVars>
          <dgm:orgChart val="1"/>
          <dgm:chPref val="1"/>
          <dgm:dir/>
          <dgm:animOne val="branch"/>
          <dgm:animLvl val="lvl"/>
          <dgm:resizeHandles/>
        </dgm:presLayoutVars>
      </dgm:prSet>
      <dgm:spPr/>
    </dgm:pt>
    <dgm:pt modelId="{7615703F-1DC7-4259-8FD0-28B27CF79248}" type="pres">
      <dgm:prSet presAssocID="{05D6E9A5-DA66-48F2-B19A-8AB38C0C6BC4}" presName="hierRoot1" presStyleCnt="0">
        <dgm:presLayoutVars>
          <dgm:hierBranch val="init"/>
        </dgm:presLayoutVars>
      </dgm:prSet>
      <dgm:spPr/>
    </dgm:pt>
    <dgm:pt modelId="{2B5AF9F5-E43F-447F-98B0-9E64F514B33B}" type="pres">
      <dgm:prSet presAssocID="{05D6E9A5-DA66-48F2-B19A-8AB38C0C6BC4}" presName="rootComposite1" presStyleCnt="0"/>
      <dgm:spPr/>
    </dgm:pt>
    <dgm:pt modelId="{88BC0F9E-1D92-4EBF-AE14-503C7C6BB71B}" type="pres">
      <dgm:prSet presAssocID="{05D6E9A5-DA66-48F2-B19A-8AB38C0C6BC4}" presName="rootText1" presStyleLbl="node0" presStyleIdx="0" presStyleCnt="1" custLinFactNeighborX="-27614" custLinFactNeighborY="-478">
        <dgm:presLayoutVars>
          <dgm:chPref val="3"/>
        </dgm:presLayoutVars>
      </dgm:prSet>
      <dgm:spPr/>
    </dgm:pt>
    <dgm:pt modelId="{90845895-06C4-4151-A2D8-8C7B5E3DFF22}" type="pres">
      <dgm:prSet presAssocID="{05D6E9A5-DA66-48F2-B19A-8AB38C0C6BC4}" presName="rootConnector1" presStyleLbl="node1" presStyleIdx="0" presStyleCnt="0"/>
      <dgm:spPr/>
    </dgm:pt>
    <dgm:pt modelId="{D36A4B15-9252-473A-8306-5F85E23DC854}" type="pres">
      <dgm:prSet presAssocID="{05D6E9A5-DA66-48F2-B19A-8AB38C0C6BC4}" presName="hierChild2" presStyleCnt="0"/>
      <dgm:spPr/>
    </dgm:pt>
    <dgm:pt modelId="{E7F0DF47-75FD-4BFA-AD15-022719DCC922}" type="pres">
      <dgm:prSet presAssocID="{DF97017F-D64A-4196-BD83-FDBD6DF6245D}" presName="Name37" presStyleLbl="parChTrans1D2" presStyleIdx="0" presStyleCnt="4"/>
      <dgm:spPr/>
    </dgm:pt>
    <dgm:pt modelId="{1B2E8DE3-81D8-4FA4-ADB7-ABDA0E881E81}" type="pres">
      <dgm:prSet presAssocID="{1BE3955C-AFF9-44FB-92E2-5F39B414AC4C}" presName="hierRoot2" presStyleCnt="0">
        <dgm:presLayoutVars>
          <dgm:hierBranch val="init"/>
        </dgm:presLayoutVars>
      </dgm:prSet>
      <dgm:spPr/>
    </dgm:pt>
    <dgm:pt modelId="{FD68E81B-B7BE-4345-A961-7462A95A6EBE}" type="pres">
      <dgm:prSet presAssocID="{1BE3955C-AFF9-44FB-92E2-5F39B414AC4C}" presName="rootComposite" presStyleCnt="0"/>
      <dgm:spPr/>
    </dgm:pt>
    <dgm:pt modelId="{1D74E8F0-3583-4857-B3D4-0C5A5507484F}" type="pres">
      <dgm:prSet presAssocID="{1BE3955C-AFF9-44FB-92E2-5F39B414AC4C}" presName="rootText" presStyleLbl="node2" presStyleIdx="0" presStyleCnt="3" custLinFactX="-37246" custLinFactY="-25498" custLinFactNeighborX="-100000" custLinFactNeighborY="-100000">
        <dgm:presLayoutVars>
          <dgm:chPref val="3"/>
        </dgm:presLayoutVars>
      </dgm:prSet>
      <dgm:spPr/>
    </dgm:pt>
    <dgm:pt modelId="{A64C061B-0938-4C29-AFA5-A483C91065FF}" type="pres">
      <dgm:prSet presAssocID="{1BE3955C-AFF9-44FB-92E2-5F39B414AC4C}" presName="rootConnector" presStyleLbl="node2" presStyleIdx="0" presStyleCnt="3"/>
      <dgm:spPr/>
    </dgm:pt>
    <dgm:pt modelId="{66075CE8-5025-415E-B664-74E3E864DEF7}" type="pres">
      <dgm:prSet presAssocID="{1BE3955C-AFF9-44FB-92E2-5F39B414AC4C}" presName="hierChild4" presStyleCnt="0"/>
      <dgm:spPr/>
    </dgm:pt>
    <dgm:pt modelId="{95F37F29-4227-4EA3-ABDF-2269F52F651A}" type="pres">
      <dgm:prSet presAssocID="{73F47157-E4E5-4FAC-81B1-9BECBB7CA2C2}" presName="Name37" presStyleLbl="parChTrans1D3" presStyleIdx="0" presStyleCnt="6"/>
      <dgm:spPr/>
    </dgm:pt>
    <dgm:pt modelId="{7B849C93-86B6-4669-AA4D-8FE9D3CFE69E}" type="pres">
      <dgm:prSet presAssocID="{ABA08B3F-247E-442C-9291-771521406D40}" presName="hierRoot2" presStyleCnt="0">
        <dgm:presLayoutVars>
          <dgm:hierBranch val="init"/>
        </dgm:presLayoutVars>
      </dgm:prSet>
      <dgm:spPr/>
    </dgm:pt>
    <dgm:pt modelId="{B69E1D44-1351-44CA-B89E-4C638E8EB3FE}" type="pres">
      <dgm:prSet presAssocID="{ABA08B3F-247E-442C-9291-771521406D40}" presName="rootComposite" presStyleCnt="0"/>
      <dgm:spPr/>
    </dgm:pt>
    <dgm:pt modelId="{4B490A20-D46E-43A9-A236-8FE6DB27B151}" type="pres">
      <dgm:prSet presAssocID="{ABA08B3F-247E-442C-9291-771521406D40}" presName="rootText" presStyleLbl="node3" presStyleIdx="0" presStyleCnt="4" custLinFactX="-42035" custLinFactNeighborX="-100000" custLinFactNeighborY="-58966">
        <dgm:presLayoutVars>
          <dgm:chPref val="3"/>
        </dgm:presLayoutVars>
      </dgm:prSet>
      <dgm:spPr/>
    </dgm:pt>
    <dgm:pt modelId="{E1033068-74A1-4ABD-AB9F-0601DC6FD255}" type="pres">
      <dgm:prSet presAssocID="{ABA08B3F-247E-442C-9291-771521406D40}" presName="rootConnector" presStyleLbl="node3" presStyleIdx="0" presStyleCnt="4"/>
      <dgm:spPr/>
    </dgm:pt>
    <dgm:pt modelId="{0BF0BE5D-C102-4E25-A9FE-229F316C7E34}" type="pres">
      <dgm:prSet presAssocID="{ABA08B3F-247E-442C-9291-771521406D40}" presName="hierChild4" presStyleCnt="0"/>
      <dgm:spPr/>
    </dgm:pt>
    <dgm:pt modelId="{8701560F-1A91-44CC-A2AF-56D31974D507}" type="pres">
      <dgm:prSet presAssocID="{82D6DAEC-72E0-45C6-B632-4B52EC3E6C89}" presName="Name37" presStyleLbl="parChTrans1D4" presStyleIdx="0" presStyleCnt="2"/>
      <dgm:spPr/>
    </dgm:pt>
    <dgm:pt modelId="{4B13B378-E4CC-4CEF-A304-686D2F546D08}" type="pres">
      <dgm:prSet presAssocID="{029BC17E-CF42-403C-9E2C-566F5C1B6FE8}" presName="hierRoot2" presStyleCnt="0">
        <dgm:presLayoutVars>
          <dgm:hierBranch val="init"/>
        </dgm:presLayoutVars>
      </dgm:prSet>
      <dgm:spPr/>
    </dgm:pt>
    <dgm:pt modelId="{416E2F01-CA08-49CC-9705-F83AC1FC6CEE}" type="pres">
      <dgm:prSet presAssocID="{029BC17E-CF42-403C-9E2C-566F5C1B6FE8}" presName="rootComposite" presStyleCnt="0"/>
      <dgm:spPr/>
    </dgm:pt>
    <dgm:pt modelId="{49B3157A-553B-40A5-B27F-4AE2A3DE23E9}" type="pres">
      <dgm:prSet presAssocID="{029BC17E-CF42-403C-9E2C-566F5C1B6FE8}" presName="rootText" presStyleLbl="node4" presStyleIdx="0" presStyleCnt="2" custLinFactX="-46182" custLinFactNeighborX="-100000" custLinFactNeighborY="-61945">
        <dgm:presLayoutVars>
          <dgm:chPref val="3"/>
        </dgm:presLayoutVars>
      </dgm:prSet>
      <dgm:spPr/>
    </dgm:pt>
    <dgm:pt modelId="{0C9C8539-EC71-4FF5-8749-5A6CB66D17CA}" type="pres">
      <dgm:prSet presAssocID="{029BC17E-CF42-403C-9E2C-566F5C1B6FE8}" presName="rootConnector" presStyleLbl="node4" presStyleIdx="0" presStyleCnt="2"/>
      <dgm:spPr/>
    </dgm:pt>
    <dgm:pt modelId="{11C5BD41-ED94-42FB-B68E-B91178BF0C89}" type="pres">
      <dgm:prSet presAssocID="{029BC17E-CF42-403C-9E2C-566F5C1B6FE8}" presName="hierChild4" presStyleCnt="0"/>
      <dgm:spPr/>
    </dgm:pt>
    <dgm:pt modelId="{C0E5C3DF-B976-4A43-BAB8-B12F3AB19134}" type="pres">
      <dgm:prSet presAssocID="{029BC17E-CF42-403C-9E2C-566F5C1B6FE8}" presName="hierChild5" presStyleCnt="0"/>
      <dgm:spPr/>
    </dgm:pt>
    <dgm:pt modelId="{6DE237BE-6114-4CEA-B2F8-DA022541349A}" type="pres">
      <dgm:prSet presAssocID="{ABA08B3F-247E-442C-9291-771521406D40}" presName="hierChild5" presStyleCnt="0"/>
      <dgm:spPr/>
    </dgm:pt>
    <dgm:pt modelId="{7342FC15-37B4-4AA7-B323-E7221A22AC37}" type="pres">
      <dgm:prSet presAssocID="{1BE3955C-AFF9-44FB-92E2-5F39B414AC4C}" presName="hierChild5" presStyleCnt="0"/>
      <dgm:spPr/>
    </dgm:pt>
    <dgm:pt modelId="{CFFD1CA1-DAF6-4539-B612-CC30C83A1751}" type="pres">
      <dgm:prSet presAssocID="{EB03B85F-DFA2-442E-A7B4-C6D79D907D4D}" presName="Name37" presStyleLbl="parChTrans1D2" presStyleIdx="1" presStyleCnt="4"/>
      <dgm:spPr/>
    </dgm:pt>
    <dgm:pt modelId="{4DFEF5DC-75F0-44CB-BC60-E61EFAD90CDA}" type="pres">
      <dgm:prSet presAssocID="{276F6A5D-D608-4365-AE62-6043CDE444AC}" presName="hierRoot2" presStyleCnt="0">
        <dgm:presLayoutVars>
          <dgm:hierBranch val="init"/>
        </dgm:presLayoutVars>
      </dgm:prSet>
      <dgm:spPr/>
    </dgm:pt>
    <dgm:pt modelId="{4A52DB2A-E882-48FE-9AA3-F28603E6AFFF}" type="pres">
      <dgm:prSet presAssocID="{276F6A5D-D608-4365-AE62-6043CDE444AC}" presName="rootComposite" presStyleCnt="0"/>
      <dgm:spPr/>
    </dgm:pt>
    <dgm:pt modelId="{97374046-03FA-4C35-BD5F-9AC8E8754697}" type="pres">
      <dgm:prSet presAssocID="{276F6A5D-D608-4365-AE62-6043CDE444AC}" presName="rootText" presStyleLbl="node2" presStyleIdx="1" presStyleCnt="3" custLinFactX="-24014" custLinFactY="-25498" custLinFactNeighborX="-100000" custLinFactNeighborY="-100000">
        <dgm:presLayoutVars>
          <dgm:chPref val="3"/>
        </dgm:presLayoutVars>
      </dgm:prSet>
      <dgm:spPr/>
    </dgm:pt>
    <dgm:pt modelId="{D48799AE-69C8-4B23-9300-30D979A2566E}" type="pres">
      <dgm:prSet presAssocID="{276F6A5D-D608-4365-AE62-6043CDE444AC}" presName="rootConnector" presStyleLbl="node2" presStyleIdx="1" presStyleCnt="3"/>
      <dgm:spPr/>
    </dgm:pt>
    <dgm:pt modelId="{5BF10166-F68C-4969-9DFD-6FE99488C1C2}" type="pres">
      <dgm:prSet presAssocID="{276F6A5D-D608-4365-AE62-6043CDE444AC}" presName="hierChild4" presStyleCnt="0"/>
      <dgm:spPr/>
    </dgm:pt>
    <dgm:pt modelId="{6A7F8B4D-FAEA-4117-ADC6-531AB7E19019}" type="pres">
      <dgm:prSet presAssocID="{DEC03355-AB62-459E-BCBE-0545EFFFC466}" presName="Name37" presStyleLbl="parChTrans1D3" presStyleIdx="1" presStyleCnt="6"/>
      <dgm:spPr/>
    </dgm:pt>
    <dgm:pt modelId="{A9411AFC-C984-400C-834F-D1AF0AC322F4}" type="pres">
      <dgm:prSet presAssocID="{D290FAAA-D55E-4E99-9856-9F3E6CA1B946}" presName="hierRoot2" presStyleCnt="0">
        <dgm:presLayoutVars>
          <dgm:hierBranch val="init"/>
        </dgm:presLayoutVars>
      </dgm:prSet>
      <dgm:spPr/>
    </dgm:pt>
    <dgm:pt modelId="{A079CC16-3A8D-482C-A017-CE242039DD05}" type="pres">
      <dgm:prSet presAssocID="{D290FAAA-D55E-4E99-9856-9F3E6CA1B946}" presName="rootComposite" presStyleCnt="0"/>
      <dgm:spPr/>
    </dgm:pt>
    <dgm:pt modelId="{CA13DCAD-CB34-4EBD-969F-0890C131D3C4}" type="pres">
      <dgm:prSet presAssocID="{D290FAAA-D55E-4E99-9856-9F3E6CA1B946}" presName="rootText" presStyleLbl="node3" presStyleIdx="1" presStyleCnt="4" custLinFactX="-24014" custLinFactNeighborX="-100000" custLinFactNeighborY="-58966">
        <dgm:presLayoutVars>
          <dgm:chPref val="3"/>
        </dgm:presLayoutVars>
      </dgm:prSet>
      <dgm:spPr/>
    </dgm:pt>
    <dgm:pt modelId="{71EF6517-F0A1-440F-B721-A3F16316488B}" type="pres">
      <dgm:prSet presAssocID="{D290FAAA-D55E-4E99-9856-9F3E6CA1B946}" presName="rootConnector" presStyleLbl="node3" presStyleIdx="1" presStyleCnt="4"/>
      <dgm:spPr/>
    </dgm:pt>
    <dgm:pt modelId="{3E50DB64-3AA9-4DB0-8ADD-8A753AC87E8B}" type="pres">
      <dgm:prSet presAssocID="{D290FAAA-D55E-4E99-9856-9F3E6CA1B946}" presName="hierChild4" presStyleCnt="0"/>
      <dgm:spPr/>
    </dgm:pt>
    <dgm:pt modelId="{4F3FDD64-B4F7-4062-959C-4A77031E0ED1}" type="pres">
      <dgm:prSet presAssocID="{E823C0A3-6007-48F3-B64B-1D115DEF989D}" presName="Name37" presStyleLbl="parChTrans1D4" presStyleIdx="1" presStyleCnt="2"/>
      <dgm:spPr/>
    </dgm:pt>
    <dgm:pt modelId="{8323B3B4-8841-44C6-9432-3BF203BEDC44}" type="pres">
      <dgm:prSet presAssocID="{2D40D679-833F-42D1-97C8-FAB195664BA5}" presName="hierRoot2" presStyleCnt="0">
        <dgm:presLayoutVars>
          <dgm:hierBranch val="init"/>
        </dgm:presLayoutVars>
      </dgm:prSet>
      <dgm:spPr/>
    </dgm:pt>
    <dgm:pt modelId="{F5A42416-FBB4-4C77-A617-6C07AC59EBFC}" type="pres">
      <dgm:prSet presAssocID="{2D40D679-833F-42D1-97C8-FAB195664BA5}" presName="rootComposite" presStyleCnt="0"/>
      <dgm:spPr/>
    </dgm:pt>
    <dgm:pt modelId="{D3AF2D13-A8CF-403B-B08A-DCAA2EF1F648}" type="pres">
      <dgm:prSet presAssocID="{2D40D679-833F-42D1-97C8-FAB195664BA5}" presName="rootText" presStyleLbl="node4" presStyleIdx="1" presStyleCnt="2" custLinFactX="-35112" custLinFactNeighborX="-100000" custLinFactNeighborY="-61945">
        <dgm:presLayoutVars>
          <dgm:chPref val="3"/>
        </dgm:presLayoutVars>
      </dgm:prSet>
      <dgm:spPr/>
    </dgm:pt>
    <dgm:pt modelId="{9358E726-21DB-4313-A60E-698FCF414AFD}" type="pres">
      <dgm:prSet presAssocID="{2D40D679-833F-42D1-97C8-FAB195664BA5}" presName="rootConnector" presStyleLbl="node4" presStyleIdx="1" presStyleCnt="2"/>
      <dgm:spPr/>
    </dgm:pt>
    <dgm:pt modelId="{537DECE9-4F52-4B09-B836-828A8269D37C}" type="pres">
      <dgm:prSet presAssocID="{2D40D679-833F-42D1-97C8-FAB195664BA5}" presName="hierChild4" presStyleCnt="0"/>
      <dgm:spPr/>
    </dgm:pt>
    <dgm:pt modelId="{895E617F-8087-468B-9366-046FDFAE276C}" type="pres">
      <dgm:prSet presAssocID="{2D40D679-833F-42D1-97C8-FAB195664BA5}" presName="hierChild5" presStyleCnt="0"/>
      <dgm:spPr/>
    </dgm:pt>
    <dgm:pt modelId="{B088F190-E576-4FE7-8AF8-C467A854FA27}" type="pres">
      <dgm:prSet presAssocID="{D290FAAA-D55E-4E99-9856-9F3E6CA1B946}" presName="hierChild5" presStyleCnt="0"/>
      <dgm:spPr/>
    </dgm:pt>
    <dgm:pt modelId="{DE7A8A35-36EE-4415-86B9-BAF5CBD3290C}" type="pres">
      <dgm:prSet presAssocID="{276F6A5D-D608-4365-AE62-6043CDE444AC}" presName="hierChild5" presStyleCnt="0"/>
      <dgm:spPr/>
    </dgm:pt>
    <dgm:pt modelId="{5D93E28B-80B2-462A-9207-B5ED5E9A7C71}" type="pres">
      <dgm:prSet presAssocID="{01C0F883-09E9-45C6-AC30-177A3ECF4032}" presName="Name37" presStyleLbl="parChTrans1D2" presStyleIdx="2" presStyleCnt="4"/>
      <dgm:spPr/>
    </dgm:pt>
    <dgm:pt modelId="{D70C2779-D704-4042-A6FA-2ED844D65EEA}" type="pres">
      <dgm:prSet presAssocID="{01C98C9F-4E8C-4415-BB32-B3A3F8C8C948}" presName="hierRoot2" presStyleCnt="0">
        <dgm:presLayoutVars>
          <dgm:hierBranch val="init"/>
        </dgm:presLayoutVars>
      </dgm:prSet>
      <dgm:spPr/>
    </dgm:pt>
    <dgm:pt modelId="{D6D9EAB3-68A6-43B7-851F-99E92A72ECC9}" type="pres">
      <dgm:prSet presAssocID="{01C98C9F-4E8C-4415-BB32-B3A3F8C8C948}" presName="rootComposite" presStyleCnt="0"/>
      <dgm:spPr/>
    </dgm:pt>
    <dgm:pt modelId="{441C2DD7-5A26-4C7B-B2FA-6E22F12516B2}" type="pres">
      <dgm:prSet presAssocID="{01C98C9F-4E8C-4415-BB32-B3A3F8C8C948}" presName="rootText" presStyleLbl="node2" presStyleIdx="2" presStyleCnt="3" custLinFactX="-13858" custLinFactY="-25498" custLinFactNeighborX="-100000" custLinFactNeighborY="-100000">
        <dgm:presLayoutVars>
          <dgm:chPref val="3"/>
        </dgm:presLayoutVars>
      </dgm:prSet>
      <dgm:spPr/>
    </dgm:pt>
    <dgm:pt modelId="{BA95DC28-B064-43F0-9902-2AF727FD1EDC}" type="pres">
      <dgm:prSet presAssocID="{01C98C9F-4E8C-4415-BB32-B3A3F8C8C948}" presName="rootConnector" presStyleLbl="node2" presStyleIdx="2" presStyleCnt="3"/>
      <dgm:spPr/>
    </dgm:pt>
    <dgm:pt modelId="{7321425E-8E32-4B9E-B01F-779CB70BD165}" type="pres">
      <dgm:prSet presAssocID="{01C98C9F-4E8C-4415-BB32-B3A3F8C8C948}" presName="hierChild4" presStyleCnt="0"/>
      <dgm:spPr/>
    </dgm:pt>
    <dgm:pt modelId="{35D4CA11-5C60-4892-9D04-DC688446F4C1}" type="pres">
      <dgm:prSet presAssocID="{6F4CD327-43A3-43D0-81C9-8DF065A1E796}" presName="Name37" presStyleLbl="parChTrans1D3" presStyleIdx="2" presStyleCnt="6"/>
      <dgm:spPr/>
    </dgm:pt>
    <dgm:pt modelId="{65D7D66D-3BDA-4BAD-BA34-072CFDB4D282}" type="pres">
      <dgm:prSet presAssocID="{3111B838-F046-44E2-899A-6026ACB36AF7}" presName="hierRoot2" presStyleCnt="0">
        <dgm:presLayoutVars>
          <dgm:hierBranch val="init"/>
        </dgm:presLayoutVars>
      </dgm:prSet>
      <dgm:spPr/>
    </dgm:pt>
    <dgm:pt modelId="{78CE07E1-6844-43CF-937C-4CA0F4E6836F}" type="pres">
      <dgm:prSet presAssocID="{3111B838-F046-44E2-899A-6026ACB36AF7}" presName="rootComposite" presStyleCnt="0"/>
      <dgm:spPr/>
    </dgm:pt>
    <dgm:pt modelId="{779151DB-F4AC-4FCC-A3A6-651BDEAF9933}" type="pres">
      <dgm:prSet presAssocID="{3111B838-F046-44E2-899A-6026ACB36AF7}" presName="rootText" presStyleLbl="node3" presStyleIdx="2" presStyleCnt="4" custLinFactX="-17090" custLinFactNeighborX="-100000" custLinFactNeighborY="-58966">
        <dgm:presLayoutVars>
          <dgm:chPref val="3"/>
        </dgm:presLayoutVars>
      </dgm:prSet>
      <dgm:spPr/>
    </dgm:pt>
    <dgm:pt modelId="{5FFB70AE-B696-4773-9931-BFE7484D616C}" type="pres">
      <dgm:prSet presAssocID="{3111B838-F046-44E2-899A-6026ACB36AF7}" presName="rootConnector" presStyleLbl="node3" presStyleIdx="2" presStyleCnt="4"/>
      <dgm:spPr/>
    </dgm:pt>
    <dgm:pt modelId="{CD905DA2-A1BA-4907-9DD5-4C0671214814}" type="pres">
      <dgm:prSet presAssocID="{3111B838-F046-44E2-899A-6026ACB36AF7}" presName="hierChild4" presStyleCnt="0"/>
      <dgm:spPr/>
    </dgm:pt>
    <dgm:pt modelId="{7FBB139B-AF77-459F-B8ED-ADEFC81F7AAC}" type="pres">
      <dgm:prSet presAssocID="{3111B838-F046-44E2-899A-6026ACB36AF7}" presName="hierChild5" presStyleCnt="0"/>
      <dgm:spPr/>
    </dgm:pt>
    <dgm:pt modelId="{4CFDC589-64CC-4F06-9FBF-E7282332E5AF}" type="pres">
      <dgm:prSet presAssocID="{37DAFD27-1E47-4604-8002-6E924BC8B38C}" presName="Name37" presStyleLbl="parChTrans1D3" presStyleIdx="3" presStyleCnt="6"/>
      <dgm:spPr/>
    </dgm:pt>
    <dgm:pt modelId="{371B94A9-E709-495F-A110-7FD355E02A96}" type="pres">
      <dgm:prSet presAssocID="{5D48BFC1-C88D-4EBC-886C-578358590D58}" presName="hierRoot2" presStyleCnt="0">
        <dgm:presLayoutVars>
          <dgm:hierBranch val="init"/>
        </dgm:presLayoutVars>
      </dgm:prSet>
      <dgm:spPr/>
    </dgm:pt>
    <dgm:pt modelId="{ECA7EE24-F166-4E3B-98B8-8368619A8B37}" type="pres">
      <dgm:prSet presAssocID="{5D48BFC1-C88D-4EBC-886C-578358590D58}" presName="rootComposite" presStyleCnt="0"/>
      <dgm:spPr/>
    </dgm:pt>
    <dgm:pt modelId="{E9392E75-B24F-4175-AD56-5CDE6E647732}" type="pres">
      <dgm:prSet presAssocID="{5D48BFC1-C88D-4EBC-886C-578358590D58}" presName="rootText" presStyleLbl="node3" presStyleIdx="3" presStyleCnt="4" custLinFactX="-17090" custLinFactNeighborX="-100000" custLinFactNeighborY="-61945">
        <dgm:presLayoutVars>
          <dgm:chPref val="3"/>
        </dgm:presLayoutVars>
      </dgm:prSet>
      <dgm:spPr/>
    </dgm:pt>
    <dgm:pt modelId="{CFC6AC3E-00AA-4F61-B6FE-3D479EDCE554}" type="pres">
      <dgm:prSet presAssocID="{5D48BFC1-C88D-4EBC-886C-578358590D58}" presName="rootConnector" presStyleLbl="node3" presStyleIdx="3" presStyleCnt="4"/>
      <dgm:spPr/>
    </dgm:pt>
    <dgm:pt modelId="{1A175879-8CD5-4BC1-89FC-CB01A24E276E}" type="pres">
      <dgm:prSet presAssocID="{5D48BFC1-C88D-4EBC-886C-578358590D58}" presName="hierChild4" presStyleCnt="0"/>
      <dgm:spPr/>
    </dgm:pt>
    <dgm:pt modelId="{20183022-3897-497D-B0B3-A1696C6EDF3B}" type="pres">
      <dgm:prSet presAssocID="{5D48BFC1-C88D-4EBC-886C-578358590D58}" presName="hierChild5" presStyleCnt="0"/>
      <dgm:spPr/>
    </dgm:pt>
    <dgm:pt modelId="{3B53175F-B930-429A-AE9D-8E6428A98393}" type="pres">
      <dgm:prSet presAssocID="{01C98C9F-4E8C-4415-BB32-B3A3F8C8C948}" presName="hierChild5" presStyleCnt="0"/>
      <dgm:spPr/>
    </dgm:pt>
    <dgm:pt modelId="{35831746-F670-4AEC-A607-97D135B90BF7}" type="pres">
      <dgm:prSet presAssocID="{05D6E9A5-DA66-48F2-B19A-8AB38C0C6BC4}" presName="hierChild3" presStyleCnt="0"/>
      <dgm:spPr/>
    </dgm:pt>
    <dgm:pt modelId="{7E4D72A9-371F-4AA8-BE5E-9EFBF4451FC6}" type="pres">
      <dgm:prSet presAssocID="{1E04D93B-7564-4F19-B37F-7B9EE0F2EFAA}" presName="Name111" presStyleLbl="parChTrans1D2" presStyleIdx="3" presStyleCnt="4"/>
      <dgm:spPr/>
    </dgm:pt>
    <dgm:pt modelId="{F5534FE1-ECD3-4727-9612-A5F7EB3EA6FC}" type="pres">
      <dgm:prSet presAssocID="{6547E7FA-858C-453F-A1E0-49C7CF306187}" presName="hierRoot3" presStyleCnt="0">
        <dgm:presLayoutVars>
          <dgm:hierBranch val="init"/>
        </dgm:presLayoutVars>
      </dgm:prSet>
      <dgm:spPr/>
    </dgm:pt>
    <dgm:pt modelId="{F293D249-CB3E-4A23-B89C-6698785FAF75}" type="pres">
      <dgm:prSet presAssocID="{6547E7FA-858C-453F-A1E0-49C7CF306187}" presName="rootComposite3" presStyleCnt="0"/>
      <dgm:spPr/>
    </dgm:pt>
    <dgm:pt modelId="{86BA9573-2007-4A0F-9FF3-49A94A295C84}" type="pres">
      <dgm:prSet presAssocID="{6547E7FA-858C-453F-A1E0-49C7CF306187}" presName="rootText3" presStyleLbl="asst1" presStyleIdx="0" presStyleCnt="3" custLinFactX="100000" custLinFactNeighborX="137691">
        <dgm:presLayoutVars>
          <dgm:chPref val="3"/>
        </dgm:presLayoutVars>
      </dgm:prSet>
      <dgm:spPr/>
    </dgm:pt>
    <dgm:pt modelId="{5F83D67C-19BB-4C0A-A3B3-CCA8B3EA0D2C}" type="pres">
      <dgm:prSet presAssocID="{6547E7FA-858C-453F-A1E0-49C7CF306187}" presName="rootConnector3" presStyleLbl="asst1" presStyleIdx="0" presStyleCnt="3"/>
      <dgm:spPr/>
    </dgm:pt>
    <dgm:pt modelId="{0CD15008-43A8-4069-AD4F-B02C83DD327B}" type="pres">
      <dgm:prSet presAssocID="{6547E7FA-858C-453F-A1E0-49C7CF306187}" presName="hierChild6" presStyleCnt="0"/>
      <dgm:spPr/>
    </dgm:pt>
    <dgm:pt modelId="{E871AF5E-B2ED-4E32-A214-2164EEAEFEE0}" type="pres">
      <dgm:prSet presAssocID="{6547E7FA-858C-453F-A1E0-49C7CF306187}" presName="hierChild7" presStyleCnt="0"/>
      <dgm:spPr/>
    </dgm:pt>
    <dgm:pt modelId="{D0AACE09-2D7B-4DCA-93DA-830594BE2764}" type="pres">
      <dgm:prSet presAssocID="{A1CFEF6D-DD2C-4DC3-BCDA-C5AC299DFA7B}" presName="Name111" presStyleLbl="parChTrans1D3" presStyleIdx="4" presStyleCnt="6"/>
      <dgm:spPr/>
    </dgm:pt>
    <dgm:pt modelId="{610971B9-A7B0-4366-81BF-10C36D2E0A65}" type="pres">
      <dgm:prSet presAssocID="{EA00B561-E402-4AE7-AF0C-38BAB26DDD1A}" presName="hierRoot3" presStyleCnt="0">
        <dgm:presLayoutVars>
          <dgm:hierBranch val="init"/>
        </dgm:presLayoutVars>
      </dgm:prSet>
      <dgm:spPr/>
    </dgm:pt>
    <dgm:pt modelId="{5A5FC9C2-E9E4-484F-B5F5-6B3E2DD20626}" type="pres">
      <dgm:prSet presAssocID="{EA00B561-E402-4AE7-AF0C-38BAB26DDD1A}" presName="rootComposite3" presStyleCnt="0"/>
      <dgm:spPr/>
    </dgm:pt>
    <dgm:pt modelId="{0BA49887-FE29-444D-A877-D4D5E4DECBAA}" type="pres">
      <dgm:prSet presAssocID="{EA00B561-E402-4AE7-AF0C-38BAB26DDD1A}" presName="rootText3" presStyleLbl="asst1" presStyleIdx="1" presStyleCnt="3" custLinFactX="156382" custLinFactY="27719" custLinFactNeighborX="200000" custLinFactNeighborY="100000">
        <dgm:presLayoutVars>
          <dgm:chPref val="3"/>
        </dgm:presLayoutVars>
      </dgm:prSet>
      <dgm:spPr/>
    </dgm:pt>
    <dgm:pt modelId="{8F658ACD-C2E7-47BE-B97D-8B1CF00B6088}" type="pres">
      <dgm:prSet presAssocID="{EA00B561-E402-4AE7-AF0C-38BAB26DDD1A}" presName="rootConnector3" presStyleLbl="asst1" presStyleIdx="1" presStyleCnt="3"/>
      <dgm:spPr/>
    </dgm:pt>
    <dgm:pt modelId="{C666A40E-658F-4D7A-B566-C9D1D89BAB55}" type="pres">
      <dgm:prSet presAssocID="{EA00B561-E402-4AE7-AF0C-38BAB26DDD1A}" presName="hierChild6" presStyleCnt="0"/>
      <dgm:spPr/>
    </dgm:pt>
    <dgm:pt modelId="{D2CC0CC8-E147-471C-9316-34E4C2FE056D}" type="pres">
      <dgm:prSet presAssocID="{EA00B561-E402-4AE7-AF0C-38BAB26DDD1A}" presName="hierChild7" presStyleCnt="0"/>
      <dgm:spPr/>
    </dgm:pt>
    <dgm:pt modelId="{0A511451-3B96-4552-B774-524E1A34C775}" type="pres">
      <dgm:prSet presAssocID="{466AACF1-F4FF-48FC-B57A-C657AF0E383E}" presName="Name111" presStyleLbl="parChTrans1D3" presStyleIdx="5" presStyleCnt="6"/>
      <dgm:spPr/>
    </dgm:pt>
    <dgm:pt modelId="{90BE0BC5-12A9-4117-B9CD-163CDA6FEEB4}" type="pres">
      <dgm:prSet presAssocID="{95B1DF14-76C6-4649-BDCF-697EBF044C16}" presName="hierRoot3" presStyleCnt="0">
        <dgm:presLayoutVars>
          <dgm:hierBranch val="init"/>
        </dgm:presLayoutVars>
      </dgm:prSet>
      <dgm:spPr/>
    </dgm:pt>
    <dgm:pt modelId="{F8F23F03-7A93-4D26-8C6A-E530540F95EE}" type="pres">
      <dgm:prSet presAssocID="{95B1DF14-76C6-4649-BDCF-697EBF044C16}" presName="rootComposite3" presStyleCnt="0"/>
      <dgm:spPr/>
    </dgm:pt>
    <dgm:pt modelId="{67A2A9C2-97C5-4EFF-A4E8-B5DE28092DE8}" type="pres">
      <dgm:prSet presAssocID="{95B1DF14-76C6-4649-BDCF-697EBF044C16}" presName="rootText3" presStyleLbl="asst1" presStyleIdx="2" presStyleCnt="3" custLinFactX="100000" custLinFactY="164055" custLinFactNeighborX="135382" custLinFactNeighborY="200000">
        <dgm:presLayoutVars>
          <dgm:chPref val="3"/>
        </dgm:presLayoutVars>
      </dgm:prSet>
      <dgm:spPr/>
    </dgm:pt>
    <dgm:pt modelId="{830F2ABC-B6EA-490A-9A0A-899AAFF0CA4E}" type="pres">
      <dgm:prSet presAssocID="{95B1DF14-76C6-4649-BDCF-697EBF044C16}" presName="rootConnector3" presStyleLbl="asst1" presStyleIdx="2" presStyleCnt="3"/>
      <dgm:spPr/>
    </dgm:pt>
    <dgm:pt modelId="{972BC22D-0201-4589-A402-DD338F5F0AF1}" type="pres">
      <dgm:prSet presAssocID="{95B1DF14-76C6-4649-BDCF-697EBF044C16}" presName="hierChild6" presStyleCnt="0"/>
      <dgm:spPr/>
    </dgm:pt>
    <dgm:pt modelId="{89467A58-1C0E-4A5C-9DA3-0D18B2AAFDB4}" type="pres">
      <dgm:prSet presAssocID="{95B1DF14-76C6-4649-BDCF-697EBF044C16}" presName="hierChild7" presStyleCnt="0"/>
      <dgm:spPr/>
    </dgm:pt>
  </dgm:ptLst>
  <dgm:cxnLst>
    <dgm:cxn modelId="{91460400-4503-4D44-A9F2-AC50D5F7F99C}" type="presOf" srcId="{82D6DAEC-72E0-45C6-B632-4B52EC3E6C89}" destId="{8701560F-1A91-44CC-A2AF-56D31974D507}" srcOrd="0" destOrd="0" presId="urn:microsoft.com/office/officeart/2005/8/layout/orgChart1"/>
    <dgm:cxn modelId="{ED143101-7DD9-4DB6-B17E-F1F63465F464}" type="presOf" srcId="{3111B838-F046-44E2-899A-6026ACB36AF7}" destId="{779151DB-F4AC-4FCC-A3A6-651BDEAF9933}" srcOrd="0" destOrd="0" presId="urn:microsoft.com/office/officeart/2005/8/layout/orgChart1"/>
    <dgm:cxn modelId="{C6F51804-5D84-44B6-A5E0-8B68B8345149}" type="presOf" srcId="{466AACF1-F4FF-48FC-B57A-C657AF0E383E}" destId="{0A511451-3B96-4552-B774-524E1A34C775}" srcOrd="0" destOrd="0" presId="urn:microsoft.com/office/officeart/2005/8/layout/orgChart1"/>
    <dgm:cxn modelId="{34A7031A-3DA8-40E0-846D-066610103741}" srcId="{1BE3955C-AFF9-44FB-92E2-5F39B414AC4C}" destId="{ABA08B3F-247E-442C-9291-771521406D40}" srcOrd="0" destOrd="0" parTransId="{73F47157-E4E5-4FAC-81B1-9BECBB7CA2C2}" sibTransId="{B376C244-5C3D-4001-B5E2-9D1FF9A5FE72}"/>
    <dgm:cxn modelId="{46DB411C-EB1C-4E46-B568-258604C797CE}" type="presOf" srcId="{276F6A5D-D608-4365-AE62-6043CDE444AC}" destId="{D48799AE-69C8-4B23-9300-30D979A2566E}" srcOrd="1" destOrd="0" presId="urn:microsoft.com/office/officeart/2005/8/layout/orgChart1"/>
    <dgm:cxn modelId="{627A6828-305D-4D77-BD79-40481800EE60}" srcId="{05D6E9A5-DA66-48F2-B19A-8AB38C0C6BC4}" destId="{01C98C9F-4E8C-4415-BB32-B3A3F8C8C948}" srcOrd="3" destOrd="0" parTransId="{01C0F883-09E9-45C6-AC30-177A3ECF4032}" sibTransId="{776EBC88-8FAF-4A70-922B-CC74199E3E58}"/>
    <dgm:cxn modelId="{6E0DD42E-F707-41C9-85B1-762FAE55F23D}" type="presOf" srcId="{73F47157-E4E5-4FAC-81B1-9BECBB7CA2C2}" destId="{95F37F29-4227-4EA3-ABDF-2269F52F651A}" srcOrd="0" destOrd="0" presId="urn:microsoft.com/office/officeart/2005/8/layout/orgChart1"/>
    <dgm:cxn modelId="{069EF32E-CEED-4424-81D7-122E46C011D0}" type="presOf" srcId="{01C98C9F-4E8C-4415-BB32-B3A3F8C8C948}" destId="{BA95DC28-B064-43F0-9902-2AF727FD1EDC}" srcOrd="1" destOrd="0" presId="urn:microsoft.com/office/officeart/2005/8/layout/orgChart1"/>
    <dgm:cxn modelId="{63510F40-1BA6-42BD-ACE9-FCA893A5ADF5}" type="presOf" srcId="{6547E7FA-858C-453F-A1E0-49C7CF306187}" destId="{86BA9573-2007-4A0F-9FF3-49A94A295C84}" srcOrd="0" destOrd="0" presId="urn:microsoft.com/office/officeart/2005/8/layout/orgChart1"/>
    <dgm:cxn modelId="{7B321D5B-841B-45D4-8ECC-D17CE81E94AB}" type="presOf" srcId="{D290FAAA-D55E-4E99-9856-9F3E6CA1B946}" destId="{71EF6517-F0A1-440F-B721-A3F16316488B}" srcOrd="1" destOrd="0" presId="urn:microsoft.com/office/officeart/2005/8/layout/orgChart1"/>
    <dgm:cxn modelId="{9A90675B-9CB2-4291-9E0D-8BD031B5D43F}" type="presOf" srcId="{05D6E9A5-DA66-48F2-B19A-8AB38C0C6BC4}" destId="{88BC0F9E-1D92-4EBF-AE14-503C7C6BB71B}" srcOrd="0" destOrd="0" presId="urn:microsoft.com/office/officeart/2005/8/layout/orgChart1"/>
    <dgm:cxn modelId="{28553462-71F7-4B4B-AB8C-A89BC284618F}" type="presOf" srcId="{37DAFD27-1E47-4604-8002-6E924BC8B38C}" destId="{4CFDC589-64CC-4F06-9FBF-E7282332E5AF}" srcOrd="0" destOrd="0" presId="urn:microsoft.com/office/officeart/2005/8/layout/orgChart1"/>
    <dgm:cxn modelId="{8DFA2F64-BC04-4E34-AE40-85D64AC4EDE1}" type="presOf" srcId="{05D6E9A5-DA66-48F2-B19A-8AB38C0C6BC4}" destId="{90845895-06C4-4151-A2D8-8C7B5E3DFF22}" srcOrd="1" destOrd="0" presId="urn:microsoft.com/office/officeart/2005/8/layout/orgChart1"/>
    <dgm:cxn modelId="{ABB6C966-56E3-4814-9C99-548B9459A850}" type="presOf" srcId="{95B1DF14-76C6-4649-BDCF-697EBF044C16}" destId="{67A2A9C2-97C5-4EFF-A4E8-B5DE28092DE8}" srcOrd="0" destOrd="0" presId="urn:microsoft.com/office/officeart/2005/8/layout/orgChart1"/>
    <dgm:cxn modelId="{0CA13C68-2647-4189-8DE5-AB7A1E4F8153}" srcId="{961C039E-B28C-401D-AF92-09B740EA12F0}" destId="{05D6E9A5-DA66-48F2-B19A-8AB38C0C6BC4}" srcOrd="0" destOrd="0" parTransId="{017311FA-44D6-4F6B-AD68-8F73191934E6}" sibTransId="{E87616AA-8DA5-4F17-9803-506D660B251B}"/>
    <dgm:cxn modelId="{FAC7B468-EBBB-4358-A824-B7D3BA7C7BD2}" srcId="{6547E7FA-858C-453F-A1E0-49C7CF306187}" destId="{95B1DF14-76C6-4649-BDCF-697EBF044C16}" srcOrd="1" destOrd="0" parTransId="{466AACF1-F4FF-48FC-B57A-C657AF0E383E}" sibTransId="{09A317E8-94F9-4D45-AE2B-12FBD71E038F}"/>
    <dgm:cxn modelId="{A4691E49-B57D-46CE-B09A-697B30875C1C}" srcId="{01C98C9F-4E8C-4415-BB32-B3A3F8C8C948}" destId="{5D48BFC1-C88D-4EBC-886C-578358590D58}" srcOrd="1" destOrd="0" parTransId="{37DAFD27-1E47-4604-8002-6E924BC8B38C}" sibTransId="{05B44008-0187-4793-8C9F-6A7B01687D31}"/>
    <dgm:cxn modelId="{7310584A-F33D-4438-847E-4C8A55491BCF}" type="presOf" srcId="{2D40D679-833F-42D1-97C8-FAB195664BA5}" destId="{9358E726-21DB-4313-A60E-698FCF414AFD}" srcOrd="1" destOrd="0" presId="urn:microsoft.com/office/officeart/2005/8/layout/orgChart1"/>
    <dgm:cxn modelId="{39103B4E-089B-4A54-87C0-4EED6E67AAFF}" type="presOf" srcId="{EA00B561-E402-4AE7-AF0C-38BAB26DDD1A}" destId="{0BA49887-FE29-444D-A877-D4D5E4DECBAA}" srcOrd="0" destOrd="0" presId="urn:microsoft.com/office/officeart/2005/8/layout/orgChart1"/>
    <dgm:cxn modelId="{21B7BD6E-ABAC-4AAC-8520-61FC2842413C}" type="presOf" srcId="{2D40D679-833F-42D1-97C8-FAB195664BA5}" destId="{D3AF2D13-A8CF-403B-B08A-DCAA2EF1F648}" srcOrd="0" destOrd="0" presId="urn:microsoft.com/office/officeart/2005/8/layout/orgChart1"/>
    <dgm:cxn modelId="{FD584A55-A111-4F2F-99CA-60AB5A89BA83}" type="presOf" srcId="{A1CFEF6D-DD2C-4DC3-BCDA-C5AC299DFA7B}" destId="{D0AACE09-2D7B-4DCA-93DA-830594BE2764}" srcOrd="0" destOrd="0" presId="urn:microsoft.com/office/officeart/2005/8/layout/orgChart1"/>
    <dgm:cxn modelId="{AA490F79-EBC7-497B-BA89-FFEE5353F741}" type="presOf" srcId="{95B1DF14-76C6-4649-BDCF-697EBF044C16}" destId="{830F2ABC-B6EA-490A-9A0A-899AAFF0CA4E}" srcOrd="1" destOrd="0" presId="urn:microsoft.com/office/officeart/2005/8/layout/orgChart1"/>
    <dgm:cxn modelId="{C4562D59-E6CC-4C1B-A2F2-9FD16B396BE5}" type="presOf" srcId="{ABA08B3F-247E-442C-9291-771521406D40}" destId="{E1033068-74A1-4ABD-AB9F-0601DC6FD255}" srcOrd="1" destOrd="0" presId="urn:microsoft.com/office/officeart/2005/8/layout/orgChart1"/>
    <dgm:cxn modelId="{A2BD7C7C-CD4B-4856-9567-D5F4F06913C3}" type="presOf" srcId="{1E04D93B-7564-4F19-B37F-7B9EE0F2EFAA}" destId="{7E4D72A9-371F-4AA8-BE5E-9EFBF4451FC6}" srcOrd="0" destOrd="0" presId="urn:microsoft.com/office/officeart/2005/8/layout/orgChart1"/>
    <dgm:cxn modelId="{4B99D27D-8F41-4F31-BFAE-E615312630F9}" srcId="{ABA08B3F-247E-442C-9291-771521406D40}" destId="{029BC17E-CF42-403C-9E2C-566F5C1B6FE8}" srcOrd="0" destOrd="0" parTransId="{82D6DAEC-72E0-45C6-B632-4B52EC3E6C89}" sibTransId="{B683C6CF-D827-4493-86F5-B2B89C41D689}"/>
    <dgm:cxn modelId="{D8066E81-B8C1-4682-AC41-0F27899AE20A}" type="presOf" srcId="{DEC03355-AB62-459E-BCBE-0545EFFFC466}" destId="{6A7F8B4D-FAEA-4117-ADC6-531AB7E19019}" srcOrd="0" destOrd="0" presId="urn:microsoft.com/office/officeart/2005/8/layout/orgChart1"/>
    <dgm:cxn modelId="{68978082-4823-436F-A94D-DD1EE9C65AEA}" type="presOf" srcId="{01C0F883-09E9-45C6-AC30-177A3ECF4032}" destId="{5D93E28B-80B2-462A-9207-B5ED5E9A7C71}" srcOrd="0" destOrd="0" presId="urn:microsoft.com/office/officeart/2005/8/layout/orgChart1"/>
    <dgm:cxn modelId="{F6C05D8F-5CAC-4361-B87E-DEFF0A1A78FF}" type="presOf" srcId="{5D48BFC1-C88D-4EBC-886C-578358590D58}" destId="{CFC6AC3E-00AA-4F61-B6FE-3D479EDCE554}" srcOrd="1" destOrd="0" presId="urn:microsoft.com/office/officeart/2005/8/layout/orgChart1"/>
    <dgm:cxn modelId="{A1A6828F-BACA-4B9A-A5B9-4215C9B1B792}" type="presOf" srcId="{3111B838-F046-44E2-899A-6026ACB36AF7}" destId="{5FFB70AE-B696-4773-9931-BFE7484D616C}" srcOrd="1" destOrd="0" presId="urn:microsoft.com/office/officeart/2005/8/layout/orgChart1"/>
    <dgm:cxn modelId="{D776D98F-276E-4AD4-9417-DCB4944AA271}" type="presOf" srcId="{ABA08B3F-247E-442C-9291-771521406D40}" destId="{4B490A20-D46E-43A9-A236-8FE6DB27B151}" srcOrd="0" destOrd="0" presId="urn:microsoft.com/office/officeart/2005/8/layout/orgChart1"/>
    <dgm:cxn modelId="{F0E7E296-54F9-4D44-8EDC-F66941D30012}" type="presOf" srcId="{E823C0A3-6007-48F3-B64B-1D115DEF989D}" destId="{4F3FDD64-B4F7-4062-959C-4A77031E0ED1}" srcOrd="0" destOrd="0" presId="urn:microsoft.com/office/officeart/2005/8/layout/orgChart1"/>
    <dgm:cxn modelId="{072AC698-9D0A-442F-A1A9-181F67A6722F}" type="presOf" srcId="{EA00B561-E402-4AE7-AF0C-38BAB26DDD1A}" destId="{8F658ACD-C2E7-47BE-B97D-8B1CF00B6088}" srcOrd="1" destOrd="0" presId="urn:microsoft.com/office/officeart/2005/8/layout/orgChart1"/>
    <dgm:cxn modelId="{B781FC9A-2152-4249-9701-F5B7F2D1FC9E}" type="presOf" srcId="{DF97017F-D64A-4196-BD83-FDBD6DF6245D}" destId="{E7F0DF47-75FD-4BFA-AD15-022719DCC922}" srcOrd="0" destOrd="0" presId="urn:microsoft.com/office/officeart/2005/8/layout/orgChart1"/>
    <dgm:cxn modelId="{7038AE9B-7331-492D-AF8D-61E0F69BB81E}" srcId="{276F6A5D-D608-4365-AE62-6043CDE444AC}" destId="{D290FAAA-D55E-4E99-9856-9F3E6CA1B946}" srcOrd="0" destOrd="0" parTransId="{DEC03355-AB62-459E-BCBE-0545EFFFC466}" sibTransId="{7321C416-140D-4500-92F6-000D52D2C846}"/>
    <dgm:cxn modelId="{A9D270A6-F8BC-47EB-B2C0-11F46CAE8168}" type="presOf" srcId="{029BC17E-CF42-403C-9E2C-566F5C1B6FE8}" destId="{0C9C8539-EC71-4FF5-8749-5A6CB66D17CA}" srcOrd="1" destOrd="0" presId="urn:microsoft.com/office/officeart/2005/8/layout/orgChart1"/>
    <dgm:cxn modelId="{2B184AA8-F310-44E9-9801-169DCCE47C33}" type="presOf" srcId="{961C039E-B28C-401D-AF92-09B740EA12F0}" destId="{59511EE1-1478-4E97-9141-620121886405}" srcOrd="0" destOrd="0" presId="urn:microsoft.com/office/officeart/2005/8/layout/orgChart1"/>
    <dgm:cxn modelId="{2295EDAE-C59A-4941-9277-EF39CFF55F71}" type="presOf" srcId="{6F4CD327-43A3-43D0-81C9-8DF065A1E796}" destId="{35D4CA11-5C60-4892-9D04-DC688446F4C1}" srcOrd="0" destOrd="0" presId="urn:microsoft.com/office/officeart/2005/8/layout/orgChart1"/>
    <dgm:cxn modelId="{56D209B4-55A1-448C-ACC0-381D718095B9}" type="presOf" srcId="{5D48BFC1-C88D-4EBC-886C-578358590D58}" destId="{E9392E75-B24F-4175-AD56-5CDE6E647732}" srcOrd="0" destOrd="0" presId="urn:microsoft.com/office/officeart/2005/8/layout/orgChart1"/>
    <dgm:cxn modelId="{AF8066C4-15E4-457C-95CC-0E51D60D98ED}" srcId="{6547E7FA-858C-453F-A1E0-49C7CF306187}" destId="{EA00B561-E402-4AE7-AF0C-38BAB26DDD1A}" srcOrd="0" destOrd="0" parTransId="{A1CFEF6D-DD2C-4DC3-BCDA-C5AC299DFA7B}" sibTransId="{A23C78C2-EBEC-47E3-B2B6-4CE4155653B0}"/>
    <dgm:cxn modelId="{642FEBC6-8574-42C7-8AA8-7C1D75CE3BDA}" srcId="{05D6E9A5-DA66-48F2-B19A-8AB38C0C6BC4}" destId="{1BE3955C-AFF9-44FB-92E2-5F39B414AC4C}" srcOrd="1" destOrd="0" parTransId="{DF97017F-D64A-4196-BD83-FDBD6DF6245D}" sibTransId="{EDC40F64-8DA4-4330-A1AF-ABA46CB97B9E}"/>
    <dgm:cxn modelId="{0ECD20CD-BC05-4E9B-B549-E2036FF2DA6A}" srcId="{05D6E9A5-DA66-48F2-B19A-8AB38C0C6BC4}" destId="{276F6A5D-D608-4365-AE62-6043CDE444AC}" srcOrd="2" destOrd="0" parTransId="{EB03B85F-DFA2-442E-A7B4-C6D79D907D4D}" sibTransId="{36937E74-0886-4842-B2FE-B145DCD947F0}"/>
    <dgm:cxn modelId="{49163ECE-CBB2-4A8C-9DCE-881CF0BF82F7}" type="presOf" srcId="{D290FAAA-D55E-4E99-9856-9F3E6CA1B946}" destId="{CA13DCAD-CB34-4EBD-969F-0890C131D3C4}" srcOrd="0" destOrd="0" presId="urn:microsoft.com/office/officeart/2005/8/layout/orgChart1"/>
    <dgm:cxn modelId="{24300FD1-D6C4-45C2-AE48-09AC13B17FD0}" type="presOf" srcId="{6547E7FA-858C-453F-A1E0-49C7CF306187}" destId="{5F83D67C-19BB-4C0A-A3B3-CCA8B3EA0D2C}" srcOrd="1" destOrd="0" presId="urn:microsoft.com/office/officeart/2005/8/layout/orgChart1"/>
    <dgm:cxn modelId="{E18AFAD5-D57F-4BB9-9832-A63EA42F6AE7}" type="presOf" srcId="{276F6A5D-D608-4365-AE62-6043CDE444AC}" destId="{97374046-03FA-4C35-BD5F-9AC8E8754697}" srcOrd="0" destOrd="0" presId="urn:microsoft.com/office/officeart/2005/8/layout/orgChart1"/>
    <dgm:cxn modelId="{7FCE42E1-02B9-47B9-A8A4-A8E8433D1519}" type="presOf" srcId="{1BE3955C-AFF9-44FB-92E2-5F39B414AC4C}" destId="{1D74E8F0-3583-4857-B3D4-0C5A5507484F}" srcOrd="0" destOrd="0" presId="urn:microsoft.com/office/officeart/2005/8/layout/orgChart1"/>
    <dgm:cxn modelId="{51BB05E7-B987-40F9-B7C8-F2C892A137D8}" srcId="{05D6E9A5-DA66-48F2-B19A-8AB38C0C6BC4}" destId="{6547E7FA-858C-453F-A1E0-49C7CF306187}" srcOrd="0" destOrd="0" parTransId="{1E04D93B-7564-4F19-B37F-7B9EE0F2EFAA}" sibTransId="{E81CFE4C-508B-47E7-92DE-061D065452C2}"/>
    <dgm:cxn modelId="{5ED4AFE7-2B41-4046-A8D1-563437C6A82D}" type="presOf" srcId="{029BC17E-CF42-403C-9E2C-566F5C1B6FE8}" destId="{49B3157A-553B-40A5-B27F-4AE2A3DE23E9}" srcOrd="0" destOrd="0" presId="urn:microsoft.com/office/officeart/2005/8/layout/orgChart1"/>
    <dgm:cxn modelId="{DEC6F3E8-AF6D-401D-BF01-24A2B1A75C88}" srcId="{01C98C9F-4E8C-4415-BB32-B3A3F8C8C948}" destId="{3111B838-F046-44E2-899A-6026ACB36AF7}" srcOrd="0" destOrd="0" parTransId="{6F4CD327-43A3-43D0-81C9-8DF065A1E796}" sibTransId="{AA927204-6D97-4ACB-94E3-84006882E119}"/>
    <dgm:cxn modelId="{2D6AC3EC-27B7-40D9-A32F-67D75523B108}" type="presOf" srcId="{EB03B85F-DFA2-442E-A7B4-C6D79D907D4D}" destId="{CFFD1CA1-DAF6-4539-B612-CC30C83A1751}" srcOrd="0" destOrd="0" presId="urn:microsoft.com/office/officeart/2005/8/layout/orgChart1"/>
    <dgm:cxn modelId="{BEC5F0ED-E416-43CA-B828-A7BDFF2241B9}" type="presOf" srcId="{1BE3955C-AFF9-44FB-92E2-5F39B414AC4C}" destId="{A64C061B-0938-4C29-AFA5-A483C91065FF}" srcOrd="1" destOrd="0" presId="urn:microsoft.com/office/officeart/2005/8/layout/orgChart1"/>
    <dgm:cxn modelId="{31FD77F3-1A64-46F5-B7AB-5F8150077B7D}" srcId="{D290FAAA-D55E-4E99-9856-9F3E6CA1B946}" destId="{2D40D679-833F-42D1-97C8-FAB195664BA5}" srcOrd="0" destOrd="0" parTransId="{E823C0A3-6007-48F3-B64B-1D115DEF989D}" sibTransId="{8E20C2F3-4192-4000-8465-F2E24F74F3A7}"/>
    <dgm:cxn modelId="{A545D7F6-57C0-4268-9B3C-BC811BC3F0F3}" type="presOf" srcId="{01C98C9F-4E8C-4415-BB32-B3A3F8C8C948}" destId="{441C2DD7-5A26-4C7B-B2FA-6E22F12516B2}" srcOrd="0" destOrd="0" presId="urn:microsoft.com/office/officeart/2005/8/layout/orgChart1"/>
    <dgm:cxn modelId="{4AC0D784-D1C8-4FDA-8069-CE6B80C038F8}" type="presParOf" srcId="{59511EE1-1478-4E97-9141-620121886405}" destId="{7615703F-1DC7-4259-8FD0-28B27CF79248}" srcOrd="0" destOrd="0" presId="urn:microsoft.com/office/officeart/2005/8/layout/orgChart1"/>
    <dgm:cxn modelId="{C2B13834-427E-43DA-8FCF-81F8EA7F582B}" type="presParOf" srcId="{7615703F-1DC7-4259-8FD0-28B27CF79248}" destId="{2B5AF9F5-E43F-447F-98B0-9E64F514B33B}" srcOrd="0" destOrd="0" presId="urn:microsoft.com/office/officeart/2005/8/layout/orgChart1"/>
    <dgm:cxn modelId="{43A5C3E8-09C5-4397-9DF9-7785BDDA565E}" type="presParOf" srcId="{2B5AF9F5-E43F-447F-98B0-9E64F514B33B}" destId="{88BC0F9E-1D92-4EBF-AE14-503C7C6BB71B}" srcOrd="0" destOrd="0" presId="urn:microsoft.com/office/officeart/2005/8/layout/orgChart1"/>
    <dgm:cxn modelId="{6A91A823-728D-4F84-9ABC-1232D29445C2}" type="presParOf" srcId="{2B5AF9F5-E43F-447F-98B0-9E64F514B33B}" destId="{90845895-06C4-4151-A2D8-8C7B5E3DFF22}" srcOrd="1" destOrd="0" presId="urn:microsoft.com/office/officeart/2005/8/layout/orgChart1"/>
    <dgm:cxn modelId="{8C0EA407-9C29-4090-91FE-BFC3C23DC94D}" type="presParOf" srcId="{7615703F-1DC7-4259-8FD0-28B27CF79248}" destId="{D36A4B15-9252-473A-8306-5F85E23DC854}" srcOrd="1" destOrd="0" presId="urn:microsoft.com/office/officeart/2005/8/layout/orgChart1"/>
    <dgm:cxn modelId="{7CB7FAA2-5B9F-4744-A789-F2202C594592}" type="presParOf" srcId="{D36A4B15-9252-473A-8306-5F85E23DC854}" destId="{E7F0DF47-75FD-4BFA-AD15-022719DCC922}" srcOrd="0" destOrd="0" presId="urn:microsoft.com/office/officeart/2005/8/layout/orgChart1"/>
    <dgm:cxn modelId="{C999C20E-C5B5-413D-A840-58D4186867F8}" type="presParOf" srcId="{D36A4B15-9252-473A-8306-5F85E23DC854}" destId="{1B2E8DE3-81D8-4FA4-ADB7-ABDA0E881E81}" srcOrd="1" destOrd="0" presId="urn:microsoft.com/office/officeart/2005/8/layout/orgChart1"/>
    <dgm:cxn modelId="{D5C47C41-5E27-4C67-97F3-86F41D890D4A}" type="presParOf" srcId="{1B2E8DE3-81D8-4FA4-ADB7-ABDA0E881E81}" destId="{FD68E81B-B7BE-4345-A961-7462A95A6EBE}" srcOrd="0" destOrd="0" presId="urn:microsoft.com/office/officeart/2005/8/layout/orgChart1"/>
    <dgm:cxn modelId="{D74F0B2E-FC0E-4B4C-9C01-AF5669F75B03}" type="presParOf" srcId="{FD68E81B-B7BE-4345-A961-7462A95A6EBE}" destId="{1D74E8F0-3583-4857-B3D4-0C5A5507484F}" srcOrd="0" destOrd="0" presId="urn:microsoft.com/office/officeart/2005/8/layout/orgChart1"/>
    <dgm:cxn modelId="{B914F71E-6124-431C-97DE-FE6C576F3473}" type="presParOf" srcId="{FD68E81B-B7BE-4345-A961-7462A95A6EBE}" destId="{A64C061B-0938-4C29-AFA5-A483C91065FF}" srcOrd="1" destOrd="0" presId="urn:microsoft.com/office/officeart/2005/8/layout/orgChart1"/>
    <dgm:cxn modelId="{79F3B207-28AD-4F7B-BD0A-88C1C7429D50}" type="presParOf" srcId="{1B2E8DE3-81D8-4FA4-ADB7-ABDA0E881E81}" destId="{66075CE8-5025-415E-B664-74E3E864DEF7}" srcOrd="1" destOrd="0" presId="urn:microsoft.com/office/officeart/2005/8/layout/orgChart1"/>
    <dgm:cxn modelId="{B13C2069-ACA7-43AA-B8DF-0BE222DED712}" type="presParOf" srcId="{66075CE8-5025-415E-B664-74E3E864DEF7}" destId="{95F37F29-4227-4EA3-ABDF-2269F52F651A}" srcOrd="0" destOrd="0" presId="urn:microsoft.com/office/officeart/2005/8/layout/orgChart1"/>
    <dgm:cxn modelId="{8679A2E4-AF61-48BE-86B1-BADFFA875D8B}" type="presParOf" srcId="{66075CE8-5025-415E-B664-74E3E864DEF7}" destId="{7B849C93-86B6-4669-AA4D-8FE9D3CFE69E}" srcOrd="1" destOrd="0" presId="urn:microsoft.com/office/officeart/2005/8/layout/orgChart1"/>
    <dgm:cxn modelId="{EE546F5B-EDDE-4EC9-A076-8297F34E90E3}" type="presParOf" srcId="{7B849C93-86B6-4669-AA4D-8FE9D3CFE69E}" destId="{B69E1D44-1351-44CA-B89E-4C638E8EB3FE}" srcOrd="0" destOrd="0" presId="urn:microsoft.com/office/officeart/2005/8/layout/orgChart1"/>
    <dgm:cxn modelId="{985EF3E2-B37D-436D-B3E1-A508B3E4817A}" type="presParOf" srcId="{B69E1D44-1351-44CA-B89E-4C638E8EB3FE}" destId="{4B490A20-D46E-43A9-A236-8FE6DB27B151}" srcOrd="0" destOrd="0" presId="urn:microsoft.com/office/officeart/2005/8/layout/orgChart1"/>
    <dgm:cxn modelId="{4C3E012B-5B05-46F9-B9E1-7DD351D633ED}" type="presParOf" srcId="{B69E1D44-1351-44CA-B89E-4C638E8EB3FE}" destId="{E1033068-74A1-4ABD-AB9F-0601DC6FD255}" srcOrd="1" destOrd="0" presId="urn:microsoft.com/office/officeart/2005/8/layout/orgChart1"/>
    <dgm:cxn modelId="{E327FEEB-2135-4118-917B-D0605B440AD7}" type="presParOf" srcId="{7B849C93-86B6-4669-AA4D-8FE9D3CFE69E}" destId="{0BF0BE5D-C102-4E25-A9FE-229F316C7E34}" srcOrd="1" destOrd="0" presId="urn:microsoft.com/office/officeart/2005/8/layout/orgChart1"/>
    <dgm:cxn modelId="{ED71D424-B482-4481-9A89-A025C8F6E070}" type="presParOf" srcId="{0BF0BE5D-C102-4E25-A9FE-229F316C7E34}" destId="{8701560F-1A91-44CC-A2AF-56D31974D507}" srcOrd="0" destOrd="0" presId="urn:microsoft.com/office/officeart/2005/8/layout/orgChart1"/>
    <dgm:cxn modelId="{9BB4EC60-FDEF-4E73-B700-B479EB89E97F}" type="presParOf" srcId="{0BF0BE5D-C102-4E25-A9FE-229F316C7E34}" destId="{4B13B378-E4CC-4CEF-A304-686D2F546D08}" srcOrd="1" destOrd="0" presId="urn:microsoft.com/office/officeart/2005/8/layout/orgChart1"/>
    <dgm:cxn modelId="{051DB0F7-9DFF-4A79-A9FA-E5EB106CFAF4}" type="presParOf" srcId="{4B13B378-E4CC-4CEF-A304-686D2F546D08}" destId="{416E2F01-CA08-49CC-9705-F83AC1FC6CEE}" srcOrd="0" destOrd="0" presId="urn:microsoft.com/office/officeart/2005/8/layout/orgChart1"/>
    <dgm:cxn modelId="{EB3EAD91-8896-40F6-BD67-C654FC16DC82}" type="presParOf" srcId="{416E2F01-CA08-49CC-9705-F83AC1FC6CEE}" destId="{49B3157A-553B-40A5-B27F-4AE2A3DE23E9}" srcOrd="0" destOrd="0" presId="urn:microsoft.com/office/officeart/2005/8/layout/orgChart1"/>
    <dgm:cxn modelId="{68AF854A-AB46-4CA6-A2F6-646878B12345}" type="presParOf" srcId="{416E2F01-CA08-49CC-9705-F83AC1FC6CEE}" destId="{0C9C8539-EC71-4FF5-8749-5A6CB66D17CA}" srcOrd="1" destOrd="0" presId="urn:microsoft.com/office/officeart/2005/8/layout/orgChart1"/>
    <dgm:cxn modelId="{CDC1AF29-7845-435E-BDA3-562E9B144EAA}" type="presParOf" srcId="{4B13B378-E4CC-4CEF-A304-686D2F546D08}" destId="{11C5BD41-ED94-42FB-B68E-B91178BF0C89}" srcOrd="1" destOrd="0" presId="urn:microsoft.com/office/officeart/2005/8/layout/orgChart1"/>
    <dgm:cxn modelId="{11672C29-8AE4-4E12-8E13-55BFF4957B3C}" type="presParOf" srcId="{4B13B378-E4CC-4CEF-A304-686D2F546D08}" destId="{C0E5C3DF-B976-4A43-BAB8-B12F3AB19134}" srcOrd="2" destOrd="0" presId="urn:microsoft.com/office/officeart/2005/8/layout/orgChart1"/>
    <dgm:cxn modelId="{A0E5CC2A-1357-4A15-B133-076C40C12037}" type="presParOf" srcId="{7B849C93-86B6-4669-AA4D-8FE9D3CFE69E}" destId="{6DE237BE-6114-4CEA-B2F8-DA022541349A}" srcOrd="2" destOrd="0" presId="urn:microsoft.com/office/officeart/2005/8/layout/orgChart1"/>
    <dgm:cxn modelId="{823D7949-C9D4-48E0-884B-EF65A14BC800}" type="presParOf" srcId="{1B2E8DE3-81D8-4FA4-ADB7-ABDA0E881E81}" destId="{7342FC15-37B4-4AA7-B323-E7221A22AC37}" srcOrd="2" destOrd="0" presId="urn:microsoft.com/office/officeart/2005/8/layout/orgChart1"/>
    <dgm:cxn modelId="{0C028A38-1547-48C9-89C8-A9160EE85CCA}" type="presParOf" srcId="{D36A4B15-9252-473A-8306-5F85E23DC854}" destId="{CFFD1CA1-DAF6-4539-B612-CC30C83A1751}" srcOrd="2" destOrd="0" presId="urn:microsoft.com/office/officeart/2005/8/layout/orgChart1"/>
    <dgm:cxn modelId="{A50768FC-9273-46F8-B122-03567C4F58C4}" type="presParOf" srcId="{D36A4B15-9252-473A-8306-5F85E23DC854}" destId="{4DFEF5DC-75F0-44CB-BC60-E61EFAD90CDA}" srcOrd="3" destOrd="0" presId="urn:microsoft.com/office/officeart/2005/8/layout/orgChart1"/>
    <dgm:cxn modelId="{A5F24CEF-4662-4B82-AAEF-FBB1BCFE7A60}" type="presParOf" srcId="{4DFEF5DC-75F0-44CB-BC60-E61EFAD90CDA}" destId="{4A52DB2A-E882-48FE-9AA3-F28603E6AFFF}" srcOrd="0" destOrd="0" presId="urn:microsoft.com/office/officeart/2005/8/layout/orgChart1"/>
    <dgm:cxn modelId="{A7ABEBEA-74E6-4815-BE44-88592F0CDE3E}" type="presParOf" srcId="{4A52DB2A-E882-48FE-9AA3-F28603E6AFFF}" destId="{97374046-03FA-4C35-BD5F-9AC8E8754697}" srcOrd="0" destOrd="0" presId="urn:microsoft.com/office/officeart/2005/8/layout/orgChart1"/>
    <dgm:cxn modelId="{D0D7C408-6D22-4B88-A826-802ADA222FF3}" type="presParOf" srcId="{4A52DB2A-E882-48FE-9AA3-F28603E6AFFF}" destId="{D48799AE-69C8-4B23-9300-30D979A2566E}" srcOrd="1" destOrd="0" presId="urn:microsoft.com/office/officeart/2005/8/layout/orgChart1"/>
    <dgm:cxn modelId="{10A78086-A5EE-45E9-B33E-C0D5510D3221}" type="presParOf" srcId="{4DFEF5DC-75F0-44CB-BC60-E61EFAD90CDA}" destId="{5BF10166-F68C-4969-9DFD-6FE99488C1C2}" srcOrd="1" destOrd="0" presId="urn:microsoft.com/office/officeart/2005/8/layout/orgChart1"/>
    <dgm:cxn modelId="{E1AC54FD-8762-4E51-A831-604BD43848A0}" type="presParOf" srcId="{5BF10166-F68C-4969-9DFD-6FE99488C1C2}" destId="{6A7F8B4D-FAEA-4117-ADC6-531AB7E19019}" srcOrd="0" destOrd="0" presId="urn:microsoft.com/office/officeart/2005/8/layout/orgChart1"/>
    <dgm:cxn modelId="{1A9DCE51-F21E-491F-B91F-C490C0B68122}" type="presParOf" srcId="{5BF10166-F68C-4969-9DFD-6FE99488C1C2}" destId="{A9411AFC-C984-400C-834F-D1AF0AC322F4}" srcOrd="1" destOrd="0" presId="urn:microsoft.com/office/officeart/2005/8/layout/orgChart1"/>
    <dgm:cxn modelId="{E5F885E2-A1B7-4727-8EC7-C129009A15AC}" type="presParOf" srcId="{A9411AFC-C984-400C-834F-D1AF0AC322F4}" destId="{A079CC16-3A8D-482C-A017-CE242039DD05}" srcOrd="0" destOrd="0" presId="urn:microsoft.com/office/officeart/2005/8/layout/orgChart1"/>
    <dgm:cxn modelId="{E8642C00-7605-4D9F-8990-B22D39CF9965}" type="presParOf" srcId="{A079CC16-3A8D-482C-A017-CE242039DD05}" destId="{CA13DCAD-CB34-4EBD-969F-0890C131D3C4}" srcOrd="0" destOrd="0" presId="urn:microsoft.com/office/officeart/2005/8/layout/orgChart1"/>
    <dgm:cxn modelId="{915E91F8-C69E-4901-966F-D7BD15031429}" type="presParOf" srcId="{A079CC16-3A8D-482C-A017-CE242039DD05}" destId="{71EF6517-F0A1-440F-B721-A3F16316488B}" srcOrd="1" destOrd="0" presId="urn:microsoft.com/office/officeart/2005/8/layout/orgChart1"/>
    <dgm:cxn modelId="{0D8AA23D-B609-4526-9BBF-C442A4405A96}" type="presParOf" srcId="{A9411AFC-C984-400C-834F-D1AF0AC322F4}" destId="{3E50DB64-3AA9-4DB0-8ADD-8A753AC87E8B}" srcOrd="1" destOrd="0" presId="urn:microsoft.com/office/officeart/2005/8/layout/orgChart1"/>
    <dgm:cxn modelId="{FE54BECB-A9FF-4CD4-8891-3B613EA6AA3B}" type="presParOf" srcId="{3E50DB64-3AA9-4DB0-8ADD-8A753AC87E8B}" destId="{4F3FDD64-B4F7-4062-959C-4A77031E0ED1}" srcOrd="0" destOrd="0" presId="urn:microsoft.com/office/officeart/2005/8/layout/orgChart1"/>
    <dgm:cxn modelId="{91CA31FF-720E-443C-8926-D6554A5EC04E}" type="presParOf" srcId="{3E50DB64-3AA9-4DB0-8ADD-8A753AC87E8B}" destId="{8323B3B4-8841-44C6-9432-3BF203BEDC44}" srcOrd="1" destOrd="0" presId="urn:microsoft.com/office/officeart/2005/8/layout/orgChart1"/>
    <dgm:cxn modelId="{D8E4FC6B-902A-4802-BA2C-FD34EFF9F479}" type="presParOf" srcId="{8323B3B4-8841-44C6-9432-3BF203BEDC44}" destId="{F5A42416-FBB4-4C77-A617-6C07AC59EBFC}" srcOrd="0" destOrd="0" presId="urn:microsoft.com/office/officeart/2005/8/layout/orgChart1"/>
    <dgm:cxn modelId="{9367973A-7ED3-414F-B51D-D41BFDD7CDD9}" type="presParOf" srcId="{F5A42416-FBB4-4C77-A617-6C07AC59EBFC}" destId="{D3AF2D13-A8CF-403B-B08A-DCAA2EF1F648}" srcOrd="0" destOrd="0" presId="urn:microsoft.com/office/officeart/2005/8/layout/orgChart1"/>
    <dgm:cxn modelId="{F075AB02-360B-4934-8D87-439DDD0B1AE6}" type="presParOf" srcId="{F5A42416-FBB4-4C77-A617-6C07AC59EBFC}" destId="{9358E726-21DB-4313-A60E-698FCF414AFD}" srcOrd="1" destOrd="0" presId="urn:microsoft.com/office/officeart/2005/8/layout/orgChart1"/>
    <dgm:cxn modelId="{CA1F60A0-C4C7-4C6E-AD5B-F84FCCED79C4}" type="presParOf" srcId="{8323B3B4-8841-44C6-9432-3BF203BEDC44}" destId="{537DECE9-4F52-4B09-B836-828A8269D37C}" srcOrd="1" destOrd="0" presId="urn:microsoft.com/office/officeart/2005/8/layout/orgChart1"/>
    <dgm:cxn modelId="{63FB8365-55CB-4ECA-85D2-F23F00D16E89}" type="presParOf" srcId="{8323B3B4-8841-44C6-9432-3BF203BEDC44}" destId="{895E617F-8087-468B-9366-046FDFAE276C}" srcOrd="2" destOrd="0" presId="urn:microsoft.com/office/officeart/2005/8/layout/orgChart1"/>
    <dgm:cxn modelId="{C20E835E-E78A-4150-BC00-1FDB979E6116}" type="presParOf" srcId="{A9411AFC-C984-400C-834F-D1AF0AC322F4}" destId="{B088F190-E576-4FE7-8AF8-C467A854FA27}" srcOrd="2" destOrd="0" presId="urn:microsoft.com/office/officeart/2005/8/layout/orgChart1"/>
    <dgm:cxn modelId="{CF57AECB-69C1-4AD1-B351-265EBA78D11F}" type="presParOf" srcId="{4DFEF5DC-75F0-44CB-BC60-E61EFAD90CDA}" destId="{DE7A8A35-36EE-4415-86B9-BAF5CBD3290C}" srcOrd="2" destOrd="0" presId="urn:microsoft.com/office/officeart/2005/8/layout/orgChart1"/>
    <dgm:cxn modelId="{1C115BFD-A9D7-4EDA-BFA7-FDD367EA2B60}" type="presParOf" srcId="{D36A4B15-9252-473A-8306-5F85E23DC854}" destId="{5D93E28B-80B2-462A-9207-B5ED5E9A7C71}" srcOrd="4" destOrd="0" presId="urn:microsoft.com/office/officeart/2005/8/layout/orgChart1"/>
    <dgm:cxn modelId="{C357356D-2FD3-4BBB-A005-5F56EE6733BC}" type="presParOf" srcId="{D36A4B15-9252-473A-8306-5F85E23DC854}" destId="{D70C2779-D704-4042-A6FA-2ED844D65EEA}" srcOrd="5" destOrd="0" presId="urn:microsoft.com/office/officeart/2005/8/layout/orgChart1"/>
    <dgm:cxn modelId="{4C68A44E-D2C8-4638-AA18-179F197656C6}" type="presParOf" srcId="{D70C2779-D704-4042-A6FA-2ED844D65EEA}" destId="{D6D9EAB3-68A6-43B7-851F-99E92A72ECC9}" srcOrd="0" destOrd="0" presId="urn:microsoft.com/office/officeart/2005/8/layout/orgChart1"/>
    <dgm:cxn modelId="{E086EE37-19C6-4097-8EA9-B61818E514F1}" type="presParOf" srcId="{D6D9EAB3-68A6-43B7-851F-99E92A72ECC9}" destId="{441C2DD7-5A26-4C7B-B2FA-6E22F12516B2}" srcOrd="0" destOrd="0" presId="urn:microsoft.com/office/officeart/2005/8/layout/orgChart1"/>
    <dgm:cxn modelId="{6C78714A-83C5-4F82-84C0-5821B4491A31}" type="presParOf" srcId="{D6D9EAB3-68A6-43B7-851F-99E92A72ECC9}" destId="{BA95DC28-B064-43F0-9902-2AF727FD1EDC}" srcOrd="1" destOrd="0" presId="urn:microsoft.com/office/officeart/2005/8/layout/orgChart1"/>
    <dgm:cxn modelId="{4DCE585D-FC54-44D9-8E3A-82C0BBFE9BA6}" type="presParOf" srcId="{D70C2779-D704-4042-A6FA-2ED844D65EEA}" destId="{7321425E-8E32-4B9E-B01F-779CB70BD165}" srcOrd="1" destOrd="0" presId="urn:microsoft.com/office/officeart/2005/8/layout/orgChart1"/>
    <dgm:cxn modelId="{C3CEC83E-9A3C-4125-8E8C-5ADE11A02408}" type="presParOf" srcId="{7321425E-8E32-4B9E-B01F-779CB70BD165}" destId="{35D4CA11-5C60-4892-9D04-DC688446F4C1}" srcOrd="0" destOrd="0" presId="urn:microsoft.com/office/officeart/2005/8/layout/orgChart1"/>
    <dgm:cxn modelId="{11242213-3B40-493C-BC55-A6BFD5EF9BB3}" type="presParOf" srcId="{7321425E-8E32-4B9E-B01F-779CB70BD165}" destId="{65D7D66D-3BDA-4BAD-BA34-072CFDB4D282}" srcOrd="1" destOrd="0" presId="urn:microsoft.com/office/officeart/2005/8/layout/orgChart1"/>
    <dgm:cxn modelId="{7EF1071A-D704-41AE-9B3C-982313A6BA6E}" type="presParOf" srcId="{65D7D66D-3BDA-4BAD-BA34-072CFDB4D282}" destId="{78CE07E1-6844-43CF-937C-4CA0F4E6836F}" srcOrd="0" destOrd="0" presId="urn:microsoft.com/office/officeart/2005/8/layout/orgChart1"/>
    <dgm:cxn modelId="{3C59AC66-B29D-4F8B-B143-EF022CEFC20F}" type="presParOf" srcId="{78CE07E1-6844-43CF-937C-4CA0F4E6836F}" destId="{779151DB-F4AC-4FCC-A3A6-651BDEAF9933}" srcOrd="0" destOrd="0" presId="urn:microsoft.com/office/officeart/2005/8/layout/orgChart1"/>
    <dgm:cxn modelId="{1E751FF7-DD34-4FA0-AB16-526BD9E4B669}" type="presParOf" srcId="{78CE07E1-6844-43CF-937C-4CA0F4E6836F}" destId="{5FFB70AE-B696-4773-9931-BFE7484D616C}" srcOrd="1" destOrd="0" presId="urn:microsoft.com/office/officeart/2005/8/layout/orgChart1"/>
    <dgm:cxn modelId="{87356E46-289F-473D-A9DD-A9122106FE87}" type="presParOf" srcId="{65D7D66D-3BDA-4BAD-BA34-072CFDB4D282}" destId="{CD905DA2-A1BA-4907-9DD5-4C0671214814}" srcOrd="1" destOrd="0" presId="urn:microsoft.com/office/officeart/2005/8/layout/orgChart1"/>
    <dgm:cxn modelId="{144BF868-07B4-45FF-9BEA-E497A7FC5952}" type="presParOf" srcId="{65D7D66D-3BDA-4BAD-BA34-072CFDB4D282}" destId="{7FBB139B-AF77-459F-B8ED-ADEFC81F7AAC}" srcOrd="2" destOrd="0" presId="urn:microsoft.com/office/officeart/2005/8/layout/orgChart1"/>
    <dgm:cxn modelId="{B32293A5-9DD2-4704-81F5-FBFEEB90416A}" type="presParOf" srcId="{7321425E-8E32-4B9E-B01F-779CB70BD165}" destId="{4CFDC589-64CC-4F06-9FBF-E7282332E5AF}" srcOrd="2" destOrd="0" presId="urn:microsoft.com/office/officeart/2005/8/layout/orgChart1"/>
    <dgm:cxn modelId="{5BA56D0C-10B6-418B-AA6F-288FD77A67D3}" type="presParOf" srcId="{7321425E-8E32-4B9E-B01F-779CB70BD165}" destId="{371B94A9-E709-495F-A110-7FD355E02A96}" srcOrd="3" destOrd="0" presId="urn:microsoft.com/office/officeart/2005/8/layout/orgChart1"/>
    <dgm:cxn modelId="{C65EC7D4-C697-4362-A9BA-AF3DD3CBC525}" type="presParOf" srcId="{371B94A9-E709-495F-A110-7FD355E02A96}" destId="{ECA7EE24-F166-4E3B-98B8-8368619A8B37}" srcOrd="0" destOrd="0" presId="urn:microsoft.com/office/officeart/2005/8/layout/orgChart1"/>
    <dgm:cxn modelId="{63E91573-443E-4B7D-909E-3B16B35A9520}" type="presParOf" srcId="{ECA7EE24-F166-4E3B-98B8-8368619A8B37}" destId="{E9392E75-B24F-4175-AD56-5CDE6E647732}" srcOrd="0" destOrd="0" presId="urn:microsoft.com/office/officeart/2005/8/layout/orgChart1"/>
    <dgm:cxn modelId="{528CC744-7488-4732-9CDA-F916565CE22A}" type="presParOf" srcId="{ECA7EE24-F166-4E3B-98B8-8368619A8B37}" destId="{CFC6AC3E-00AA-4F61-B6FE-3D479EDCE554}" srcOrd="1" destOrd="0" presId="urn:microsoft.com/office/officeart/2005/8/layout/orgChart1"/>
    <dgm:cxn modelId="{9CE3776C-160D-4320-8563-F00A31AE39BF}" type="presParOf" srcId="{371B94A9-E709-495F-A110-7FD355E02A96}" destId="{1A175879-8CD5-4BC1-89FC-CB01A24E276E}" srcOrd="1" destOrd="0" presId="urn:microsoft.com/office/officeart/2005/8/layout/orgChart1"/>
    <dgm:cxn modelId="{EB9E3B20-3BA8-4F7A-B109-C948813313F6}" type="presParOf" srcId="{371B94A9-E709-495F-A110-7FD355E02A96}" destId="{20183022-3897-497D-B0B3-A1696C6EDF3B}" srcOrd="2" destOrd="0" presId="urn:microsoft.com/office/officeart/2005/8/layout/orgChart1"/>
    <dgm:cxn modelId="{59751C4E-C764-4552-8980-AEA4997DF512}" type="presParOf" srcId="{D70C2779-D704-4042-A6FA-2ED844D65EEA}" destId="{3B53175F-B930-429A-AE9D-8E6428A98393}" srcOrd="2" destOrd="0" presId="urn:microsoft.com/office/officeart/2005/8/layout/orgChart1"/>
    <dgm:cxn modelId="{EE7A175A-A727-4BAC-AC96-5A7666253950}" type="presParOf" srcId="{7615703F-1DC7-4259-8FD0-28B27CF79248}" destId="{35831746-F670-4AEC-A607-97D135B90BF7}" srcOrd="2" destOrd="0" presId="urn:microsoft.com/office/officeart/2005/8/layout/orgChart1"/>
    <dgm:cxn modelId="{393D484A-5AF1-4A91-B628-561A14F765BC}" type="presParOf" srcId="{35831746-F670-4AEC-A607-97D135B90BF7}" destId="{7E4D72A9-371F-4AA8-BE5E-9EFBF4451FC6}" srcOrd="0" destOrd="0" presId="urn:microsoft.com/office/officeart/2005/8/layout/orgChart1"/>
    <dgm:cxn modelId="{BF6D1E04-0CBA-4104-8286-6F70F518A1A2}" type="presParOf" srcId="{35831746-F670-4AEC-A607-97D135B90BF7}" destId="{F5534FE1-ECD3-4727-9612-A5F7EB3EA6FC}" srcOrd="1" destOrd="0" presId="urn:microsoft.com/office/officeart/2005/8/layout/orgChart1"/>
    <dgm:cxn modelId="{BEFD5C1E-79A4-4AE8-9EEB-CD35DEAD6E70}" type="presParOf" srcId="{F5534FE1-ECD3-4727-9612-A5F7EB3EA6FC}" destId="{F293D249-CB3E-4A23-B89C-6698785FAF75}" srcOrd="0" destOrd="0" presId="urn:microsoft.com/office/officeart/2005/8/layout/orgChart1"/>
    <dgm:cxn modelId="{5CCD9FD9-37D4-489C-9EA9-567E2E463BC3}" type="presParOf" srcId="{F293D249-CB3E-4A23-B89C-6698785FAF75}" destId="{86BA9573-2007-4A0F-9FF3-49A94A295C84}" srcOrd="0" destOrd="0" presId="urn:microsoft.com/office/officeart/2005/8/layout/orgChart1"/>
    <dgm:cxn modelId="{3C18404C-8AB0-4D0C-9550-32D391ADB4B6}" type="presParOf" srcId="{F293D249-CB3E-4A23-B89C-6698785FAF75}" destId="{5F83D67C-19BB-4C0A-A3B3-CCA8B3EA0D2C}" srcOrd="1" destOrd="0" presId="urn:microsoft.com/office/officeart/2005/8/layout/orgChart1"/>
    <dgm:cxn modelId="{6748B41F-D0C0-48B8-A9F1-78FB96D93D3C}" type="presParOf" srcId="{F5534FE1-ECD3-4727-9612-A5F7EB3EA6FC}" destId="{0CD15008-43A8-4069-AD4F-B02C83DD327B}" srcOrd="1" destOrd="0" presId="urn:microsoft.com/office/officeart/2005/8/layout/orgChart1"/>
    <dgm:cxn modelId="{7727FAF6-1D48-43AD-BEFD-8110E6F546A8}" type="presParOf" srcId="{F5534FE1-ECD3-4727-9612-A5F7EB3EA6FC}" destId="{E871AF5E-B2ED-4E32-A214-2164EEAEFEE0}" srcOrd="2" destOrd="0" presId="urn:microsoft.com/office/officeart/2005/8/layout/orgChart1"/>
    <dgm:cxn modelId="{07C6B004-8132-4745-BE7D-99991E78CE33}" type="presParOf" srcId="{E871AF5E-B2ED-4E32-A214-2164EEAEFEE0}" destId="{D0AACE09-2D7B-4DCA-93DA-830594BE2764}" srcOrd="0" destOrd="0" presId="urn:microsoft.com/office/officeart/2005/8/layout/orgChart1"/>
    <dgm:cxn modelId="{C899C69C-BC15-4FD8-BE45-E22C19CFAED5}" type="presParOf" srcId="{E871AF5E-B2ED-4E32-A214-2164EEAEFEE0}" destId="{610971B9-A7B0-4366-81BF-10C36D2E0A65}" srcOrd="1" destOrd="0" presId="urn:microsoft.com/office/officeart/2005/8/layout/orgChart1"/>
    <dgm:cxn modelId="{BA633EE9-F79A-429B-8A41-82254B4136A2}" type="presParOf" srcId="{610971B9-A7B0-4366-81BF-10C36D2E0A65}" destId="{5A5FC9C2-E9E4-484F-B5F5-6B3E2DD20626}" srcOrd="0" destOrd="0" presId="urn:microsoft.com/office/officeart/2005/8/layout/orgChart1"/>
    <dgm:cxn modelId="{EA27303E-70BA-4499-A22D-E43434D2C990}" type="presParOf" srcId="{5A5FC9C2-E9E4-484F-B5F5-6B3E2DD20626}" destId="{0BA49887-FE29-444D-A877-D4D5E4DECBAA}" srcOrd="0" destOrd="0" presId="urn:microsoft.com/office/officeart/2005/8/layout/orgChart1"/>
    <dgm:cxn modelId="{42076F30-D864-48F3-A718-71C1D9EDEC5D}" type="presParOf" srcId="{5A5FC9C2-E9E4-484F-B5F5-6B3E2DD20626}" destId="{8F658ACD-C2E7-47BE-B97D-8B1CF00B6088}" srcOrd="1" destOrd="0" presId="urn:microsoft.com/office/officeart/2005/8/layout/orgChart1"/>
    <dgm:cxn modelId="{79D529CC-C1A3-4A26-95F4-0DC1B1A5DCBB}" type="presParOf" srcId="{610971B9-A7B0-4366-81BF-10C36D2E0A65}" destId="{C666A40E-658F-4D7A-B566-C9D1D89BAB55}" srcOrd="1" destOrd="0" presId="urn:microsoft.com/office/officeart/2005/8/layout/orgChart1"/>
    <dgm:cxn modelId="{32CCDF76-F689-4A79-BD7E-F810EF934027}" type="presParOf" srcId="{610971B9-A7B0-4366-81BF-10C36D2E0A65}" destId="{D2CC0CC8-E147-471C-9316-34E4C2FE056D}" srcOrd="2" destOrd="0" presId="urn:microsoft.com/office/officeart/2005/8/layout/orgChart1"/>
    <dgm:cxn modelId="{E3B2CB58-616A-4613-8CFA-C5DF5591A7E2}" type="presParOf" srcId="{E871AF5E-B2ED-4E32-A214-2164EEAEFEE0}" destId="{0A511451-3B96-4552-B774-524E1A34C775}" srcOrd="2" destOrd="0" presId="urn:microsoft.com/office/officeart/2005/8/layout/orgChart1"/>
    <dgm:cxn modelId="{1F5D34AA-5B45-4E5C-9C5B-47470D732188}" type="presParOf" srcId="{E871AF5E-B2ED-4E32-A214-2164EEAEFEE0}" destId="{90BE0BC5-12A9-4117-B9CD-163CDA6FEEB4}" srcOrd="3" destOrd="0" presId="urn:microsoft.com/office/officeart/2005/8/layout/orgChart1"/>
    <dgm:cxn modelId="{A031469B-221A-4BE5-90B8-13827100F892}" type="presParOf" srcId="{90BE0BC5-12A9-4117-B9CD-163CDA6FEEB4}" destId="{F8F23F03-7A93-4D26-8C6A-E530540F95EE}" srcOrd="0" destOrd="0" presId="urn:microsoft.com/office/officeart/2005/8/layout/orgChart1"/>
    <dgm:cxn modelId="{E9E5D19A-74DD-4ACE-A207-EF74C1CB2991}" type="presParOf" srcId="{F8F23F03-7A93-4D26-8C6A-E530540F95EE}" destId="{67A2A9C2-97C5-4EFF-A4E8-B5DE28092DE8}" srcOrd="0" destOrd="0" presId="urn:microsoft.com/office/officeart/2005/8/layout/orgChart1"/>
    <dgm:cxn modelId="{59876A02-F627-4AA3-8394-D7CAF7589134}" type="presParOf" srcId="{F8F23F03-7A93-4D26-8C6A-E530540F95EE}" destId="{830F2ABC-B6EA-490A-9A0A-899AAFF0CA4E}" srcOrd="1" destOrd="0" presId="urn:microsoft.com/office/officeart/2005/8/layout/orgChart1"/>
    <dgm:cxn modelId="{67C72180-0441-4514-966A-B5E3F75CCF1A}" type="presParOf" srcId="{90BE0BC5-12A9-4117-B9CD-163CDA6FEEB4}" destId="{972BC22D-0201-4589-A402-DD338F5F0AF1}" srcOrd="1" destOrd="0" presId="urn:microsoft.com/office/officeart/2005/8/layout/orgChart1"/>
    <dgm:cxn modelId="{8326C2E4-478F-427B-843D-CA6B448AA5F7}" type="presParOf" srcId="{90BE0BC5-12A9-4117-B9CD-163CDA6FEEB4}" destId="{89467A58-1C0E-4A5C-9DA3-0D18B2AAFDB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11451-3B96-4552-B774-524E1A34C775}">
      <dsp:nvSpPr>
        <dsp:cNvPr id="0" name=""/>
        <dsp:cNvSpPr/>
      </dsp:nvSpPr>
      <dsp:spPr>
        <a:xfrm>
          <a:off x="4288417" y="1236576"/>
          <a:ext cx="91440" cy="2325759"/>
        </a:xfrm>
        <a:custGeom>
          <a:avLst/>
          <a:gdLst/>
          <a:ahLst/>
          <a:cxnLst/>
          <a:rect l="0" t="0" r="0" b="0"/>
          <a:pathLst>
            <a:path>
              <a:moveTo>
                <a:pt x="45720" y="0"/>
              </a:moveTo>
              <a:lnTo>
                <a:pt x="45720" y="2325759"/>
              </a:lnTo>
              <a:lnTo>
                <a:pt x="129263" y="232575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AACE09-2D7B-4DCA-93DA-830594BE2764}">
      <dsp:nvSpPr>
        <dsp:cNvPr id="0" name=""/>
        <dsp:cNvSpPr/>
      </dsp:nvSpPr>
      <dsp:spPr>
        <a:xfrm>
          <a:off x="4288417" y="1236576"/>
          <a:ext cx="91440" cy="1120508"/>
        </a:xfrm>
        <a:custGeom>
          <a:avLst/>
          <a:gdLst/>
          <a:ahLst/>
          <a:cxnLst/>
          <a:rect l="0" t="0" r="0" b="0"/>
          <a:pathLst>
            <a:path>
              <a:moveTo>
                <a:pt x="45720" y="0"/>
              </a:moveTo>
              <a:lnTo>
                <a:pt x="45720" y="1120508"/>
              </a:lnTo>
              <a:lnTo>
                <a:pt x="129263" y="112050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E4D72A9-371F-4AA8-BE5E-9EFBF4451FC6}">
      <dsp:nvSpPr>
        <dsp:cNvPr id="0" name=""/>
        <dsp:cNvSpPr/>
      </dsp:nvSpPr>
      <dsp:spPr>
        <a:xfrm>
          <a:off x="2862302" y="509976"/>
          <a:ext cx="961861" cy="471613"/>
        </a:xfrm>
        <a:custGeom>
          <a:avLst/>
          <a:gdLst/>
          <a:ahLst/>
          <a:cxnLst/>
          <a:rect l="0" t="0" r="0" b="0"/>
          <a:pathLst>
            <a:path>
              <a:moveTo>
                <a:pt x="0" y="0"/>
              </a:moveTo>
              <a:lnTo>
                <a:pt x="0" y="471613"/>
              </a:lnTo>
              <a:lnTo>
                <a:pt x="961861" y="47161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FDC589-64CC-4F06-9FBF-E7282332E5AF}">
      <dsp:nvSpPr>
        <dsp:cNvPr id="0" name=""/>
        <dsp:cNvSpPr/>
      </dsp:nvSpPr>
      <dsp:spPr>
        <a:xfrm>
          <a:off x="2808816" y="2044894"/>
          <a:ext cx="120027" cy="1517441"/>
        </a:xfrm>
        <a:custGeom>
          <a:avLst/>
          <a:gdLst/>
          <a:ahLst/>
          <a:cxnLst/>
          <a:rect l="0" t="0" r="0" b="0"/>
          <a:pathLst>
            <a:path>
              <a:moveTo>
                <a:pt x="0" y="0"/>
              </a:moveTo>
              <a:lnTo>
                <a:pt x="0" y="1517441"/>
              </a:lnTo>
              <a:lnTo>
                <a:pt x="120027" y="151744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5D4CA11-5C60-4892-9D04-DC688446F4C1}">
      <dsp:nvSpPr>
        <dsp:cNvPr id="0" name=""/>
        <dsp:cNvSpPr/>
      </dsp:nvSpPr>
      <dsp:spPr>
        <a:xfrm>
          <a:off x="2808816" y="2044894"/>
          <a:ext cx="120027" cy="808471"/>
        </a:xfrm>
        <a:custGeom>
          <a:avLst/>
          <a:gdLst/>
          <a:ahLst/>
          <a:cxnLst/>
          <a:rect l="0" t="0" r="0" b="0"/>
          <a:pathLst>
            <a:path>
              <a:moveTo>
                <a:pt x="0" y="0"/>
              </a:moveTo>
              <a:lnTo>
                <a:pt x="0" y="808471"/>
              </a:lnTo>
              <a:lnTo>
                <a:pt x="120027" y="80847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93E28B-80B2-462A-9207-B5ED5E9A7C71}">
      <dsp:nvSpPr>
        <dsp:cNvPr id="0" name=""/>
        <dsp:cNvSpPr/>
      </dsp:nvSpPr>
      <dsp:spPr>
        <a:xfrm>
          <a:off x="2862302" y="509976"/>
          <a:ext cx="354492" cy="1024944"/>
        </a:xfrm>
        <a:custGeom>
          <a:avLst/>
          <a:gdLst/>
          <a:ahLst/>
          <a:cxnLst/>
          <a:rect l="0" t="0" r="0" b="0"/>
          <a:pathLst>
            <a:path>
              <a:moveTo>
                <a:pt x="0" y="0"/>
              </a:moveTo>
              <a:lnTo>
                <a:pt x="0" y="917850"/>
              </a:lnTo>
              <a:lnTo>
                <a:pt x="354492" y="917850"/>
              </a:lnTo>
              <a:lnTo>
                <a:pt x="354492" y="102494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F3FDD64-B4F7-4062-959C-4A77031E0ED1}">
      <dsp:nvSpPr>
        <dsp:cNvPr id="0" name=""/>
        <dsp:cNvSpPr/>
      </dsp:nvSpPr>
      <dsp:spPr>
        <a:xfrm>
          <a:off x="1425374" y="3108352"/>
          <a:ext cx="91440" cy="453983"/>
        </a:xfrm>
        <a:custGeom>
          <a:avLst/>
          <a:gdLst/>
          <a:ahLst/>
          <a:cxnLst/>
          <a:rect l="0" t="0" r="0" b="0"/>
          <a:pathLst>
            <a:path>
              <a:moveTo>
                <a:pt x="45720" y="0"/>
              </a:moveTo>
              <a:lnTo>
                <a:pt x="45720" y="453983"/>
              </a:lnTo>
              <a:lnTo>
                <a:pt x="85518" y="45398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A7F8B4D-FAEA-4117-ADC6-531AB7E19019}">
      <dsp:nvSpPr>
        <dsp:cNvPr id="0" name=""/>
        <dsp:cNvSpPr/>
      </dsp:nvSpPr>
      <dsp:spPr>
        <a:xfrm>
          <a:off x="1833353" y="2044894"/>
          <a:ext cx="91440" cy="553484"/>
        </a:xfrm>
        <a:custGeom>
          <a:avLst/>
          <a:gdLst/>
          <a:ahLst/>
          <a:cxnLst/>
          <a:rect l="0" t="0" r="0" b="0"/>
          <a:pathLst>
            <a:path>
              <a:moveTo>
                <a:pt x="45720" y="0"/>
              </a:moveTo>
              <a:lnTo>
                <a:pt x="45720" y="55348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FFD1CA1-DAF6-4539-B612-CC30C83A1751}">
      <dsp:nvSpPr>
        <dsp:cNvPr id="0" name=""/>
        <dsp:cNvSpPr/>
      </dsp:nvSpPr>
      <dsp:spPr>
        <a:xfrm>
          <a:off x="1879073" y="509976"/>
          <a:ext cx="983228" cy="1024944"/>
        </a:xfrm>
        <a:custGeom>
          <a:avLst/>
          <a:gdLst/>
          <a:ahLst/>
          <a:cxnLst/>
          <a:rect l="0" t="0" r="0" b="0"/>
          <a:pathLst>
            <a:path>
              <a:moveTo>
                <a:pt x="983228" y="0"/>
              </a:moveTo>
              <a:lnTo>
                <a:pt x="983228" y="917850"/>
              </a:lnTo>
              <a:lnTo>
                <a:pt x="0" y="917850"/>
              </a:lnTo>
              <a:lnTo>
                <a:pt x="0" y="102494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01560F-1A91-44CC-A2AF-56D31974D507}">
      <dsp:nvSpPr>
        <dsp:cNvPr id="0" name=""/>
        <dsp:cNvSpPr/>
      </dsp:nvSpPr>
      <dsp:spPr>
        <a:xfrm>
          <a:off x="56274" y="3108352"/>
          <a:ext cx="91440" cy="453983"/>
        </a:xfrm>
        <a:custGeom>
          <a:avLst/>
          <a:gdLst/>
          <a:ahLst/>
          <a:cxnLst/>
          <a:rect l="0" t="0" r="0" b="0"/>
          <a:pathLst>
            <a:path>
              <a:moveTo>
                <a:pt x="45720" y="0"/>
              </a:moveTo>
              <a:lnTo>
                <a:pt x="45720" y="453983"/>
              </a:lnTo>
              <a:lnTo>
                <a:pt x="107574" y="45398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5F37F29-4227-4EA3-ABDF-2269F52F651A}">
      <dsp:nvSpPr>
        <dsp:cNvPr id="0" name=""/>
        <dsp:cNvSpPr/>
      </dsp:nvSpPr>
      <dsp:spPr>
        <a:xfrm>
          <a:off x="464253" y="2044894"/>
          <a:ext cx="91440" cy="553484"/>
        </a:xfrm>
        <a:custGeom>
          <a:avLst/>
          <a:gdLst/>
          <a:ahLst/>
          <a:cxnLst/>
          <a:rect l="0" t="0" r="0" b="0"/>
          <a:pathLst>
            <a:path>
              <a:moveTo>
                <a:pt x="45724" y="0"/>
              </a:moveTo>
              <a:lnTo>
                <a:pt x="45724" y="446390"/>
              </a:lnTo>
              <a:lnTo>
                <a:pt x="45720" y="446390"/>
              </a:lnTo>
              <a:lnTo>
                <a:pt x="45720" y="55348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7F0DF47-75FD-4BFA-AD15-022719DCC922}">
      <dsp:nvSpPr>
        <dsp:cNvPr id="0" name=""/>
        <dsp:cNvSpPr/>
      </dsp:nvSpPr>
      <dsp:spPr>
        <a:xfrm>
          <a:off x="509978" y="509976"/>
          <a:ext cx="2352324" cy="1024944"/>
        </a:xfrm>
        <a:custGeom>
          <a:avLst/>
          <a:gdLst/>
          <a:ahLst/>
          <a:cxnLst/>
          <a:rect l="0" t="0" r="0" b="0"/>
          <a:pathLst>
            <a:path>
              <a:moveTo>
                <a:pt x="2352324" y="0"/>
              </a:moveTo>
              <a:lnTo>
                <a:pt x="2352324" y="917850"/>
              </a:lnTo>
              <a:lnTo>
                <a:pt x="0" y="917850"/>
              </a:lnTo>
              <a:lnTo>
                <a:pt x="0" y="102494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BC0F9E-1D92-4EBF-AE14-503C7C6BB71B}">
      <dsp:nvSpPr>
        <dsp:cNvPr id="0" name=""/>
        <dsp:cNvSpPr/>
      </dsp:nvSpPr>
      <dsp:spPr>
        <a:xfrm>
          <a:off x="2352328" y="3"/>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Head</a:t>
          </a:r>
        </a:p>
      </dsp:txBody>
      <dsp:txXfrm>
        <a:off x="2352328" y="3"/>
        <a:ext cx="1019947" cy="509973"/>
      </dsp:txXfrm>
    </dsp:sp>
    <dsp:sp modelId="{1D74E8F0-3583-4857-B3D4-0C5A5507484F}">
      <dsp:nvSpPr>
        <dsp:cNvPr id="0" name=""/>
        <dsp:cNvSpPr/>
      </dsp:nvSpPr>
      <dsp:spPr>
        <a:xfrm>
          <a:off x="4" y="1534921"/>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Assistant Head for Lower/Middle School</a:t>
          </a:r>
        </a:p>
      </dsp:txBody>
      <dsp:txXfrm>
        <a:off x="4" y="1534921"/>
        <a:ext cx="1019947" cy="509973"/>
      </dsp:txXfrm>
    </dsp:sp>
    <dsp:sp modelId="{4B490A20-D46E-43A9-A236-8FE6DB27B151}">
      <dsp:nvSpPr>
        <dsp:cNvPr id="0" name=""/>
        <dsp:cNvSpPr/>
      </dsp:nvSpPr>
      <dsp:spPr>
        <a:xfrm>
          <a:off x="0" y="2598379"/>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Lower/Middle School Teachers</a:t>
          </a:r>
        </a:p>
      </dsp:txBody>
      <dsp:txXfrm>
        <a:off x="0" y="2598379"/>
        <a:ext cx="1019947" cy="509973"/>
      </dsp:txXfrm>
    </dsp:sp>
    <dsp:sp modelId="{49B3157A-553B-40A5-B27F-4AE2A3DE23E9}">
      <dsp:nvSpPr>
        <dsp:cNvPr id="0" name=""/>
        <dsp:cNvSpPr/>
      </dsp:nvSpPr>
      <dsp:spPr>
        <a:xfrm>
          <a:off x="163848" y="3307349"/>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Lower/Middle School TA's</a:t>
          </a:r>
        </a:p>
      </dsp:txBody>
      <dsp:txXfrm>
        <a:off x="163848" y="3307349"/>
        <a:ext cx="1019947" cy="509973"/>
      </dsp:txXfrm>
    </dsp:sp>
    <dsp:sp modelId="{97374046-03FA-4C35-BD5F-9AC8E8754697}">
      <dsp:nvSpPr>
        <dsp:cNvPr id="0" name=""/>
        <dsp:cNvSpPr/>
      </dsp:nvSpPr>
      <dsp:spPr>
        <a:xfrm>
          <a:off x="1369099" y="1534921"/>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Assistant Head for Upper School</a:t>
          </a:r>
        </a:p>
      </dsp:txBody>
      <dsp:txXfrm>
        <a:off x="1369099" y="1534921"/>
        <a:ext cx="1019947" cy="509973"/>
      </dsp:txXfrm>
    </dsp:sp>
    <dsp:sp modelId="{CA13DCAD-CB34-4EBD-969F-0890C131D3C4}">
      <dsp:nvSpPr>
        <dsp:cNvPr id="0" name=""/>
        <dsp:cNvSpPr/>
      </dsp:nvSpPr>
      <dsp:spPr>
        <a:xfrm>
          <a:off x="1369099" y="2598379"/>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Upper School Teachers</a:t>
          </a:r>
        </a:p>
      </dsp:txBody>
      <dsp:txXfrm>
        <a:off x="1369099" y="2598379"/>
        <a:ext cx="1019947" cy="509973"/>
      </dsp:txXfrm>
    </dsp:sp>
    <dsp:sp modelId="{D3AF2D13-A8CF-403B-B08A-DCAA2EF1F648}">
      <dsp:nvSpPr>
        <dsp:cNvPr id="0" name=""/>
        <dsp:cNvSpPr/>
      </dsp:nvSpPr>
      <dsp:spPr>
        <a:xfrm>
          <a:off x="1510892" y="3307349"/>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Upper School TA's</a:t>
          </a:r>
        </a:p>
      </dsp:txBody>
      <dsp:txXfrm>
        <a:off x="1510892" y="3307349"/>
        <a:ext cx="1019947" cy="509973"/>
      </dsp:txXfrm>
    </dsp:sp>
    <dsp:sp modelId="{441C2DD7-5A26-4C7B-B2FA-6E22F12516B2}">
      <dsp:nvSpPr>
        <dsp:cNvPr id="0" name=""/>
        <dsp:cNvSpPr/>
      </dsp:nvSpPr>
      <dsp:spPr>
        <a:xfrm>
          <a:off x="2706821" y="1534921"/>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School Business Manager</a:t>
          </a:r>
        </a:p>
      </dsp:txBody>
      <dsp:txXfrm>
        <a:off x="2706821" y="1534921"/>
        <a:ext cx="1019947" cy="509973"/>
      </dsp:txXfrm>
    </dsp:sp>
    <dsp:sp modelId="{779151DB-F4AC-4FCC-A3A6-651BDEAF9933}">
      <dsp:nvSpPr>
        <dsp:cNvPr id="0" name=""/>
        <dsp:cNvSpPr/>
      </dsp:nvSpPr>
      <dsp:spPr>
        <a:xfrm>
          <a:off x="2928843" y="2598379"/>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Admin / Finance Teams</a:t>
          </a:r>
        </a:p>
      </dsp:txBody>
      <dsp:txXfrm>
        <a:off x="2928843" y="2598379"/>
        <a:ext cx="1019947" cy="509973"/>
      </dsp:txXfrm>
    </dsp:sp>
    <dsp:sp modelId="{E9392E75-B24F-4175-AD56-5CDE6E647732}">
      <dsp:nvSpPr>
        <dsp:cNvPr id="0" name=""/>
        <dsp:cNvSpPr/>
      </dsp:nvSpPr>
      <dsp:spPr>
        <a:xfrm>
          <a:off x="2928843" y="3307349"/>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Premises Team</a:t>
          </a:r>
        </a:p>
      </dsp:txBody>
      <dsp:txXfrm>
        <a:off x="2928843" y="3307349"/>
        <a:ext cx="1019947" cy="509973"/>
      </dsp:txXfrm>
    </dsp:sp>
    <dsp:sp modelId="{86BA9573-2007-4A0F-9FF3-49A94A295C84}">
      <dsp:nvSpPr>
        <dsp:cNvPr id="0" name=""/>
        <dsp:cNvSpPr/>
      </dsp:nvSpPr>
      <dsp:spPr>
        <a:xfrm>
          <a:off x="3824163" y="726603"/>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Deputy Head</a:t>
          </a:r>
        </a:p>
      </dsp:txBody>
      <dsp:txXfrm>
        <a:off x="3824163" y="726603"/>
        <a:ext cx="1019947" cy="509973"/>
      </dsp:txXfrm>
    </dsp:sp>
    <dsp:sp modelId="{0BA49887-FE29-444D-A877-D4D5E4DECBAA}">
      <dsp:nvSpPr>
        <dsp:cNvPr id="0" name=""/>
        <dsp:cNvSpPr/>
      </dsp:nvSpPr>
      <dsp:spPr>
        <a:xfrm>
          <a:off x="4417680" y="2102098"/>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Family Liaison Advisor</a:t>
          </a:r>
        </a:p>
      </dsp:txBody>
      <dsp:txXfrm>
        <a:off x="4417680" y="2102098"/>
        <a:ext cx="1019947" cy="509973"/>
      </dsp:txXfrm>
    </dsp:sp>
    <dsp:sp modelId="{67A2A9C2-97C5-4EFF-A4E8-B5DE28092DE8}">
      <dsp:nvSpPr>
        <dsp:cNvPr id="0" name=""/>
        <dsp:cNvSpPr/>
      </dsp:nvSpPr>
      <dsp:spPr>
        <a:xfrm>
          <a:off x="4417680" y="3307349"/>
          <a:ext cx="1019947" cy="50997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MSA's</a:t>
          </a:r>
        </a:p>
      </dsp:txBody>
      <dsp:txXfrm>
        <a:off x="4417680" y="3307349"/>
        <a:ext cx="1019947" cy="5099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2F5496"/>
      </a:accent1>
      <a:accent2>
        <a:srgbClr val="ED7D31"/>
      </a:accent2>
      <a:accent3>
        <a:srgbClr val="A5A5A5"/>
      </a:accent3>
      <a:accent4>
        <a:srgbClr val="FFC000"/>
      </a:accent4>
      <a:accent5>
        <a:srgbClr val="2F5496"/>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60E5C-5CF7-49F8-8171-6A58F4E65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2652</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Recruitment Information Pack</vt:lpstr>
    </vt:vector>
  </TitlesOfParts>
  <Company>Hewlett-Packard Company</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Information Pack</dc:title>
  <dc:subject/>
  <dc:creator>nhjhgj</dc:creator>
  <cp:keywords/>
  <dc:description/>
  <cp:lastModifiedBy>Jo Roberts</cp:lastModifiedBy>
  <cp:revision>4</cp:revision>
  <cp:lastPrinted>2025-11-14T14:43:00Z</cp:lastPrinted>
  <dcterms:created xsi:type="dcterms:W3CDTF">2026-01-15T11:30:00Z</dcterms:created>
  <dcterms:modified xsi:type="dcterms:W3CDTF">2026-01-15T11:46:00Z</dcterms:modified>
</cp:coreProperties>
</file>