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0"/>
      </w:tblGrid>
      <w:tr w:rsidR="00030E93" w:rsidRPr="00956A4D" w14:paraId="7C63424E" w14:textId="77777777" w:rsidTr="00624497">
        <w:trPr>
          <w:trHeight w:val="841"/>
        </w:trPr>
        <w:tc>
          <w:tcPr>
            <w:tcW w:w="7170" w:type="dxa"/>
            <w:tcBorders>
              <w:top w:val="nil"/>
              <w:left w:val="nil"/>
              <w:bottom w:val="nil"/>
              <w:right w:val="nil"/>
            </w:tcBorders>
          </w:tcPr>
          <w:p w14:paraId="0BED9458" w14:textId="77777777" w:rsidR="00030E93" w:rsidRPr="00956A4D" w:rsidRDefault="00030E93" w:rsidP="00624497">
            <w:pPr>
              <w:rPr>
                <w:rFonts w:ascii="New Hero" w:hAnsi="New Hero"/>
                <w:b/>
                <w:color w:val="20ABAD"/>
                <w:lang w:val="en-GB"/>
              </w:rPr>
            </w:pPr>
            <w:r w:rsidRPr="00956A4D">
              <w:rPr>
                <w:rFonts w:ascii="New Hero" w:hAnsi="New Hero"/>
                <w:b/>
                <w:color w:val="20ABAD"/>
                <w:lang w:val="en-GB"/>
              </w:rPr>
              <w:t>East Specialist Inclusive Learning Centre (SILC)</w:t>
            </w:r>
          </w:p>
          <w:p w14:paraId="3460B096" w14:textId="77777777" w:rsidR="00030E93" w:rsidRPr="00956A4D" w:rsidRDefault="00030E93" w:rsidP="00624497">
            <w:pPr>
              <w:rPr>
                <w:rFonts w:ascii="New Hero" w:hAnsi="New Hero"/>
                <w:b/>
                <w:lang w:val="en-GB"/>
              </w:rPr>
            </w:pPr>
          </w:p>
        </w:tc>
      </w:tr>
    </w:tbl>
    <w:p w14:paraId="441CFE5C" w14:textId="052F2C67" w:rsidR="00030E93" w:rsidRPr="00030E93" w:rsidRDefault="00030E93" w:rsidP="00030E93">
      <w:pPr>
        <w:rPr>
          <w:rFonts w:ascii="New Hero" w:hAnsi="New Hero"/>
          <w:lang w:val="en-GB"/>
        </w:rPr>
      </w:pPr>
      <w:r w:rsidRPr="00956A4D">
        <w:rPr>
          <w:rFonts w:ascii="New Hero" w:hAnsi="New Hero"/>
          <w:noProof/>
        </w:rPr>
        <w:drawing>
          <wp:anchor distT="0" distB="0" distL="114300" distR="114300" simplePos="0" relativeHeight="251661312" behindDoc="1" locked="0" layoutInCell="1" allowOverlap="1" wp14:anchorId="2D6B6424" wp14:editId="5830667D">
            <wp:simplePos x="0" y="0"/>
            <wp:positionH relativeFrom="column">
              <wp:posOffset>-71120</wp:posOffset>
            </wp:positionH>
            <wp:positionV relativeFrom="paragraph">
              <wp:posOffset>0</wp:posOffset>
            </wp:positionV>
            <wp:extent cx="1438910" cy="1318260"/>
            <wp:effectExtent l="0" t="0" r="8890" b="0"/>
            <wp:wrapTight wrapText="bothSides">
              <wp:wrapPolygon edited="0">
                <wp:start x="0" y="0"/>
                <wp:lineTo x="0" y="21225"/>
                <wp:lineTo x="21447" y="21225"/>
                <wp:lineTo x="21447" y="0"/>
                <wp:lineTo x="0" y="0"/>
              </wp:wrapPolygon>
            </wp:wrapTight>
            <wp:docPr id="2055186555" name="Picture 2" descr="A logo for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86555" name="Picture 2" descr="A logo for a group of peop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18DA5" w14:textId="77777777" w:rsidR="00030E93" w:rsidRDefault="00030E93" w:rsidP="00030E93">
      <w:pPr>
        <w:jc w:val="center"/>
        <w:rPr>
          <w:rFonts w:ascii="New Hero" w:hAnsi="New Hero"/>
          <w:b/>
          <w:color w:val="20ABAD"/>
        </w:rPr>
      </w:pPr>
      <w:r w:rsidRPr="00956A4D">
        <w:rPr>
          <w:rFonts w:ascii="New Hero" w:hAnsi="New Hero"/>
          <w:b/>
          <w:color w:val="20ABAD"/>
        </w:rPr>
        <w:t>Job Description</w:t>
      </w:r>
    </w:p>
    <w:p w14:paraId="08F358DB" w14:textId="77777777" w:rsidR="00030E93" w:rsidRPr="00956A4D" w:rsidRDefault="00030E93" w:rsidP="00030E93">
      <w:pPr>
        <w:jc w:val="center"/>
        <w:rPr>
          <w:rFonts w:ascii="New Hero" w:hAnsi="New Hero"/>
          <w:b/>
          <w:color w:val="20ABAD"/>
        </w:rPr>
      </w:pPr>
    </w:p>
    <w:p w14:paraId="41C8F396" w14:textId="77777777" w:rsidR="008670FD" w:rsidRPr="009E738D" w:rsidRDefault="008670FD" w:rsidP="008670F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064"/>
      </w:tblGrid>
      <w:tr w:rsidR="008670FD" w:rsidRPr="009E738D" w14:paraId="5C90CA5C" w14:textId="77777777" w:rsidTr="68EC795D">
        <w:tc>
          <w:tcPr>
            <w:tcW w:w="2943" w:type="dxa"/>
          </w:tcPr>
          <w:p w14:paraId="1AFFDDFA" w14:textId="77777777" w:rsidR="008670FD" w:rsidRPr="00030E93" w:rsidRDefault="008670FD" w:rsidP="008670FD">
            <w:pPr>
              <w:rPr>
                <w:rFonts w:ascii="New Hero" w:hAnsi="New Hero"/>
                <w:sz w:val="22"/>
                <w:szCs w:val="22"/>
              </w:rPr>
            </w:pPr>
            <w:r w:rsidRPr="00030E93">
              <w:rPr>
                <w:rFonts w:ascii="New Hero" w:hAnsi="New Hero"/>
                <w:sz w:val="22"/>
                <w:szCs w:val="22"/>
              </w:rPr>
              <w:t>Job Title:</w:t>
            </w:r>
          </w:p>
        </w:tc>
        <w:tc>
          <w:tcPr>
            <w:tcW w:w="7245" w:type="dxa"/>
          </w:tcPr>
          <w:p w14:paraId="64080389" w14:textId="1F1B505C" w:rsidR="008670FD" w:rsidRPr="00030E93" w:rsidRDefault="00920A02" w:rsidP="00104E00">
            <w:pPr>
              <w:rPr>
                <w:rFonts w:ascii="New Hero" w:hAnsi="New Hero"/>
                <w:sz w:val="22"/>
                <w:szCs w:val="22"/>
              </w:rPr>
            </w:pPr>
            <w:proofErr w:type="spellStart"/>
            <w:r w:rsidRPr="00030E93">
              <w:rPr>
                <w:rFonts w:ascii="New Hero" w:hAnsi="New Hero"/>
                <w:sz w:val="22"/>
                <w:szCs w:val="22"/>
              </w:rPr>
              <w:t>Educarer</w:t>
            </w:r>
            <w:proofErr w:type="spellEnd"/>
            <w:r w:rsidR="008A5160">
              <w:rPr>
                <w:rFonts w:ascii="New Hero" w:hAnsi="New Hero"/>
                <w:sz w:val="22"/>
                <w:szCs w:val="22"/>
              </w:rPr>
              <w:t>/ Teaching Assistant</w:t>
            </w:r>
          </w:p>
          <w:p w14:paraId="72A3D3EC" w14:textId="77777777" w:rsidR="00104E00" w:rsidRPr="00030E93" w:rsidRDefault="00104E00" w:rsidP="00104E00">
            <w:pPr>
              <w:rPr>
                <w:rFonts w:ascii="New Hero" w:hAnsi="New Hero"/>
                <w:sz w:val="22"/>
                <w:szCs w:val="22"/>
              </w:rPr>
            </w:pPr>
          </w:p>
        </w:tc>
      </w:tr>
      <w:tr w:rsidR="008670FD" w:rsidRPr="009E738D" w14:paraId="1EF03026" w14:textId="77777777" w:rsidTr="68EC795D">
        <w:tc>
          <w:tcPr>
            <w:tcW w:w="2943" w:type="dxa"/>
          </w:tcPr>
          <w:p w14:paraId="4FF985C8" w14:textId="77777777" w:rsidR="008670FD" w:rsidRPr="00030E93" w:rsidRDefault="008670FD" w:rsidP="008670FD">
            <w:pPr>
              <w:rPr>
                <w:rFonts w:ascii="New Hero" w:hAnsi="New Hero"/>
                <w:sz w:val="22"/>
                <w:szCs w:val="22"/>
              </w:rPr>
            </w:pPr>
            <w:r w:rsidRPr="00030E93">
              <w:rPr>
                <w:rFonts w:ascii="New Hero" w:hAnsi="New Hero"/>
                <w:sz w:val="22"/>
                <w:szCs w:val="22"/>
              </w:rPr>
              <w:t>Pay Band:</w:t>
            </w:r>
          </w:p>
        </w:tc>
        <w:tc>
          <w:tcPr>
            <w:tcW w:w="7245" w:type="dxa"/>
          </w:tcPr>
          <w:p w14:paraId="6780E770" w14:textId="77777777" w:rsidR="00104E00" w:rsidRPr="00030E93" w:rsidRDefault="00920A02" w:rsidP="00A25C27">
            <w:pPr>
              <w:rPr>
                <w:rFonts w:ascii="New Hero" w:hAnsi="New Hero"/>
                <w:sz w:val="22"/>
                <w:szCs w:val="22"/>
              </w:rPr>
            </w:pPr>
            <w:r w:rsidRPr="00030E93">
              <w:rPr>
                <w:rFonts w:ascii="New Hero" w:hAnsi="New Hero"/>
                <w:sz w:val="22"/>
                <w:szCs w:val="22"/>
              </w:rPr>
              <w:t>C1</w:t>
            </w:r>
          </w:p>
          <w:p w14:paraId="0D0B940D" w14:textId="77777777" w:rsidR="00A25C27" w:rsidRPr="00030E93" w:rsidRDefault="00A25C27" w:rsidP="00A25C27">
            <w:pPr>
              <w:rPr>
                <w:rFonts w:ascii="New Hero" w:hAnsi="New Hero"/>
                <w:sz w:val="22"/>
                <w:szCs w:val="22"/>
              </w:rPr>
            </w:pPr>
          </w:p>
        </w:tc>
      </w:tr>
      <w:tr w:rsidR="008670FD" w:rsidRPr="009E738D" w14:paraId="20DB5EC0" w14:textId="77777777" w:rsidTr="68EC795D">
        <w:tc>
          <w:tcPr>
            <w:tcW w:w="2943" w:type="dxa"/>
          </w:tcPr>
          <w:p w14:paraId="0DE909FE" w14:textId="77777777" w:rsidR="008670FD" w:rsidRPr="00030E93" w:rsidRDefault="008670FD" w:rsidP="008670FD">
            <w:pPr>
              <w:rPr>
                <w:rFonts w:ascii="New Hero" w:hAnsi="New Hero"/>
                <w:sz w:val="22"/>
                <w:szCs w:val="22"/>
              </w:rPr>
            </w:pPr>
            <w:r w:rsidRPr="00030E93">
              <w:rPr>
                <w:rFonts w:ascii="New Hero" w:hAnsi="New Hero"/>
                <w:sz w:val="22"/>
                <w:szCs w:val="22"/>
              </w:rPr>
              <w:t>Responsible to:</w:t>
            </w:r>
          </w:p>
        </w:tc>
        <w:tc>
          <w:tcPr>
            <w:tcW w:w="7245" w:type="dxa"/>
          </w:tcPr>
          <w:p w14:paraId="410D2B14" w14:textId="71EB3A88" w:rsidR="008670FD" w:rsidRPr="00030E93" w:rsidRDefault="00896B06" w:rsidP="008670FD">
            <w:pPr>
              <w:rPr>
                <w:rFonts w:ascii="New Hero" w:hAnsi="New Hero"/>
                <w:sz w:val="22"/>
                <w:szCs w:val="22"/>
              </w:rPr>
            </w:pPr>
            <w:r>
              <w:rPr>
                <w:rFonts w:ascii="New Hero" w:hAnsi="New Hero" w:cs="Arial"/>
                <w:sz w:val="22"/>
                <w:szCs w:val="22"/>
              </w:rPr>
              <w:t>Senior Learning Support Lead/ Medical Intervention Team</w:t>
            </w:r>
          </w:p>
          <w:p w14:paraId="0E27B00A" w14:textId="77777777" w:rsidR="008670FD" w:rsidRPr="00030E93" w:rsidRDefault="008670FD" w:rsidP="008670FD">
            <w:pPr>
              <w:rPr>
                <w:rFonts w:ascii="New Hero" w:hAnsi="New Hero"/>
                <w:sz w:val="22"/>
                <w:szCs w:val="22"/>
              </w:rPr>
            </w:pPr>
          </w:p>
        </w:tc>
      </w:tr>
      <w:tr w:rsidR="008670FD" w:rsidRPr="009E738D" w14:paraId="262F8762" w14:textId="77777777" w:rsidTr="68EC795D">
        <w:tc>
          <w:tcPr>
            <w:tcW w:w="2943" w:type="dxa"/>
          </w:tcPr>
          <w:p w14:paraId="50BF05D5" w14:textId="77777777" w:rsidR="008670FD" w:rsidRPr="00030E93" w:rsidRDefault="008670FD" w:rsidP="008670FD">
            <w:pPr>
              <w:rPr>
                <w:rFonts w:ascii="New Hero" w:hAnsi="New Hero"/>
                <w:sz w:val="22"/>
                <w:szCs w:val="22"/>
              </w:rPr>
            </w:pPr>
            <w:r w:rsidRPr="00030E93">
              <w:rPr>
                <w:rFonts w:ascii="New Hero" w:hAnsi="New Hero"/>
                <w:sz w:val="22"/>
                <w:szCs w:val="22"/>
              </w:rPr>
              <w:t xml:space="preserve">Hours of </w:t>
            </w:r>
            <w:r w:rsidR="004C00F2" w:rsidRPr="00030E93">
              <w:rPr>
                <w:rFonts w:ascii="New Hero" w:hAnsi="New Hero"/>
                <w:sz w:val="22"/>
                <w:szCs w:val="22"/>
              </w:rPr>
              <w:t>W</w:t>
            </w:r>
            <w:r w:rsidRPr="00030E93">
              <w:rPr>
                <w:rFonts w:ascii="New Hero" w:hAnsi="New Hero"/>
                <w:sz w:val="22"/>
                <w:szCs w:val="22"/>
              </w:rPr>
              <w:t>ork:</w:t>
            </w:r>
          </w:p>
        </w:tc>
        <w:tc>
          <w:tcPr>
            <w:tcW w:w="7245" w:type="dxa"/>
          </w:tcPr>
          <w:p w14:paraId="59308164" w14:textId="38A8908C" w:rsidR="69472B27" w:rsidRPr="00030E93" w:rsidRDefault="69472B27" w:rsidP="68EC795D">
            <w:pPr>
              <w:rPr>
                <w:rFonts w:ascii="New Hero" w:eastAsia="Arial" w:hAnsi="New Hero" w:cs="Arial"/>
                <w:sz w:val="22"/>
                <w:szCs w:val="22"/>
              </w:rPr>
            </w:pPr>
            <w:r w:rsidRPr="00030E93">
              <w:rPr>
                <w:rFonts w:ascii="New Hero" w:hAnsi="New Hero"/>
                <w:color w:val="000000" w:themeColor="text1"/>
                <w:sz w:val="22"/>
                <w:szCs w:val="22"/>
              </w:rPr>
              <w:t>32.5 hours – Term time only</w:t>
            </w:r>
          </w:p>
          <w:p w14:paraId="60061E4C" w14:textId="77777777" w:rsidR="00A25C27" w:rsidRPr="00030E93" w:rsidRDefault="00A25C27" w:rsidP="00A25C27">
            <w:pPr>
              <w:rPr>
                <w:rFonts w:ascii="New Hero" w:hAnsi="New Hero"/>
                <w:sz w:val="22"/>
                <w:szCs w:val="22"/>
              </w:rPr>
            </w:pPr>
          </w:p>
        </w:tc>
      </w:tr>
    </w:tbl>
    <w:p w14:paraId="04B3D58E" w14:textId="77777777" w:rsidR="00E51E16" w:rsidRDefault="00E51E16" w:rsidP="00F42737">
      <w:pPr>
        <w:ind w:left="4320" w:hanging="4320"/>
        <w:rPr>
          <w:rFonts w:cs="Arial"/>
          <w:b/>
          <w:sz w:val="22"/>
          <w:szCs w:val="22"/>
          <w:lang w:val="en-GB"/>
        </w:rPr>
      </w:pPr>
    </w:p>
    <w:p w14:paraId="5FDADD7A" w14:textId="77777777" w:rsidR="00E51E16" w:rsidRDefault="00E51E16" w:rsidP="00F42737">
      <w:pPr>
        <w:ind w:left="4320" w:hanging="4320"/>
        <w:rPr>
          <w:rFonts w:cs="Arial"/>
          <w:b/>
          <w:sz w:val="22"/>
          <w:szCs w:val="22"/>
          <w:lang w:val="en-GB"/>
        </w:rPr>
      </w:pPr>
    </w:p>
    <w:p w14:paraId="1C60351F" w14:textId="77777777" w:rsidR="00C073AD" w:rsidRDefault="00C073AD" w:rsidP="00C073AD">
      <w:pPr>
        <w:spacing w:after="160" w:line="259" w:lineRule="auto"/>
        <w:rPr>
          <w:rFonts w:ascii="New Hero" w:eastAsia="Calibri" w:hAnsi="New Hero" w:cs="Arial"/>
          <w:b/>
          <w:color w:val="20ABAD"/>
          <w:sz w:val="26"/>
          <w:szCs w:val="26"/>
          <w:u w:val="single"/>
          <w:lang w:val="en-GB"/>
        </w:rPr>
      </w:pPr>
      <w:r w:rsidRPr="00C86281">
        <w:rPr>
          <w:rFonts w:ascii="New Hero" w:eastAsia="Calibri" w:hAnsi="New Hero" w:cs="Arial"/>
          <w:b/>
          <w:color w:val="20ABAD"/>
          <w:sz w:val="26"/>
          <w:szCs w:val="26"/>
          <w:u w:val="single"/>
          <w:lang w:val="en-GB"/>
        </w:rPr>
        <w:t>Values:</w:t>
      </w:r>
    </w:p>
    <w:p w14:paraId="31E2B862" w14:textId="77777777" w:rsidR="00C073AD" w:rsidRPr="007B1B52" w:rsidRDefault="00C073AD" w:rsidP="00C073AD">
      <w:pPr>
        <w:spacing w:after="160" w:line="259" w:lineRule="auto"/>
        <w:rPr>
          <w:rFonts w:ascii="New Hero" w:eastAsia="Calibri" w:hAnsi="New Hero" w:cs="Arial"/>
          <w:b/>
          <w:color w:val="20ABAD"/>
          <w:sz w:val="26"/>
          <w:szCs w:val="26"/>
          <w:u w:val="single"/>
          <w:lang w:val="en-GB"/>
        </w:rPr>
      </w:pPr>
      <w:r w:rsidRPr="00E86A3B">
        <w:rPr>
          <w:rFonts w:ascii="New Hero" w:eastAsia="Calibri" w:hAnsi="New Hero" w:cs="Arial"/>
          <w:bCs/>
          <w:sz w:val="23"/>
          <w:szCs w:val="23"/>
          <w:lang w:val="en-GB"/>
        </w:rPr>
        <w:t xml:space="preserve">The </w:t>
      </w:r>
      <w:r>
        <w:rPr>
          <w:rFonts w:ascii="New Hero" w:eastAsia="Calibri" w:hAnsi="New Hero" w:cs="Arial"/>
          <w:bCs/>
          <w:sz w:val="23"/>
          <w:szCs w:val="23"/>
          <w:lang w:val="en-GB"/>
        </w:rPr>
        <w:t>four pillars of the East SILC</w:t>
      </w:r>
      <w:r w:rsidRPr="00E86A3B">
        <w:rPr>
          <w:rFonts w:ascii="New Hero" w:eastAsia="Calibri" w:hAnsi="New Hero" w:cs="Arial"/>
          <w:bCs/>
          <w:sz w:val="23"/>
          <w:szCs w:val="23"/>
          <w:lang w:val="en-GB"/>
        </w:rPr>
        <w:t xml:space="preserve"> are: </w:t>
      </w:r>
    </w:p>
    <w:p w14:paraId="61C86470" w14:textId="77777777" w:rsidR="00C073AD" w:rsidRPr="00E86A3B" w:rsidRDefault="00C073AD" w:rsidP="00C073AD">
      <w:pPr>
        <w:numPr>
          <w:ilvl w:val="0"/>
          <w:numId w:val="19"/>
        </w:numPr>
        <w:spacing w:after="160" w:line="259" w:lineRule="auto"/>
        <w:rPr>
          <w:rFonts w:ascii="New Hero" w:eastAsia="Calibri" w:hAnsi="New Hero" w:cs="Arial"/>
          <w:bCs/>
          <w:sz w:val="23"/>
          <w:szCs w:val="23"/>
          <w:lang w:val="en-GB"/>
        </w:rPr>
      </w:pPr>
      <w:r w:rsidRPr="00E86A3B">
        <w:rPr>
          <w:rFonts w:ascii="New Hero" w:eastAsia="Calibri" w:hAnsi="New Hero" w:cs="Arial"/>
          <w:bCs/>
          <w:sz w:val="23"/>
          <w:szCs w:val="23"/>
          <w:lang w:val="en-GB"/>
        </w:rPr>
        <w:t>Kindness</w:t>
      </w:r>
    </w:p>
    <w:p w14:paraId="5FC1F88C" w14:textId="77777777" w:rsidR="00C073AD" w:rsidRPr="00E86A3B" w:rsidRDefault="00C073AD" w:rsidP="00C073AD">
      <w:pPr>
        <w:numPr>
          <w:ilvl w:val="0"/>
          <w:numId w:val="19"/>
        </w:numPr>
        <w:spacing w:after="160" w:line="259" w:lineRule="auto"/>
        <w:rPr>
          <w:rFonts w:ascii="New Hero" w:eastAsia="Calibri" w:hAnsi="New Hero" w:cs="Arial"/>
          <w:bCs/>
          <w:sz w:val="23"/>
          <w:szCs w:val="23"/>
          <w:lang w:val="en-GB"/>
        </w:rPr>
      </w:pPr>
      <w:r w:rsidRPr="00E86A3B">
        <w:rPr>
          <w:rFonts w:ascii="New Hero" w:eastAsia="Calibri" w:hAnsi="New Hero" w:cs="Arial"/>
          <w:bCs/>
          <w:sz w:val="23"/>
          <w:szCs w:val="23"/>
          <w:lang w:val="en-GB"/>
        </w:rPr>
        <w:t xml:space="preserve">Integrity </w:t>
      </w:r>
    </w:p>
    <w:p w14:paraId="2F690739" w14:textId="77777777" w:rsidR="00C073AD" w:rsidRPr="00E86A3B" w:rsidRDefault="00C073AD" w:rsidP="00C073AD">
      <w:pPr>
        <w:numPr>
          <w:ilvl w:val="0"/>
          <w:numId w:val="19"/>
        </w:numPr>
        <w:spacing w:after="160" w:line="259" w:lineRule="auto"/>
        <w:rPr>
          <w:rFonts w:ascii="New Hero" w:eastAsia="Calibri" w:hAnsi="New Hero" w:cs="Arial"/>
          <w:bCs/>
          <w:sz w:val="23"/>
          <w:szCs w:val="23"/>
          <w:lang w:val="en-GB"/>
        </w:rPr>
      </w:pPr>
      <w:r w:rsidRPr="00E86A3B">
        <w:rPr>
          <w:rFonts w:ascii="New Hero" w:eastAsia="Calibri" w:hAnsi="New Hero" w:cs="Arial"/>
          <w:bCs/>
          <w:sz w:val="23"/>
          <w:szCs w:val="23"/>
          <w:lang w:val="en-GB"/>
        </w:rPr>
        <w:t>Ambition</w:t>
      </w:r>
    </w:p>
    <w:p w14:paraId="6B46F2EA" w14:textId="77777777" w:rsidR="00C073AD" w:rsidRPr="00E86A3B" w:rsidRDefault="00C073AD" w:rsidP="00C073AD">
      <w:pPr>
        <w:numPr>
          <w:ilvl w:val="0"/>
          <w:numId w:val="19"/>
        </w:numPr>
        <w:spacing w:after="160" w:line="259" w:lineRule="auto"/>
        <w:rPr>
          <w:rFonts w:ascii="New Hero" w:eastAsia="Calibri" w:hAnsi="New Hero" w:cs="Arial"/>
          <w:bCs/>
          <w:sz w:val="23"/>
          <w:szCs w:val="23"/>
          <w:lang w:val="en-GB"/>
        </w:rPr>
      </w:pPr>
      <w:r w:rsidRPr="00E86A3B">
        <w:rPr>
          <w:rFonts w:ascii="New Hero" w:eastAsia="Calibri" w:hAnsi="New Hero" w:cs="Arial"/>
          <w:bCs/>
          <w:sz w:val="23"/>
          <w:szCs w:val="23"/>
          <w:lang w:val="en-GB"/>
        </w:rPr>
        <w:t>Collective responsibility</w:t>
      </w:r>
    </w:p>
    <w:p w14:paraId="1BE1F9B7" w14:textId="77777777" w:rsidR="00C073AD" w:rsidRPr="00C86281" w:rsidRDefault="00C073AD" w:rsidP="00C073AD">
      <w:pPr>
        <w:spacing w:after="160" w:line="259" w:lineRule="auto"/>
        <w:rPr>
          <w:rFonts w:ascii="New Hero" w:eastAsia="Calibri" w:hAnsi="New Hero" w:cs="Arial"/>
          <w:b/>
          <w:color w:val="20ABAD"/>
          <w:sz w:val="26"/>
          <w:szCs w:val="26"/>
          <w:u w:val="single"/>
          <w:lang w:val="en-GB"/>
        </w:rPr>
      </w:pPr>
      <w:r w:rsidRPr="00C86281">
        <w:rPr>
          <w:rFonts w:ascii="New Hero" w:eastAsia="Calibri" w:hAnsi="New Hero" w:cs="Arial"/>
          <w:b/>
          <w:color w:val="20ABAD"/>
          <w:sz w:val="26"/>
          <w:szCs w:val="26"/>
          <w:u w:val="single"/>
          <w:lang w:val="en-GB"/>
        </w:rPr>
        <w:t xml:space="preserve">Vision: </w:t>
      </w:r>
    </w:p>
    <w:p w14:paraId="47359AF3" w14:textId="77777777" w:rsidR="00C073AD" w:rsidRPr="00956A4D" w:rsidRDefault="00C073AD" w:rsidP="00C073AD">
      <w:pPr>
        <w:spacing w:after="160" w:line="259" w:lineRule="auto"/>
        <w:rPr>
          <w:rFonts w:ascii="New Hero" w:hAnsi="New Hero" w:cs="Arial"/>
          <w:bCs/>
          <w:color w:val="000000"/>
          <w:sz w:val="23"/>
          <w:szCs w:val="23"/>
          <w:lang w:val="en-GB" w:eastAsia="en-GB"/>
        </w:rPr>
      </w:pPr>
      <w:r w:rsidRPr="00E86A3B">
        <w:rPr>
          <w:rFonts w:ascii="New Hero" w:eastAsia="Calibri" w:hAnsi="New Hero" w:cs="Arial"/>
          <w:bCs/>
          <w:sz w:val="23"/>
          <w:szCs w:val="23"/>
          <w:lang w:val="en-GB"/>
        </w:rPr>
        <w:t>At the East SILC we believe in Exceptional Education for Exceptional Lives</w:t>
      </w:r>
    </w:p>
    <w:p w14:paraId="6E864254" w14:textId="77777777" w:rsidR="00C073AD" w:rsidRPr="00C86281" w:rsidRDefault="00C073AD" w:rsidP="00C073AD">
      <w:pPr>
        <w:spacing w:line="360" w:lineRule="auto"/>
        <w:rPr>
          <w:rFonts w:ascii="New Hero" w:hAnsi="New Hero" w:cs="Arial"/>
          <w:b/>
          <w:color w:val="20ABAD"/>
          <w:sz w:val="26"/>
          <w:szCs w:val="26"/>
          <w:u w:val="single"/>
        </w:rPr>
      </w:pPr>
      <w:r w:rsidRPr="00C86281">
        <w:rPr>
          <w:rFonts w:ascii="New Hero" w:hAnsi="New Hero" w:cs="Arial"/>
          <w:b/>
          <w:color w:val="20ABAD"/>
          <w:sz w:val="26"/>
          <w:szCs w:val="26"/>
          <w:u w:val="single"/>
        </w:rPr>
        <w:t>Safeguarding:</w:t>
      </w:r>
    </w:p>
    <w:p w14:paraId="2FAB797E" w14:textId="77777777" w:rsidR="00C073AD" w:rsidRPr="00E86A3B" w:rsidRDefault="00C073AD" w:rsidP="00C073AD">
      <w:pPr>
        <w:rPr>
          <w:rFonts w:ascii="New Hero" w:hAnsi="New Hero"/>
          <w:sz w:val="23"/>
          <w:szCs w:val="23"/>
        </w:rPr>
      </w:pPr>
      <w:proofErr w:type="gramStart"/>
      <w:r w:rsidRPr="00E86A3B">
        <w:rPr>
          <w:rFonts w:ascii="New Hero" w:hAnsi="New Hero"/>
          <w:sz w:val="23"/>
          <w:szCs w:val="23"/>
        </w:rPr>
        <w:t>The East</w:t>
      </w:r>
      <w:proofErr w:type="gramEnd"/>
      <w:r w:rsidRPr="00E86A3B">
        <w:rPr>
          <w:rFonts w:ascii="New Hero" w:hAnsi="New Hero"/>
          <w:sz w:val="23"/>
          <w:szCs w:val="23"/>
        </w:rPr>
        <w:t xml:space="preserve"> SILC is committed to safeguarding and promoting the welfare of children and young people (learners) and expects all staff and volunteers to share this commitment. Appointments are made subject to a satisfactory enhanced Disclosure and Barring Service check (</w:t>
      </w:r>
      <w:proofErr w:type="gramStart"/>
      <w:r w:rsidRPr="00E86A3B">
        <w:rPr>
          <w:rFonts w:ascii="New Hero" w:hAnsi="New Hero"/>
          <w:sz w:val="23"/>
          <w:szCs w:val="23"/>
        </w:rPr>
        <w:t>DBS formally</w:t>
      </w:r>
      <w:proofErr w:type="gramEnd"/>
      <w:r w:rsidRPr="00E86A3B">
        <w:rPr>
          <w:rFonts w:ascii="New Hero" w:hAnsi="New Hero"/>
          <w:sz w:val="23"/>
          <w:szCs w:val="23"/>
        </w:rPr>
        <w:t xml:space="preserve"> CRB) and medical clearance from Leeds City Council’s Occupational Health Service. </w:t>
      </w:r>
    </w:p>
    <w:p w14:paraId="60609CAE" w14:textId="77777777" w:rsidR="00C073AD" w:rsidRPr="00E86A3B" w:rsidRDefault="00C073AD" w:rsidP="00C073AD">
      <w:pPr>
        <w:rPr>
          <w:rFonts w:ascii="New Hero" w:hAnsi="New Hero"/>
          <w:sz w:val="23"/>
          <w:szCs w:val="23"/>
        </w:rPr>
      </w:pPr>
      <w:r w:rsidRPr="00E86A3B">
        <w:rPr>
          <w:rFonts w:ascii="New Hero" w:hAnsi="New Hero"/>
          <w:sz w:val="23"/>
          <w:szCs w:val="23"/>
        </w:rPr>
        <w:t xml:space="preserve">All shortlisted candidates must complete a self-disclosure form before interview. </w:t>
      </w:r>
    </w:p>
    <w:p w14:paraId="7567AB1B" w14:textId="77777777" w:rsidR="00C073AD" w:rsidRPr="00E86A3B" w:rsidRDefault="00C073AD" w:rsidP="00C073AD">
      <w:pPr>
        <w:rPr>
          <w:rFonts w:ascii="New Hero" w:hAnsi="New Hero" w:cs="Arial"/>
          <w:b/>
          <w:sz w:val="23"/>
          <w:szCs w:val="23"/>
        </w:rPr>
      </w:pPr>
      <w:r w:rsidRPr="00E86A3B">
        <w:rPr>
          <w:rFonts w:ascii="New Hero" w:hAnsi="New Hero" w:cs="Arial"/>
          <w:b/>
          <w:sz w:val="23"/>
          <w:szCs w:val="23"/>
        </w:rPr>
        <w:t>It is illegal to apply if you are on the children’s barred list.</w:t>
      </w:r>
    </w:p>
    <w:p w14:paraId="251C1A3B" w14:textId="77777777" w:rsidR="00C073AD" w:rsidRPr="00E86A3B" w:rsidRDefault="00C073AD" w:rsidP="00C073AD">
      <w:pPr>
        <w:rPr>
          <w:rFonts w:ascii="New Hero" w:hAnsi="New Hero"/>
          <w:sz w:val="23"/>
          <w:szCs w:val="23"/>
        </w:rPr>
      </w:pPr>
    </w:p>
    <w:p w14:paraId="52C4A629" w14:textId="47F2B18A" w:rsidR="00E51E16" w:rsidRDefault="00C073AD" w:rsidP="00030E93">
      <w:pPr>
        <w:rPr>
          <w:rFonts w:cs="Arial"/>
          <w:b/>
          <w:sz w:val="22"/>
          <w:szCs w:val="22"/>
          <w:lang w:val="en-GB"/>
        </w:rPr>
      </w:pPr>
      <w:proofErr w:type="gramStart"/>
      <w:r w:rsidRPr="00E86A3B">
        <w:rPr>
          <w:rFonts w:ascii="New Hero" w:hAnsi="New Hero"/>
          <w:sz w:val="23"/>
          <w:szCs w:val="23"/>
        </w:rPr>
        <w:t>The East</w:t>
      </w:r>
      <w:proofErr w:type="gramEnd"/>
      <w:r w:rsidRPr="00E86A3B">
        <w:rPr>
          <w:rFonts w:ascii="New Hero" w:hAnsi="New Hero"/>
          <w:sz w:val="23"/>
          <w:szCs w:val="23"/>
        </w:rPr>
        <w:t xml:space="preserve"> SILC promotes diversity and wants a workforce which reflects the population o</w:t>
      </w:r>
      <w:r w:rsidR="00030E93">
        <w:rPr>
          <w:rFonts w:ascii="New Hero" w:hAnsi="New Hero"/>
          <w:sz w:val="23"/>
          <w:szCs w:val="23"/>
        </w:rPr>
        <w:t xml:space="preserve">f </w:t>
      </w:r>
      <w:r w:rsidRPr="00E86A3B">
        <w:rPr>
          <w:rFonts w:ascii="New Hero" w:hAnsi="New Hero"/>
          <w:sz w:val="23"/>
          <w:szCs w:val="23"/>
        </w:rPr>
        <w:t>Leeds.</w:t>
      </w:r>
    </w:p>
    <w:p w14:paraId="46D7640E" w14:textId="77777777" w:rsidR="00E51E16" w:rsidRDefault="00E51E16" w:rsidP="00F42737">
      <w:pPr>
        <w:ind w:left="4320" w:hanging="4320"/>
        <w:rPr>
          <w:rFonts w:cs="Arial"/>
          <w:b/>
          <w:sz w:val="22"/>
          <w:szCs w:val="22"/>
          <w:lang w:val="en-GB"/>
        </w:rPr>
      </w:pPr>
    </w:p>
    <w:p w14:paraId="3656B9AB" w14:textId="5D2746E3" w:rsidR="009E738D" w:rsidRDefault="00520F1B" w:rsidP="00F42737">
      <w:pPr>
        <w:ind w:left="4320" w:hanging="4320"/>
        <w:rPr>
          <w:sz w:val="22"/>
          <w:szCs w:val="22"/>
        </w:rPr>
      </w:pPr>
      <w:r w:rsidRPr="009E738D">
        <w:rPr>
          <w:rFonts w:cs="Arial"/>
          <w:b/>
          <w:sz w:val="22"/>
          <w:szCs w:val="22"/>
          <w:lang w:val="en-GB"/>
        </w:rPr>
        <w:t xml:space="preserve">        </w:t>
      </w:r>
      <w:r w:rsidRPr="009E738D">
        <w:rPr>
          <w:sz w:val="22"/>
          <w:szCs w:val="22"/>
        </w:rPr>
        <w:t xml:space="preserve">    </w:t>
      </w:r>
    </w:p>
    <w:p w14:paraId="4EABF799" w14:textId="5A9C5250" w:rsidR="00E44AA6" w:rsidRDefault="00E44AA6" w:rsidP="00A94566">
      <w:pPr>
        <w:pStyle w:val="Heading2"/>
        <w:rPr>
          <w:rFonts w:ascii="New Hero" w:hAnsi="New Hero"/>
          <w:color w:val="20ABAD"/>
          <w:sz w:val="22"/>
          <w:szCs w:val="22"/>
        </w:rPr>
      </w:pPr>
      <w:proofErr w:type="spellStart"/>
      <w:r>
        <w:rPr>
          <w:rFonts w:ascii="New Hero" w:hAnsi="New Hero"/>
          <w:color w:val="20ABAD"/>
          <w:sz w:val="22"/>
          <w:szCs w:val="22"/>
        </w:rPr>
        <w:t>Educarer</w:t>
      </w:r>
      <w:proofErr w:type="spellEnd"/>
      <w:r>
        <w:rPr>
          <w:rFonts w:ascii="New Hero" w:hAnsi="New Hero"/>
          <w:color w:val="20ABAD"/>
          <w:sz w:val="22"/>
          <w:szCs w:val="22"/>
        </w:rPr>
        <w:t xml:space="preserve"> Role: </w:t>
      </w:r>
    </w:p>
    <w:p w14:paraId="5E762D22" w14:textId="77777777" w:rsidR="00E44AA6" w:rsidRPr="00E44AA6" w:rsidRDefault="00E44AA6" w:rsidP="00E44AA6">
      <w:pPr>
        <w:rPr>
          <w:lang w:val="en-GB" w:eastAsia="en-GB"/>
        </w:rPr>
      </w:pPr>
    </w:p>
    <w:p w14:paraId="22AD89E0" w14:textId="18E2C4FE" w:rsidR="00520F1B" w:rsidRPr="0052210E" w:rsidRDefault="00520F1B" w:rsidP="00A94566">
      <w:pPr>
        <w:pStyle w:val="Heading2"/>
        <w:rPr>
          <w:rFonts w:ascii="New Hero" w:hAnsi="New Hero"/>
          <w:color w:val="20ABAD"/>
          <w:sz w:val="22"/>
          <w:szCs w:val="22"/>
        </w:rPr>
      </w:pPr>
      <w:r w:rsidRPr="0052210E">
        <w:rPr>
          <w:rFonts w:ascii="New Hero" w:hAnsi="New Hero"/>
          <w:color w:val="20ABAD"/>
          <w:sz w:val="22"/>
          <w:szCs w:val="22"/>
        </w:rPr>
        <w:t>Main Duties:</w:t>
      </w:r>
    </w:p>
    <w:p w14:paraId="04C8AC13" w14:textId="67910608" w:rsidR="00920A02" w:rsidRPr="00A22903" w:rsidRDefault="00920A02" w:rsidP="00920A02">
      <w:pPr>
        <w:pStyle w:val="NormalWeb"/>
        <w:rPr>
          <w:rFonts w:ascii="New Hero" w:hAnsi="New Hero" w:cs="Arial"/>
          <w:color w:val="000000"/>
          <w:sz w:val="23"/>
          <w:szCs w:val="23"/>
        </w:rPr>
      </w:pPr>
      <w:r w:rsidRPr="00A22903">
        <w:rPr>
          <w:rFonts w:ascii="New Hero" w:hAnsi="New Hero" w:cs="Arial"/>
          <w:color w:val="000000"/>
          <w:sz w:val="23"/>
          <w:szCs w:val="23"/>
        </w:rPr>
        <w:t>The p</w:t>
      </w:r>
      <w:r w:rsidR="00EA154B">
        <w:rPr>
          <w:rFonts w:ascii="New Hero" w:hAnsi="New Hero" w:cs="Arial"/>
          <w:color w:val="000000"/>
          <w:sz w:val="23"/>
          <w:szCs w:val="23"/>
        </w:rPr>
        <w:t>u</w:t>
      </w:r>
      <w:r w:rsidRPr="00A22903">
        <w:rPr>
          <w:rFonts w:ascii="New Hero" w:hAnsi="New Hero" w:cs="Arial"/>
          <w:color w:val="000000"/>
          <w:sz w:val="23"/>
          <w:szCs w:val="23"/>
        </w:rPr>
        <w:t>rpose of this role is to manage and implement the medical intervention system across the East SILC.</w:t>
      </w:r>
    </w:p>
    <w:p w14:paraId="34369891" w14:textId="77777777" w:rsidR="00920A02" w:rsidRPr="0052210E" w:rsidRDefault="00920A02" w:rsidP="00920A02">
      <w:pPr>
        <w:pStyle w:val="NormalWeb"/>
        <w:rPr>
          <w:rFonts w:ascii="New Hero" w:hAnsi="New Hero" w:cs="Arial"/>
          <w:color w:val="20ABAD"/>
          <w:sz w:val="23"/>
          <w:szCs w:val="23"/>
        </w:rPr>
      </w:pPr>
      <w:r w:rsidRPr="0052210E">
        <w:rPr>
          <w:rFonts w:ascii="New Hero" w:hAnsi="New Hero" w:cs="Arial"/>
          <w:color w:val="20ABAD"/>
          <w:sz w:val="23"/>
          <w:szCs w:val="23"/>
        </w:rPr>
        <w:t>Essential Requirements:</w:t>
      </w:r>
    </w:p>
    <w:p w14:paraId="5F0243E9" w14:textId="3F3BC31A"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 xml:space="preserve">To Support </w:t>
      </w:r>
      <w:r w:rsidR="00EA154B">
        <w:rPr>
          <w:rFonts w:ascii="New Hero" w:hAnsi="New Hero" w:cs="Arial"/>
          <w:color w:val="000000"/>
          <w:sz w:val="23"/>
          <w:szCs w:val="23"/>
        </w:rPr>
        <w:t>learners</w:t>
      </w:r>
      <w:r w:rsidRPr="00A22903">
        <w:rPr>
          <w:rFonts w:ascii="New Hero" w:hAnsi="New Hero" w:cs="Arial"/>
          <w:color w:val="000000"/>
          <w:sz w:val="23"/>
          <w:szCs w:val="23"/>
        </w:rPr>
        <w:t xml:space="preserve"> who may have complex medical needs </w:t>
      </w:r>
      <w:r w:rsidR="004C61EC" w:rsidRPr="00A22903">
        <w:rPr>
          <w:rFonts w:ascii="New Hero" w:hAnsi="New Hero" w:cs="Arial"/>
          <w:color w:val="000000"/>
          <w:sz w:val="23"/>
          <w:szCs w:val="23"/>
        </w:rPr>
        <w:t xml:space="preserve">by </w:t>
      </w:r>
      <w:r w:rsidRPr="00A22903">
        <w:rPr>
          <w:rFonts w:ascii="New Hero" w:hAnsi="New Hero" w:cs="Arial"/>
          <w:color w:val="000000"/>
          <w:sz w:val="23"/>
          <w:szCs w:val="23"/>
        </w:rPr>
        <w:t>managing and administering daily medical interventions.</w:t>
      </w:r>
    </w:p>
    <w:p w14:paraId="2328434D" w14:textId="77777777"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To provide emergency medical support.</w:t>
      </w:r>
    </w:p>
    <w:p w14:paraId="75AC0D24" w14:textId="2786A85B"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 xml:space="preserve">To support </w:t>
      </w:r>
      <w:r w:rsidR="00EA154B">
        <w:rPr>
          <w:rFonts w:ascii="New Hero" w:hAnsi="New Hero" w:cs="Arial"/>
          <w:color w:val="000000"/>
          <w:sz w:val="23"/>
          <w:szCs w:val="23"/>
        </w:rPr>
        <w:t>learners</w:t>
      </w:r>
      <w:r w:rsidRPr="00A22903">
        <w:rPr>
          <w:rFonts w:ascii="New Hero" w:hAnsi="New Hero" w:cs="Arial"/>
          <w:color w:val="000000"/>
          <w:sz w:val="23"/>
          <w:szCs w:val="23"/>
        </w:rPr>
        <w:t xml:space="preserve"> with personal medical needs to implement related personal programmes, including health, physical, hygiene and first aid.</w:t>
      </w:r>
    </w:p>
    <w:p w14:paraId="4EB22343" w14:textId="4A058F74"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 xml:space="preserve">To gain detailed medical knowledge and specialist skills to support </w:t>
      </w:r>
      <w:r w:rsidR="00EA154B">
        <w:rPr>
          <w:rFonts w:ascii="New Hero" w:hAnsi="New Hero" w:cs="Arial"/>
          <w:color w:val="000000"/>
          <w:sz w:val="23"/>
          <w:szCs w:val="23"/>
        </w:rPr>
        <w:t>learners’</w:t>
      </w:r>
      <w:r w:rsidRPr="00A22903">
        <w:rPr>
          <w:rFonts w:ascii="New Hero" w:hAnsi="New Hero" w:cs="Arial"/>
          <w:color w:val="000000"/>
          <w:sz w:val="23"/>
          <w:szCs w:val="23"/>
        </w:rPr>
        <w:t xml:space="preserve"> medical needs.</w:t>
      </w:r>
    </w:p>
    <w:p w14:paraId="05CF677A" w14:textId="77777777"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To undertake regular training, specific to the medical tasks being undertaken.</w:t>
      </w:r>
    </w:p>
    <w:p w14:paraId="397CD371" w14:textId="77777777"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To support the NHS nursing team to identify and monitor the medical needs of pupils.</w:t>
      </w:r>
    </w:p>
    <w:p w14:paraId="7F16B024" w14:textId="77777777"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To implement detailed individual care plans and interventions, in liaison with nursing support.</w:t>
      </w:r>
    </w:p>
    <w:p w14:paraId="7FDE8442" w14:textId="77777777"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To maintain and regularly review individual care plans in liaison with NHS nursing support and report any anomalies between the medication provided and the care plans received from the NHS nursing support to the Inclusion Manager/ SLT.</w:t>
      </w:r>
    </w:p>
    <w:p w14:paraId="5AC1E09F" w14:textId="2C28A883"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 xml:space="preserve">Monitor </w:t>
      </w:r>
      <w:r w:rsidR="00374AA1">
        <w:rPr>
          <w:rFonts w:ascii="New Hero" w:hAnsi="New Hero" w:cs="Arial"/>
          <w:color w:val="000000"/>
          <w:sz w:val="23"/>
          <w:szCs w:val="23"/>
        </w:rPr>
        <w:t>learner</w:t>
      </w:r>
      <w:r w:rsidRPr="00A22903">
        <w:rPr>
          <w:rFonts w:ascii="New Hero" w:hAnsi="New Hero" w:cs="Arial"/>
          <w:color w:val="000000"/>
          <w:sz w:val="23"/>
          <w:szCs w:val="23"/>
        </w:rPr>
        <w:t xml:space="preserve"> responses to treatments and call specialist support if necessary.</w:t>
      </w:r>
    </w:p>
    <w:p w14:paraId="4EEB1E61" w14:textId="77777777"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To manage medications, ensuring safe storage, expiry dates etc. and keeping appropriate logs.</w:t>
      </w:r>
    </w:p>
    <w:p w14:paraId="1FBE4DF7" w14:textId="77777777"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To work within an agreed system of supervision from NHS.</w:t>
      </w:r>
    </w:p>
    <w:p w14:paraId="495F045E" w14:textId="6252CC13" w:rsidR="00920A02" w:rsidRPr="00A22903"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To</w:t>
      </w:r>
      <w:r w:rsidR="004C61EC" w:rsidRPr="00A22903">
        <w:rPr>
          <w:rFonts w:ascii="New Hero" w:hAnsi="New Hero" w:cs="Arial"/>
          <w:color w:val="000000"/>
          <w:sz w:val="23"/>
          <w:szCs w:val="23"/>
        </w:rPr>
        <w:t xml:space="preserve"> maintain</w:t>
      </w:r>
      <w:r w:rsidRPr="00A22903">
        <w:rPr>
          <w:rFonts w:ascii="New Hero" w:hAnsi="New Hero" w:cs="Arial"/>
          <w:color w:val="000000"/>
          <w:sz w:val="23"/>
          <w:szCs w:val="23"/>
        </w:rPr>
        <w:t xml:space="preserve"> regular communication with parents to share information related to the </w:t>
      </w:r>
      <w:r w:rsidR="00374AA1">
        <w:rPr>
          <w:rFonts w:ascii="New Hero" w:hAnsi="New Hero" w:cs="Arial"/>
          <w:color w:val="000000"/>
          <w:sz w:val="23"/>
          <w:szCs w:val="23"/>
        </w:rPr>
        <w:t>learners’</w:t>
      </w:r>
      <w:r w:rsidRPr="00A22903">
        <w:rPr>
          <w:rFonts w:ascii="New Hero" w:hAnsi="New Hero" w:cs="Arial"/>
          <w:color w:val="000000"/>
          <w:sz w:val="23"/>
          <w:szCs w:val="23"/>
        </w:rPr>
        <w:t xml:space="preserve"> health, gather relevant health information</w:t>
      </w:r>
    </w:p>
    <w:p w14:paraId="0B46B9E0" w14:textId="77777777" w:rsidR="0052210E" w:rsidRDefault="00920A02" w:rsidP="00920A02">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To liaise with the Nursing Team Manager to:</w:t>
      </w:r>
    </w:p>
    <w:p w14:paraId="1A129556" w14:textId="77777777" w:rsidR="0052210E" w:rsidRDefault="00920A02" w:rsidP="00920A02">
      <w:pPr>
        <w:pStyle w:val="NormalWeb"/>
        <w:numPr>
          <w:ilvl w:val="0"/>
          <w:numId w:val="20"/>
        </w:numPr>
        <w:rPr>
          <w:rFonts w:ascii="New Hero" w:hAnsi="New Hero" w:cs="Arial"/>
          <w:color w:val="000000"/>
          <w:sz w:val="23"/>
          <w:szCs w:val="23"/>
        </w:rPr>
      </w:pPr>
      <w:r w:rsidRPr="0052210E">
        <w:rPr>
          <w:rFonts w:ascii="New Hero" w:hAnsi="New Hero" w:cs="Arial"/>
          <w:color w:val="000000"/>
          <w:sz w:val="23"/>
          <w:szCs w:val="23"/>
        </w:rPr>
        <w:t xml:space="preserve">develop a system whereby medical interventions have minimum impact on </w:t>
      </w:r>
      <w:proofErr w:type="gramStart"/>
      <w:r w:rsidRPr="0052210E">
        <w:rPr>
          <w:rFonts w:ascii="New Hero" w:hAnsi="New Hero" w:cs="Arial"/>
          <w:color w:val="000000"/>
          <w:sz w:val="23"/>
          <w:szCs w:val="23"/>
        </w:rPr>
        <w:t>learning;</w:t>
      </w:r>
      <w:proofErr w:type="gramEnd"/>
    </w:p>
    <w:p w14:paraId="07489470" w14:textId="22791475" w:rsidR="00920A02" w:rsidRPr="0052210E" w:rsidRDefault="00920A02" w:rsidP="00920A02">
      <w:pPr>
        <w:pStyle w:val="NormalWeb"/>
        <w:numPr>
          <w:ilvl w:val="0"/>
          <w:numId w:val="20"/>
        </w:numPr>
        <w:rPr>
          <w:rFonts w:ascii="New Hero" w:hAnsi="New Hero" w:cs="Arial"/>
          <w:color w:val="000000"/>
          <w:sz w:val="23"/>
          <w:szCs w:val="23"/>
        </w:rPr>
      </w:pPr>
      <w:r w:rsidRPr="0052210E">
        <w:rPr>
          <w:rFonts w:ascii="New Hero" w:hAnsi="New Hero" w:cs="Arial"/>
          <w:color w:val="000000"/>
          <w:sz w:val="23"/>
          <w:szCs w:val="23"/>
        </w:rPr>
        <w:t>ensure</w:t>
      </w:r>
      <w:r w:rsidR="004C61EC" w:rsidRPr="0052210E">
        <w:rPr>
          <w:rFonts w:ascii="New Hero" w:hAnsi="New Hero" w:cs="Arial"/>
          <w:color w:val="000000"/>
          <w:sz w:val="23"/>
          <w:szCs w:val="23"/>
        </w:rPr>
        <w:t xml:space="preserve"> the</w:t>
      </w:r>
      <w:r w:rsidRPr="0052210E">
        <w:rPr>
          <w:rFonts w:ascii="New Hero" w:hAnsi="New Hero" w:cs="Arial"/>
          <w:color w:val="000000"/>
          <w:sz w:val="23"/>
          <w:szCs w:val="23"/>
        </w:rPr>
        <w:t xml:space="preserve"> teacher is made aware of any </w:t>
      </w:r>
      <w:proofErr w:type="gramStart"/>
      <w:r w:rsidRPr="0052210E">
        <w:rPr>
          <w:rFonts w:ascii="New Hero" w:hAnsi="New Hero" w:cs="Arial"/>
          <w:color w:val="000000"/>
          <w:sz w:val="23"/>
          <w:szCs w:val="23"/>
        </w:rPr>
        <w:t>particular health</w:t>
      </w:r>
      <w:proofErr w:type="gramEnd"/>
      <w:r w:rsidRPr="0052210E">
        <w:rPr>
          <w:rFonts w:ascii="New Hero" w:hAnsi="New Hero" w:cs="Arial"/>
          <w:color w:val="000000"/>
          <w:sz w:val="23"/>
          <w:szCs w:val="23"/>
        </w:rPr>
        <w:t xml:space="preserve"> issues.</w:t>
      </w:r>
    </w:p>
    <w:p w14:paraId="127FBB85" w14:textId="77777777" w:rsidR="0052210E" w:rsidRDefault="00920A02" w:rsidP="0052210E">
      <w:pPr>
        <w:pStyle w:val="NormalWeb"/>
        <w:numPr>
          <w:ilvl w:val="0"/>
          <w:numId w:val="16"/>
        </w:numPr>
        <w:rPr>
          <w:rFonts w:ascii="New Hero" w:hAnsi="New Hero" w:cs="Arial"/>
          <w:color w:val="000000"/>
          <w:sz w:val="23"/>
          <w:szCs w:val="23"/>
        </w:rPr>
      </w:pPr>
      <w:r w:rsidRPr="00A22903">
        <w:rPr>
          <w:rFonts w:ascii="New Hero" w:hAnsi="New Hero" w:cs="Arial"/>
          <w:color w:val="000000"/>
          <w:sz w:val="23"/>
          <w:szCs w:val="23"/>
        </w:rPr>
        <w:t>To establish constructive relationships and communicate with other agencies/professionals.</w:t>
      </w:r>
    </w:p>
    <w:p w14:paraId="512097EC" w14:textId="77777777"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To keep up to date with developments in medications, treatments etc.</w:t>
      </w:r>
    </w:p>
    <w:p w14:paraId="5764979D" w14:textId="77777777"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To recognise own strengths and areas of specialist expertise and use these to lead, advise and support others.</w:t>
      </w:r>
    </w:p>
    <w:p w14:paraId="1A4AF7AF" w14:textId="77777777"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lastRenderedPageBreak/>
        <w:t>To provide medical support to out of school learning activities within guidelines established by the school.</w:t>
      </w:r>
    </w:p>
    <w:p w14:paraId="5D3C2F58" w14:textId="5242A4FB"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 xml:space="preserve">To liaise with parents re interventions for </w:t>
      </w:r>
      <w:r w:rsidR="00374AA1">
        <w:rPr>
          <w:rFonts w:ascii="New Hero" w:hAnsi="New Hero" w:cs="Arial"/>
          <w:color w:val="000000"/>
          <w:sz w:val="23"/>
          <w:szCs w:val="23"/>
        </w:rPr>
        <w:t>learners</w:t>
      </w:r>
      <w:r w:rsidRPr="0052210E">
        <w:rPr>
          <w:rFonts w:ascii="New Hero" w:hAnsi="New Hero" w:cs="Arial"/>
          <w:color w:val="000000"/>
          <w:sz w:val="23"/>
          <w:szCs w:val="23"/>
        </w:rPr>
        <w:t>.</w:t>
      </w:r>
    </w:p>
    <w:p w14:paraId="66BB7BCC" w14:textId="77777777"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Ensure all medical records are treated as confidential and data protection protocols are adhered to.</w:t>
      </w:r>
    </w:p>
    <w:p w14:paraId="3DB21AA7" w14:textId="77777777"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To use ICT effectively to keep records.</w:t>
      </w:r>
    </w:p>
    <w:p w14:paraId="132ACF7D" w14:textId="43DE3E12"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 xml:space="preserve">To establish good relationships with </w:t>
      </w:r>
      <w:r w:rsidR="00374AA1">
        <w:rPr>
          <w:rFonts w:ascii="New Hero" w:hAnsi="New Hero" w:cs="Arial"/>
          <w:color w:val="000000"/>
          <w:sz w:val="23"/>
          <w:szCs w:val="23"/>
        </w:rPr>
        <w:t>learners</w:t>
      </w:r>
      <w:r w:rsidRPr="0052210E">
        <w:rPr>
          <w:rFonts w:ascii="New Hero" w:hAnsi="New Hero" w:cs="Arial"/>
          <w:color w:val="000000"/>
          <w:sz w:val="23"/>
          <w:szCs w:val="23"/>
        </w:rPr>
        <w:t>, acting as a role model, setting high expectations and being aware of and responding appropriately to individual needs.</w:t>
      </w:r>
    </w:p>
    <w:p w14:paraId="222A45D3" w14:textId="748526C2"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 xml:space="preserve">To support </w:t>
      </w:r>
      <w:r w:rsidR="00374AA1">
        <w:rPr>
          <w:rFonts w:ascii="New Hero" w:hAnsi="New Hero" w:cs="Arial"/>
          <w:color w:val="000000"/>
          <w:sz w:val="23"/>
          <w:szCs w:val="23"/>
        </w:rPr>
        <w:t>learners</w:t>
      </w:r>
      <w:r w:rsidRPr="0052210E">
        <w:rPr>
          <w:rFonts w:ascii="New Hero" w:hAnsi="New Hero" w:cs="Arial"/>
          <w:color w:val="000000"/>
          <w:sz w:val="23"/>
          <w:szCs w:val="23"/>
        </w:rPr>
        <w:t xml:space="preserve"> consistently whilst recognising and responding to their individual needs.</w:t>
      </w:r>
    </w:p>
    <w:p w14:paraId="008BAF6E" w14:textId="4316A952"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 xml:space="preserve">To supervise </w:t>
      </w:r>
      <w:r w:rsidR="00374AA1">
        <w:rPr>
          <w:rFonts w:ascii="New Hero" w:hAnsi="New Hero" w:cs="Arial"/>
          <w:color w:val="000000"/>
          <w:sz w:val="23"/>
          <w:szCs w:val="23"/>
        </w:rPr>
        <w:t>learners</w:t>
      </w:r>
      <w:r w:rsidRPr="0052210E">
        <w:rPr>
          <w:rFonts w:ascii="New Hero" w:hAnsi="New Hero" w:cs="Arial"/>
          <w:color w:val="000000"/>
          <w:sz w:val="23"/>
          <w:szCs w:val="23"/>
        </w:rPr>
        <w:t xml:space="preserve"> ensuring their safety and access to learning.</w:t>
      </w:r>
    </w:p>
    <w:p w14:paraId="357968F9" w14:textId="7F932038"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 xml:space="preserve">To promote the inclusion and acceptance of all </w:t>
      </w:r>
      <w:r w:rsidR="00374AA1">
        <w:rPr>
          <w:rFonts w:ascii="New Hero" w:hAnsi="New Hero" w:cs="Arial"/>
          <w:color w:val="000000"/>
          <w:sz w:val="23"/>
          <w:szCs w:val="23"/>
        </w:rPr>
        <w:t>learners</w:t>
      </w:r>
      <w:r w:rsidRPr="0052210E">
        <w:rPr>
          <w:rFonts w:ascii="New Hero" w:hAnsi="New Hero" w:cs="Arial"/>
          <w:color w:val="000000"/>
          <w:sz w:val="23"/>
          <w:szCs w:val="23"/>
        </w:rPr>
        <w:t>.</w:t>
      </w:r>
    </w:p>
    <w:p w14:paraId="289069F3" w14:textId="7BD2C202"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 xml:space="preserve">To be aware of and support difference and ensure all </w:t>
      </w:r>
      <w:r w:rsidR="00374AA1">
        <w:rPr>
          <w:rFonts w:ascii="New Hero" w:hAnsi="New Hero" w:cs="Arial"/>
          <w:color w:val="000000"/>
          <w:sz w:val="23"/>
          <w:szCs w:val="23"/>
        </w:rPr>
        <w:t>learners</w:t>
      </w:r>
      <w:r w:rsidRPr="0052210E">
        <w:rPr>
          <w:rFonts w:ascii="New Hero" w:hAnsi="New Hero" w:cs="Arial"/>
          <w:color w:val="000000"/>
          <w:sz w:val="23"/>
          <w:szCs w:val="23"/>
        </w:rPr>
        <w:t xml:space="preserve"> have equal access opportunities.</w:t>
      </w:r>
    </w:p>
    <w:p w14:paraId="0F7E9FA1" w14:textId="77777777"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To promote independence and employ strategies to recognise and reward achievement of self-reliance.</w:t>
      </w:r>
    </w:p>
    <w:p w14:paraId="38F422D5" w14:textId="77777777" w:rsid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To comply with and assist with the development of policies and procedures relating to health, safety and security, confidentiality and data protection, reporting concerns to an appropriate person.</w:t>
      </w:r>
    </w:p>
    <w:p w14:paraId="171107B5" w14:textId="5A3B8898" w:rsidR="00920A02" w:rsidRPr="0052210E" w:rsidRDefault="00920A02" w:rsidP="0052210E">
      <w:pPr>
        <w:pStyle w:val="NormalWeb"/>
        <w:numPr>
          <w:ilvl w:val="0"/>
          <w:numId w:val="16"/>
        </w:numPr>
        <w:rPr>
          <w:rFonts w:ascii="New Hero" w:hAnsi="New Hero" w:cs="Arial"/>
          <w:color w:val="000000"/>
          <w:sz w:val="23"/>
          <w:szCs w:val="23"/>
        </w:rPr>
      </w:pPr>
      <w:r w:rsidRPr="0052210E">
        <w:rPr>
          <w:rFonts w:ascii="New Hero" w:hAnsi="New Hero" w:cs="Arial"/>
          <w:color w:val="000000"/>
          <w:sz w:val="23"/>
          <w:szCs w:val="23"/>
        </w:rPr>
        <w:t>To contribute to the overall ethos/work/aims of the school.</w:t>
      </w:r>
    </w:p>
    <w:p w14:paraId="3D34543D" w14:textId="77777777" w:rsidR="00920A02" w:rsidRPr="0052210E" w:rsidRDefault="00920A02" w:rsidP="00920A02">
      <w:pPr>
        <w:pStyle w:val="NormalWeb"/>
        <w:rPr>
          <w:rFonts w:ascii="New Hero" w:hAnsi="New Hero" w:cs="Arial"/>
          <w:color w:val="20ABAD"/>
          <w:sz w:val="23"/>
          <w:szCs w:val="23"/>
        </w:rPr>
      </w:pPr>
      <w:r w:rsidRPr="0052210E">
        <w:rPr>
          <w:rFonts w:ascii="New Hero" w:hAnsi="New Hero" w:cs="Arial"/>
          <w:color w:val="20ABAD"/>
          <w:sz w:val="23"/>
          <w:szCs w:val="23"/>
        </w:rPr>
        <w:t>Safeguarding:</w:t>
      </w:r>
    </w:p>
    <w:p w14:paraId="2728EFB9" w14:textId="77777777" w:rsidR="00920A02" w:rsidRPr="00A22903" w:rsidRDefault="00920A02" w:rsidP="00A74981">
      <w:pPr>
        <w:pStyle w:val="NormalWeb"/>
        <w:numPr>
          <w:ilvl w:val="0"/>
          <w:numId w:val="18"/>
        </w:numPr>
        <w:rPr>
          <w:rFonts w:ascii="New Hero" w:hAnsi="New Hero" w:cs="Arial"/>
          <w:color w:val="000000"/>
          <w:sz w:val="23"/>
          <w:szCs w:val="23"/>
        </w:rPr>
      </w:pPr>
      <w:r w:rsidRPr="00A22903">
        <w:rPr>
          <w:rFonts w:ascii="New Hero" w:hAnsi="New Hero" w:cs="Arial"/>
          <w:color w:val="000000"/>
          <w:sz w:val="23"/>
          <w:szCs w:val="23"/>
        </w:rPr>
        <w:t>Ensure that the child protection policies and procedures adopted by the Governing Body are fully implemented and followed by all staff.</w:t>
      </w:r>
    </w:p>
    <w:p w14:paraId="151D6F69" w14:textId="77777777" w:rsidR="00920A02" w:rsidRDefault="00920A02" w:rsidP="00A74981">
      <w:pPr>
        <w:pStyle w:val="NormalWeb"/>
        <w:numPr>
          <w:ilvl w:val="0"/>
          <w:numId w:val="18"/>
        </w:numPr>
        <w:rPr>
          <w:rFonts w:ascii="New Hero" w:hAnsi="New Hero" w:cs="Arial"/>
          <w:color w:val="000000"/>
          <w:sz w:val="23"/>
          <w:szCs w:val="23"/>
        </w:rPr>
      </w:pPr>
      <w:r w:rsidRPr="00A22903">
        <w:rPr>
          <w:rFonts w:ascii="New Hero" w:hAnsi="New Hero" w:cs="Arial"/>
          <w:color w:val="000000"/>
          <w:sz w:val="23"/>
          <w:szCs w:val="23"/>
        </w:rPr>
        <w:t>Ensure that sufficient resources and time are allocated to enable staff to discharge their child protection related responsibilities effective</w:t>
      </w:r>
      <w:r w:rsidR="00A74981" w:rsidRPr="00A22903">
        <w:rPr>
          <w:rFonts w:ascii="New Hero" w:hAnsi="New Hero" w:cs="Arial"/>
          <w:color w:val="000000"/>
          <w:sz w:val="23"/>
          <w:szCs w:val="23"/>
        </w:rPr>
        <w:t>ly</w:t>
      </w:r>
    </w:p>
    <w:p w14:paraId="1739CBF8" w14:textId="01603490" w:rsidR="00E44AA6" w:rsidRPr="00E44AA6" w:rsidRDefault="00E44AA6" w:rsidP="00E44AA6">
      <w:pPr>
        <w:pStyle w:val="NormalWeb"/>
        <w:rPr>
          <w:rFonts w:ascii="New Hero" w:hAnsi="New Hero" w:cs="Arial"/>
          <w:color w:val="20ABAD"/>
          <w:sz w:val="23"/>
          <w:szCs w:val="23"/>
        </w:rPr>
      </w:pPr>
      <w:r w:rsidRPr="00E44AA6">
        <w:rPr>
          <w:rFonts w:ascii="New Hero" w:hAnsi="New Hero" w:cs="Arial"/>
          <w:color w:val="20ABAD"/>
          <w:sz w:val="23"/>
          <w:szCs w:val="23"/>
        </w:rPr>
        <w:t>Teaching Assistant Role:</w:t>
      </w:r>
    </w:p>
    <w:p w14:paraId="347E9E48" w14:textId="77777777" w:rsidR="00A62F48" w:rsidRPr="00664E32" w:rsidRDefault="00A62F48" w:rsidP="00A62F48">
      <w:pPr>
        <w:pStyle w:val="NormalWeb"/>
        <w:rPr>
          <w:rFonts w:ascii="New Hero" w:hAnsi="New Hero" w:cs="Arial"/>
          <w:color w:val="20ABAD"/>
        </w:rPr>
      </w:pPr>
      <w:r w:rsidRPr="00664E32">
        <w:rPr>
          <w:rFonts w:ascii="New Hero" w:hAnsi="New Hero" w:cs="Arial"/>
          <w:color w:val="20ABAD"/>
        </w:rPr>
        <w:t>Role:</w:t>
      </w:r>
    </w:p>
    <w:p w14:paraId="788B0858" w14:textId="77777777" w:rsidR="00A62F48" w:rsidRPr="00A62F48" w:rsidRDefault="00A62F48" w:rsidP="00A62F48">
      <w:pPr>
        <w:pStyle w:val="NormalWeb"/>
        <w:rPr>
          <w:rFonts w:ascii="New Hero" w:hAnsi="New Hero" w:cs="Arial"/>
          <w:color w:val="000000"/>
        </w:rPr>
      </w:pPr>
      <w:r w:rsidRPr="00A62F48">
        <w:rPr>
          <w:rFonts w:ascii="New Hero" w:hAnsi="New Hero" w:cs="Arial"/>
          <w:color w:val="000000"/>
        </w:rPr>
        <w:t>To work under the guidance of teaching/senior staff and within an agreed system of supervision, to implement agreed work programmes with individual groups, in or out of the classroom. This could include those requiring detailed and specialist knowledge in particular areas and will involve assisting the teacher in the whole planning cycle and the management/preparation of resources.</w:t>
      </w:r>
    </w:p>
    <w:p w14:paraId="08CC1028" w14:textId="77777777" w:rsidR="00A62F48" w:rsidRPr="00A62F48" w:rsidRDefault="00A62F48" w:rsidP="00A62F48">
      <w:pPr>
        <w:pStyle w:val="NormalWeb"/>
        <w:rPr>
          <w:rFonts w:ascii="New Hero" w:hAnsi="New Hero" w:cs="Arial"/>
          <w:color w:val="000000"/>
        </w:rPr>
      </w:pPr>
      <w:r w:rsidRPr="00A62F48">
        <w:rPr>
          <w:rFonts w:ascii="New Hero" w:hAnsi="New Hero" w:cs="Arial"/>
          <w:color w:val="000000"/>
        </w:rPr>
        <w:t xml:space="preserve">Staff may also supervise whole classes during the short-term absence of teachers. The primary focus will be to maintain good order and to keep pupils on task. Senior teaching and learning assistants will need to respond to questions and generally assist pupils to undertake set activities. Marking and assessment activities are </w:t>
      </w:r>
      <w:r w:rsidRPr="00A62F48">
        <w:rPr>
          <w:rFonts w:ascii="New Hero" w:hAnsi="New Hero" w:cs="Arial"/>
          <w:color w:val="000000"/>
        </w:rPr>
        <w:lastRenderedPageBreak/>
        <w:t>limited to those where answers are predetermined, and no element of professional judgement is required.</w:t>
      </w:r>
    </w:p>
    <w:p w14:paraId="17948F7F" w14:textId="77777777" w:rsidR="00A62F48" w:rsidRPr="00664E32" w:rsidRDefault="00A62F48" w:rsidP="00A62F48">
      <w:pPr>
        <w:pStyle w:val="NormalWeb"/>
        <w:rPr>
          <w:rFonts w:ascii="New Hero" w:hAnsi="New Hero" w:cs="Arial"/>
          <w:color w:val="20ABAD"/>
        </w:rPr>
      </w:pPr>
      <w:r w:rsidRPr="00664E32">
        <w:rPr>
          <w:rFonts w:ascii="New Hero" w:hAnsi="New Hero" w:cs="Arial"/>
          <w:color w:val="20ABAD"/>
        </w:rPr>
        <w:t>Main Duties:</w:t>
      </w:r>
    </w:p>
    <w:p w14:paraId="56531DA2" w14:textId="0C9F082F" w:rsidR="00664E32" w:rsidRDefault="00A62F48" w:rsidP="00A62F48">
      <w:pPr>
        <w:pStyle w:val="NormalWeb"/>
        <w:numPr>
          <w:ilvl w:val="0"/>
          <w:numId w:val="23"/>
        </w:numPr>
        <w:rPr>
          <w:rFonts w:ascii="New Hero" w:hAnsi="New Hero" w:cs="Arial"/>
          <w:color w:val="000000"/>
        </w:rPr>
      </w:pPr>
      <w:r w:rsidRPr="00A62F48">
        <w:rPr>
          <w:rFonts w:ascii="New Hero" w:hAnsi="New Hero" w:cs="Arial"/>
          <w:color w:val="000000"/>
        </w:rPr>
        <w:t xml:space="preserve">To attend to the </w:t>
      </w:r>
      <w:r w:rsidR="00664E32">
        <w:rPr>
          <w:rFonts w:ascii="New Hero" w:hAnsi="New Hero" w:cs="Arial"/>
          <w:color w:val="000000"/>
        </w:rPr>
        <w:t>learners’</w:t>
      </w:r>
      <w:r w:rsidRPr="00A62F48">
        <w:rPr>
          <w:rFonts w:ascii="New Hero" w:hAnsi="New Hero" w:cs="Arial"/>
          <w:color w:val="000000"/>
        </w:rPr>
        <w:t xml:space="preserve"> personal needs, and implement related personal programmes, including social, health, physical, hygiene, first aid and welfare matters.</w:t>
      </w:r>
    </w:p>
    <w:p w14:paraId="794AA5AB" w14:textId="06C4A5AA" w:rsidR="00664E32" w:rsidRDefault="00A62F48" w:rsidP="00A62F48">
      <w:pPr>
        <w:pStyle w:val="NormalWeb"/>
        <w:numPr>
          <w:ilvl w:val="0"/>
          <w:numId w:val="23"/>
        </w:numPr>
        <w:rPr>
          <w:rFonts w:ascii="New Hero" w:hAnsi="New Hero" w:cs="Arial"/>
          <w:color w:val="000000"/>
        </w:rPr>
      </w:pPr>
      <w:r w:rsidRPr="00664E32">
        <w:rPr>
          <w:rFonts w:ascii="New Hero" w:hAnsi="New Hero" w:cs="Arial"/>
          <w:color w:val="000000"/>
        </w:rPr>
        <w:t xml:space="preserve"> Supporting </w:t>
      </w:r>
      <w:r w:rsidR="00664E32">
        <w:rPr>
          <w:rFonts w:ascii="New Hero" w:hAnsi="New Hero" w:cs="Arial"/>
          <w:color w:val="000000"/>
        </w:rPr>
        <w:t>learners</w:t>
      </w:r>
      <w:r w:rsidRPr="00664E32">
        <w:rPr>
          <w:rFonts w:ascii="New Hero" w:hAnsi="New Hero" w:cs="Arial"/>
          <w:color w:val="000000"/>
        </w:rPr>
        <w:t xml:space="preserve"> who may have complex medical needs and who may need medical support, training will be provided.</w:t>
      </w:r>
    </w:p>
    <w:p w14:paraId="62F3BA23" w14:textId="1435904E" w:rsidR="00A62F48" w:rsidRPr="00664E32" w:rsidRDefault="00A62F48" w:rsidP="00A62F48">
      <w:pPr>
        <w:pStyle w:val="NormalWeb"/>
        <w:numPr>
          <w:ilvl w:val="0"/>
          <w:numId w:val="23"/>
        </w:numPr>
        <w:rPr>
          <w:rFonts w:ascii="New Hero" w:hAnsi="New Hero" w:cs="Arial"/>
          <w:color w:val="000000"/>
        </w:rPr>
      </w:pPr>
      <w:r w:rsidRPr="00664E32">
        <w:rPr>
          <w:rFonts w:ascii="New Hero" w:hAnsi="New Hero" w:cs="Arial"/>
          <w:color w:val="000000"/>
        </w:rPr>
        <w:t xml:space="preserve"> Supporting </w:t>
      </w:r>
      <w:r w:rsidR="00133DBE">
        <w:rPr>
          <w:rFonts w:ascii="New Hero" w:hAnsi="New Hero" w:cs="Arial"/>
          <w:color w:val="000000"/>
        </w:rPr>
        <w:t>learners</w:t>
      </w:r>
      <w:r w:rsidRPr="00664E32">
        <w:rPr>
          <w:rFonts w:ascii="New Hero" w:hAnsi="New Hero" w:cs="Arial"/>
          <w:color w:val="000000"/>
        </w:rPr>
        <w:t xml:space="preserve"> who require additional support with communication, including those </w:t>
      </w:r>
      <w:r w:rsidR="00133DBE">
        <w:rPr>
          <w:rFonts w:ascii="New Hero" w:hAnsi="New Hero" w:cs="Arial"/>
          <w:color w:val="000000"/>
        </w:rPr>
        <w:t>learners</w:t>
      </w:r>
      <w:r w:rsidRPr="00664E32">
        <w:rPr>
          <w:rFonts w:ascii="New Hero" w:hAnsi="New Hero" w:cs="Arial"/>
          <w:color w:val="000000"/>
        </w:rPr>
        <w:t xml:space="preserve"> with a mechanical system of communication. The post holder may also be required to use British Sign Language and/or Makaton, (a form of sign language for SEN pupils) if so, training will be provided.</w:t>
      </w:r>
    </w:p>
    <w:p w14:paraId="3B38AEC0" w14:textId="757E28BF"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Supporting </w:t>
      </w:r>
      <w:r w:rsidR="00133DBE">
        <w:rPr>
          <w:rFonts w:ascii="New Hero" w:hAnsi="New Hero" w:cs="Arial"/>
          <w:color w:val="000000"/>
        </w:rPr>
        <w:t>learners</w:t>
      </w:r>
      <w:r w:rsidRPr="00A62F48">
        <w:rPr>
          <w:rFonts w:ascii="New Hero" w:hAnsi="New Hero" w:cs="Arial"/>
          <w:color w:val="000000"/>
        </w:rPr>
        <w:t xml:space="preserve"> with speech difficulties under the guidance of a Speech Therapist to support individual </w:t>
      </w:r>
      <w:r w:rsidR="00133DBE">
        <w:rPr>
          <w:rFonts w:ascii="New Hero" w:hAnsi="New Hero" w:cs="Arial"/>
          <w:color w:val="000000"/>
        </w:rPr>
        <w:t>learners</w:t>
      </w:r>
      <w:r w:rsidRPr="00A62F48">
        <w:rPr>
          <w:rFonts w:ascii="New Hero" w:hAnsi="New Hero" w:cs="Arial"/>
          <w:color w:val="000000"/>
        </w:rPr>
        <w:t xml:space="preserve"> with specific needs, in-house training provided.</w:t>
      </w:r>
    </w:p>
    <w:p w14:paraId="0894D405" w14:textId="342D2A7D"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Providing support to </w:t>
      </w:r>
      <w:r w:rsidR="00133DBE">
        <w:rPr>
          <w:rFonts w:ascii="New Hero" w:hAnsi="New Hero" w:cs="Arial"/>
          <w:color w:val="000000"/>
        </w:rPr>
        <w:t>learners</w:t>
      </w:r>
      <w:r w:rsidRPr="00A62F48">
        <w:rPr>
          <w:rFonts w:ascii="New Hero" w:hAnsi="New Hero" w:cs="Arial"/>
          <w:color w:val="000000"/>
        </w:rPr>
        <w:t xml:space="preserve"> who need assistance with personal care, such as feminine hygiene, changing nappies etc. for incontinent </w:t>
      </w:r>
      <w:r w:rsidR="00133DBE">
        <w:rPr>
          <w:rFonts w:ascii="New Hero" w:hAnsi="New Hero" w:cs="Arial"/>
          <w:color w:val="000000"/>
        </w:rPr>
        <w:t>learners</w:t>
      </w:r>
      <w:r w:rsidRPr="00A62F48">
        <w:rPr>
          <w:rFonts w:ascii="New Hero" w:hAnsi="New Hero" w:cs="Arial"/>
          <w:color w:val="000000"/>
        </w:rPr>
        <w:t xml:space="preserve"> and assisting </w:t>
      </w:r>
      <w:r w:rsidR="00133DBE">
        <w:rPr>
          <w:rFonts w:ascii="New Hero" w:hAnsi="New Hero" w:cs="Arial"/>
          <w:color w:val="000000"/>
        </w:rPr>
        <w:t>learners</w:t>
      </w:r>
      <w:r w:rsidRPr="00A62F48">
        <w:rPr>
          <w:rFonts w:ascii="New Hero" w:hAnsi="New Hero" w:cs="Arial"/>
          <w:color w:val="000000"/>
        </w:rPr>
        <w:t xml:space="preserve"> to use the toilet if they are unable to use the toilet unaided.</w:t>
      </w:r>
    </w:p>
    <w:p w14:paraId="5096763E" w14:textId="575F07AE"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Feeding </w:t>
      </w:r>
      <w:r w:rsidR="00133DBE">
        <w:rPr>
          <w:rFonts w:ascii="New Hero" w:hAnsi="New Hero" w:cs="Arial"/>
          <w:color w:val="000000"/>
        </w:rPr>
        <w:t>learners</w:t>
      </w:r>
      <w:r w:rsidRPr="00A62F48">
        <w:rPr>
          <w:rFonts w:ascii="New Hero" w:hAnsi="New Hero" w:cs="Arial"/>
          <w:color w:val="000000"/>
        </w:rPr>
        <w:t xml:space="preserve"> and assisting them with drinking, in-house training given.</w:t>
      </w:r>
    </w:p>
    <w:p w14:paraId="37430BBB" w14:textId="31F00988"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Supporting </w:t>
      </w:r>
      <w:r w:rsidR="00133DBE">
        <w:rPr>
          <w:rFonts w:ascii="New Hero" w:hAnsi="New Hero" w:cs="Arial"/>
          <w:color w:val="000000"/>
        </w:rPr>
        <w:t>learners</w:t>
      </w:r>
      <w:r w:rsidRPr="00A62F48">
        <w:rPr>
          <w:rFonts w:ascii="New Hero" w:hAnsi="New Hero" w:cs="Arial"/>
          <w:color w:val="000000"/>
        </w:rPr>
        <w:t xml:space="preserve"> who because of their physical needs may need to be lifted and carried and/or in transported in wheelchairs, training will be provided.</w:t>
      </w:r>
    </w:p>
    <w:p w14:paraId="2225CB4B" w14:textId="5869B42C"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The post holder may also be required to assist </w:t>
      </w:r>
      <w:r w:rsidR="00133DBE">
        <w:rPr>
          <w:rFonts w:ascii="New Hero" w:hAnsi="New Hero" w:cs="Arial"/>
          <w:color w:val="000000"/>
        </w:rPr>
        <w:t>learners</w:t>
      </w:r>
      <w:r w:rsidRPr="00A62F48">
        <w:rPr>
          <w:rFonts w:ascii="New Hero" w:hAnsi="New Hero" w:cs="Arial"/>
          <w:color w:val="000000"/>
        </w:rPr>
        <w:t xml:space="preserve"> with physiotherapy under the guidance of physiotherapist.</w:t>
      </w:r>
    </w:p>
    <w:p w14:paraId="1EF4C53B" w14:textId="0AD0047F"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The post holder may be required to restrain </w:t>
      </w:r>
      <w:r w:rsidR="00133DBE">
        <w:rPr>
          <w:rFonts w:ascii="New Hero" w:hAnsi="New Hero" w:cs="Arial"/>
          <w:color w:val="000000"/>
        </w:rPr>
        <w:t>learners</w:t>
      </w:r>
      <w:r w:rsidRPr="00A62F48">
        <w:rPr>
          <w:rFonts w:ascii="New Hero" w:hAnsi="New Hero" w:cs="Arial"/>
          <w:color w:val="000000"/>
        </w:rPr>
        <w:t xml:space="preserve"> who may harm themselves or others. Some </w:t>
      </w:r>
      <w:r w:rsidR="00133DBE">
        <w:rPr>
          <w:rFonts w:ascii="New Hero" w:hAnsi="New Hero" w:cs="Arial"/>
          <w:color w:val="000000"/>
        </w:rPr>
        <w:t>learners</w:t>
      </w:r>
      <w:r w:rsidRPr="00A62F48">
        <w:rPr>
          <w:rFonts w:ascii="New Hero" w:hAnsi="New Hero" w:cs="Arial"/>
          <w:color w:val="000000"/>
        </w:rPr>
        <w:t xml:space="preserve"> may bite, kick, nip and punch etc. themselves staff and or other </w:t>
      </w:r>
      <w:r w:rsidR="00133DBE">
        <w:rPr>
          <w:rFonts w:ascii="New Hero" w:hAnsi="New Hero" w:cs="Arial"/>
          <w:color w:val="000000"/>
        </w:rPr>
        <w:t>learners</w:t>
      </w:r>
      <w:r w:rsidRPr="00A62F48">
        <w:rPr>
          <w:rFonts w:ascii="New Hero" w:hAnsi="New Hero" w:cs="Arial"/>
          <w:color w:val="000000"/>
        </w:rPr>
        <w:t xml:space="preserve">. Training will be provided on how to restrain </w:t>
      </w:r>
      <w:r w:rsidR="00133DBE">
        <w:rPr>
          <w:rFonts w:ascii="New Hero" w:hAnsi="New Hero" w:cs="Arial"/>
          <w:color w:val="000000"/>
        </w:rPr>
        <w:t>learners</w:t>
      </w:r>
      <w:r w:rsidRPr="00A62F48">
        <w:rPr>
          <w:rFonts w:ascii="New Hero" w:hAnsi="New Hero" w:cs="Arial"/>
          <w:color w:val="000000"/>
        </w:rPr>
        <w:t xml:space="preserve"> appropriately.</w:t>
      </w:r>
    </w:p>
    <w:p w14:paraId="2F3F18C4" w14:textId="5FDA5B4E"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supervise and support </w:t>
      </w:r>
      <w:r w:rsidR="00133DBE">
        <w:rPr>
          <w:rFonts w:ascii="New Hero" w:hAnsi="New Hero" w:cs="Arial"/>
          <w:color w:val="000000"/>
        </w:rPr>
        <w:t>learners</w:t>
      </w:r>
      <w:r w:rsidRPr="00A62F48">
        <w:rPr>
          <w:rFonts w:ascii="New Hero" w:hAnsi="New Hero" w:cs="Arial"/>
          <w:color w:val="000000"/>
        </w:rPr>
        <w:t xml:space="preserve"> ensuring their safety and access to learning.</w:t>
      </w:r>
    </w:p>
    <w:p w14:paraId="22A5D0C0" w14:textId="2BBF3D9B"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establish good relationships with </w:t>
      </w:r>
      <w:r w:rsidR="00133DBE">
        <w:rPr>
          <w:rFonts w:ascii="New Hero" w:hAnsi="New Hero" w:cs="Arial"/>
          <w:color w:val="000000"/>
        </w:rPr>
        <w:t>learners</w:t>
      </w:r>
      <w:r w:rsidRPr="00A62F48">
        <w:rPr>
          <w:rFonts w:ascii="New Hero" w:hAnsi="New Hero" w:cs="Arial"/>
          <w:color w:val="000000"/>
        </w:rPr>
        <w:t>, acting as a role model, being aware of, and responding appropriately to individual needs.</w:t>
      </w:r>
    </w:p>
    <w:p w14:paraId="4E461C68" w14:textId="10E7221C"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promote the inclusion and acceptance of all </w:t>
      </w:r>
      <w:r w:rsidR="00133DBE">
        <w:rPr>
          <w:rFonts w:ascii="New Hero" w:hAnsi="New Hero" w:cs="Arial"/>
          <w:color w:val="000000"/>
        </w:rPr>
        <w:t>learners</w:t>
      </w:r>
      <w:r w:rsidRPr="00A62F48">
        <w:rPr>
          <w:rFonts w:ascii="New Hero" w:hAnsi="New Hero" w:cs="Arial"/>
          <w:color w:val="000000"/>
        </w:rPr>
        <w:t>.</w:t>
      </w:r>
    </w:p>
    <w:p w14:paraId="72BCA6A2" w14:textId="1C4CB439"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encourage </w:t>
      </w:r>
      <w:r w:rsidR="00133DBE">
        <w:rPr>
          <w:rFonts w:ascii="New Hero" w:hAnsi="New Hero" w:cs="Arial"/>
          <w:color w:val="000000"/>
        </w:rPr>
        <w:t>learners</w:t>
      </w:r>
      <w:r w:rsidRPr="00A62F48">
        <w:rPr>
          <w:rFonts w:ascii="New Hero" w:hAnsi="New Hero" w:cs="Arial"/>
          <w:color w:val="000000"/>
        </w:rPr>
        <w:t xml:space="preserve"> to interact with others and engage in activities led by the teacher.</w:t>
      </w:r>
    </w:p>
    <w:p w14:paraId="4A51816C" w14:textId="3BC1DFCC"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encourage </w:t>
      </w:r>
      <w:r w:rsidR="00133DBE">
        <w:rPr>
          <w:rFonts w:ascii="New Hero" w:hAnsi="New Hero" w:cs="Arial"/>
          <w:color w:val="000000"/>
        </w:rPr>
        <w:t>learners</w:t>
      </w:r>
      <w:r w:rsidRPr="00A62F48">
        <w:rPr>
          <w:rFonts w:ascii="New Hero" w:hAnsi="New Hero" w:cs="Arial"/>
          <w:color w:val="000000"/>
        </w:rPr>
        <w:t xml:space="preserve"> to act independently as appropriate.</w:t>
      </w:r>
    </w:p>
    <w:p w14:paraId="33DEEDB8" w14:textId="549D571B"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prepare classroom as directed for lessons and clear afterwards and assist with the display of </w:t>
      </w:r>
      <w:r w:rsidR="00133DBE">
        <w:rPr>
          <w:rFonts w:ascii="New Hero" w:hAnsi="New Hero" w:cs="Arial"/>
          <w:color w:val="000000"/>
        </w:rPr>
        <w:t>learner’s</w:t>
      </w:r>
      <w:r w:rsidRPr="00A62F48">
        <w:rPr>
          <w:rFonts w:ascii="New Hero" w:hAnsi="New Hero" w:cs="Arial"/>
          <w:color w:val="000000"/>
        </w:rPr>
        <w:t xml:space="preserve"> work.</w:t>
      </w:r>
    </w:p>
    <w:p w14:paraId="0A526B63" w14:textId="4F08D765"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be aware of </w:t>
      </w:r>
      <w:r w:rsidR="00133DBE">
        <w:rPr>
          <w:rFonts w:ascii="New Hero" w:hAnsi="New Hero" w:cs="Arial"/>
          <w:color w:val="000000"/>
        </w:rPr>
        <w:t>learner’s</w:t>
      </w:r>
      <w:r w:rsidRPr="00A62F48">
        <w:rPr>
          <w:rFonts w:ascii="New Hero" w:hAnsi="New Hero" w:cs="Arial"/>
          <w:color w:val="000000"/>
        </w:rPr>
        <w:t xml:space="preserve"> problems/progress/achievements and report to the teacher as agreed.</w:t>
      </w:r>
    </w:p>
    <w:p w14:paraId="16EE69A4" w14:textId="3C97E8CC"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undertake </w:t>
      </w:r>
      <w:r w:rsidR="00133DBE">
        <w:rPr>
          <w:rFonts w:ascii="New Hero" w:hAnsi="New Hero" w:cs="Arial"/>
          <w:color w:val="000000"/>
        </w:rPr>
        <w:t>learners</w:t>
      </w:r>
      <w:r w:rsidRPr="00A62F48">
        <w:rPr>
          <w:rFonts w:ascii="New Hero" w:hAnsi="New Hero" w:cs="Arial"/>
          <w:color w:val="000000"/>
        </w:rPr>
        <w:t xml:space="preserve"> record keeping as requested.</w:t>
      </w:r>
    </w:p>
    <w:p w14:paraId="535786A7" w14:textId="7AB56B03"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lastRenderedPageBreak/>
        <w:t xml:space="preserve">To support the teacher in managing </w:t>
      </w:r>
      <w:r w:rsidR="00133DBE">
        <w:rPr>
          <w:rFonts w:ascii="New Hero" w:hAnsi="New Hero" w:cs="Arial"/>
          <w:color w:val="000000"/>
        </w:rPr>
        <w:t>learners’</w:t>
      </w:r>
      <w:r w:rsidRPr="00A62F48">
        <w:rPr>
          <w:rFonts w:ascii="New Hero" w:hAnsi="New Hero" w:cs="Arial"/>
          <w:color w:val="000000"/>
        </w:rPr>
        <w:t xml:space="preserve"> behaviour, reporting difficulties as appropriate.</w:t>
      </w:r>
    </w:p>
    <w:p w14:paraId="5FD598D8" w14:textId="593E705B"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To gather/report information from/to parents/carers as directed.</w:t>
      </w:r>
    </w:p>
    <w:p w14:paraId="2055910E" w14:textId="4B6926C1"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To provide clerical/administrative support - photocopying, typing, filing, collecting money etc.</w:t>
      </w:r>
    </w:p>
    <w:p w14:paraId="0DAA7FDC" w14:textId="20DA5820"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support </w:t>
      </w:r>
      <w:r w:rsidR="00133DBE">
        <w:rPr>
          <w:rFonts w:ascii="New Hero" w:hAnsi="New Hero" w:cs="Arial"/>
          <w:color w:val="000000"/>
        </w:rPr>
        <w:t>learners</w:t>
      </w:r>
      <w:r w:rsidRPr="00A62F48">
        <w:rPr>
          <w:rFonts w:ascii="New Hero" w:hAnsi="New Hero" w:cs="Arial"/>
          <w:color w:val="000000"/>
        </w:rPr>
        <w:t xml:space="preserve"> to understand instructions.</w:t>
      </w:r>
    </w:p>
    <w:p w14:paraId="60F7D01F" w14:textId="1399A046"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support </w:t>
      </w:r>
      <w:r w:rsidR="00133DBE">
        <w:rPr>
          <w:rFonts w:ascii="New Hero" w:hAnsi="New Hero" w:cs="Arial"/>
          <w:color w:val="000000"/>
        </w:rPr>
        <w:t>learners</w:t>
      </w:r>
      <w:r w:rsidRPr="00A62F48">
        <w:rPr>
          <w:rFonts w:ascii="New Hero" w:hAnsi="New Hero" w:cs="Arial"/>
          <w:color w:val="000000"/>
        </w:rPr>
        <w:t xml:space="preserve"> in respect of local and national learning strategies - literacy, numeracy, appropriate key stages, early years, as directed by the teacher.</w:t>
      </w:r>
    </w:p>
    <w:p w14:paraId="1DF80DC1" w14:textId="32B0C5DC"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support </w:t>
      </w:r>
      <w:r w:rsidR="00133DBE">
        <w:rPr>
          <w:rFonts w:ascii="New Hero" w:hAnsi="New Hero" w:cs="Arial"/>
          <w:color w:val="000000"/>
        </w:rPr>
        <w:t>learners</w:t>
      </w:r>
      <w:r w:rsidRPr="00A62F48">
        <w:rPr>
          <w:rFonts w:ascii="New Hero" w:hAnsi="New Hero" w:cs="Arial"/>
          <w:color w:val="000000"/>
        </w:rPr>
        <w:t xml:space="preserve"> in using basic ICT as directed.</w:t>
      </w:r>
    </w:p>
    <w:p w14:paraId="50346C72" w14:textId="2BA15F2F"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prepare and maintain equipment/resources as directed by the teacher and assist </w:t>
      </w:r>
      <w:r w:rsidR="00133DBE">
        <w:rPr>
          <w:rFonts w:ascii="New Hero" w:hAnsi="New Hero" w:cs="Arial"/>
          <w:color w:val="000000"/>
        </w:rPr>
        <w:t>learners</w:t>
      </w:r>
      <w:r w:rsidRPr="00A62F48">
        <w:rPr>
          <w:rFonts w:ascii="New Hero" w:hAnsi="New Hero" w:cs="Arial"/>
          <w:color w:val="000000"/>
        </w:rPr>
        <w:t xml:space="preserve"> in their use.</w:t>
      </w:r>
    </w:p>
    <w:p w14:paraId="06312843" w14:textId="2445FF9C"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To be aware of and comply with policies and procedures relating to child protection, health, safety and security, confidentiality and data protection/GDPR regulations, reporting all concerns to an appropriate person.</w:t>
      </w:r>
    </w:p>
    <w:p w14:paraId="26E23376" w14:textId="52E94B73"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be aware of, support difference, and ensure all </w:t>
      </w:r>
      <w:r w:rsidR="00133DBE">
        <w:rPr>
          <w:rFonts w:ascii="New Hero" w:hAnsi="New Hero" w:cs="Arial"/>
          <w:color w:val="000000"/>
        </w:rPr>
        <w:t>learners</w:t>
      </w:r>
      <w:r w:rsidRPr="00A62F48">
        <w:rPr>
          <w:rFonts w:ascii="New Hero" w:hAnsi="New Hero" w:cs="Arial"/>
          <w:color w:val="000000"/>
        </w:rPr>
        <w:t xml:space="preserve"> have equal access to opportunities to learn and develop.</w:t>
      </w:r>
    </w:p>
    <w:p w14:paraId="4EDCF448" w14:textId="3C668995"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To contribute to the overall ethos/work/aims of the school.</w:t>
      </w:r>
    </w:p>
    <w:p w14:paraId="0D9453C3" w14:textId="44B8EDF3"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To appreciate and support the role of other professionals.</w:t>
      </w:r>
    </w:p>
    <w:p w14:paraId="0E5E1F02" w14:textId="058D4E6F"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To attend relevant meetings as required.</w:t>
      </w:r>
    </w:p>
    <w:p w14:paraId="4BD847EC" w14:textId="1906B2EC"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To participate in training and other learning activities and performance</w:t>
      </w:r>
    </w:p>
    <w:p w14:paraId="434C0B6A" w14:textId="77777777"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development as required.</w:t>
      </w:r>
    </w:p>
    <w:p w14:paraId="575EC3D0" w14:textId="3B67F210"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assist with the supervision of </w:t>
      </w:r>
      <w:r w:rsidR="00D7746E">
        <w:rPr>
          <w:rFonts w:ascii="New Hero" w:hAnsi="New Hero" w:cs="Arial"/>
          <w:color w:val="000000"/>
        </w:rPr>
        <w:t>learners</w:t>
      </w:r>
      <w:r w:rsidRPr="00A62F48">
        <w:rPr>
          <w:rFonts w:ascii="New Hero" w:hAnsi="New Hero" w:cs="Arial"/>
          <w:color w:val="000000"/>
        </w:rPr>
        <w:t xml:space="preserve"> out of lesson times, including before, after school, and at lunchtimes.</w:t>
      </w:r>
    </w:p>
    <w:p w14:paraId="698AE863" w14:textId="589C91FB" w:rsidR="00A62F48" w:rsidRPr="00A62F48" w:rsidRDefault="00A62F48" w:rsidP="00664E32">
      <w:pPr>
        <w:pStyle w:val="NormalWeb"/>
        <w:numPr>
          <w:ilvl w:val="0"/>
          <w:numId w:val="23"/>
        </w:numPr>
        <w:rPr>
          <w:rFonts w:ascii="New Hero" w:hAnsi="New Hero" w:cs="Arial"/>
          <w:color w:val="000000"/>
        </w:rPr>
      </w:pPr>
      <w:r w:rsidRPr="00A62F48">
        <w:rPr>
          <w:rFonts w:ascii="New Hero" w:hAnsi="New Hero" w:cs="Arial"/>
          <w:color w:val="000000"/>
        </w:rPr>
        <w:t xml:space="preserve">To accompany teaching staff and </w:t>
      </w:r>
      <w:r w:rsidR="00D7746E">
        <w:rPr>
          <w:rFonts w:ascii="New Hero" w:hAnsi="New Hero" w:cs="Arial"/>
          <w:color w:val="000000"/>
        </w:rPr>
        <w:t>learners</w:t>
      </w:r>
      <w:r w:rsidRPr="00A62F48">
        <w:rPr>
          <w:rFonts w:ascii="New Hero" w:hAnsi="New Hero" w:cs="Arial"/>
          <w:color w:val="000000"/>
        </w:rPr>
        <w:t xml:space="preserve"> on visits, trips and out of school activities as required.</w:t>
      </w:r>
    </w:p>
    <w:p w14:paraId="497C63AE" w14:textId="10BEE64B" w:rsidR="00E44AA6" w:rsidRPr="00664E32" w:rsidRDefault="00A62F48" w:rsidP="00E44AA6">
      <w:pPr>
        <w:pStyle w:val="NormalWeb"/>
        <w:numPr>
          <w:ilvl w:val="0"/>
          <w:numId w:val="23"/>
        </w:numPr>
        <w:rPr>
          <w:rFonts w:ascii="New Hero" w:hAnsi="New Hero" w:cs="Arial"/>
          <w:color w:val="000000"/>
        </w:rPr>
      </w:pPr>
      <w:r w:rsidRPr="00A62F48">
        <w:rPr>
          <w:rFonts w:ascii="New Hero" w:hAnsi="New Hero" w:cs="Arial"/>
          <w:color w:val="000000"/>
        </w:rPr>
        <w:t>To be performance managed.</w:t>
      </w:r>
    </w:p>
    <w:p w14:paraId="5C112859" w14:textId="77777777" w:rsidR="007940E9" w:rsidRPr="00C86281" w:rsidRDefault="007940E9" w:rsidP="007940E9">
      <w:pPr>
        <w:pStyle w:val="Heading2"/>
        <w:ind w:left="4111" w:hanging="4111"/>
        <w:rPr>
          <w:rFonts w:ascii="New Hero" w:hAnsi="New Hero" w:cs="Arial"/>
          <w:color w:val="20ABAD"/>
          <w:sz w:val="23"/>
          <w:szCs w:val="23"/>
          <w:u w:val="single"/>
        </w:rPr>
      </w:pPr>
      <w:r w:rsidRPr="00C86281">
        <w:rPr>
          <w:rFonts w:ascii="New Hero" w:hAnsi="New Hero" w:cs="Arial"/>
          <w:color w:val="20ABAD"/>
          <w:sz w:val="23"/>
          <w:szCs w:val="23"/>
          <w:u w:val="single"/>
        </w:rPr>
        <w:t xml:space="preserve">Special Conditions of Service: </w:t>
      </w:r>
    </w:p>
    <w:p w14:paraId="1945D0D3" w14:textId="77777777" w:rsidR="007940E9" w:rsidRPr="00E86A3B" w:rsidRDefault="007940E9" w:rsidP="007940E9">
      <w:pPr>
        <w:ind w:left="720"/>
        <w:rPr>
          <w:rFonts w:ascii="New Hero" w:hAnsi="New Hero" w:cs="Arial"/>
          <w:sz w:val="23"/>
          <w:szCs w:val="23"/>
          <w:lang w:val="en-GB"/>
        </w:rPr>
      </w:pPr>
    </w:p>
    <w:p w14:paraId="2668F71C" w14:textId="77777777" w:rsidR="007940E9" w:rsidRPr="00E86A3B" w:rsidRDefault="007940E9" w:rsidP="007940E9">
      <w:pPr>
        <w:numPr>
          <w:ilvl w:val="0"/>
          <w:numId w:val="7"/>
        </w:numPr>
        <w:rPr>
          <w:rFonts w:ascii="New Hero" w:hAnsi="New Hero"/>
          <w:sz w:val="23"/>
          <w:szCs w:val="23"/>
          <w:lang w:val="en-GB" w:eastAsia="en-GB"/>
        </w:rPr>
      </w:pPr>
      <w:r w:rsidRPr="00E86A3B">
        <w:rPr>
          <w:rFonts w:ascii="New Hero" w:hAnsi="New Hero"/>
          <w:sz w:val="23"/>
          <w:szCs w:val="23"/>
        </w:rPr>
        <w:t xml:space="preserve">There is a requirement to submit to an enhanced </w:t>
      </w:r>
      <w:r w:rsidRPr="00E86A3B">
        <w:rPr>
          <w:rFonts w:ascii="New Hero" w:hAnsi="New Hero"/>
          <w:sz w:val="23"/>
          <w:szCs w:val="23"/>
          <w:lang w:val="en-GB" w:eastAsia="en-GB"/>
        </w:rPr>
        <w:t>Disclosure and Barring Service check (DBS formally CRB).</w:t>
      </w:r>
    </w:p>
    <w:p w14:paraId="23DCB973" w14:textId="77777777" w:rsidR="007940E9" w:rsidRPr="00E86A3B" w:rsidRDefault="007940E9" w:rsidP="007940E9">
      <w:pPr>
        <w:ind w:left="720"/>
        <w:rPr>
          <w:rFonts w:ascii="New Hero" w:hAnsi="New Hero"/>
          <w:sz w:val="23"/>
          <w:szCs w:val="23"/>
          <w:lang w:val="en-GB" w:eastAsia="en-GB"/>
        </w:rPr>
      </w:pPr>
    </w:p>
    <w:p w14:paraId="65C3472B" w14:textId="77777777" w:rsidR="007940E9" w:rsidRPr="00E86A3B" w:rsidRDefault="007940E9" w:rsidP="007940E9">
      <w:pPr>
        <w:numPr>
          <w:ilvl w:val="0"/>
          <w:numId w:val="7"/>
        </w:numPr>
        <w:rPr>
          <w:rFonts w:ascii="New Hero" w:hAnsi="New Hero" w:cs="Arial"/>
          <w:sz w:val="23"/>
          <w:szCs w:val="23"/>
        </w:rPr>
      </w:pPr>
      <w:r w:rsidRPr="00E86A3B">
        <w:rPr>
          <w:rFonts w:ascii="New Hero" w:hAnsi="New Hero" w:cs="Arial"/>
          <w:sz w:val="23"/>
          <w:szCs w:val="23"/>
        </w:rPr>
        <w:t xml:space="preserve">Term time working.  </w:t>
      </w:r>
    </w:p>
    <w:p w14:paraId="0F8E2706" w14:textId="77777777" w:rsidR="007940E9" w:rsidRPr="00E86A3B" w:rsidRDefault="007940E9" w:rsidP="007940E9">
      <w:pPr>
        <w:rPr>
          <w:rFonts w:ascii="New Hero" w:hAnsi="New Hero"/>
          <w:sz w:val="23"/>
          <w:szCs w:val="23"/>
          <w:lang w:val="en-GB" w:eastAsia="en-GB"/>
        </w:rPr>
      </w:pPr>
    </w:p>
    <w:p w14:paraId="5B7BC1F5" w14:textId="77777777" w:rsidR="007940E9" w:rsidRPr="00E86A3B" w:rsidRDefault="007940E9" w:rsidP="007940E9">
      <w:pPr>
        <w:numPr>
          <w:ilvl w:val="0"/>
          <w:numId w:val="7"/>
        </w:numPr>
        <w:rPr>
          <w:rFonts w:ascii="New Hero" w:hAnsi="New Hero" w:cs="Arial"/>
          <w:sz w:val="23"/>
          <w:szCs w:val="23"/>
        </w:rPr>
      </w:pPr>
      <w:r w:rsidRPr="00E86A3B">
        <w:rPr>
          <w:rFonts w:ascii="New Hero" w:hAnsi="New Hero" w:cs="Arial"/>
          <w:sz w:val="23"/>
          <w:szCs w:val="23"/>
        </w:rPr>
        <w:t xml:space="preserve">There may be a need to, occasionally, work outside of school hours and off school premises, as required by the school. </w:t>
      </w:r>
    </w:p>
    <w:p w14:paraId="35CCB75C" w14:textId="77777777" w:rsidR="007940E9" w:rsidRPr="00E86A3B" w:rsidRDefault="007940E9" w:rsidP="007940E9">
      <w:pPr>
        <w:rPr>
          <w:rFonts w:ascii="New Hero" w:hAnsi="New Hero"/>
          <w:sz w:val="23"/>
          <w:szCs w:val="23"/>
          <w:lang w:val="en-GB" w:eastAsia="en-GB"/>
        </w:rPr>
      </w:pPr>
    </w:p>
    <w:p w14:paraId="09A318B8" w14:textId="77777777" w:rsidR="007940E9" w:rsidRPr="00E86A3B" w:rsidRDefault="007940E9" w:rsidP="007940E9">
      <w:pPr>
        <w:numPr>
          <w:ilvl w:val="0"/>
          <w:numId w:val="7"/>
        </w:numPr>
        <w:rPr>
          <w:rFonts w:ascii="New Hero" w:hAnsi="New Hero" w:cs="Arial"/>
          <w:sz w:val="23"/>
          <w:szCs w:val="23"/>
        </w:rPr>
      </w:pPr>
      <w:r w:rsidRPr="00E86A3B">
        <w:rPr>
          <w:rFonts w:ascii="New Hero" w:hAnsi="New Hero" w:cs="Arial"/>
          <w:sz w:val="23"/>
          <w:szCs w:val="23"/>
        </w:rPr>
        <w:t>The school and grounds have a no smoking policy.</w:t>
      </w:r>
    </w:p>
    <w:p w14:paraId="50F80B95" w14:textId="77777777" w:rsidR="007940E9" w:rsidRPr="00E86A3B" w:rsidRDefault="007940E9" w:rsidP="007940E9">
      <w:pPr>
        <w:rPr>
          <w:rFonts w:ascii="New Hero" w:hAnsi="New Hero" w:cs="Arial"/>
          <w:sz w:val="23"/>
          <w:szCs w:val="23"/>
        </w:rPr>
      </w:pPr>
    </w:p>
    <w:p w14:paraId="56E12A92" w14:textId="77777777" w:rsidR="007940E9" w:rsidRPr="00E86A3B" w:rsidRDefault="007940E9" w:rsidP="007940E9">
      <w:pPr>
        <w:rPr>
          <w:rFonts w:ascii="New Hero" w:hAnsi="New Hero" w:cs="Arial"/>
          <w:sz w:val="23"/>
          <w:szCs w:val="23"/>
          <w:lang w:val="en-GB"/>
        </w:rPr>
      </w:pPr>
      <w:r w:rsidRPr="00E86A3B">
        <w:rPr>
          <w:rFonts w:ascii="New Hero" w:hAnsi="New Hero" w:cs="Arial"/>
          <w:sz w:val="23"/>
          <w:szCs w:val="23"/>
          <w:lang w:val="en-GB"/>
        </w:rPr>
        <w:lastRenderedPageBreak/>
        <w:t>Whilst every effort has been made to explain the main duties and responsibilities of the post, each individual task may not be identified.  Employees will be expected to comply with any reasonable request from the Executive Principal to undertake work of a similar level that is not specified in this job description</w:t>
      </w:r>
    </w:p>
    <w:p w14:paraId="172AFBE8" w14:textId="77777777" w:rsidR="007940E9" w:rsidRPr="00E86A3B" w:rsidRDefault="007940E9" w:rsidP="007940E9">
      <w:pPr>
        <w:rPr>
          <w:rFonts w:ascii="New Hero" w:hAnsi="New Hero" w:cs="Arial"/>
          <w:sz w:val="23"/>
          <w:szCs w:val="23"/>
          <w:lang w:val="en-GB"/>
        </w:rPr>
      </w:pPr>
      <w:r w:rsidRPr="00E86A3B">
        <w:rPr>
          <w:rFonts w:ascii="New Hero" w:hAnsi="New Hero" w:cs="Arial"/>
          <w:sz w:val="23"/>
          <w:szCs w:val="23"/>
          <w:lang w:val="en-GB"/>
        </w:rPr>
        <w:t>This job description is current at the date shown.  It will be reviewed at least annually and, it may be changed by the Executive Principal to reflect or anticipate changes in the job commensurate with the grade and job title.</w:t>
      </w:r>
    </w:p>
    <w:p w14:paraId="049F31CB" w14:textId="77777777" w:rsidR="00434A8E" w:rsidRPr="00A22903" w:rsidRDefault="00434A8E" w:rsidP="00920A02">
      <w:pPr>
        <w:rPr>
          <w:rFonts w:ascii="New Hero" w:hAnsi="New Hero" w:cs="Arial"/>
          <w:sz w:val="23"/>
          <w:szCs w:val="23"/>
        </w:rPr>
      </w:pPr>
    </w:p>
    <w:sectPr w:rsidR="00434A8E" w:rsidRPr="00A22903" w:rsidSect="0019723F">
      <w:footerReference w:type="default" r:id="rId13"/>
      <w:pgSz w:w="12240" w:h="15840"/>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C1DE" w14:textId="77777777" w:rsidR="007C1C34" w:rsidRDefault="007C1C34" w:rsidP="00D478CD">
      <w:r>
        <w:separator/>
      </w:r>
    </w:p>
  </w:endnote>
  <w:endnote w:type="continuationSeparator" w:id="0">
    <w:p w14:paraId="740CE025" w14:textId="77777777" w:rsidR="007C1C34" w:rsidRDefault="007C1C34" w:rsidP="00D4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Hero">
    <w:panose1 w:val="02000500000000000000"/>
    <w:charset w:val="00"/>
    <w:family w:val="modern"/>
    <w:notTrueType/>
    <w:pitch w:val="variable"/>
    <w:sig w:usb0="A40002EF" w:usb1="4000206A"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8670FD" w:rsidRDefault="008670FD" w:rsidP="008670FD">
    <w:pPr>
      <w:pStyle w:val="Footer"/>
      <w:rPr>
        <w:sz w:val="22"/>
        <w:szCs w:val="22"/>
      </w:rPr>
    </w:pPr>
  </w:p>
  <w:p w14:paraId="62486C05" w14:textId="249A8D6D" w:rsidR="00D478CD" w:rsidRPr="00D478CD" w:rsidRDefault="00030E93">
    <w:pPr>
      <w:pStyle w:val="Footer"/>
      <w:rPr>
        <w:sz w:val="22"/>
        <w:szCs w:val="22"/>
        <w:lang w:val="en-GB"/>
      </w:rPr>
    </w:pPr>
    <w:r>
      <w:rPr>
        <w:sz w:val="22"/>
        <w:szCs w:val="22"/>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0FBE5" w14:textId="77777777" w:rsidR="007C1C34" w:rsidRDefault="007C1C34" w:rsidP="00D478CD">
      <w:r>
        <w:separator/>
      </w:r>
    </w:p>
  </w:footnote>
  <w:footnote w:type="continuationSeparator" w:id="0">
    <w:p w14:paraId="7EA0C712" w14:textId="77777777" w:rsidR="007C1C34" w:rsidRDefault="007C1C34" w:rsidP="00D47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5FC"/>
    <w:multiLevelType w:val="hybridMultilevel"/>
    <w:tmpl w:val="ED20A198"/>
    <w:lvl w:ilvl="0" w:tplc="BBF4F18A">
      <w:start w:val="1"/>
      <w:numFmt w:val="decimal"/>
      <w:lvlText w:val="%1."/>
      <w:lvlJc w:val="left"/>
      <w:pPr>
        <w:ind w:left="720" w:hanging="360"/>
      </w:pPr>
      <w:rPr>
        <w:rFonts w:hint="default"/>
        <w:color w:val="20ABA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517D9"/>
    <w:multiLevelType w:val="hybridMultilevel"/>
    <w:tmpl w:val="8FEC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5731E"/>
    <w:multiLevelType w:val="hybridMultilevel"/>
    <w:tmpl w:val="2892D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5471B"/>
    <w:multiLevelType w:val="hybridMultilevel"/>
    <w:tmpl w:val="1DBE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B5961"/>
    <w:multiLevelType w:val="hybridMultilevel"/>
    <w:tmpl w:val="562A1B4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7169FB"/>
    <w:multiLevelType w:val="hybridMultilevel"/>
    <w:tmpl w:val="4D80862E"/>
    <w:lvl w:ilvl="0" w:tplc="68CA6918">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03310F"/>
    <w:multiLevelType w:val="hybridMultilevel"/>
    <w:tmpl w:val="DE723832"/>
    <w:lvl w:ilvl="0" w:tplc="922E8CD2">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216B1"/>
    <w:multiLevelType w:val="hybridMultilevel"/>
    <w:tmpl w:val="9B7418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B590A"/>
    <w:multiLevelType w:val="hybridMultilevel"/>
    <w:tmpl w:val="47F8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41103"/>
    <w:multiLevelType w:val="hybridMultilevel"/>
    <w:tmpl w:val="B5540622"/>
    <w:lvl w:ilvl="0" w:tplc="0809000F">
      <w:start w:val="1"/>
      <w:numFmt w:val="decimal"/>
      <w:lvlText w:val="%1."/>
      <w:lvlJc w:val="left"/>
      <w:pPr>
        <w:ind w:left="720" w:hanging="360"/>
      </w:pPr>
      <w:rPr>
        <w:rFonts w:hint="default"/>
        <w:color w:val="20AB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E0491F"/>
    <w:multiLevelType w:val="hybridMultilevel"/>
    <w:tmpl w:val="C1F43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D6F11"/>
    <w:multiLevelType w:val="multilevel"/>
    <w:tmpl w:val="185E47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91C7716"/>
    <w:multiLevelType w:val="hybridMultilevel"/>
    <w:tmpl w:val="FECEBAB4"/>
    <w:lvl w:ilvl="0" w:tplc="0809000F">
      <w:start w:val="2"/>
      <w:numFmt w:val="decimal"/>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A40EB6"/>
    <w:multiLevelType w:val="hybridMultilevel"/>
    <w:tmpl w:val="32B83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F215A"/>
    <w:multiLevelType w:val="hybridMultilevel"/>
    <w:tmpl w:val="693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47456"/>
    <w:multiLevelType w:val="hybridMultilevel"/>
    <w:tmpl w:val="BF80334C"/>
    <w:lvl w:ilvl="0" w:tplc="68E6CD60">
      <w:start w:val="1"/>
      <w:numFmt w:val="bullet"/>
      <w:lvlText w:val=""/>
      <w:lvlJc w:val="left"/>
      <w:pPr>
        <w:ind w:left="720" w:hanging="360"/>
      </w:pPr>
      <w:rPr>
        <w:rFonts w:ascii="Symbol" w:hAnsi="Symbol" w:hint="default"/>
        <w:color w:val="20AB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9492C"/>
    <w:multiLevelType w:val="hybridMultilevel"/>
    <w:tmpl w:val="D5A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25C0F"/>
    <w:multiLevelType w:val="hybridMultilevel"/>
    <w:tmpl w:val="F0348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0E1DE3"/>
    <w:multiLevelType w:val="hybridMultilevel"/>
    <w:tmpl w:val="006EED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C0716"/>
    <w:multiLevelType w:val="hybridMultilevel"/>
    <w:tmpl w:val="1C0087F6"/>
    <w:lvl w:ilvl="0" w:tplc="702CA2A4">
      <w:start w:val="1"/>
      <w:numFmt w:val="bullet"/>
      <w:lvlText w:val=""/>
      <w:lvlJc w:val="left"/>
      <w:pPr>
        <w:ind w:left="1440" w:hanging="360"/>
      </w:pPr>
      <w:rPr>
        <w:rFonts w:ascii="Symbol" w:hAnsi="Symbol" w:hint="default"/>
        <w:color w:val="20ABAD"/>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CC4730E"/>
    <w:multiLevelType w:val="hybridMultilevel"/>
    <w:tmpl w:val="5DCE090A"/>
    <w:lvl w:ilvl="0" w:tplc="37B6B496">
      <w:start w:val="1"/>
      <w:numFmt w:val="decimal"/>
      <w:lvlText w:val="%1."/>
      <w:lvlJc w:val="left"/>
      <w:pPr>
        <w:ind w:left="720" w:hanging="360"/>
      </w:pPr>
      <w:rPr>
        <w:rFonts w:hint="default"/>
        <w:color w:val="20ABA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383C34"/>
    <w:multiLevelType w:val="hybridMultilevel"/>
    <w:tmpl w:val="B01EE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5354537">
    <w:abstractNumId w:val="12"/>
  </w:num>
  <w:num w:numId="2" w16cid:durableId="1225094999">
    <w:abstractNumId w:val="4"/>
  </w:num>
  <w:num w:numId="3" w16cid:durableId="691615671">
    <w:abstractNumId w:val="3"/>
  </w:num>
  <w:num w:numId="4" w16cid:durableId="956715098">
    <w:abstractNumId w:val="2"/>
  </w:num>
  <w:num w:numId="5" w16cid:durableId="1585722830">
    <w:abstractNumId w:val="10"/>
  </w:num>
  <w:num w:numId="6" w16cid:durableId="1497499168">
    <w:abstractNumId w:val="21"/>
  </w:num>
  <w:num w:numId="7" w16cid:durableId="906955409">
    <w:abstractNumId w:val="15"/>
  </w:num>
  <w:num w:numId="8" w16cid:durableId="66536086">
    <w:abstractNumId w:val="7"/>
  </w:num>
  <w:num w:numId="9" w16cid:durableId="980497379">
    <w:abstractNumId w:val="11"/>
  </w:num>
  <w:num w:numId="10" w16cid:durableId="1313632499">
    <w:abstractNumId w:val="13"/>
  </w:num>
  <w:num w:numId="11" w16cid:durableId="1492335303">
    <w:abstractNumId w:val="1"/>
  </w:num>
  <w:num w:numId="12" w16cid:durableId="871841099">
    <w:abstractNumId w:val="14"/>
  </w:num>
  <w:num w:numId="13" w16cid:durableId="856433287">
    <w:abstractNumId w:val="16"/>
  </w:num>
  <w:num w:numId="14" w16cid:durableId="1042829197">
    <w:abstractNumId w:val="8"/>
  </w:num>
  <w:num w:numId="15" w16cid:durableId="360671104">
    <w:abstractNumId w:val="7"/>
  </w:num>
  <w:num w:numId="16" w16cid:durableId="1547638719">
    <w:abstractNumId w:val="9"/>
  </w:num>
  <w:num w:numId="17" w16cid:durableId="515584938">
    <w:abstractNumId w:val="18"/>
  </w:num>
  <w:num w:numId="18" w16cid:durableId="1003776861">
    <w:abstractNumId w:val="20"/>
  </w:num>
  <w:num w:numId="19" w16cid:durableId="1114325904">
    <w:abstractNumId w:val="6"/>
  </w:num>
  <w:num w:numId="20" w16cid:durableId="490292814">
    <w:abstractNumId w:val="19"/>
  </w:num>
  <w:num w:numId="21" w16cid:durableId="1101605881">
    <w:abstractNumId w:val="5"/>
  </w:num>
  <w:num w:numId="22" w16cid:durableId="870723382">
    <w:abstractNumId w:val="17"/>
  </w:num>
  <w:num w:numId="23" w16cid:durableId="109139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53"/>
    <w:rsid w:val="00004A11"/>
    <w:rsid w:val="0000650C"/>
    <w:rsid w:val="0001635C"/>
    <w:rsid w:val="00026E51"/>
    <w:rsid w:val="000273A2"/>
    <w:rsid w:val="00030E93"/>
    <w:rsid w:val="00037D0A"/>
    <w:rsid w:val="000522D5"/>
    <w:rsid w:val="00065582"/>
    <w:rsid w:val="00083A7F"/>
    <w:rsid w:val="00090CDD"/>
    <w:rsid w:val="00095F5D"/>
    <w:rsid w:val="000B4C25"/>
    <w:rsid w:val="00104E00"/>
    <w:rsid w:val="00106BE9"/>
    <w:rsid w:val="00120BF6"/>
    <w:rsid w:val="00133DBE"/>
    <w:rsid w:val="00143D96"/>
    <w:rsid w:val="0014453B"/>
    <w:rsid w:val="00160FEB"/>
    <w:rsid w:val="0019723F"/>
    <w:rsid w:val="001A52DA"/>
    <w:rsid w:val="001B769F"/>
    <w:rsid w:val="001E0234"/>
    <w:rsid w:val="002014B0"/>
    <w:rsid w:val="00230CA3"/>
    <w:rsid w:val="002725C9"/>
    <w:rsid w:val="00281F8C"/>
    <w:rsid w:val="0028339B"/>
    <w:rsid w:val="00287B9F"/>
    <w:rsid w:val="00293E90"/>
    <w:rsid w:val="002A0FF3"/>
    <w:rsid w:val="002A6AC6"/>
    <w:rsid w:val="002B42B3"/>
    <w:rsid w:val="002D0D53"/>
    <w:rsid w:val="002E2859"/>
    <w:rsid w:val="00310EDB"/>
    <w:rsid w:val="00317303"/>
    <w:rsid w:val="00332978"/>
    <w:rsid w:val="003412E3"/>
    <w:rsid w:val="00343A09"/>
    <w:rsid w:val="00361C5F"/>
    <w:rsid w:val="00370E28"/>
    <w:rsid w:val="00374AA1"/>
    <w:rsid w:val="0037509E"/>
    <w:rsid w:val="00375874"/>
    <w:rsid w:val="00386AE6"/>
    <w:rsid w:val="003A5315"/>
    <w:rsid w:val="003B0147"/>
    <w:rsid w:val="003D5D97"/>
    <w:rsid w:val="00405392"/>
    <w:rsid w:val="004169AC"/>
    <w:rsid w:val="00434A8E"/>
    <w:rsid w:val="00443E2A"/>
    <w:rsid w:val="004B3614"/>
    <w:rsid w:val="004C00F2"/>
    <w:rsid w:val="004C61EC"/>
    <w:rsid w:val="00520F1B"/>
    <w:rsid w:val="0052148D"/>
    <w:rsid w:val="0052210E"/>
    <w:rsid w:val="005239E9"/>
    <w:rsid w:val="005448A0"/>
    <w:rsid w:val="00553420"/>
    <w:rsid w:val="005659A7"/>
    <w:rsid w:val="00565F02"/>
    <w:rsid w:val="005B09CF"/>
    <w:rsid w:val="005C439F"/>
    <w:rsid w:val="005D1A8A"/>
    <w:rsid w:val="00612FF5"/>
    <w:rsid w:val="00613373"/>
    <w:rsid w:val="006276BE"/>
    <w:rsid w:val="0065041F"/>
    <w:rsid w:val="0066215E"/>
    <w:rsid w:val="00664E32"/>
    <w:rsid w:val="00675BAB"/>
    <w:rsid w:val="00677700"/>
    <w:rsid w:val="006956BA"/>
    <w:rsid w:val="006A0187"/>
    <w:rsid w:val="006B58AB"/>
    <w:rsid w:val="006D5A30"/>
    <w:rsid w:val="006E7A19"/>
    <w:rsid w:val="006F500D"/>
    <w:rsid w:val="0072295D"/>
    <w:rsid w:val="007238CE"/>
    <w:rsid w:val="00725E6F"/>
    <w:rsid w:val="007366D5"/>
    <w:rsid w:val="00766CBE"/>
    <w:rsid w:val="00777836"/>
    <w:rsid w:val="007940E9"/>
    <w:rsid w:val="0079723B"/>
    <w:rsid w:val="007C1C34"/>
    <w:rsid w:val="007C26DB"/>
    <w:rsid w:val="00822EDB"/>
    <w:rsid w:val="00840EAF"/>
    <w:rsid w:val="00842C29"/>
    <w:rsid w:val="008670FD"/>
    <w:rsid w:val="00875D1A"/>
    <w:rsid w:val="0088055C"/>
    <w:rsid w:val="00881575"/>
    <w:rsid w:val="008935E1"/>
    <w:rsid w:val="00896B06"/>
    <w:rsid w:val="008A5160"/>
    <w:rsid w:val="008B184B"/>
    <w:rsid w:val="008B7306"/>
    <w:rsid w:val="008C1B89"/>
    <w:rsid w:val="008C5002"/>
    <w:rsid w:val="008D6032"/>
    <w:rsid w:val="00902EFC"/>
    <w:rsid w:val="00920A02"/>
    <w:rsid w:val="009372A4"/>
    <w:rsid w:val="00947021"/>
    <w:rsid w:val="009D11A5"/>
    <w:rsid w:val="009E738D"/>
    <w:rsid w:val="00A000F4"/>
    <w:rsid w:val="00A0297B"/>
    <w:rsid w:val="00A02F65"/>
    <w:rsid w:val="00A22903"/>
    <w:rsid w:val="00A25C27"/>
    <w:rsid w:val="00A262DC"/>
    <w:rsid w:val="00A37A04"/>
    <w:rsid w:val="00A5142D"/>
    <w:rsid w:val="00A55CE6"/>
    <w:rsid w:val="00A62F48"/>
    <w:rsid w:val="00A65460"/>
    <w:rsid w:val="00A74981"/>
    <w:rsid w:val="00A94566"/>
    <w:rsid w:val="00AA2E5E"/>
    <w:rsid w:val="00AE2135"/>
    <w:rsid w:val="00AE6247"/>
    <w:rsid w:val="00AF32B4"/>
    <w:rsid w:val="00B06D29"/>
    <w:rsid w:val="00B17FA7"/>
    <w:rsid w:val="00B35056"/>
    <w:rsid w:val="00B46F29"/>
    <w:rsid w:val="00B52496"/>
    <w:rsid w:val="00B75F5A"/>
    <w:rsid w:val="00B94AC2"/>
    <w:rsid w:val="00BA137B"/>
    <w:rsid w:val="00BA2B14"/>
    <w:rsid w:val="00BA5003"/>
    <w:rsid w:val="00BA6569"/>
    <w:rsid w:val="00BD703F"/>
    <w:rsid w:val="00BE004E"/>
    <w:rsid w:val="00C073AD"/>
    <w:rsid w:val="00C131BD"/>
    <w:rsid w:val="00C30FDE"/>
    <w:rsid w:val="00C35481"/>
    <w:rsid w:val="00C43020"/>
    <w:rsid w:val="00C67F5F"/>
    <w:rsid w:val="00CB1011"/>
    <w:rsid w:val="00D00EB4"/>
    <w:rsid w:val="00D478CD"/>
    <w:rsid w:val="00D63847"/>
    <w:rsid w:val="00D733F2"/>
    <w:rsid w:val="00D7746E"/>
    <w:rsid w:val="00DD2F9B"/>
    <w:rsid w:val="00E10839"/>
    <w:rsid w:val="00E44AA6"/>
    <w:rsid w:val="00E51E16"/>
    <w:rsid w:val="00E8770D"/>
    <w:rsid w:val="00EA154B"/>
    <w:rsid w:val="00ED1E9A"/>
    <w:rsid w:val="00ED39E3"/>
    <w:rsid w:val="00EE5A0C"/>
    <w:rsid w:val="00EF095F"/>
    <w:rsid w:val="00F415BE"/>
    <w:rsid w:val="00F42737"/>
    <w:rsid w:val="00F624B5"/>
    <w:rsid w:val="00F6684D"/>
    <w:rsid w:val="00F724E0"/>
    <w:rsid w:val="00FB0F08"/>
    <w:rsid w:val="00FB6F4A"/>
    <w:rsid w:val="68EC795D"/>
    <w:rsid w:val="69472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867B8"/>
  <w15:chartTrackingRefBased/>
  <w15:docId w15:val="{08DCB95B-B7CC-40E8-B43D-BD2B982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lang w:eastAsia="en-US"/>
    </w:rPr>
  </w:style>
  <w:style w:type="paragraph" w:styleId="Heading1">
    <w:name w:val="heading 1"/>
    <w:basedOn w:val="Normal"/>
    <w:next w:val="Normal"/>
    <w:qFormat/>
    <w:rsid w:val="00520F1B"/>
    <w:pPr>
      <w:keepNext/>
      <w:outlineLvl w:val="0"/>
    </w:pPr>
    <w:rPr>
      <w:sz w:val="24"/>
      <w:szCs w:val="20"/>
      <w:lang w:val="en-GB" w:eastAsia="en-GB"/>
    </w:rPr>
  </w:style>
  <w:style w:type="paragraph" w:styleId="Heading2">
    <w:name w:val="heading 2"/>
    <w:basedOn w:val="Normal"/>
    <w:next w:val="Normal"/>
    <w:qFormat/>
    <w:rsid w:val="00520F1B"/>
    <w:pPr>
      <w:keepNext/>
      <w:outlineLvl w:val="1"/>
    </w:pPr>
    <w:rPr>
      <w:b/>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15BE"/>
    <w:rPr>
      <w:rFonts w:ascii="Tahoma" w:hAnsi="Tahoma" w:cs="Tahoma"/>
      <w:sz w:val="16"/>
      <w:szCs w:val="16"/>
    </w:rPr>
  </w:style>
  <w:style w:type="table" w:styleId="TableGrid">
    <w:name w:val="Table Grid"/>
    <w:basedOn w:val="TableNormal"/>
    <w:rsid w:val="00D63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78CD"/>
    <w:pPr>
      <w:tabs>
        <w:tab w:val="center" w:pos="4513"/>
        <w:tab w:val="right" w:pos="9026"/>
      </w:tabs>
    </w:pPr>
  </w:style>
  <w:style w:type="character" w:customStyle="1" w:styleId="HeaderChar">
    <w:name w:val="Header Char"/>
    <w:link w:val="Header"/>
    <w:rsid w:val="00D478CD"/>
    <w:rPr>
      <w:rFonts w:ascii="Arial" w:hAnsi="Arial"/>
      <w:sz w:val="28"/>
      <w:szCs w:val="28"/>
      <w:lang w:val="en-US" w:eastAsia="en-US"/>
    </w:rPr>
  </w:style>
  <w:style w:type="paragraph" w:styleId="Footer">
    <w:name w:val="footer"/>
    <w:basedOn w:val="Normal"/>
    <w:link w:val="FooterChar"/>
    <w:uiPriority w:val="99"/>
    <w:rsid w:val="00D478CD"/>
    <w:pPr>
      <w:tabs>
        <w:tab w:val="center" w:pos="4513"/>
        <w:tab w:val="right" w:pos="9026"/>
      </w:tabs>
    </w:pPr>
  </w:style>
  <w:style w:type="character" w:customStyle="1" w:styleId="FooterChar">
    <w:name w:val="Footer Char"/>
    <w:link w:val="Footer"/>
    <w:uiPriority w:val="99"/>
    <w:rsid w:val="00D478CD"/>
    <w:rPr>
      <w:rFonts w:ascii="Arial" w:hAnsi="Arial"/>
      <w:sz w:val="28"/>
      <w:szCs w:val="28"/>
      <w:lang w:val="en-US" w:eastAsia="en-US"/>
    </w:rPr>
  </w:style>
  <w:style w:type="paragraph" w:styleId="ListParagraph">
    <w:name w:val="List Paragraph"/>
    <w:basedOn w:val="Normal"/>
    <w:uiPriority w:val="34"/>
    <w:qFormat/>
    <w:rsid w:val="0019723F"/>
    <w:pPr>
      <w:ind w:left="720"/>
    </w:pPr>
  </w:style>
  <w:style w:type="paragraph" w:styleId="BodyTextIndent">
    <w:name w:val="Body Text Indent"/>
    <w:basedOn w:val="Normal"/>
    <w:link w:val="BodyTextIndentChar"/>
    <w:rsid w:val="00434A8E"/>
    <w:pPr>
      <w:ind w:left="720" w:hanging="720"/>
    </w:pPr>
    <w:rPr>
      <w:sz w:val="22"/>
      <w:szCs w:val="20"/>
      <w:lang w:val="en-GB" w:eastAsia="en-GB"/>
    </w:rPr>
  </w:style>
  <w:style w:type="character" w:customStyle="1" w:styleId="BodyTextIndentChar">
    <w:name w:val="Body Text Indent Char"/>
    <w:link w:val="BodyTextIndent"/>
    <w:rsid w:val="00434A8E"/>
    <w:rPr>
      <w:rFonts w:ascii="Arial" w:hAnsi="Arial"/>
      <w:sz w:val="22"/>
    </w:rPr>
  </w:style>
  <w:style w:type="paragraph" w:styleId="NoSpacing">
    <w:name w:val="No Spacing"/>
    <w:uiPriority w:val="1"/>
    <w:qFormat/>
    <w:rsid w:val="005B09CF"/>
    <w:rPr>
      <w:rFonts w:ascii="Calibri" w:eastAsia="Calibri" w:hAnsi="Calibri"/>
      <w:sz w:val="22"/>
      <w:szCs w:val="22"/>
      <w:lang w:val="en-GB" w:eastAsia="en-US"/>
    </w:rPr>
  </w:style>
  <w:style w:type="paragraph" w:styleId="NormalWeb">
    <w:name w:val="Normal (Web)"/>
    <w:basedOn w:val="Normal"/>
    <w:uiPriority w:val="99"/>
    <w:unhideWhenUsed/>
    <w:rsid w:val="00920A02"/>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49890">
      <w:bodyDiv w:val="1"/>
      <w:marLeft w:val="0"/>
      <w:marRight w:val="0"/>
      <w:marTop w:val="0"/>
      <w:marBottom w:val="0"/>
      <w:divBdr>
        <w:top w:val="none" w:sz="0" w:space="0" w:color="auto"/>
        <w:left w:val="none" w:sz="0" w:space="0" w:color="auto"/>
        <w:bottom w:val="none" w:sz="0" w:space="0" w:color="auto"/>
        <w:right w:val="none" w:sz="0" w:space="0" w:color="auto"/>
      </w:divBdr>
    </w:div>
    <w:div w:id="115048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D684B-E41F-4E7C-8223-39DCC44A566C}">
  <ds:schemaRefs>
    <ds:schemaRef ds:uri="http://schemas.microsoft.com/office/2006/metadata/longProperties"/>
  </ds:schemaRefs>
</ds:datastoreItem>
</file>

<file path=customXml/itemProps2.xml><?xml version="1.0" encoding="utf-8"?>
<ds:datastoreItem xmlns:ds="http://schemas.openxmlformats.org/officeDocument/2006/customXml" ds:itemID="{848E239C-9918-4522-8438-82F08C41C68C}">
  <ds:schemaRefs>
    <ds:schemaRef ds:uri="http://schemas.microsoft.com/sharepoint/v3/contenttype/forms"/>
  </ds:schemaRefs>
</ds:datastoreItem>
</file>

<file path=customXml/itemProps3.xml><?xml version="1.0" encoding="utf-8"?>
<ds:datastoreItem xmlns:ds="http://schemas.openxmlformats.org/officeDocument/2006/customXml" ds:itemID="{FDA7086E-943D-4CE2-BB7F-88F2A9E49C27}"/>
</file>

<file path=customXml/itemProps4.xml><?xml version="1.0" encoding="utf-8"?>
<ds:datastoreItem xmlns:ds="http://schemas.openxmlformats.org/officeDocument/2006/customXml" ds:itemID="{2143A2E4-C2A8-4C44-996A-DE697D8F454B}">
  <ds:schemaRefs>
    <ds:schemaRef ds:uri="http://schemas.microsoft.com/office/2006/metadata/properties"/>
    <ds:schemaRef ds:uri="http://schemas.microsoft.com/office/infopath/2007/PartnerControls"/>
    <ds:schemaRef ds:uri="9bee8662-2db4-40a6-9d04-3ab3dc6ae06b"/>
    <ds:schemaRef ds:uri="44e8ef8e-8b60-4e02-a399-281f677bc79c"/>
  </ds:schemaRefs>
</ds:datastoreItem>
</file>

<file path=customXml/itemProps5.xml><?xml version="1.0" encoding="utf-8"?>
<ds:datastoreItem xmlns:ds="http://schemas.openxmlformats.org/officeDocument/2006/customXml" ds:itemID="{0316B544-9F4F-4343-82EC-B5A98A57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1520</Words>
  <Characters>8297</Characters>
  <Application>Microsoft Office Word</Application>
  <DocSecurity>0</DocSecurity>
  <Lines>69</Lines>
  <Paragraphs>19</Paragraphs>
  <ScaleCrop>false</ScaleCrop>
  <Company>East SILC John Jamieson</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staffjs</dc:creator>
  <cp:keywords/>
  <cp:lastModifiedBy>Teri Land</cp:lastModifiedBy>
  <cp:revision>20</cp:revision>
  <cp:lastPrinted>2019-12-12T20:17:00Z</cp:lastPrinted>
  <dcterms:created xsi:type="dcterms:W3CDTF">2024-09-26T13:48:00Z</dcterms:created>
  <dcterms:modified xsi:type="dcterms:W3CDTF">2025-12-09T16:17:00Z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0x0101007431B3BDEFB6DA45BFCA2E5BF7A72E02</vt:lpwstr>
  </property>
  <property fmtid="{D5CDD505-2E9C-101B-9397-08002B2CF9AE}" pid="3" name="Owner">
    <vt:lpwstr/>
  </property>
  <property fmtid="{D5CDD505-2E9C-101B-9397-08002B2CF9AE}" pid="4" name="AppVersion">
    <vt:lpwstr/>
  </property>
  <property fmtid="{D5CDD505-2E9C-101B-9397-08002B2CF9AE}" pid="5" name="Invited_Students">
    <vt:lpwstr/>
  </property>
  <property fmtid="{D5CDD505-2E9C-101B-9397-08002B2CF9AE}" pid="6" name="Self_Registration_Enabled">
    <vt:lpwstr/>
  </property>
  <property fmtid="{D5CDD505-2E9C-101B-9397-08002B2CF9AE}" pid="7" name="FolderType">
    <vt:lpwstr/>
  </property>
  <property fmtid="{D5CDD505-2E9C-101B-9397-08002B2CF9AE}" pid="8" name="CultureName">
    <vt:lpwstr/>
  </property>
  <property fmtid="{D5CDD505-2E9C-101B-9397-08002B2CF9AE}" pid="9" name="Student_Groups">
    <vt:lpwstr/>
  </property>
  <property fmtid="{D5CDD505-2E9C-101B-9397-08002B2CF9AE}" pid="10" name="TeamsChannelId">
    <vt:lpwstr/>
  </property>
  <property fmtid="{D5CDD505-2E9C-101B-9397-08002B2CF9AE}" pid="11" name="Invited_Teachers">
    <vt:lpwstr/>
  </property>
  <property fmtid="{D5CDD505-2E9C-101B-9397-08002B2CF9AE}" pid="12" name="DefaultSectionNames">
    <vt:lpwstr/>
  </property>
  <property fmtid="{D5CDD505-2E9C-101B-9397-08002B2CF9AE}" pid="13" name="Templates">
    <vt:lpwstr/>
  </property>
  <property fmtid="{D5CDD505-2E9C-101B-9397-08002B2CF9AE}" pid="14" name="Teachers">
    <vt:lpwstr/>
  </property>
  <property fmtid="{D5CDD505-2E9C-101B-9397-08002B2CF9AE}" pid="15" name="Students">
    <vt:lpwstr/>
  </property>
  <property fmtid="{D5CDD505-2E9C-101B-9397-08002B2CF9AE}" pid="16" name="Is_Collaboration_Space_Locked">
    <vt:lpwstr/>
  </property>
  <property fmtid="{D5CDD505-2E9C-101B-9397-08002B2CF9AE}" pid="17" name="Math_Settings">
    <vt:lpwstr/>
  </property>
  <property fmtid="{D5CDD505-2E9C-101B-9397-08002B2CF9AE}" pid="18" name="Has_Teacher_Only_SectionGroup">
    <vt:lpwstr/>
  </property>
  <property fmtid="{D5CDD505-2E9C-101B-9397-08002B2CF9AE}" pid="19" name="NotebookType">
    <vt:lpwstr/>
  </property>
  <property fmtid="{D5CDD505-2E9C-101B-9397-08002B2CF9AE}" pid="20" name="Distribution_Groups">
    <vt:lpwstr/>
  </property>
  <property fmtid="{D5CDD505-2E9C-101B-9397-08002B2CF9AE}" pid="21" name="LMS_Mappings">
    <vt:lpwstr/>
  </property>
  <property fmtid="{D5CDD505-2E9C-101B-9397-08002B2CF9AE}" pid="22" name="IsNotebookLocked">
    <vt:lpwstr/>
  </property>
  <property fmtid="{D5CDD505-2E9C-101B-9397-08002B2CF9AE}" pid="23" name="display_urn:schemas-microsoft-com:office:office#Editor">
    <vt:lpwstr>BUILTIN\Administrators</vt:lpwstr>
  </property>
  <property fmtid="{D5CDD505-2E9C-101B-9397-08002B2CF9AE}" pid="24" name="Order">
    <vt:lpwstr>1203200.00000000</vt:lpwstr>
  </property>
  <property fmtid="{D5CDD505-2E9C-101B-9397-08002B2CF9AE}" pid="25" name="display_urn:schemas-microsoft-com:office:office#Author">
    <vt:lpwstr>BUILTIN\Administrators</vt:lpwstr>
  </property>
  <property fmtid="{D5CDD505-2E9C-101B-9397-08002B2CF9AE}" pid="26" name="_dlc_DocId">
    <vt:lpwstr>JD66Q32W2MDR-293911774-610771</vt:lpwstr>
  </property>
  <property fmtid="{D5CDD505-2E9C-101B-9397-08002B2CF9AE}" pid="27" name="_dlc_DocIdItemGuid">
    <vt:lpwstr>1652749d-0faa-4661-83d2-ee0e64e7ff36</vt:lpwstr>
  </property>
  <property fmtid="{D5CDD505-2E9C-101B-9397-08002B2CF9AE}" pid="28" name="_dlc_DocIdUrl">
    <vt:lpwstr>https://eastsilc.sharepoint.com/sites/Staff/_layouts/15/DocIdRedir.aspx?ID=JD66Q32W2MDR-293911774-610771, JD66Q32W2MDR-293911774-610771</vt:lpwstr>
  </property>
  <property fmtid="{D5CDD505-2E9C-101B-9397-08002B2CF9AE}" pid="29" name="TaxCatchAll">
    <vt:lpwstr/>
  </property>
  <property fmtid="{D5CDD505-2E9C-101B-9397-08002B2CF9AE}" pid="30" name="lcf76f155ced4ddcb4097134ff3c332f">
    <vt:lpwstr/>
  </property>
  <property fmtid="{D5CDD505-2E9C-101B-9397-08002B2CF9AE}" pid="31" name="MediaServiceImageTags">
    <vt:lpwstr/>
  </property>
</Properties>
</file>