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E05F" w14:textId="77777777" w:rsidR="00815D84" w:rsidRPr="002158CF" w:rsidRDefault="00053525" w:rsidP="00E46367">
      <w:pPr>
        <w:pBdr>
          <w:bottom w:val="single" w:sz="4" w:space="0" w:color="auto"/>
        </w:pBdr>
        <w:shd w:val="clear" w:color="auto" w:fill="FFFFFF" w:themeFill="background1"/>
        <w:rPr>
          <w:rFonts w:ascii="Arial" w:hAnsi="Arial" w:cs="Arial"/>
          <w:sz w:val="28"/>
          <w:szCs w:val="28"/>
        </w:rPr>
      </w:pPr>
      <w:r w:rsidRPr="002158CF">
        <w:rPr>
          <w:rFonts w:ascii="Arial" w:hAnsi="Arial" w:cs="Arial"/>
          <w:b/>
          <w:sz w:val="28"/>
          <w:szCs w:val="28"/>
        </w:rPr>
        <w:t>Job</w:t>
      </w:r>
      <w:r w:rsidR="00677574" w:rsidRPr="002158CF">
        <w:rPr>
          <w:rFonts w:ascii="Arial" w:hAnsi="Arial" w:cs="Arial"/>
          <w:b/>
          <w:sz w:val="28"/>
          <w:szCs w:val="28"/>
        </w:rPr>
        <w:t xml:space="preserve"> D</w:t>
      </w:r>
      <w:r w:rsidRPr="002158CF">
        <w:rPr>
          <w:rFonts w:ascii="Arial" w:hAnsi="Arial" w:cs="Arial"/>
          <w:b/>
          <w:sz w:val="28"/>
          <w:szCs w:val="28"/>
        </w:rPr>
        <w:t>escription</w:t>
      </w:r>
      <w:r w:rsidR="00677574" w:rsidRPr="002158CF">
        <w:rPr>
          <w:rFonts w:ascii="Arial" w:hAnsi="Arial" w:cs="Arial"/>
          <w:b/>
          <w:sz w:val="28"/>
          <w:szCs w:val="28"/>
        </w:rPr>
        <w:t xml:space="preserve"> </w:t>
      </w:r>
      <w:r w:rsidR="00D569E8" w:rsidRPr="002158CF">
        <w:rPr>
          <w:rFonts w:ascii="Arial" w:hAnsi="Arial" w:cs="Arial"/>
          <w:b/>
          <w:bCs/>
          <w:sz w:val="28"/>
          <w:szCs w:val="28"/>
        </w:rPr>
        <w:t>–</w:t>
      </w:r>
      <w:r w:rsidR="00113F82">
        <w:rPr>
          <w:rFonts w:ascii="Arial" w:hAnsi="Arial" w:cs="Arial"/>
          <w:b/>
          <w:bCs/>
          <w:sz w:val="28"/>
          <w:szCs w:val="28"/>
        </w:rPr>
        <w:t xml:space="preserve"> </w:t>
      </w:r>
      <w:r w:rsidR="00D0395A">
        <w:rPr>
          <w:rFonts w:ascii="Arial" w:hAnsi="Arial" w:cs="Arial"/>
          <w:b/>
          <w:bCs/>
          <w:sz w:val="28"/>
          <w:szCs w:val="28"/>
        </w:rPr>
        <w:t>Cleaner</w:t>
      </w:r>
    </w:p>
    <w:tbl>
      <w:tblPr>
        <w:tblStyle w:val="TableGrid"/>
        <w:tblW w:w="10343" w:type="dxa"/>
        <w:tblLook w:val="04A0" w:firstRow="1" w:lastRow="0" w:firstColumn="1" w:lastColumn="0" w:noHBand="0" w:noVBand="1"/>
      </w:tblPr>
      <w:tblGrid>
        <w:gridCol w:w="2972"/>
        <w:gridCol w:w="7371"/>
      </w:tblGrid>
      <w:tr w:rsidR="006475D9" w:rsidRPr="000E1E41" w14:paraId="68A9A5E3" w14:textId="77777777" w:rsidTr="000C520F">
        <w:tc>
          <w:tcPr>
            <w:tcW w:w="2972" w:type="dxa"/>
          </w:tcPr>
          <w:p w14:paraId="40A34366" w14:textId="77777777" w:rsidR="006475D9" w:rsidRPr="000E1E41" w:rsidRDefault="006475D9" w:rsidP="006D457E">
            <w:pPr>
              <w:ind w:right="724"/>
              <w:rPr>
                <w:rFonts w:ascii="Arial" w:hAnsi="Arial" w:cs="Arial"/>
                <w:lang w:eastAsia="en-GB"/>
              </w:rPr>
            </w:pPr>
            <w:r w:rsidRPr="000E1E41">
              <w:rPr>
                <w:rFonts w:ascii="Arial" w:hAnsi="Arial" w:cs="Arial"/>
                <w:lang w:eastAsia="en-GB"/>
              </w:rPr>
              <w:t>Job title</w:t>
            </w:r>
          </w:p>
        </w:tc>
        <w:tc>
          <w:tcPr>
            <w:tcW w:w="7371" w:type="dxa"/>
          </w:tcPr>
          <w:p w14:paraId="525D844F" w14:textId="77777777" w:rsidR="006475D9" w:rsidRPr="000E1E41" w:rsidRDefault="00D0395A" w:rsidP="00DF0462">
            <w:pPr>
              <w:ind w:right="724"/>
              <w:rPr>
                <w:rFonts w:ascii="Arial" w:hAnsi="Arial" w:cs="Arial"/>
                <w:b/>
                <w:lang w:eastAsia="en-GB"/>
              </w:rPr>
            </w:pPr>
            <w:r>
              <w:rPr>
                <w:rFonts w:ascii="Arial" w:hAnsi="Arial" w:cs="Arial"/>
                <w:b/>
              </w:rPr>
              <w:t xml:space="preserve">Cleaner </w:t>
            </w:r>
          </w:p>
        </w:tc>
      </w:tr>
      <w:tr w:rsidR="006475D9" w:rsidRPr="000E1E41" w14:paraId="3B24E5F2" w14:textId="77777777" w:rsidTr="000C520F">
        <w:tc>
          <w:tcPr>
            <w:tcW w:w="2972" w:type="dxa"/>
          </w:tcPr>
          <w:p w14:paraId="4F4DD17A" w14:textId="77777777" w:rsidR="006475D9" w:rsidRPr="000E1E41" w:rsidRDefault="006475D9" w:rsidP="006D457E">
            <w:pPr>
              <w:ind w:right="724"/>
              <w:rPr>
                <w:rFonts w:ascii="Arial" w:hAnsi="Arial" w:cs="Arial"/>
                <w:lang w:eastAsia="en-GB"/>
              </w:rPr>
            </w:pPr>
            <w:r w:rsidRPr="000E1E41">
              <w:rPr>
                <w:rFonts w:ascii="Arial" w:hAnsi="Arial" w:cs="Arial"/>
                <w:lang w:eastAsia="en-GB"/>
              </w:rPr>
              <w:t>Grade</w:t>
            </w:r>
          </w:p>
        </w:tc>
        <w:tc>
          <w:tcPr>
            <w:tcW w:w="7371" w:type="dxa"/>
          </w:tcPr>
          <w:p w14:paraId="776A1141" w14:textId="7B7AB818" w:rsidR="006475D9" w:rsidRPr="00B13356" w:rsidRDefault="005279D4" w:rsidP="00FF1891">
            <w:pPr>
              <w:ind w:right="724"/>
              <w:rPr>
                <w:rFonts w:ascii="Arial" w:hAnsi="Arial" w:cs="Arial"/>
                <w:b/>
                <w:lang w:eastAsia="en-GB"/>
              </w:rPr>
            </w:pPr>
            <w:r w:rsidRPr="00B13356">
              <w:rPr>
                <w:rFonts w:ascii="Arial" w:hAnsi="Arial" w:cs="Arial"/>
                <w:b/>
              </w:rPr>
              <w:t xml:space="preserve">Grade </w:t>
            </w:r>
            <w:r w:rsidR="00113F82" w:rsidRPr="00B13356">
              <w:rPr>
                <w:rFonts w:ascii="Arial" w:hAnsi="Arial" w:cs="Arial"/>
                <w:b/>
              </w:rPr>
              <w:t>2</w:t>
            </w:r>
            <w:r w:rsidR="00D0395A" w:rsidRPr="00B13356">
              <w:rPr>
                <w:rFonts w:ascii="Arial" w:hAnsi="Arial" w:cs="Arial"/>
                <w:b/>
              </w:rPr>
              <w:t xml:space="preserve"> </w:t>
            </w:r>
            <w:r w:rsidR="00B13356">
              <w:rPr>
                <w:rFonts w:ascii="Arial" w:hAnsi="Arial" w:cs="Arial"/>
                <w:b/>
              </w:rPr>
              <w:t>P</w:t>
            </w:r>
            <w:r w:rsidR="00D0395A" w:rsidRPr="00B13356">
              <w:rPr>
                <w:rFonts w:ascii="Arial" w:hAnsi="Arial" w:cs="Arial"/>
                <w:b/>
              </w:rPr>
              <w:t>oint 3 fixed</w:t>
            </w:r>
            <w:r w:rsidR="00113F82" w:rsidRPr="00B13356">
              <w:rPr>
                <w:rFonts w:ascii="Arial" w:hAnsi="Arial" w:cs="Arial"/>
                <w:b/>
              </w:rPr>
              <w:t xml:space="preserve"> </w:t>
            </w:r>
          </w:p>
        </w:tc>
      </w:tr>
      <w:tr w:rsidR="006475D9" w:rsidRPr="000E1E41" w14:paraId="31C89049" w14:textId="77777777" w:rsidTr="000C520F">
        <w:tc>
          <w:tcPr>
            <w:tcW w:w="2972" w:type="dxa"/>
          </w:tcPr>
          <w:p w14:paraId="11964E28" w14:textId="77777777" w:rsidR="006475D9" w:rsidRPr="000E1E41" w:rsidRDefault="006475D9" w:rsidP="006D457E">
            <w:pPr>
              <w:ind w:right="724"/>
              <w:rPr>
                <w:rFonts w:ascii="Arial" w:hAnsi="Arial" w:cs="Arial"/>
                <w:lang w:eastAsia="en-GB"/>
              </w:rPr>
            </w:pPr>
            <w:r w:rsidRPr="000E1E41">
              <w:rPr>
                <w:rFonts w:ascii="Arial" w:hAnsi="Arial" w:cs="Arial"/>
                <w:lang w:eastAsia="en-GB"/>
              </w:rPr>
              <w:t>Responsible to</w:t>
            </w:r>
          </w:p>
        </w:tc>
        <w:tc>
          <w:tcPr>
            <w:tcW w:w="7371" w:type="dxa"/>
          </w:tcPr>
          <w:p w14:paraId="4E4114D2" w14:textId="77777777" w:rsidR="006475D9" w:rsidRPr="00B13356" w:rsidRDefault="00D0395A" w:rsidP="006D457E">
            <w:pPr>
              <w:ind w:right="724"/>
              <w:rPr>
                <w:rFonts w:ascii="Arial" w:hAnsi="Arial" w:cs="Arial"/>
                <w:b/>
                <w:lang w:eastAsia="en-GB"/>
              </w:rPr>
            </w:pPr>
            <w:r w:rsidRPr="00B13356">
              <w:rPr>
                <w:rFonts w:ascii="Arial" w:hAnsi="Arial" w:cs="Arial"/>
                <w:b/>
                <w:lang w:eastAsia="en-GB"/>
              </w:rPr>
              <w:t>Senior Site Supervisor</w:t>
            </w:r>
          </w:p>
        </w:tc>
      </w:tr>
      <w:tr w:rsidR="006475D9" w:rsidRPr="000E1E41" w14:paraId="611F67BA" w14:textId="77777777" w:rsidTr="000C520F">
        <w:tc>
          <w:tcPr>
            <w:tcW w:w="2972" w:type="dxa"/>
          </w:tcPr>
          <w:p w14:paraId="76540BBF" w14:textId="77777777" w:rsidR="006475D9" w:rsidRPr="000E1E41" w:rsidRDefault="000C520F" w:rsidP="006D457E">
            <w:pPr>
              <w:ind w:right="724"/>
              <w:rPr>
                <w:rFonts w:ascii="Arial" w:hAnsi="Arial" w:cs="Arial"/>
                <w:lang w:eastAsia="en-GB"/>
              </w:rPr>
            </w:pPr>
            <w:r w:rsidRPr="000E1E41">
              <w:rPr>
                <w:rFonts w:ascii="Arial" w:hAnsi="Arial" w:cs="Arial"/>
                <w:lang w:eastAsia="en-GB"/>
              </w:rPr>
              <w:t>Responsible for</w:t>
            </w:r>
          </w:p>
        </w:tc>
        <w:tc>
          <w:tcPr>
            <w:tcW w:w="7371" w:type="dxa"/>
          </w:tcPr>
          <w:p w14:paraId="11538651" w14:textId="7C1EC75F" w:rsidR="00D0395A" w:rsidRPr="00B13356" w:rsidRDefault="00D0395A" w:rsidP="00D0395A">
            <w:pPr>
              <w:ind w:right="724"/>
              <w:rPr>
                <w:rFonts w:ascii="Arial" w:hAnsi="Arial" w:cs="Arial"/>
                <w:b/>
                <w:lang w:eastAsia="en-GB"/>
              </w:rPr>
            </w:pPr>
            <w:r w:rsidRPr="00B13356">
              <w:rPr>
                <w:rFonts w:ascii="Arial" w:hAnsi="Arial" w:cs="Arial"/>
                <w:b/>
                <w:lang w:eastAsia="en-GB"/>
              </w:rPr>
              <w:t xml:space="preserve">To provide a clean and pleasant environment in order to facilitate the effective teaching of </w:t>
            </w:r>
            <w:r w:rsidR="005B6472">
              <w:rPr>
                <w:rFonts w:ascii="Arial" w:hAnsi="Arial" w:cs="Arial"/>
                <w:b/>
                <w:lang w:eastAsia="en-GB"/>
              </w:rPr>
              <w:t>learners</w:t>
            </w:r>
            <w:r w:rsidRPr="00B13356">
              <w:rPr>
                <w:rFonts w:ascii="Arial" w:hAnsi="Arial" w:cs="Arial"/>
                <w:b/>
                <w:lang w:eastAsia="en-GB"/>
              </w:rPr>
              <w:t xml:space="preserve"> and its full use by those </w:t>
            </w:r>
            <w:r w:rsidR="005B6472">
              <w:rPr>
                <w:rFonts w:ascii="Arial" w:hAnsi="Arial" w:cs="Arial"/>
                <w:b/>
                <w:lang w:eastAsia="en-GB"/>
              </w:rPr>
              <w:t>colleagues</w:t>
            </w:r>
            <w:r w:rsidRPr="00B13356">
              <w:rPr>
                <w:rFonts w:ascii="Arial" w:hAnsi="Arial" w:cs="Arial"/>
                <w:b/>
                <w:lang w:eastAsia="en-GB"/>
              </w:rPr>
              <w:t xml:space="preserve"> and </w:t>
            </w:r>
            <w:r w:rsidR="005B6472">
              <w:rPr>
                <w:rFonts w:ascii="Arial" w:hAnsi="Arial" w:cs="Arial"/>
                <w:b/>
                <w:lang w:eastAsia="en-GB"/>
              </w:rPr>
              <w:t>learners</w:t>
            </w:r>
            <w:r w:rsidRPr="00B13356">
              <w:rPr>
                <w:rFonts w:ascii="Arial" w:hAnsi="Arial" w:cs="Arial"/>
                <w:b/>
                <w:lang w:eastAsia="en-GB"/>
              </w:rPr>
              <w:t xml:space="preserve"> who occupy it</w:t>
            </w:r>
          </w:p>
          <w:p w14:paraId="4C548281" w14:textId="77777777" w:rsidR="006475D9" w:rsidRPr="00B13356" w:rsidRDefault="006475D9" w:rsidP="00D0395A">
            <w:pPr>
              <w:ind w:right="724"/>
              <w:rPr>
                <w:rFonts w:ascii="Arial" w:hAnsi="Arial" w:cs="Arial"/>
                <w:b/>
                <w:lang w:eastAsia="en-GB"/>
              </w:rPr>
            </w:pPr>
          </w:p>
        </w:tc>
      </w:tr>
      <w:tr w:rsidR="006475D9" w:rsidRPr="000E1E41" w14:paraId="5712D47B" w14:textId="77777777" w:rsidTr="000C520F">
        <w:tc>
          <w:tcPr>
            <w:tcW w:w="2972" w:type="dxa"/>
          </w:tcPr>
          <w:p w14:paraId="0CDB34BF" w14:textId="77777777" w:rsidR="006475D9" w:rsidRPr="000E1E41" w:rsidRDefault="006475D9" w:rsidP="006D457E">
            <w:pPr>
              <w:ind w:right="724"/>
              <w:rPr>
                <w:rFonts w:ascii="Arial" w:hAnsi="Arial" w:cs="Arial"/>
                <w:lang w:eastAsia="en-GB"/>
              </w:rPr>
            </w:pPr>
            <w:r w:rsidRPr="000E1E41">
              <w:rPr>
                <w:rFonts w:ascii="Arial" w:hAnsi="Arial" w:cs="Arial"/>
                <w:lang w:eastAsia="en-GB"/>
              </w:rPr>
              <w:t>Effective from</w:t>
            </w:r>
          </w:p>
        </w:tc>
        <w:tc>
          <w:tcPr>
            <w:tcW w:w="7371" w:type="dxa"/>
          </w:tcPr>
          <w:p w14:paraId="5083459F" w14:textId="2733D465" w:rsidR="006475D9" w:rsidRPr="000E1E41" w:rsidRDefault="00844A51" w:rsidP="00D569E8">
            <w:pPr>
              <w:ind w:right="724"/>
              <w:rPr>
                <w:rFonts w:ascii="Arial" w:hAnsi="Arial" w:cs="Arial"/>
                <w:b/>
                <w:lang w:eastAsia="en-GB"/>
              </w:rPr>
            </w:pPr>
            <w:r>
              <w:rPr>
                <w:rFonts w:ascii="Arial" w:hAnsi="Arial" w:cs="Arial"/>
                <w:b/>
                <w:lang w:eastAsia="en-GB"/>
              </w:rPr>
              <w:t>April 2026</w:t>
            </w:r>
          </w:p>
        </w:tc>
      </w:tr>
    </w:tbl>
    <w:p w14:paraId="086E45DC" w14:textId="77777777" w:rsidR="006475D9" w:rsidRPr="000E1E41" w:rsidRDefault="006475D9" w:rsidP="00353F02">
      <w:pPr>
        <w:shd w:val="clear" w:color="auto" w:fill="FFFFFF" w:themeFill="background1"/>
        <w:rPr>
          <w:rFonts w:ascii="Arial" w:hAnsi="Arial" w:cs="Arial"/>
          <w:b/>
        </w:rPr>
      </w:pPr>
    </w:p>
    <w:tbl>
      <w:tblPr>
        <w:tblStyle w:val="TableGrid1"/>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0343"/>
      </w:tblGrid>
      <w:tr w:rsidR="000C520F" w:rsidRPr="000E1E41" w14:paraId="3529901D" w14:textId="77777777" w:rsidTr="000C520F">
        <w:tc>
          <w:tcPr>
            <w:tcW w:w="10343" w:type="dxa"/>
            <w:shd w:val="clear" w:color="auto" w:fill="F2F2F2" w:themeFill="background1" w:themeFillShade="F2"/>
          </w:tcPr>
          <w:p w14:paraId="097AADDD" w14:textId="77777777" w:rsidR="000C520F" w:rsidRPr="000E1E41" w:rsidRDefault="000C520F" w:rsidP="000C520F">
            <w:pPr>
              <w:jc w:val="center"/>
              <w:rPr>
                <w:rFonts w:ascii="Arial" w:hAnsi="Arial" w:cs="Arial"/>
                <w:b/>
                <w:lang w:eastAsia="en-GB"/>
              </w:rPr>
            </w:pPr>
          </w:p>
          <w:p w14:paraId="729A09F4" w14:textId="77777777" w:rsidR="006E675F" w:rsidRPr="006E675F" w:rsidRDefault="006E675F" w:rsidP="006E675F">
            <w:pPr>
              <w:jc w:val="center"/>
              <w:rPr>
                <w:rFonts w:ascii="Arial" w:hAnsi="Arial" w:cs="Arial"/>
                <w:b/>
                <w:lang w:eastAsia="en-GB"/>
              </w:rPr>
            </w:pPr>
            <w:r w:rsidRPr="006E675F">
              <w:rPr>
                <w:rFonts w:ascii="Arial" w:hAnsi="Arial" w:cs="Arial"/>
                <w:b/>
                <w:lang w:eastAsia="en-GB"/>
              </w:rPr>
              <w:t xml:space="preserve">Summit Learning Trust Mission Statement </w:t>
            </w:r>
          </w:p>
          <w:p w14:paraId="1A7CD03A" w14:textId="77777777" w:rsidR="006E675F" w:rsidRPr="005B6472" w:rsidRDefault="006E675F" w:rsidP="006E675F">
            <w:pPr>
              <w:jc w:val="center"/>
              <w:rPr>
                <w:rFonts w:ascii="Arial" w:hAnsi="Arial" w:cs="Arial"/>
                <w:lang w:eastAsia="en-GB"/>
              </w:rPr>
            </w:pPr>
            <w:r w:rsidRPr="005B6472">
              <w:rPr>
                <w:rFonts w:ascii="Arial" w:hAnsi="Arial" w:cs="Arial"/>
                <w:lang w:eastAsia="en-GB"/>
              </w:rPr>
              <w:t xml:space="preserve">Success through Endeavour </w:t>
            </w:r>
          </w:p>
          <w:p w14:paraId="414CFAD7" w14:textId="77777777" w:rsidR="006E675F" w:rsidRPr="005B6472" w:rsidRDefault="006E675F" w:rsidP="006E675F">
            <w:pPr>
              <w:jc w:val="center"/>
              <w:rPr>
                <w:rFonts w:ascii="Arial" w:hAnsi="Arial" w:cs="Arial"/>
                <w:lang w:eastAsia="en-GB"/>
              </w:rPr>
            </w:pPr>
            <w:r w:rsidRPr="005B6472">
              <w:rPr>
                <w:rFonts w:ascii="Arial" w:hAnsi="Arial" w:cs="Arial"/>
                <w:lang w:eastAsia="en-GB"/>
              </w:rPr>
              <w:t xml:space="preserve">Ambition through Challenge </w:t>
            </w:r>
          </w:p>
          <w:p w14:paraId="5C2C93A9" w14:textId="413FE5AB" w:rsidR="000C520F" w:rsidRPr="000E1E41" w:rsidRDefault="006E675F" w:rsidP="006E675F">
            <w:pPr>
              <w:jc w:val="center"/>
              <w:rPr>
                <w:rFonts w:ascii="Arial" w:hAnsi="Arial" w:cs="Arial"/>
                <w:lang w:eastAsia="en-GB"/>
              </w:rPr>
            </w:pPr>
            <w:r w:rsidRPr="005B6472">
              <w:rPr>
                <w:rFonts w:ascii="Arial" w:hAnsi="Arial" w:cs="Arial"/>
                <w:lang w:eastAsia="en-GB"/>
              </w:rPr>
              <w:t>Strength through Diversity</w:t>
            </w:r>
            <w:r w:rsidRPr="006E675F">
              <w:rPr>
                <w:rFonts w:ascii="Arial" w:hAnsi="Arial" w:cs="Arial"/>
                <w:b/>
                <w:lang w:eastAsia="en-GB"/>
              </w:rPr>
              <w:t xml:space="preserve"> </w:t>
            </w:r>
          </w:p>
        </w:tc>
      </w:tr>
    </w:tbl>
    <w:p w14:paraId="168A7A96" w14:textId="0FFE2C6B" w:rsidR="00D0395A" w:rsidRPr="00C47374" w:rsidRDefault="00D0395A" w:rsidP="00D0395A">
      <w:pPr>
        <w:autoSpaceDE w:val="0"/>
        <w:autoSpaceDN w:val="0"/>
        <w:adjustRightInd w:val="0"/>
        <w:rPr>
          <w:rFonts w:ascii="Arial" w:hAnsi="Arial" w:cs="Arial"/>
        </w:rPr>
      </w:pPr>
      <w:r w:rsidRPr="00C47374">
        <w:rPr>
          <w:rFonts w:ascii="Arial" w:hAnsi="Arial" w:cs="Arial"/>
          <w:bCs/>
        </w:rPr>
        <w:t xml:space="preserve">This is an opportunity to join an established team of cleaners who work well together to maintain high standards throughout our </w:t>
      </w:r>
      <w:r w:rsidR="005B6472">
        <w:rPr>
          <w:rFonts w:ascii="Arial" w:hAnsi="Arial" w:cs="Arial"/>
          <w:bCs/>
        </w:rPr>
        <w:t>academy</w:t>
      </w:r>
      <w:r w:rsidRPr="00C47374">
        <w:rPr>
          <w:rFonts w:ascii="Arial" w:hAnsi="Arial" w:cs="Arial"/>
          <w:bCs/>
        </w:rPr>
        <w:t xml:space="preserve">.  Each cleaner is responsible for an area and will be </w:t>
      </w:r>
      <w:r w:rsidRPr="00C47374">
        <w:rPr>
          <w:rFonts w:ascii="Arial" w:hAnsi="Arial" w:cs="Arial"/>
        </w:rPr>
        <w:t xml:space="preserve">expected to clean to the frequency and standard set out. At the direction of the </w:t>
      </w:r>
      <w:r>
        <w:rPr>
          <w:rFonts w:ascii="Arial" w:hAnsi="Arial" w:cs="Arial"/>
        </w:rPr>
        <w:t xml:space="preserve">Senior Site </w:t>
      </w:r>
      <w:r w:rsidRPr="00C47374">
        <w:rPr>
          <w:rFonts w:ascii="Arial" w:hAnsi="Arial" w:cs="Arial"/>
        </w:rPr>
        <w:t>Manager, you may be asked to clean areas other than your normal area as required. It is expected that you will be enthusiastic, flexible and care about doing your job well.</w:t>
      </w:r>
    </w:p>
    <w:p w14:paraId="598D7BFF" w14:textId="77777777" w:rsidR="00D0395A" w:rsidRPr="00C47374" w:rsidRDefault="00D0395A" w:rsidP="00D0395A">
      <w:pPr>
        <w:autoSpaceDE w:val="0"/>
        <w:autoSpaceDN w:val="0"/>
        <w:adjustRightInd w:val="0"/>
        <w:rPr>
          <w:rFonts w:ascii="Arial" w:hAnsi="Arial" w:cs="Arial"/>
        </w:rPr>
      </w:pPr>
    </w:p>
    <w:p w14:paraId="23DAC59F" w14:textId="77777777" w:rsidR="00086B1F" w:rsidRDefault="00086B1F" w:rsidP="005279D4">
      <w:pPr>
        <w:autoSpaceDE w:val="0"/>
        <w:autoSpaceDN w:val="0"/>
        <w:adjustRightInd w:val="0"/>
        <w:spacing w:line="20" w:lineRule="atLeast"/>
        <w:rPr>
          <w:rFonts w:ascii="Arial" w:hAnsi="Arial" w:cs="Arial"/>
          <w:b/>
          <w:bCs/>
          <w:color w:val="000000"/>
        </w:rPr>
      </w:pPr>
      <w:r w:rsidRPr="000E1E41">
        <w:rPr>
          <w:rFonts w:ascii="Arial" w:hAnsi="Arial" w:cs="Arial"/>
          <w:b/>
          <w:bCs/>
          <w:color w:val="000000"/>
        </w:rPr>
        <w:t xml:space="preserve">Role Purpose </w:t>
      </w:r>
    </w:p>
    <w:p w14:paraId="1ADC3264" w14:textId="49EFBEE4" w:rsidR="00D0395A" w:rsidRPr="00D0395A" w:rsidRDefault="00D0395A" w:rsidP="00D0395A">
      <w:pPr>
        <w:pStyle w:val="Heading2"/>
        <w:numPr>
          <w:ilvl w:val="0"/>
          <w:numId w:val="28"/>
        </w:numPr>
        <w:spacing w:line="20" w:lineRule="atLeast"/>
        <w:rPr>
          <w:rFonts w:eastAsiaTheme="minorHAnsi"/>
          <w:b w:val="0"/>
          <w:color w:val="000000" w:themeColor="text1"/>
          <w:sz w:val="22"/>
          <w:lang w:eastAsia="en-US"/>
        </w:rPr>
      </w:pPr>
      <w:r w:rsidRPr="00D0395A">
        <w:rPr>
          <w:rFonts w:eastAsiaTheme="minorHAnsi"/>
          <w:b w:val="0"/>
          <w:color w:val="000000" w:themeColor="text1"/>
          <w:sz w:val="22"/>
          <w:lang w:eastAsia="en-US"/>
        </w:rPr>
        <w:t xml:space="preserve">To provide a clean and pleasant environment in order to facilitate the effective teaching of </w:t>
      </w:r>
      <w:r w:rsidR="005B6472">
        <w:rPr>
          <w:rFonts w:eastAsiaTheme="minorHAnsi"/>
          <w:b w:val="0"/>
          <w:color w:val="000000" w:themeColor="text1"/>
          <w:sz w:val="22"/>
          <w:lang w:eastAsia="en-US"/>
        </w:rPr>
        <w:t>learners</w:t>
      </w:r>
      <w:r w:rsidRPr="00D0395A">
        <w:rPr>
          <w:rFonts w:eastAsiaTheme="minorHAnsi"/>
          <w:b w:val="0"/>
          <w:color w:val="000000" w:themeColor="text1"/>
          <w:sz w:val="22"/>
          <w:lang w:eastAsia="en-US"/>
        </w:rPr>
        <w:t xml:space="preserve"> and its full</w:t>
      </w:r>
      <w:r>
        <w:rPr>
          <w:rFonts w:eastAsiaTheme="minorHAnsi"/>
          <w:b w:val="0"/>
          <w:color w:val="000000" w:themeColor="text1"/>
          <w:sz w:val="22"/>
          <w:lang w:eastAsia="en-US"/>
        </w:rPr>
        <w:t xml:space="preserve"> </w:t>
      </w:r>
      <w:r w:rsidRPr="00D0395A">
        <w:rPr>
          <w:rFonts w:eastAsiaTheme="minorHAnsi"/>
          <w:b w:val="0"/>
          <w:color w:val="000000" w:themeColor="text1"/>
          <w:sz w:val="22"/>
          <w:lang w:eastAsia="en-US"/>
        </w:rPr>
        <w:t xml:space="preserve">use by those </w:t>
      </w:r>
      <w:r w:rsidR="005B6472">
        <w:rPr>
          <w:rFonts w:eastAsiaTheme="minorHAnsi"/>
          <w:b w:val="0"/>
          <w:color w:val="000000" w:themeColor="text1"/>
          <w:sz w:val="22"/>
          <w:lang w:eastAsia="en-US"/>
        </w:rPr>
        <w:t>colleagues</w:t>
      </w:r>
      <w:r w:rsidRPr="00D0395A">
        <w:rPr>
          <w:rFonts w:eastAsiaTheme="minorHAnsi"/>
          <w:b w:val="0"/>
          <w:color w:val="000000" w:themeColor="text1"/>
          <w:sz w:val="22"/>
          <w:lang w:eastAsia="en-US"/>
        </w:rPr>
        <w:t xml:space="preserve"> and </w:t>
      </w:r>
      <w:r w:rsidR="005B6472">
        <w:rPr>
          <w:rFonts w:eastAsiaTheme="minorHAnsi"/>
          <w:b w:val="0"/>
          <w:color w:val="000000" w:themeColor="text1"/>
          <w:sz w:val="22"/>
          <w:lang w:eastAsia="en-US"/>
        </w:rPr>
        <w:t>learners</w:t>
      </w:r>
      <w:r w:rsidRPr="00D0395A">
        <w:rPr>
          <w:rFonts w:eastAsiaTheme="minorHAnsi"/>
          <w:b w:val="0"/>
          <w:color w:val="000000" w:themeColor="text1"/>
          <w:sz w:val="22"/>
          <w:lang w:eastAsia="en-US"/>
        </w:rPr>
        <w:t xml:space="preserve"> who occupy it</w:t>
      </w:r>
    </w:p>
    <w:p w14:paraId="0C85E0B3" w14:textId="55482393" w:rsidR="00D0395A" w:rsidRPr="00D0395A" w:rsidRDefault="00D0395A" w:rsidP="00D0395A">
      <w:pPr>
        <w:pStyle w:val="Heading2"/>
        <w:numPr>
          <w:ilvl w:val="0"/>
          <w:numId w:val="28"/>
        </w:numPr>
        <w:spacing w:line="20" w:lineRule="atLeast"/>
        <w:rPr>
          <w:rFonts w:eastAsiaTheme="minorHAnsi"/>
          <w:b w:val="0"/>
          <w:color w:val="000000" w:themeColor="text1"/>
          <w:sz w:val="22"/>
          <w:lang w:eastAsia="en-US"/>
        </w:rPr>
      </w:pPr>
      <w:r w:rsidRPr="00D0395A">
        <w:rPr>
          <w:rFonts w:eastAsiaTheme="minorHAnsi"/>
          <w:b w:val="0"/>
          <w:color w:val="000000" w:themeColor="text1"/>
          <w:sz w:val="22"/>
          <w:lang w:eastAsia="en-US"/>
        </w:rPr>
        <w:t xml:space="preserve">To help maintain the fabric of </w:t>
      </w:r>
      <w:r w:rsidR="005B6472">
        <w:rPr>
          <w:rFonts w:eastAsiaTheme="minorHAnsi"/>
          <w:b w:val="0"/>
          <w:color w:val="000000" w:themeColor="text1"/>
          <w:sz w:val="22"/>
          <w:lang w:eastAsia="en-US"/>
        </w:rPr>
        <w:t>the academy</w:t>
      </w:r>
      <w:r w:rsidRPr="00D0395A">
        <w:rPr>
          <w:rFonts w:eastAsiaTheme="minorHAnsi"/>
          <w:b w:val="0"/>
          <w:color w:val="000000" w:themeColor="text1"/>
          <w:sz w:val="22"/>
          <w:lang w:eastAsia="en-US"/>
        </w:rPr>
        <w:t xml:space="preserve"> building</w:t>
      </w:r>
    </w:p>
    <w:p w14:paraId="0709F99D" w14:textId="07E2C57C" w:rsidR="00D0395A" w:rsidRDefault="00D0395A" w:rsidP="00D0395A">
      <w:pPr>
        <w:pStyle w:val="Heading2"/>
        <w:numPr>
          <w:ilvl w:val="0"/>
          <w:numId w:val="28"/>
        </w:numPr>
        <w:spacing w:line="20" w:lineRule="atLeast"/>
        <w:rPr>
          <w:rFonts w:eastAsiaTheme="minorHAnsi"/>
          <w:b w:val="0"/>
          <w:color w:val="000000" w:themeColor="text1"/>
          <w:sz w:val="22"/>
          <w:lang w:eastAsia="en-US"/>
        </w:rPr>
      </w:pPr>
      <w:r w:rsidRPr="00D0395A">
        <w:rPr>
          <w:rFonts w:eastAsiaTheme="minorHAnsi"/>
          <w:b w:val="0"/>
          <w:color w:val="000000" w:themeColor="text1"/>
          <w:sz w:val="22"/>
          <w:lang w:eastAsia="en-US"/>
        </w:rPr>
        <w:t>To maintain cleanliness in order to prevent any health risk from occurring in</w:t>
      </w:r>
      <w:r w:rsidR="005B6472">
        <w:rPr>
          <w:rFonts w:eastAsiaTheme="minorHAnsi"/>
          <w:b w:val="0"/>
          <w:color w:val="000000" w:themeColor="text1"/>
          <w:sz w:val="22"/>
          <w:lang w:eastAsia="en-US"/>
        </w:rPr>
        <w:t xml:space="preserve"> our academies</w:t>
      </w:r>
    </w:p>
    <w:p w14:paraId="24B9B38F" w14:textId="77777777" w:rsidR="00D0395A" w:rsidRDefault="00D0395A" w:rsidP="00D0395A">
      <w:pPr>
        <w:pStyle w:val="Heading2"/>
        <w:spacing w:line="20" w:lineRule="atLeast"/>
        <w:ind w:left="426" w:hanging="426"/>
        <w:rPr>
          <w:sz w:val="22"/>
        </w:rPr>
      </w:pPr>
    </w:p>
    <w:p w14:paraId="032A3F48" w14:textId="77777777" w:rsidR="000B5C50" w:rsidRPr="000E1E41" w:rsidRDefault="000B5C50" w:rsidP="00D0395A">
      <w:pPr>
        <w:pStyle w:val="Heading2"/>
        <w:spacing w:line="20" w:lineRule="atLeast"/>
        <w:ind w:left="426" w:hanging="426"/>
        <w:rPr>
          <w:sz w:val="22"/>
        </w:rPr>
      </w:pPr>
      <w:r w:rsidRPr="000E1E41">
        <w:rPr>
          <w:sz w:val="22"/>
        </w:rPr>
        <w:t>Key Functions</w:t>
      </w:r>
    </w:p>
    <w:p w14:paraId="06CA67D4" w14:textId="29E35C01"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clean a specified area of the</w:t>
      </w:r>
      <w:r w:rsidR="005B6472">
        <w:rPr>
          <w:rFonts w:ascii="Arial" w:hAnsi="Arial" w:cs="Arial"/>
        </w:rPr>
        <w:t xml:space="preserve"> academy</w:t>
      </w:r>
      <w:r w:rsidRPr="00B13356">
        <w:rPr>
          <w:rFonts w:ascii="Arial" w:hAnsi="Arial" w:cs="Arial"/>
        </w:rPr>
        <w:t xml:space="preserve"> to the required standard as instructed by the Supervisor</w:t>
      </w:r>
    </w:p>
    <w:p w14:paraId="1DFDEC1D"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Wash floors, surfaces, fixtures and fittings and walls up to a specified height</w:t>
      </w:r>
    </w:p>
    <w:p w14:paraId="3157D291"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Cleaning inside windows up to a height of 11 feet</w:t>
      </w:r>
    </w:p>
    <w:p w14:paraId="1135DE8E"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Sweeping and vacuuming floors</w:t>
      </w:r>
    </w:p>
    <w:p w14:paraId="5AA7AF8F"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Polishing and dusting surfaces and furniture</w:t>
      </w:r>
    </w:p>
    <w:p w14:paraId="6E06EB75"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Cleaning toilets and shower areas</w:t>
      </w:r>
    </w:p>
    <w:p w14:paraId="1A83DC3F"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Use cleaning materials as appropriate, and according to their instructions for use</w:t>
      </w:r>
    </w:p>
    <w:p w14:paraId="4FA5105D"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empty bins and remove rubbish daily from the premises</w:t>
      </w:r>
    </w:p>
    <w:p w14:paraId="0A719176" w14:textId="3B7FA3A1"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 xml:space="preserve">To report any damages to </w:t>
      </w:r>
      <w:r w:rsidR="005B6472">
        <w:rPr>
          <w:rFonts w:ascii="Arial" w:hAnsi="Arial" w:cs="Arial"/>
        </w:rPr>
        <w:t>academy</w:t>
      </w:r>
      <w:r w:rsidRPr="00B13356">
        <w:rPr>
          <w:rFonts w:ascii="Arial" w:hAnsi="Arial" w:cs="Arial"/>
        </w:rPr>
        <w:t xml:space="preserve"> property or other relevant matters to the Supervisor</w:t>
      </w:r>
    </w:p>
    <w:p w14:paraId="41E60EE5"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use power cleaning equipment as directed</w:t>
      </w:r>
    </w:p>
    <w:p w14:paraId="31D6356B"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 xml:space="preserve">To undertake relevant </w:t>
      </w:r>
      <w:proofErr w:type="gramStart"/>
      <w:r w:rsidRPr="00B13356">
        <w:rPr>
          <w:rFonts w:ascii="Arial" w:hAnsi="Arial" w:cs="Arial"/>
        </w:rPr>
        <w:t>Non Routine</w:t>
      </w:r>
      <w:proofErr w:type="gramEnd"/>
      <w:r w:rsidRPr="00B13356">
        <w:rPr>
          <w:rFonts w:ascii="Arial" w:hAnsi="Arial" w:cs="Arial"/>
        </w:rPr>
        <w:t xml:space="preserve"> (holiday) cleaning as instructed by the Supervisor</w:t>
      </w:r>
    </w:p>
    <w:p w14:paraId="01CC15A1" w14:textId="77777777" w:rsidR="00D0395A" w:rsidRPr="00B13356" w:rsidRDefault="00B13356"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w:t>
      </w:r>
      <w:r w:rsidR="00D0395A" w:rsidRPr="00B13356">
        <w:rPr>
          <w:rFonts w:ascii="Arial" w:hAnsi="Arial" w:cs="Arial"/>
        </w:rPr>
        <w:t>o undertake any relevant training as required</w:t>
      </w:r>
    </w:p>
    <w:p w14:paraId="0D66671B"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 xml:space="preserve">To comply with the requirements of the health and safety at work regulations </w:t>
      </w:r>
    </w:p>
    <w:p w14:paraId="2C8E3155"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take reasonable care for the Health and Safety of themselves and for others</w:t>
      </w:r>
    </w:p>
    <w:p w14:paraId="66074F09"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co-operate with the employer in ensuring that Health and Safety responsibilities are carried out</w:t>
      </w:r>
    </w:p>
    <w:p w14:paraId="416FFF36"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have a responsibility for promoting and safeguarding the welfare of children and young people you are responsible for or come into contact with</w:t>
      </w:r>
    </w:p>
    <w:p w14:paraId="009E8686"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ensure all tasks are carried out with due regard to Health and Safety</w:t>
      </w:r>
    </w:p>
    <w:p w14:paraId="5C9B763B" w14:textId="77777777" w:rsidR="00D0395A" w:rsidRPr="00B13356" w:rsidRDefault="00D0395A" w:rsidP="00B13356">
      <w:pPr>
        <w:pStyle w:val="ListParagraph"/>
        <w:numPr>
          <w:ilvl w:val="0"/>
          <w:numId w:val="31"/>
        </w:numPr>
        <w:shd w:val="clear" w:color="auto" w:fill="FFFFFF" w:themeFill="background1"/>
        <w:spacing w:line="20" w:lineRule="atLeast"/>
        <w:rPr>
          <w:rFonts w:ascii="Arial" w:hAnsi="Arial" w:cs="Arial"/>
        </w:rPr>
      </w:pPr>
      <w:r w:rsidRPr="00B13356">
        <w:rPr>
          <w:rFonts w:ascii="Arial" w:hAnsi="Arial" w:cs="Arial"/>
        </w:rPr>
        <w:t>To undertake appropriate professional development including adhering to the principle of performance management</w:t>
      </w:r>
    </w:p>
    <w:p w14:paraId="53138E13" w14:textId="3CD2494E" w:rsidR="00DD5AAD" w:rsidRDefault="00D0395A" w:rsidP="00B13356">
      <w:pPr>
        <w:pStyle w:val="ListParagraph"/>
        <w:numPr>
          <w:ilvl w:val="0"/>
          <w:numId w:val="30"/>
        </w:numPr>
        <w:shd w:val="clear" w:color="auto" w:fill="FFFFFF" w:themeFill="background1"/>
        <w:spacing w:line="20" w:lineRule="atLeast"/>
        <w:rPr>
          <w:rFonts w:ascii="Arial" w:hAnsi="Arial" w:cs="Arial"/>
        </w:rPr>
      </w:pPr>
      <w:r w:rsidRPr="00B13356">
        <w:rPr>
          <w:rFonts w:ascii="Arial" w:hAnsi="Arial" w:cs="Arial"/>
        </w:rPr>
        <w:t xml:space="preserve">To adhere to the ethos of </w:t>
      </w:r>
      <w:proofErr w:type="gramStart"/>
      <w:r w:rsidRPr="00B13356">
        <w:rPr>
          <w:rFonts w:ascii="Arial" w:hAnsi="Arial" w:cs="Arial"/>
        </w:rPr>
        <w:t xml:space="preserve">the </w:t>
      </w:r>
      <w:r w:rsidR="005B6472">
        <w:rPr>
          <w:rFonts w:ascii="Arial" w:hAnsi="Arial" w:cs="Arial"/>
        </w:rPr>
        <w:t>our</w:t>
      </w:r>
      <w:proofErr w:type="gramEnd"/>
      <w:r w:rsidR="005B6472">
        <w:rPr>
          <w:rFonts w:ascii="Arial" w:hAnsi="Arial" w:cs="Arial"/>
        </w:rPr>
        <w:t xml:space="preserve"> Academy</w:t>
      </w:r>
    </w:p>
    <w:p w14:paraId="303E4FA3" w14:textId="4CAD9BBA" w:rsidR="00B13356" w:rsidRDefault="00512A23" w:rsidP="00B13356">
      <w:pPr>
        <w:numPr>
          <w:ilvl w:val="2"/>
          <w:numId w:val="30"/>
        </w:numPr>
        <w:spacing w:line="240" w:lineRule="auto"/>
        <w:rPr>
          <w:rFonts w:ascii="Arial" w:hAnsi="Arial" w:cs="Arial"/>
        </w:rPr>
      </w:pPr>
      <w:r>
        <w:rPr>
          <w:rFonts w:ascii="Arial" w:hAnsi="Arial" w:cs="Arial"/>
        </w:rPr>
        <w:t>T</w:t>
      </w:r>
      <w:r w:rsidR="00B13356">
        <w:rPr>
          <w:rFonts w:ascii="Arial" w:hAnsi="Arial" w:cs="Arial"/>
        </w:rPr>
        <w:t xml:space="preserve">o promote the agreed vision and aims of the </w:t>
      </w:r>
      <w:r w:rsidR="005B6472">
        <w:rPr>
          <w:rFonts w:ascii="Arial" w:hAnsi="Arial" w:cs="Arial"/>
        </w:rPr>
        <w:t>Academy</w:t>
      </w:r>
    </w:p>
    <w:p w14:paraId="6181E6CC" w14:textId="77777777" w:rsidR="00B13356" w:rsidRDefault="00B13356" w:rsidP="00B13356">
      <w:pPr>
        <w:numPr>
          <w:ilvl w:val="2"/>
          <w:numId w:val="30"/>
        </w:numPr>
        <w:spacing w:line="240" w:lineRule="auto"/>
        <w:rPr>
          <w:rFonts w:ascii="Arial" w:hAnsi="Arial" w:cs="Arial"/>
        </w:rPr>
      </w:pPr>
      <w:r>
        <w:rPr>
          <w:rFonts w:ascii="Arial" w:hAnsi="Arial" w:cs="Arial"/>
        </w:rPr>
        <w:t>To set an example of personal integrity and professionalism</w:t>
      </w:r>
    </w:p>
    <w:p w14:paraId="4F7FFDFE" w14:textId="3D0B7455" w:rsidR="00B13356" w:rsidRDefault="00B13356" w:rsidP="00B13356">
      <w:pPr>
        <w:numPr>
          <w:ilvl w:val="2"/>
          <w:numId w:val="30"/>
        </w:numPr>
        <w:spacing w:line="240" w:lineRule="auto"/>
        <w:rPr>
          <w:rFonts w:ascii="Arial" w:hAnsi="Arial" w:cs="Arial"/>
        </w:rPr>
      </w:pPr>
      <w:r>
        <w:rPr>
          <w:rFonts w:ascii="Arial" w:hAnsi="Arial" w:cs="Arial"/>
        </w:rPr>
        <w:lastRenderedPageBreak/>
        <w:t xml:space="preserve">Attendance at appropriate </w:t>
      </w:r>
      <w:r w:rsidR="005B6472">
        <w:rPr>
          <w:rFonts w:ascii="Arial" w:hAnsi="Arial" w:cs="Arial"/>
        </w:rPr>
        <w:t>staff</w:t>
      </w:r>
      <w:r>
        <w:rPr>
          <w:rFonts w:ascii="Arial" w:hAnsi="Arial" w:cs="Arial"/>
        </w:rPr>
        <w:t xml:space="preserve"> meetings and </w:t>
      </w:r>
      <w:proofErr w:type="gramStart"/>
      <w:r>
        <w:rPr>
          <w:rFonts w:ascii="Arial" w:hAnsi="Arial" w:cs="Arial"/>
        </w:rPr>
        <w:t>parents</w:t>
      </w:r>
      <w:proofErr w:type="gramEnd"/>
      <w:r>
        <w:rPr>
          <w:rFonts w:ascii="Arial" w:hAnsi="Arial" w:cs="Arial"/>
        </w:rPr>
        <w:t xml:space="preserve"> evenings</w:t>
      </w:r>
    </w:p>
    <w:p w14:paraId="7C3FE9F6" w14:textId="77777777" w:rsidR="00B13356" w:rsidRDefault="00B13356" w:rsidP="00B13356">
      <w:pPr>
        <w:spacing w:line="240" w:lineRule="auto"/>
        <w:ind w:left="2160"/>
        <w:rPr>
          <w:rFonts w:ascii="Arial" w:hAnsi="Arial" w:cs="Arial"/>
        </w:rPr>
      </w:pPr>
    </w:p>
    <w:p w14:paraId="3AFF89C3" w14:textId="3DD5DD3D" w:rsidR="00B13356" w:rsidRPr="00B13356" w:rsidRDefault="00B13356" w:rsidP="00B13356">
      <w:pPr>
        <w:pStyle w:val="ListParagraph"/>
        <w:numPr>
          <w:ilvl w:val="0"/>
          <w:numId w:val="30"/>
        </w:numPr>
        <w:spacing w:line="240" w:lineRule="auto"/>
        <w:rPr>
          <w:rFonts w:ascii="Arial" w:hAnsi="Arial" w:cs="Arial"/>
        </w:rPr>
      </w:pPr>
      <w:r w:rsidRPr="00B13356">
        <w:rPr>
          <w:rFonts w:ascii="Arial" w:hAnsi="Arial" w:cs="Arial"/>
        </w:rPr>
        <w:t xml:space="preserve">Any other duties as commensurate within the grade in order to ensure the smooth running of the </w:t>
      </w:r>
      <w:r w:rsidR="005B6472">
        <w:rPr>
          <w:rFonts w:ascii="Arial" w:hAnsi="Arial" w:cs="Arial"/>
        </w:rPr>
        <w:t>Academy</w:t>
      </w:r>
    </w:p>
    <w:p w14:paraId="7854E05E" w14:textId="77777777" w:rsidR="00B67166" w:rsidRPr="000E1E41" w:rsidRDefault="00B67166" w:rsidP="005E1607">
      <w:pPr>
        <w:pStyle w:val="ListParagraph"/>
        <w:shd w:val="clear" w:color="auto" w:fill="FFFFFF" w:themeFill="background1"/>
        <w:ind w:left="360"/>
        <w:rPr>
          <w:rFonts w:ascii="Arial" w:hAnsi="Arial" w:cs="Arial"/>
        </w:rPr>
      </w:pPr>
    </w:p>
    <w:p w14:paraId="6B3070E1"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b/>
          <w:bCs/>
        </w:rPr>
        <w:t xml:space="preserve">General Duties </w:t>
      </w:r>
      <w:r w:rsidRPr="000E1E41">
        <w:rPr>
          <w:rFonts w:ascii="Arial" w:eastAsia="Times New Roman" w:hAnsi="Arial" w:cs="Arial"/>
        </w:rPr>
        <w:t xml:space="preserve"> </w:t>
      </w:r>
    </w:p>
    <w:p w14:paraId="3C6755F5" w14:textId="77777777" w:rsidR="000B5C50" w:rsidRPr="000E1E41" w:rsidRDefault="000B5C50" w:rsidP="00B63973">
      <w:pPr>
        <w:numPr>
          <w:ilvl w:val="0"/>
          <w:numId w:val="20"/>
        </w:numPr>
        <w:spacing w:line="0" w:lineRule="atLeast"/>
        <w:ind w:left="852" w:hanging="426"/>
        <w:rPr>
          <w:rFonts w:ascii="Arial" w:eastAsia="Times New Roman" w:hAnsi="Arial" w:cs="Arial"/>
        </w:rPr>
      </w:pPr>
      <w:r w:rsidRPr="000E1E41">
        <w:rPr>
          <w:rFonts w:ascii="Arial" w:eastAsia="Times New Roman" w:hAnsi="Arial" w:cs="Arial"/>
        </w:rPr>
        <w:t>The job description details the main outcomes of the job and will be updated if these outcomes change.</w:t>
      </w:r>
    </w:p>
    <w:p w14:paraId="63597955" w14:textId="77777777" w:rsidR="000B5C50" w:rsidRPr="000E1E41" w:rsidRDefault="000B5C50" w:rsidP="00B63973">
      <w:pPr>
        <w:numPr>
          <w:ilvl w:val="0"/>
          <w:numId w:val="20"/>
        </w:numPr>
        <w:spacing w:line="0" w:lineRule="atLeast"/>
        <w:ind w:left="852" w:hanging="426"/>
        <w:rPr>
          <w:rFonts w:ascii="Arial" w:eastAsia="Times New Roman" w:hAnsi="Arial" w:cs="Arial"/>
        </w:rPr>
      </w:pPr>
      <w:r w:rsidRPr="000E1E41">
        <w:rPr>
          <w:rFonts w:ascii="Arial" w:eastAsia="Times New Roman" w:hAnsi="Arial" w:cs="Arial"/>
        </w:rPr>
        <w:t xml:space="preserve">All work performed/duties undertaken must be carried out in accordance with relevant </w:t>
      </w:r>
      <w:r w:rsidR="00FC37F8">
        <w:rPr>
          <w:rFonts w:ascii="Arial" w:eastAsia="Times New Roman" w:hAnsi="Arial" w:cs="Arial"/>
        </w:rPr>
        <w:t xml:space="preserve">Trust and </w:t>
      </w:r>
      <w:r w:rsidRPr="000E1E41">
        <w:rPr>
          <w:rFonts w:ascii="Arial" w:eastAsia="Times New Roman" w:hAnsi="Arial" w:cs="Arial"/>
        </w:rPr>
        <w:t>Ninestiles, An Academy policies and procedures.</w:t>
      </w:r>
    </w:p>
    <w:p w14:paraId="7A90B034" w14:textId="77777777" w:rsidR="000B5C50" w:rsidRPr="000E1E41" w:rsidRDefault="000B5C50" w:rsidP="00B63973">
      <w:pPr>
        <w:numPr>
          <w:ilvl w:val="0"/>
          <w:numId w:val="20"/>
        </w:numPr>
        <w:spacing w:line="0" w:lineRule="atLeast"/>
        <w:ind w:left="852" w:hanging="426"/>
        <w:rPr>
          <w:rFonts w:ascii="Arial" w:eastAsia="Times New Roman" w:hAnsi="Arial" w:cs="Arial"/>
        </w:rPr>
      </w:pPr>
      <w:r w:rsidRPr="000E1E41">
        <w:rPr>
          <w:rFonts w:ascii="Arial" w:eastAsia="Times New Roman" w:hAnsi="Arial" w:cs="Arial"/>
        </w:rPr>
        <w:t>Job holders will be expected to understand what is meant by safeguarding vulnerable groups (children, young people and adults) and how to raise concerns.</w:t>
      </w:r>
    </w:p>
    <w:p w14:paraId="1BC4C489" w14:textId="77777777" w:rsidR="00C00D4E" w:rsidRPr="000E1E41" w:rsidRDefault="000B5C50" w:rsidP="00B63973">
      <w:pPr>
        <w:numPr>
          <w:ilvl w:val="0"/>
          <w:numId w:val="20"/>
        </w:numPr>
        <w:spacing w:line="0" w:lineRule="atLeast"/>
        <w:ind w:left="852" w:hanging="426"/>
        <w:rPr>
          <w:rFonts w:ascii="Arial" w:eastAsia="Times New Roman" w:hAnsi="Arial" w:cs="Arial"/>
        </w:rPr>
      </w:pPr>
      <w:r w:rsidRPr="000E1E41">
        <w:rPr>
          <w:rFonts w:ascii="Arial" w:eastAsia="Times New Roman" w:hAnsi="Arial" w:cs="Arial"/>
        </w:rPr>
        <w:t>Job holders will be expected to be flexible in their duties and carry out any other duties commensurate with the grade and falling within the general scope of the job, as requested by management.</w:t>
      </w:r>
    </w:p>
    <w:p w14:paraId="66B4892B" w14:textId="77777777" w:rsidR="000B5C50" w:rsidRDefault="000B5C50" w:rsidP="00B63973">
      <w:pPr>
        <w:spacing w:line="0" w:lineRule="atLeast"/>
        <w:ind w:left="852" w:hanging="426"/>
        <w:rPr>
          <w:rFonts w:ascii="Arial" w:eastAsia="Times New Roman" w:hAnsi="Arial" w:cs="Arial"/>
          <w:b/>
        </w:rPr>
      </w:pPr>
    </w:p>
    <w:p w14:paraId="36FF28D0" w14:textId="77777777" w:rsidR="00FF1891" w:rsidRDefault="00FF1891" w:rsidP="000B5C50">
      <w:pPr>
        <w:spacing w:line="0" w:lineRule="atLeast"/>
        <w:ind w:left="426" w:hanging="426"/>
        <w:rPr>
          <w:rFonts w:ascii="Arial" w:eastAsia="Times New Roman" w:hAnsi="Arial" w:cs="Arial"/>
          <w:b/>
        </w:rPr>
      </w:pPr>
    </w:p>
    <w:p w14:paraId="75CD8681" w14:textId="77777777" w:rsidR="000B5C50" w:rsidRPr="000E1E41" w:rsidRDefault="000B5C50" w:rsidP="000B5C50">
      <w:pPr>
        <w:spacing w:line="0" w:lineRule="atLeast"/>
        <w:ind w:left="426" w:hanging="426"/>
        <w:rPr>
          <w:rFonts w:ascii="Arial" w:eastAsia="Times New Roman" w:hAnsi="Arial" w:cs="Arial"/>
          <w:b/>
        </w:rPr>
      </w:pPr>
      <w:r w:rsidRPr="000E1E41">
        <w:rPr>
          <w:rFonts w:ascii="Arial" w:eastAsia="Times New Roman" w:hAnsi="Arial" w:cs="Arial"/>
          <w:b/>
        </w:rPr>
        <w:t>Notes</w:t>
      </w:r>
    </w:p>
    <w:p w14:paraId="68AE05FC" w14:textId="77777777" w:rsidR="000B5C50" w:rsidRPr="000E1E41" w:rsidRDefault="000B5C50" w:rsidP="00B63973">
      <w:pPr>
        <w:numPr>
          <w:ilvl w:val="1"/>
          <w:numId w:val="20"/>
        </w:numPr>
        <w:spacing w:after="200" w:line="0" w:lineRule="atLeast"/>
        <w:contextualSpacing/>
        <w:rPr>
          <w:rFonts w:ascii="Arial" w:hAnsi="Arial" w:cs="Arial"/>
        </w:rPr>
      </w:pPr>
      <w:r w:rsidRPr="000E1E41">
        <w:rPr>
          <w:rFonts w:ascii="Arial" w:hAnsi="Arial" w:cs="Arial"/>
        </w:rPr>
        <w:t xml:space="preserve">This job description is not necessarily a comprehensive definition of the post. </w:t>
      </w:r>
    </w:p>
    <w:p w14:paraId="77288FF3" w14:textId="77777777" w:rsidR="000B5C50" w:rsidRPr="000E1E41" w:rsidRDefault="000B5C50" w:rsidP="00B63973">
      <w:pPr>
        <w:numPr>
          <w:ilvl w:val="1"/>
          <w:numId w:val="20"/>
        </w:numPr>
        <w:spacing w:after="200" w:line="0" w:lineRule="atLeast"/>
        <w:contextualSpacing/>
        <w:rPr>
          <w:rFonts w:ascii="Arial" w:hAnsi="Arial" w:cs="Arial"/>
        </w:rPr>
      </w:pPr>
      <w:r w:rsidRPr="000E1E41">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0B5C50" w:rsidRPr="000E1E41" w14:paraId="68A5FB9C" w14:textId="77777777" w:rsidTr="006D457E">
        <w:tc>
          <w:tcPr>
            <w:tcW w:w="5023" w:type="dxa"/>
          </w:tcPr>
          <w:p w14:paraId="6A2763B2"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Job description issued by the Principal:</w:t>
            </w:r>
          </w:p>
        </w:tc>
        <w:tc>
          <w:tcPr>
            <w:tcW w:w="4129" w:type="dxa"/>
          </w:tcPr>
          <w:p w14:paraId="04289EC6" w14:textId="77777777" w:rsidR="000B5C50" w:rsidRPr="000E1E41" w:rsidRDefault="000B5C50" w:rsidP="000B5C50">
            <w:pPr>
              <w:spacing w:line="0" w:lineRule="atLeast"/>
              <w:ind w:left="426" w:hanging="426"/>
              <w:rPr>
                <w:rFonts w:ascii="Arial" w:eastAsia="Times New Roman" w:hAnsi="Arial" w:cs="Arial"/>
              </w:rPr>
            </w:pPr>
          </w:p>
          <w:p w14:paraId="255FD61E"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71C25E6B" w14:textId="77777777" w:rsidTr="006D457E">
        <w:tc>
          <w:tcPr>
            <w:tcW w:w="5023" w:type="dxa"/>
          </w:tcPr>
          <w:p w14:paraId="42B29126"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Copy received by:</w:t>
            </w:r>
          </w:p>
        </w:tc>
        <w:tc>
          <w:tcPr>
            <w:tcW w:w="4129" w:type="dxa"/>
          </w:tcPr>
          <w:p w14:paraId="577733D9" w14:textId="77777777" w:rsidR="000B5C50" w:rsidRPr="000E1E41" w:rsidRDefault="000B5C50" w:rsidP="000B5C50">
            <w:pPr>
              <w:spacing w:line="0" w:lineRule="atLeast"/>
              <w:ind w:left="426" w:hanging="426"/>
              <w:rPr>
                <w:rFonts w:ascii="Arial" w:eastAsia="Times New Roman" w:hAnsi="Arial" w:cs="Arial"/>
              </w:rPr>
            </w:pPr>
          </w:p>
          <w:p w14:paraId="130CEBE5"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39069679" w14:textId="77777777" w:rsidTr="006D457E">
        <w:tc>
          <w:tcPr>
            <w:tcW w:w="5023" w:type="dxa"/>
          </w:tcPr>
          <w:p w14:paraId="48AD31D8"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Date:</w:t>
            </w:r>
          </w:p>
        </w:tc>
        <w:tc>
          <w:tcPr>
            <w:tcW w:w="4129" w:type="dxa"/>
          </w:tcPr>
          <w:p w14:paraId="375E18CA" w14:textId="77777777" w:rsidR="000B5C50" w:rsidRPr="000E1E41" w:rsidRDefault="000B5C50" w:rsidP="000B5C50">
            <w:pPr>
              <w:spacing w:line="0" w:lineRule="atLeast"/>
              <w:ind w:left="426" w:hanging="426"/>
              <w:rPr>
                <w:rFonts w:ascii="Arial" w:eastAsia="Times New Roman" w:hAnsi="Arial" w:cs="Arial"/>
              </w:rPr>
            </w:pPr>
          </w:p>
          <w:p w14:paraId="2FE9D7BF" w14:textId="77777777" w:rsidR="000B5C50" w:rsidRPr="000E1E41" w:rsidRDefault="000B5C50" w:rsidP="000B5C50">
            <w:pPr>
              <w:spacing w:line="0" w:lineRule="atLeast"/>
              <w:ind w:left="426" w:hanging="426"/>
              <w:rPr>
                <w:rFonts w:ascii="Arial" w:eastAsia="Times New Roman" w:hAnsi="Arial" w:cs="Arial"/>
              </w:rPr>
            </w:pPr>
          </w:p>
        </w:tc>
      </w:tr>
    </w:tbl>
    <w:p w14:paraId="4CC782DD" w14:textId="77777777" w:rsidR="000B5C50" w:rsidRPr="000E1E41" w:rsidRDefault="000B5C50" w:rsidP="000B5C50">
      <w:pPr>
        <w:spacing w:line="0" w:lineRule="atLeast"/>
        <w:ind w:left="426" w:hanging="426"/>
        <w:rPr>
          <w:rFonts w:ascii="Arial" w:eastAsia="Times New Roman" w:hAnsi="Arial" w:cs="Arial"/>
        </w:rPr>
      </w:pPr>
    </w:p>
    <w:p w14:paraId="1CF42923" w14:textId="77777777" w:rsidR="000A11AC" w:rsidRPr="000E1E41" w:rsidRDefault="000A11AC" w:rsidP="00BC0A2F">
      <w:pPr>
        <w:pStyle w:val="ListParagraph"/>
        <w:shd w:val="clear" w:color="auto" w:fill="FFFFFF" w:themeFill="background1"/>
        <w:ind w:left="0"/>
        <w:jc w:val="both"/>
        <w:rPr>
          <w:rFonts w:ascii="Arial" w:hAnsi="Arial" w:cs="Arial"/>
        </w:rPr>
      </w:pPr>
    </w:p>
    <w:p w14:paraId="5DDAD6D0" w14:textId="77777777" w:rsidR="000A11AC" w:rsidRPr="000E1E41" w:rsidRDefault="000A11AC" w:rsidP="00BC0A2F">
      <w:pPr>
        <w:pStyle w:val="ListParagraph"/>
        <w:shd w:val="clear" w:color="auto" w:fill="FFFFFF" w:themeFill="background1"/>
        <w:ind w:left="0"/>
        <w:jc w:val="both"/>
        <w:rPr>
          <w:rFonts w:ascii="Arial" w:hAnsi="Arial" w:cs="Arial"/>
        </w:rPr>
      </w:pPr>
    </w:p>
    <w:p w14:paraId="2F6FE51F" w14:textId="77777777" w:rsidR="00995194" w:rsidRPr="000E1E41" w:rsidRDefault="00995194" w:rsidP="00353F02">
      <w:pPr>
        <w:shd w:val="clear" w:color="auto" w:fill="FFFFFF" w:themeFill="background1"/>
        <w:rPr>
          <w:rFonts w:ascii="Arial" w:hAnsi="Arial" w:cs="Arial"/>
        </w:rPr>
      </w:pPr>
    </w:p>
    <w:sectPr w:rsidR="00995194" w:rsidRPr="000E1E41" w:rsidSect="002158CF">
      <w:head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E0D6" w14:textId="77777777" w:rsidR="00262F13" w:rsidRDefault="00262F13" w:rsidP="003E54D4">
      <w:pPr>
        <w:spacing w:line="240" w:lineRule="auto"/>
      </w:pPr>
      <w:r>
        <w:separator/>
      </w:r>
    </w:p>
  </w:endnote>
  <w:endnote w:type="continuationSeparator" w:id="0">
    <w:p w14:paraId="0BD3AD49" w14:textId="77777777" w:rsidR="00262F13" w:rsidRDefault="00262F13" w:rsidP="003E54D4">
      <w:pPr>
        <w:spacing w:line="240" w:lineRule="auto"/>
      </w:pPr>
      <w:r>
        <w:continuationSeparator/>
      </w:r>
    </w:p>
  </w:endnote>
  <w:endnote w:type="continuationNotice" w:id="1">
    <w:p w14:paraId="15AB0E0C" w14:textId="77777777" w:rsidR="00262F13" w:rsidRDefault="00262F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9370" w14:textId="77777777" w:rsidR="00262F13" w:rsidRDefault="00262F13" w:rsidP="003E54D4">
      <w:pPr>
        <w:spacing w:line="240" w:lineRule="auto"/>
      </w:pPr>
      <w:r>
        <w:separator/>
      </w:r>
    </w:p>
  </w:footnote>
  <w:footnote w:type="continuationSeparator" w:id="0">
    <w:p w14:paraId="13181685" w14:textId="77777777" w:rsidR="00262F13" w:rsidRDefault="00262F13" w:rsidP="003E54D4">
      <w:pPr>
        <w:spacing w:line="240" w:lineRule="auto"/>
      </w:pPr>
      <w:r>
        <w:continuationSeparator/>
      </w:r>
    </w:p>
  </w:footnote>
  <w:footnote w:type="continuationNotice" w:id="1">
    <w:p w14:paraId="7EDC375D" w14:textId="77777777" w:rsidR="00262F13" w:rsidRDefault="00262F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68B" w14:textId="77777777" w:rsidR="006D457E" w:rsidRDefault="006D457E">
    <w:pPr>
      <w:pStyle w:val="Header"/>
    </w:pPr>
    <w:r>
      <w:rPr>
        <w:rFonts w:ascii="Arial" w:hAnsi="Arial" w:cs="Arial"/>
        <w:noProof/>
        <w:lang w:eastAsia="en-GB"/>
      </w:rPr>
      <w:drawing>
        <wp:anchor distT="0" distB="0" distL="114300" distR="114300" simplePos="0" relativeHeight="251658240" behindDoc="1" locked="0" layoutInCell="1" allowOverlap="1" wp14:anchorId="795404A9" wp14:editId="2743C07B">
          <wp:simplePos x="0" y="0"/>
          <wp:positionH relativeFrom="margin">
            <wp:align>left</wp:align>
          </wp:positionH>
          <wp:positionV relativeFrom="paragraph">
            <wp:posOffset>-309245</wp:posOffset>
          </wp:positionV>
          <wp:extent cx="1638000" cy="1036800"/>
          <wp:effectExtent l="0" t="0" r="635" b="0"/>
          <wp:wrapTight wrapText="bothSides">
            <wp:wrapPolygon edited="0">
              <wp:start x="0" y="0"/>
              <wp:lineTo x="0" y="21044"/>
              <wp:lineTo x="21357" y="2104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000" cy="1036800"/>
                  </a:xfrm>
                  <a:prstGeom prst="rect">
                    <a:avLst/>
                  </a:prstGeom>
                </pic:spPr>
              </pic:pic>
            </a:graphicData>
          </a:graphic>
          <wp14:sizeRelH relativeFrom="margin">
            <wp14:pctWidth>0</wp14:pctWidth>
          </wp14:sizeRelH>
          <wp14:sizeRelV relativeFrom="margin">
            <wp14:pctHeight>0</wp14:pctHeight>
          </wp14:sizeRelV>
        </wp:anchor>
      </w:drawing>
    </w:r>
  </w:p>
  <w:p w14:paraId="420E7FEF" w14:textId="77777777" w:rsidR="006D457E" w:rsidRDefault="006D457E">
    <w:pPr>
      <w:pStyle w:val="Header"/>
    </w:pPr>
  </w:p>
  <w:p w14:paraId="414EBAB5" w14:textId="77777777" w:rsidR="006D457E" w:rsidRDefault="006D457E">
    <w:pPr>
      <w:pStyle w:val="Header"/>
    </w:pPr>
  </w:p>
  <w:p w14:paraId="045D8527" w14:textId="77777777" w:rsidR="006D457E" w:rsidRDefault="006D4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83"/>
    <w:multiLevelType w:val="hybridMultilevel"/>
    <w:tmpl w:val="AAD2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749"/>
    <w:multiLevelType w:val="hybridMultilevel"/>
    <w:tmpl w:val="AD760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9073A"/>
    <w:multiLevelType w:val="hybridMultilevel"/>
    <w:tmpl w:val="9678DFEE"/>
    <w:lvl w:ilvl="0" w:tplc="51D27E6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1E025A"/>
    <w:multiLevelType w:val="hybridMultilevel"/>
    <w:tmpl w:val="B4F252FA"/>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20036A"/>
    <w:multiLevelType w:val="hybridMultilevel"/>
    <w:tmpl w:val="366AEF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09F22A7"/>
    <w:multiLevelType w:val="hybridMultilevel"/>
    <w:tmpl w:val="3E243982"/>
    <w:lvl w:ilvl="0" w:tplc="91201096">
      <w:start w:val="1"/>
      <w:numFmt w:val="bullet"/>
      <w:lvlText w:val="•"/>
      <w:lvlJc w:val="left"/>
      <w:pPr>
        <w:tabs>
          <w:tab w:val="num" w:pos="720"/>
        </w:tabs>
        <w:ind w:left="720" w:hanging="360"/>
      </w:pPr>
      <w:rPr>
        <w:rFonts w:ascii="Times New Roman" w:hAnsi="Times New Roman" w:hint="default"/>
      </w:rPr>
    </w:lvl>
    <w:lvl w:ilvl="1" w:tplc="C6542252" w:tentative="1">
      <w:start w:val="1"/>
      <w:numFmt w:val="bullet"/>
      <w:lvlText w:val="•"/>
      <w:lvlJc w:val="left"/>
      <w:pPr>
        <w:tabs>
          <w:tab w:val="num" w:pos="1440"/>
        </w:tabs>
        <w:ind w:left="1440" w:hanging="360"/>
      </w:pPr>
      <w:rPr>
        <w:rFonts w:ascii="Times New Roman" w:hAnsi="Times New Roman" w:hint="default"/>
      </w:rPr>
    </w:lvl>
    <w:lvl w:ilvl="2" w:tplc="F094E972" w:tentative="1">
      <w:start w:val="1"/>
      <w:numFmt w:val="bullet"/>
      <w:lvlText w:val="•"/>
      <w:lvlJc w:val="left"/>
      <w:pPr>
        <w:tabs>
          <w:tab w:val="num" w:pos="2160"/>
        </w:tabs>
        <w:ind w:left="2160" w:hanging="360"/>
      </w:pPr>
      <w:rPr>
        <w:rFonts w:ascii="Times New Roman" w:hAnsi="Times New Roman" w:hint="default"/>
      </w:rPr>
    </w:lvl>
    <w:lvl w:ilvl="3" w:tplc="5BB4A042" w:tentative="1">
      <w:start w:val="1"/>
      <w:numFmt w:val="bullet"/>
      <w:lvlText w:val="•"/>
      <w:lvlJc w:val="left"/>
      <w:pPr>
        <w:tabs>
          <w:tab w:val="num" w:pos="2880"/>
        </w:tabs>
        <w:ind w:left="2880" w:hanging="360"/>
      </w:pPr>
      <w:rPr>
        <w:rFonts w:ascii="Times New Roman" w:hAnsi="Times New Roman" w:hint="default"/>
      </w:rPr>
    </w:lvl>
    <w:lvl w:ilvl="4" w:tplc="9A96091E" w:tentative="1">
      <w:start w:val="1"/>
      <w:numFmt w:val="bullet"/>
      <w:lvlText w:val="•"/>
      <w:lvlJc w:val="left"/>
      <w:pPr>
        <w:tabs>
          <w:tab w:val="num" w:pos="3600"/>
        </w:tabs>
        <w:ind w:left="3600" w:hanging="360"/>
      </w:pPr>
      <w:rPr>
        <w:rFonts w:ascii="Times New Roman" w:hAnsi="Times New Roman" w:hint="default"/>
      </w:rPr>
    </w:lvl>
    <w:lvl w:ilvl="5" w:tplc="3092CC14" w:tentative="1">
      <w:start w:val="1"/>
      <w:numFmt w:val="bullet"/>
      <w:lvlText w:val="•"/>
      <w:lvlJc w:val="left"/>
      <w:pPr>
        <w:tabs>
          <w:tab w:val="num" w:pos="4320"/>
        </w:tabs>
        <w:ind w:left="4320" w:hanging="360"/>
      </w:pPr>
      <w:rPr>
        <w:rFonts w:ascii="Times New Roman" w:hAnsi="Times New Roman" w:hint="default"/>
      </w:rPr>
    </w:lvl>
    <w:lvl w:ilvl="6" w:tplc="B9ACAB14" w:tentative="1">
      <w:start w:val="1"/>
      <w:numFmt w:val="bullet"/>
      <w:lvlText w:val="•"/>
      <w:lvlJc w:val="left"/>
      <w:pPr>
        <w:tabs>
          <w:tab w:val="num" w:pos="5040"/>
        </w:tabs>
        <w:ind w:left="5040" w:hanging="360"/>
      </w:pPr>
      <w:rPr>
        <w:rFonts w:ascii="Times New Roman" w:hAnsi="Times New Roman" w:hint="default"/>
      </w:rPr>
    </w:lvl>
    <w:lvl w:ilvl="7" w:tplc="B3983F32" w:tentative="1">
      <w:start w:val="1"/>
      <w:numFmt w:val="bullet"/>
      <w:lvlText w:val="•"/>
      <w:lvlJc w:val="left"/>
      <w:pPr>
        <w:tabs>
          <w:tab w:val="num" w:pos="5760"/>
        </w:tabs>
        <w:ind w:left="5760" w:hanging="360"/>
      </w:pPr>
      <w:rPr>
        <w:rFonts w:ascii="Times New Roman" w:hAnsi="Times New Roman" w:hint="default"/>
      </w:rPr>
    </w:lvl>
    <w:lvl w:ilvl="8" w:tplc="E4788DE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5D44C9"/>
    <w:multiLevelType w:val="hybridMultilevel"/>
    <w:tmpl w:val="4C50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11230C4"/>
    <w:multiLevelType w:val="hybridMultilevel"/>
    <w:tmpl w:val="13C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85522"/>
    <w:multiLevelType w:val="hybridMultilevel"/>
    <w:tmpl w:val="ECFC25E6"/>
    <w:lvl w:ilvl="0" w:tplc="8B6C1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F201BF"/>
    <w:multiLevelType w:val="multilevel"/>
    <w:tmpl w:val="721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45334"/>
    <w:multiLevelType w:val="hybridMultilevel"/>
    <w:tmpl w:val="78C81042"/>
    <w:lvl w:ilvl="0" w:tplc="E9562CDE">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EF5055E"/>
    <w:multiLevelType w:val="hybridMultilevel"/>
    <w:tmpl w:val="49581E40"/>
    <w:lvl w:ilvl="0" w:tplc="E9562CD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7CC1555"/>
    <w:multiLevelType w:val="hybridMultilevel"/>
    <w:tmpl w:val="225ED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4A085D"/>
    <w:multiLevelType w:val="hybridMultilevel"/>
    <w:tmpl w:val="114032F0"/>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7" w15:restartNumberingAfterBreak="0">
    <w:nsid w:val="515624A9"/>
    <w:multiLevelType w:val="multilevel"/>
    <w:tmpl w:val="96F81D70"/>
    <w:lvl w:ilvl="0">
      <w:start w:val="1"/>
      <w:numFmt w:val="decimal"/>
      <w:lvlText w:val="%1.0"/>
      <w:lvlJc w:val="left"/>
      <w:pPr>
        <w:tabs>
          <w:tab w:val="num" w:pos="720"/>
        </w:tabs>
        <w:ind w:left="720" w:hanging="720"/>
      </w:pPr>
      <w:rPr>
        <w:u w:val="single"/>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18" w15:restartNumberingAfterBreak="0">
    <w:nsid w:val="53D54743"/>
    <w:multiLevelType w:val="hybridMultilevel"/>
    <w:tmpl w:val="3ACC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94721F"/>
    <w:multiLevelType w:val="hybridMultilevel"/>
    <w:tmpl w:val="2650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35489"/>
    <w:multiLevelType w:val="hybridMultilevel"/>
    <w:tmpl w:val="B50ACCA4"/>
    <w:lvl w:ilvl="0" w:tplc="28269F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FF42A4"/>
    <w:multiLevelType w:val="hybridMultilevel"/>
    <w:tmpl w:val="AFF4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5CBE3DDC"/>
    <w:multiLevelType w:val="hybridMultilevel"/>
    <w:tmpl w:val="C816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A3BCF"/>
    <w:multiLevelType w:val="hybridMultilevel"/>
    <w:tmpl w:val="72048A1A"/>
    <w:lvl w:ilvl="0" w:tplc="E9562CDE">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DA66A01"/>
    <w:multiLevelType w:val="hybridMultilevel"/>
    <w:tmpl w:val="19E0F1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653E42E1"/>
    <w:multiLevelType w:val="hybridMultilevel"/>
    <w:tmpl w:val="FFE4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17A14"/>
    <w:multiLevelType w:val="hybridMultilevel"/>
    <w:tmpl w:val="44281BBE"/>
    <w:lvl w:ilvl="0" w:tplc="AB5EE892">
      <w:start w:val="1"/>
      <w:numFmt w:val="bullet"/>
      <w:lvlText w:val="•"/>
      <w:lvlJc w:val="left"/>
      <w:pPr>
        <w:tabs>
          <w:tab w:val="num" w:pos="720"/>
        </w:tabs>
        <w:ind w:left="720" w:hanging="360"/>
      </w:pPr>
      <w:rPr>
        <w:rFonts w:ascii="Times New Roman" w:hAnsi="Times New Roman" w:hint="default"/>
      </w:rPr>
    </w:lvl>
    <w:lvl w:ilvl="1" w:tplc="E000F7C4" w:tentative="1">
      <w:start w:val="1"/>
      <w:numFmt w:val="bullet"/>
      <w:lvlText w:val="•"/>
      <w:lvlJc w:val="left"/>
      <w:pPr>
        <w:tabs>
          <w:tab w:val="num" w:pos="1440"/>
        </w:tabs>
        <w:ind w:left="1440" w:hanging="360"/>
      </w:pPr>
      <w:rPr>
        <w:rFonts w:ascii="Times New Roman" w:hAnsi="Times New Roman" w:hint="default"/>
      </w:rPr>
    </w:lvl>
    <w:lvl w:ilvl="2" w:tplc="D49018DC" w:tentative="1">
      <w:start w:val="1"/>
      <w:numFmt w:val="bullet"/>
      <w:lvlText w:val="•"/>
      <w:lvlJc w:val="left"/>
      <w:pPr>
        <w:tabs>
          <w:tab w:val="num" w:pos="2160"/>
        </w:tabs>
        <w:ind w:left="2160" w:hanging="360"/>
      </w:pPr>
      <w:rPr>
        <w:rFonts w:ascii="Times New Roman" w:hAnsi="Times New Roman" w:hint="default"/>
      </w:rPr>
    </w:lvl>
    <w:lvl w:ilvl="3" w:tplc="37A06620" w:tentative="1">
      <w:start w:val="1"/>
      <w:numFmt w:val="bullet"/>
      <w:lvlText w:val="•"/>
      <w:lvlJc w:val="left"/>
      <w:pPr>
        <w:tabs>
          <w:tab w:val="num" w:pos="2880"/>
        </w:tabs>
        <w:ind w:left="2880" w:hanging="360"/>
      </w:pPr>
      <w:rPr>
        <w:rFonts w:ascii="Times New Roman" w:hAnsi="Times New Roman" w:hint="default"/>
      </w:rPr>
    </w:lvl>
    <w:lvl w:ilvl="4" w:tplc="54244900" w:tentative="1">
      <w:start w:val="1"/>
      <w:numFmt w:val="bullet"/>
      <w:lvlText w:val="•"/>
      <w:lvlJc w:val="left"/>
      <w:pPr>
        <w:tabs>
          <w:tab w:val="num" w:pos="3600"/>
        </w:tabs>
        <w:ind w:left="3600" w:hanging="360"/>
      </w:pPr>
      <w:rPr>
        <w:rFonts w:ascii="Times New Roman" w:hAnsi="Times New Roman" w:hint="default"/>
      </w:rPr>
    </w:lvl>
    <w:lvl w:ilvl="5" w:tplc="E1EC9C84" w:tentative="1">
      <w:start w:val="1"/>
      <w:numFmt w:val="bullet"/>
      <w:lvlText w:val="•"/>
      <w:lvlJc w:val="left"/>
      <w:pPr>
        <w:tabs>
          <w:tab w:val="num" w:pos="4320"/>
        </w:tabs>
        <w:ind w:left="4320" w:hanging="360"/>
      </w:pPr>
      <w:rPr>
        <w:rFonts w:ascii="Times New Roman" w:hAnsi="Times New Roman" w:hint="default"/>
      </w:rPr>
    </w:lvl>
    <w:lvl w:ilvl="6" w:tplc="2216FE54" w:tentative="1">
      <w:start w:val="1"/>
      <w:numFmt w:val="bullet"/>
      <w:lvlText w:val="•"/>
      <w:lvlJc w:val="left"/>
      <w:pPr>
        <w:tabs>
          <w:tab w:val="num" w:pos="5040"/>
        </w:tabs>
        <w:ind w:left="5040" w:hanging="360"/>
      </w:pPr>
      <w:rPr>
        <w:rFonts w:ascii="Times New Roman" w:hAnsi="Times New Roman" w:hint="default"/>
      </w:rPr>
    </w:lvl>
    <w:lvl w:ilvl="7" w:tplc="7E10C284" w:tentative="1">
      <w:start w:val="1"/>
      <w:numFmt w:val="bullet"/>
      <w:lvlText w:val="•"/>
      <w:lvlJc w:val="left"/>
      <w:pPr>
        <w:tabs>
          <w:tab w:val="num" w:pos="5760"/>
        </w:tabs>
        <w:ind w:left="5760" w:hanging="360"/>
      </w:pPr>
      <w:rPr>
        <w:rFonts w:ascii="Times New Roman" w:hAnsi="Times New Roman" w:hint="default"/>
      </w:rPr>
    </w:lvl>
    <w:lvl w:ilvl="8" w:tplc="DDCEC8B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B1FC1"/>
    <w:multiLevelType w:val="hybridMultilevel"/>
    <w:tmpl w:val="D2FE04A4"/>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BB7639B"/>
    <w:multiLevelType w:val="hybridMultilevel"/>
    <w:tmpl w:val="43E87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D090A87"/>
    <w:multiLevelType w:val="hybridMultilevel"/>
    <w:tmpl w:val="289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81575">
    <w:abstractNumId w:val="18"/>
  </w:num>
  <w:num w:numId="2" w16cid:durableId="954750140">
    <w:abstractNumId w:val="0"/>
  </w:num>
  <w:num w:numId="3" w16cid:durableId="159857452">
    <w:abstractNumId w:val="29"/>
  </w:num>
  <w:num w:numId="4" w16cid:durableId="1285699158">
    <w:abstractNumId w:val="14"/>
  </w:num>
  <w:num w:numId="5" w16cid:durableId="209735468">
    <w:abstractNumId w:val="13"/>
  </w:num>
  <w:num w:numId="6" w16cid:durableId="340935053">
    <w:abstractNumId w:val="5"/>
  </w:num>
  <w:num w:numId="7" w16cid:durableId="675352798">
    <w:abstractNumId w:val="10"/>
  </w:num>
  <w:num w:numId="8" w16cid:durableId="489636078">
    <w:abstractNumId w:val="28"/>
  </w:num>
  <w:num w:numId="9" w16cid:durableId="2063207533">
    <w:abstractNumId w:val="12"/>
  </w:num>
  <w:num w:numId="10" w16cid:durableId="1778981040">
    <w:abstractNumId w:val="11"/>
  </w:num>
  <w:num w:numId="11" w16cid:durableId="2140100607">
    <w:abstractNumId w:val="3"/>
  </w:num>
  <w:num w:numId="12" w16cid:durableId="959913926">
    <w:abstractNumId w:val="20"/>
  </w:num>
  <w:num w:numId="13" w16cid:durableId="668486230">
    <w:abstractNumId w:val="19"/>
  </w:num>
  <w:num w:numId="14" w16cid:durableId="797145551">
    <w:abstractNumId w:val="16"/>
  </w:num>
  <w:num w:numId="15" w16cid:durableId="899023772">
    <w:abstractNumId w:val="23"/>
  </w:num>
  <w:num w:numId="16" w16cid:durableId="1981617354">
    <w:abstractNumId w:val="30"/>
  </w:num>
  <w:num w:numId="17" w16cid:durableId="578448484">
    <w:abstractNumId w:val="4"/>
  </w:num>
  <w:num w:numId="18" w16cid:durableId="695232226">
    <w:abstractNumId w:val="9"/>
  </w:num>
  <w:num w:numId="19" w16cid:durableId="632637726">
    <w:abstractNumId w:val="2"/>
  </w:num>
  <w:num w:numId="20" w16cid:durableId="2049408350">
    <w:abstractNumId w:val="26"/>
  </w:num>
  <w:num w:numId="21" w16cid:durableId="428744226">
    <w:abstractNumId w:val="27"/>
  </w:num>
  <w:num w:numId="22" w16cid:durableId="471606032">
    <w:abstractNumId w:val="7"/>
  </w:num>
  <w:num w:numId="23" w16cid:durableId="531263887">
    <w:abstractNumId w:val="6"/>
  </w:num>
  <w:num w:numId="24" w16cid:durableId="369577533">
    <w:abstractNumId w:val="24"/>
  </w:num>
  <w:num w:numId="25" w16cid:durableId="668800664">
    <w:abstractNumId w:val="21"/>
  </w:num>
  <w:num w:numId="26" w16cid:durableId="61680138">
    <w:abstractNumId w:val="15"/>
  </w:num>
  <w:num w:numId="27" w16cid:durableId="88089183">
    <w:abstractNumId w:val="22"/>
  </w:num>
  <w:num w:numId="28" w16cid:durableId="154954419">
    <w:abstractNumId w:val="8"/>
  </w:num>
  <w:num w:numId="29" w16cid:durableId="8880787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3931348">
    <w:abstractNumId w:val="25"/>
  </w:num>
  <w:num w:numId="31" w16cid:durableId="2071608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24E2"/>
    <w:rsid w:val="0002385C"/>
    <w:rsid w:val="00023D51"/>
    <w:rsid w:val="0002445C"/>
    <w:rsid w:val="00047131"/>
    <w:rsid w:val="00053525"/>
    <w:rsid w:val="000617FB"/>
    <w:rsid w:val="00071316"/>
    <w:rsid w:val="00080B2A"/>
    <w:rsid w:val="00084F01"/>
    <w:rsid w:val="00086B1F"/>
    <w:rsid w:val="0009015E"/>
    <w:rsid w:val="00097520"/>
    <w:rsid w:val="000A0235"/>
    <w:rsid w:val="000A11AC"/>
    <w:rsid w:val="000B5C50"/>
    <w:rsid w:val="000C4FF0"/>
    <w:rsid w:val="000C520F"/>
    <w:rsid w:val="000D138F"/>
    <w:rsid w:val="000E1E41"/>
    <w:rsid w:val="000E3912"/>
    <w:rsid w:val="00111995"/>
    <w:rsid w:val="00113F82"/>
    <w:rsid w:val="0014648D"/>
    <w:rsid w:val="00166B88"/>
    <w:rsid w:val="00166D3D"/>
    <w:rsid w:val="001806BA"/>
    <w:rsid w:val="00196552"/>
    <w:rsid w:val="001B6DD1"/>
    <w:rsid w:val="001C1E9B"/>
    <w:rsid w:val="001C4027"/>
    <w:rsid w:val="001C436F"/>
    <w:rsid w:val="001E0932"/>
    <w:rsid w:val="001F3283"/>
    <w:rsid w:val="001F5D62"/>
    <w:rsid w:val="001F6FFD"/>
    <w:rsid w:val="002049A5"/>
    <w:rsid w:val="002158CF"/>
    <w:rsid w:val="00237455"/>
    <w:rsid w:val="0025244A"/>
    <w:rsid w:val="0025277A"/>
    <w:rsid w:val="00255AE0"/>
    <w:rsid w:val="00262F13"/>
    <w:rsid w:val="00277871"/>
    <w:rsid w:val="00282FE4"/>
    <w:rsid w:val="00286B37"/>
    <w:rsid w:val="002D1BEF"/>
    <w:rsid w:val="002F698F"/>
    <w:rsid w:val="0030481F"/>
    <w:rsid w:val="003424F5"/>
    <w:rsid w:val="00346F31"/>
    <w:rsid w:val="00353F02"/>
    <w:rsid w:val="003612F8"/>
    <w:rsid w:val="0036219C"/>
    <w:rsid w:val="00367BAB"/>
    <w:rsid w:val="00370BDA"/>
    <w:rsid w:val="00384783"/>
    <w:rsid w:val="00386A65"/>
    <w:rsid w:val="003A2544"/>
    <w:rsid w:val="003B3AC7"/>
    <w:rsid w:val="003D45DE"/>
    <w:rsid w:val="003E1844"/>
    <w:rsid w:val="003E54D4"/>
    <w:rsid w:val="003F08F5"/>
    <w:rsid w:val="00435D52"/>
    <w:rsid w:val="004416A5"/>
    <w:rsid w:val="00443646"/>
    <w:rsid w:val="00467AA9"/>
    <w:rsid w:val="00481535"/>
    <w:rsid w:val="00487D2D"/>
    <w:rsid w:val="00496E1F"/>
    <w:rsid w:val="004A08C9"/>
    <w:rsid w:val="004A1BB6"/>
    <w:rsid w:val="004B1D7E"/>
    <w:rsid w:val="004C0A9A"/>
    <w:rsid w:val="004C5750"/>
    <w:rsid w:val="004D5A60"/>
    <w:rsid w:val="004E32DE"/>
    <w:rsid w:val="00512A23"/>
    <w:rsid w:val="00514D98"/>
    <w:rsid w:val="00522C12"/>
    <w:rsid w:val="005242C6"/>
    <w:rsid w:val="00527851"/>
    <w:rsid w:val="005279D4"/>
    <w:rsid w:val="00531162"/>
    <w:rsid w:val="00532AC7"/>
    <w:rsid w:val="00541F89"/>
    <w:rsid w:val="0054286F"/>
    <w:rsid w:val="005566FA"/>
    <w:rsid w:val="00565D8A"/>
    <w:rsid w:val="0058395B"/>
    <w:rsid w:val="005915E0"/>
    <w:rsid w:val="005A169D"/>
    <w:rsid w:val="005B5F1D"/>
    <w:rsid w:val="005B6472"/>
    <w:rsid w:val="005B787C"/>
    <w:rsid w:val="005C5939"/>
    <w:rsid w:val="005E1607"/>
    <w:rsid w:val="005F0346"/>
    <w:rsid w:val="006147C0"/>
    <w:rsid w:val="00633CB2"/>
    <w:rsid w:val="0063751E"/>
    <w:rsid w:val="006475D9"/>
    <w:rsid w:val="00651716"/>
    <w:rsid w:val="00663B9A"/>
    <w:rsid w:val="00674671"/>
    <w:rsid w:val="00677574"/>
    <w:rsid w:val="00682D53"/>
    <w:rsid w:val="0068729D"/>
    <w:rsid w:val="006A1ED1"/>
    <w:rsid w:val="006A45FB"/>
    <w:rsid w:val="006C1B5B"/>
    <w:rsid w:val="006D457E"/>
    <w:rsid w:val="006E0B4F"/>
    <w:rsid w:val="006E41FF"/>
    <w:rsid w:val="006E4CFB"/>
    <w:rsid w:val="006E675F"/>
    <w:rsid w:val="00703637"/>
    <w:rsid w:val="00732FB5"/>
    <w:rsid w:val="00742F46"/>
    <w:rsid w:val="00754704"/>
    <w:rsid w:val="00787E13"/>
    <w:rsid w:val="0079255A"/>
    <w:rsid w:val="007A3366"/>
    <w:rsid w:val="007D264A"/>
    <w:rsid w:val="007D7E0A"/>
    <w:rsid w:val="007E632F"/>
    <w:rsid w:val="00813991"/>
    <w:rsid w:val="00815D84"/>
    <w:rsid w:val="00835953"/>
    <w:rsid w:val="00840A5B"/>
    <w:rsid w:val="00844A51"/>
    <w:rsid w:val="00862E07"/>
    <w:rsid w:val="00881C41"/>
    <w:rsid w:val="00897BC8"/>
    <w:rsid w:val="008A5583"/>
    <w:rsid w:val="008C2FD8"/>
    <w:rsid w:val="008D63BD"/>
    <w:rsid w:val="008D7C72"/>
    <w:rsid w:val="00900DA8"/>
    <w:rsid w:val="009110AB"/>
    <w:rsid w:val="0092074C"/>
    <w:rsid w:val="00944B6E"/>
    <w:rsid w:val="00995194"/>
    <w:rsid w:val="00995E39"/>
    <w:rsid w:val="009A00B8"/>
    <w:rsid w:val="009E09A8"/>
    <w:rsid w:val="009E27CD"/>
    <w:rsid w:val="00A16343"/>
    <w:rsid w:val="00A23E42"/>
    <w:rsid w:val="00A2598F"/>
    <w:rsid w:val="00A45F4A"/>
    <w:rsid w:val="00A73BB4"/>
    <w:rsid w:val="00A763B1"/>
    <w:rsid w:val="00A94060"/>
    <w:rsid w:val="00AC5BAC"/>
    <w:rsid w:val="00AD29A4"/>
    <w:rsid w:val="00AE1407"/>
    <w:rsid w:val="00B04E27"/>
    <w:rsid w:val="00B13356"/>
    <w:rsid w:val="00B145BD"/>
    <w:rsid w:val="00B24DD1"/>
    <w:rsid w:val="00B55841"/>
    <w:rsid w:val="00B5775B"/>
    <w:rsid w:val="00B63973"/>
    <w:rsid w:val="00B67166"/>
    <w:rsid w:val="00B7189E"/>
    <w:rsid w:val="00B723EC"/>
    <w:rsid w:val="00B872B0"/>
    <w:rsid w:val="00BA556D"/>
    <w:rsid w:val="00BB0F4E"/>
    <w:rsid w:val="00BC0A2F"/>
    <w:rsid w:val="00BC706A"/>
    <w:rsid w:val="00BE2118"/>
    <w:rsid w:val="00C00D4E"/>
    <w:rsid w:val="00C14F67"/>
    <w:rsid w:val="00C30166"/>
    <w:rsid w:val="00C35D03"/>
    <w:rsid w:val="00C63AF5"/>
    <w:rsid w:val="00C962AE"/>
    <w:rsid w:val="00CD7A5D"/>
    <w:rsid w:val="00CE308A"/>
    <w:rsid w:val="00CE57C1"/>
    <w:rsid w:val="00CE5AEA"/>
    <w:rsid w:val="00CF4254"/>
    <w:rsid w:val="00CF76D8"/>
    <w:rsid w:val="00D01C77"/>
    <w:rsid w:val="00D0395A"/>
    <w:rsid w:val="00D153B7"/>
    <w:rsid w:val="00D17702"/>
    <w:rsid w:val="00D32AB7"/>
    <w:rsid w:val="00D40335"/>
    <w:rsid w:val="00D43341"/>
    <w:rsid w:val="00D554E3"/>
    <w:rsid w:val="00D569E8"/>
    <w:rsid w:val="00D60245"/>
    <w:rsid w:val="00D62ED2"/>
    <w:rsid w:val="00D81673"/>
    <w:rsid w:val="00D94D9E"/>
    <w:rsid w:val="00DD5AAD"/>
    <w:rsid w:val="00DE5834"/>
    <w:rsid w:val="00DF0462"/>
    <w:rsid w:val="00DF2CEE"/>
    <w:rsid w:val="00E054B8"/>
    <w:rsid w:val="00E07BAC"/>
    <w:rsid w:val="00E11E4E"/>
    <w:rsid w:val="00E23A0D"/>
    <w:rsid w:val="00E24756"/>
    <w:rsid w:val="00E46367"/>
    <w:rsid w:val="00E6279C"/>
    <w:rsid w:val="00EA2402"/>
    <w:rsid w:val="00EA7BD9"/>
    <w:rsid w:val="00EC1AA6"/>
    <w:rsid w:val="00EC3D9D"/>
    <w:rsid w:val="00EF02DC"/>
    <w:rsid w:val="00F06D11"/>
    <w:rsid w:val="00F1206F"/>
    <w:rsid w:val="00F252D4"/>
    <w:rsid w:val="00F32B01"/>
    <w:rsid w:val="00F4071D"/>
    <w:rsid w:val="00F54C87"/>
    <w:rsid w:val="00F56010"/>
    <w:rsid w:val="00F56DC4"/>
    <w:rsid w:val="00F8424F"/>
    <w:rsid w:val="00F87CE0"/>
    <w:rsid w:val="00FA681D"/>
    <w:rsid w:val="00FC091F"/>
    <w:rsid w:val="00FC37F8"/>
    <w:rsid w:val="00FC7C8C"/>
    <w:rsid w:val="00FD7F69"/>
    <w:rsid w:val="00FF1891"/>
    <w:rsid w:val="00FF545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B5BEF"/>
  <w15:docId w15:val="{3350E2B2-EE53-4868-BDA3-F6AAD13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8"/>
    <w:pPr>
      <w:spacing w:after="0"/>
    </w:pPr>
  </w:style>
  <w:style w:type="paragraph" w:styleId="Heading2">
    <w:name w:val="heading 2"/>
    <w:next w:val="Normal"/>
    <w:link w:val="Heading2Char"/>
    <w:uiPriority w:val="9"/>
    <w:unhideWhenUsed/>
    <w:qFormat/>
    <w:rsid w:val="000B5C50"/>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9A8"/>
    <w:pPr>
      <w:spacing w:after="200"/>
      <w:ind w:left="720"/>
      <w:contextualSpacing/>
    </w:pPr>
  </w:style>
  <w:style w:type="paragraph" w:styleId="BalloonText">
    <w:name w:val="Balloon Text"/>
    <w:basedOn w:val="Normal"/>
    <w:link w:val="BalloonTextChar"/>
    <w:uiPriority w:val="99"/>
    <w:semiHidden/>
    <w:unhideWhenUsed/>
    <w:rsid w:val="00815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84"/>
    <w:rPr>
      <w:rFonts w:ascii="Tahoma" w:hAnsi="Tahoma" w:cs="Tahoma"/>
      <w:sz w:val="16"/>
      <w:szCs w:val="16"/>
    </w:rPr>
  </w:style>
  <w:style w:type="paragraph" w:styleId="NoSpacing">
    <w:name w:val="No Spacing"/>
    <w:uiPriority w:val="1"/>
    <w:qFormat/>
    <w:rsid w:val="00815D84"/>
    <w:pPr>
      <w:spacing w:after="0" w:line="240" w:lineRule="auto"/>
    </w:pPr>
  </w:style>
  <w:style w:type="table" w:styleId="TableGrid">
    <w:name w:val="Table Grid"/>
    <w:basedOn w:val="TableNormal"/>
    <w:uiPriority w:val="59"/>
    <w:rsid w:val="0064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4D4"/>
    <w:pPr>
      <w:tabs>
        <w:tab w:val="center" w:pos="4513"/>
        <w:tab w:val="right" w:pos="9026"/>
      </w:tabs>
      <w:spacing w:line="240" w:lineRule="auto"/>
    </w:pPr>
  </w:style>
  <w:style w:type="character" w:customStyle="1" w:styleId="HeaderChar">
    <w:name w:val="Header Char"/>
    <w:basedOn w:val="DefaultParagraphFont"/>
    <w:link w:val="Header"/>
    <w:uiPriority w:val="99"/>
    <w:rsid w:val="003E54D4"/>
  </w:style>
  <w:style w:type="paragraph" w:styleId="Footer">
    <w:name w:val="footer"/>
    <w:basedOn w:val="Normal"/>
    <w:link w:val="FooterChar"/>
    <w:uiPriority w:val="99"/>
    <w:unhideWhenUsed/>
    <w:rsid w:val="003E54D4"/>
    <w:pPr>
      <w:tabs>
        <w:tab w:val="center" w:pos="4513"/>
        <w:tab w:val="right" w:pos="9026"/>
      </w:tabs>
      <w:spacing w:line="240" w:lineRule="auto"/>
    </w:pPr>
  </w:style>
  <w:style w:type="character" w:customStyle="1" w:styleId="FooterChar">
    <w:name w:val="Footer Char"/>
    <w:basedOn w:val="DefaultParagraphFont"/>
    <w:link w:val="Footer"/>
    <w:uiPriority w:val="99"/>
    <w:rsid w:val="003E54D4"/>
  </w:style>
  <w:style w:type="character" w:customStyle="1" w:styleId="Heading2Char">
    <w:name w:val="Heading 2 Char"/>
    <w:basedOn w:val="DefaultParagraphFont"/>
    <w:link w:val="Heading2"/>
    <w:uiPriority w:val="9"/>
    <w:rsid w:val="000B5C50"/>
    <w:rPr>
      <w:rFonts w:ascii="Arial" w:eastAsia="Arial" w:hAnsi="Arial" w:cs="Arial"/>
      <w:b/>
      <w:color w:val="000000"/>
      <w:sz w:val="24"/>
      <w:lang w:eastAsia="en-GB"/>
    </w:rPr>
  </w:style>
  <w:style w:type="table" w:customStyle="1" w:styleId="TableGrid2">
    <w:name w:val="Table Grid2"/>
    <w:basedOn w:val="TableNormal"/>
    <w:next w:val="TableGrid"/>
    <w:uiPriority w:val="59"/>
    <w:rsid w:val="000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432">
      <w:bodyDiv w:val="1"/>
      <w:marLeft w:val="0"/>
      <w:marRight w:val="0"/>
      <w:marTop w:val="0"/>
      <w:marBottom w:val="0"/>
      <w:divBdr>
        <w:top w:val="none" w:sz="0" w:space="0" w:color="auto"/>
        <w:left w:val="none" w:sz="0" w:space="0" w:color="auto"/>
        <w:bottom w:val="none" w:sz="0" w:space="0" w:color="auto"/>
        <w:right w:val="none" w:sz="0" w:space="0" w:color="auto"/>
      </w:divBdr>
      <w:divsChild>
        <w:div w:id="1192231231">
          <w:marLeft w:val="418"/>
          <w:marRight w:val="0"/>
          <w:marTop w:val="500"/>
          <w:marBottom w:val="0"/>
          <w:divBdr>
            <w:top w:val="none" w:sz="0" w:space="0" w:color="auto"/>
            <w:left w:val="none" w:sz="0" w:space="0" w:color="auto"/>
            <w:bottom w:val="none" w:sz="0" w:space="0" w:color="auto"/>
            <w:right w:val="none" w:sz="0" w:space="0" w:color="auto"/>
          </w:divBdr>
        </w:div>
        <w:div w:id="2063286504">
          <w:marLeft w:val="418"/>
          <w:marRight w:val="0"/>
          <w:marTop w:val="500"/>
          <w:marBottom w:val="0"/>
          <w:divBdr>
            <w:top w:val="none" w:sz="0" w:space="0" w:color="auto"/>
            <w:left w:val="none" w:sz="0" w:space="0" w:color="auto"/>
            <w:bottom w:val="none" w:sz="0" w:space="0" w:color="auto"/>
            <w:right w:val="none" w:sz="0" w:space="0" w:color="auto"/>
          </w:divBdr>
        </w:div>
        <w:div w:id="1429959622">
          <w:marLeft w:val="418"/>
          <w:marRight w:val="0"/>
          <w:marTop w:val="500"/>
          <w:marBottom w:val="0"/>
          <w:divBdr>
            <w:top w:val="none" w:sz="0" w:space="0" w:color="auto"/>
            <w:left w:val="none" w:sz="0" w:space="0" w:color="auto"/>
            <w:bottom w:val="none" w:sz="0" w:space="0" w:color="auto"/>
            <w:right w:val="none" w:sz="0" w:space="0" w:color="auto"/>
          </w:divBdr>
        </w:div>
        <w:div w:id="818569507">
          <w:marLeft w:val="418"/>
          <w:marRight w:val="0"/>
          <w:marTop w:val="500"/>
          <w:marBottom w:val="0"/>
          <w:divBdr>
            <w:top w:val="none" w:sz="0" w:space="0" w:color="auto"/>
            <w:left w:val="none" w:sz="0" w:space="0" w:color="auto"/>
            <w:bottom w:val="none" w:sz="0" w:space="0" w:color="auto"/>
            <w:right w:val="none" w:sz="0" w:space="0" w:color="auto"/>
          </w:divBdr>
        </w:div>
        <w:div w:id="1838885096">
          <w:marLeft w:val="418"/>
          <w:marRight w:val="0"/>
          <w:marTop w:val="500"/>
          <w:marBottom w:val="0"/>
          <w:divBdr>
            <w:top w:val="none" w:sz="0" w:space="0" w:color="auto"/>
            <w:left w:val="none" w:sz="0" w:space="0" w:color="auto"/>
            <w:bottom w:val="none" w:sz="0" w:space="0" w:color="auto"/>
            <w:right w:val="none" w:sz="0" w:space="0" w:color="auto"/>
          </w:divBdr>
        </w:div>
        <w:div w:id="490215457">
          <w:marLeft w:val="418"/>
          <w:marRight w:val="0"/>
          <w:marTop w:val="500"/>
          <w:marBottom w:val="0"/>
          <w:divBdr>
            <w:top w:val="none" w:sz="0" w:space="0" w:color="auto"/>
            <w:left w:val="none" w:sz="0" w:space="0" w:color="auto"/>
            <w:bottom w:val="none" w:sz="0" w:space="0" w:color="auto"/>
            <w:right w:val="none" w:sz="0" w:space="0" w:color="auto"/>
          </w:divBdr>
        </w:div>
        <w:div w:id="852063139">
          <w:marLeft w:val="418"/>
          <w:marRight w:val="0"/>
          <w:marTop w:val="500"/>
          <w:marBottom w:val="0"/>
          <w:divBdr>
            <w:top w:val="none" w:sz="0" w:space="0" w:color="auto"/>
            <w:left w:val="none" w:sz="0" w:space="0" w:color="auto"/>
            <w:bottom w:val="none" w:sz="0" w:space="0" w:color="auto"/>
            <w:right w:val="none" w:sz="0" w:space="0" w:color="auto"/>
          </w:divBdr>
        </w:div>
        <w:div w:id="573860378">
          <w:marLeft w:val="418"/>
          <w:marRight w:val="0"/>
          <w:marTop w:val="500"/>
          <w:marBottom w:val="0"/>
          <w:divBdr>
            <w:top w:val="none" w:sz="0" w:space="0" w:color="auto"/>
            <w:left w:val="none" w:sz="0" w:space="0" w:color="auto"/>
            <w:bottom w:val="none" w:sz="0" w:space="0" w:color="auto"/>
            <w:right w:val="none" w:sz="0" w:space="0" w:color="auto"/>
          </w:divBdr>
        </w:div>
        <w:div w:id="890114122">
          <w:marLeft w:val="418"/>
          <w:marRight w:val="0"/>
          <w:marTop w:val="500"/>
          <w:marBottom w:val="0"/>
          <w:divBdr>
            <w:top w:val="none" w:sz="0" w:space="0" w:color="auto"/>
            <w:left w:val="none" w:sz="0" w:space="0" w:color="auto"/>
            <w:bottom w:val="none" w:sz="0" w:space="0" w:color="auto"/>
            <w:right w:val="none" w:sz="0" w:space="0" w:color="auto"/>
          </w:divBdr>
        </w:div>
      </w:divsChild>
    </w:div>
    <w:div w:id="266348260">
      <w:bodyDiv w:val="1"/>
      <w:marLeft w:val="0"/>
      <w:marRight w:val="0"/>
      <w:marTop w:val="0"/>
      <w:marBottom w:val="0"/>
      <w:divBdr>
        <w:top w:val="none" w:sz="0" w:space="0" w:color="auto"/>
        <w:left w:val="none" w:sz="0" w:space="0" w:color="auto"/>
        <w:bottom w:val="none" w:sz="0" w:space="0" w:color="auto"/>
        <w:right w:val="none" w:sz="0" w:space="0" w:color="auto"/>
      </w:divBdr>
      <w:divsChild>
        <w:div w:id="512495844">
          <w:marLeft w:val="418"/>
          <w:marRight w:val="0"/>
          <w:marTop w:val="500"/>
          <w:marBottom w:val="0"/>
          <w:divBdr>
            <w:top w:val="none" w:sz="0" w:space="0" w:color="auto"/>
            <w:left w:val="none" w:sz="0" w:space="0" w:color="auto"/>
            <w:bottom w:val="none" w:sz="0" w:space="0" w:color="auto"/>
            <w:right w:val="none" w:sz="0" w:space="0" w:color="auto"/>
          </w:divBdr>
        </w:div>
        <w:div w:id="140777792">
          <w:marLeft w:val="418"/>
          <w:marRight w:val="0"/>
          <w:marTop w:val="500"/>
          <w:marBottom w:val="0"/>
          <w:divBdr>
            <w:top w:val="none" w:sz="0" w:space="0" w:color="auto"/>
            <w:left w:val="none" w:sz="0" w:space="0" w:color="auto"/>
            <w:bottom w:val="none" w:sz="0" w:space="0" w:color="auto"/>
            <w:right w:val="none" w:sz="0" w:space="0" w:color="auto"/>
          </w:divBdr>
        </w:div>
        <w:div w:id="1403528989">
          <w:marLeft w:val="418"/>
          <w:marRight w:val="0"/>
          <w:marTop w:val="500"/>
          <w:marBottom w:val="0"/>
          <w:divBdr>
            <w:top w:val="none" w:sz="0" w:space="0" w:color="auto"/>
            <w:left w:val="none" w:sz="0" w:space="0" w:color="auto"/>
            <w:bottom w:val="none" w:sz="0" w:space="0" w:color="auto"/>
            <w:right w:val="none" w:sz="0" w:space="0" w:color="auto"/>
          </w:divBdr>
        </w:div>
        <w:div w:id="1324310042">
          <w:marLeft w:val="418"/>
          <w:marRight w:val="0"/>
          <w:marTop w:val="500"/>
          <w:marBottom w:val="0"/>
          <w:divBdr>
            <w:top w:val="none" w:sz="0" w:space="0" w:color="auto"/>
            <w:left w:val="none" w:sz="0" w:space="0" w:color="auto"/>
            <w:bottom w:val="none" w:sz="0" w:space="0" w:color="auto"/>
            <w:right w:val="none" w:sz="0" w:space="0" w:color="auto"/>
          </w:divBdr>
        </w:div>
        <w:div w:id="2041859086">
          <w:marLeft w:val="418"/>
          <w:marRight w:val="0"/>
          <w:marTop w:val="500"/>
          <w:marBottom w:val="0"/>
          <w:divBdr>
            <w:top w:val="none" w:sz="0" w:space="0" w:color="auto"/>
            <w:left w:val="none" w:sz="0" w:space="0" w:color="auto"/>
            <w:bottom w:val="none" w:sz="0" w:space="0" w:color="auto"/>
            <w:right w:val="none" w:sz="0" w:space="0" w:color="auto"/>
          </w:divBdr>
        </w:div>
        <w:div w:id="375356755">
          <w:marLeft w:val="418"/>
          <w:marRight w:val="0"/>
          <w:marTop w:val="500"/>
          <w:marBottom w:val="0"/>
          <w:divBdr>
            <w:top w:val="none" w:sz="0" w:space="0" w:color="auto"/>
            <w:left w:val="none" w:sz="0" w:space="0" w:color="auto"/>
            <w:bottom w:val="none" w:sz="0" w:space="0" w:color="auto"/>
            <w:right w:val="none" w:sz="0" w:space="0" w:color="auto"/>
          </w:divBdr>
        </w:div>
        <w:div w:id="280502865">
          <w:marLeft w:val="418"/>
          <w:marRight w:val="0"/>
          <w:marTop w:val="500"/>
          <w:marBottom w:val="0"/>
          <w:divBdr>
            <w:top w:val="none" w:sz="0" w:space="0" w:color="auto"/>
            <w:left w:val="none" w:sz="0" w:space="0" w:color="auto"/>
            <w:bottom w:val="none" w:sz="0" w:space="0" w:color="auto"/>
            <w:right w:val="none" w:sz="0" w:space="0" w:color="auto"/>
          </w:divBdr>
        </w:div>
      </w:divsChild>
    </w:div>
    <w:div w:id="657417463">
      <w:bodyDiv w:val="1"/>
      <w:marLeft w:val="0"/>
      <w:marRight w:val="0"/>
      <w:marTop w:val="0"/>
      <w:marBottom w:val="0"/>
      <w:divBdr>
        <w:top w:val="none" w:sz="0" w:space="0" w:color="auto"/>
        <w:left w:val="none" w:sz="0" w:space="0" w:color="auto"/>
        <w:bottom w:val="none" w:sz="0" w:space="0" w:color="auto"/>
        <w:right w:val="none" w:sz="0" w:space="0" w:color="auto"/>
      </w:divBdr>
    </w:div>
    <w:div w:id="1508211904">
      <w:bodyDiv w:val="1"/>
      <w:marLeft w:val="0"/>
      <w:marRight w:val="0"/>
      <w:marTop w:val="0"/>
      <w:marBottom w:val="0"/>
      <w:divBdr>
        <w:top w:val="none" w:sz="0" w:space="0" w:color="auto"/>
        <w:left w:val="none" w:sz="0" w:space="0" w:color="auto"/>
        <w:bottom w:val="none" w:sz="0" w:space="0" w:color="auto"/>
        <w:right w:val="none" w:sz="0" w:space="0" w:color="auto"/>
      </w:divBdr>
    </w:div>
    <w:div w:id="1657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84837-F89A-4C8D-BF3D-7045679AFC5A}">
  <ds:schemaRefs>
    <ds:schemaRef ds:uri="http://schemas.openxmlformats.org/officeDocument/2006/bibliography"/>
  </ds:schemaRefs>
</ds:datastoreItem>
</file>

<file path=customXml/itemProps2.xml><?xml version="1.0" encoding="utf-8"?>
<ds:datastoreItem xmlns:ds="http://schemas.openxmlformats.org/officeDocument/2006/customXml" ds:itemID="{E402DD0D-3AF5-4761-9083-04E8C8ABC910}">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3.xml><?xml version="1.0" encoding="utf-8"?>
<ds:datastoreItem xmlns:ds="http://schemas.openxmlformats.org/officeDocument/2006/customXml" ds:itemID="{77525351-ED9D-469A-BF40-A93948D51391}">
  <ds:schemaRefs>
    <ds:schemaRef ds:uri="http://schemas.microsoft.com/sharepoint/v3/contenttype/forms"/>
  </ds:schemaRefs>
</ds:datastoreItem>
</file>

<file path=customXml/itemProps4.xml><?xml version="1.0" encoding="utf-8"?>
<ds:datastoreItem xmlns:ds="http://schemas.openxmlformats.org/officeDocument/2006/customXml" ds:itemID="{B17BD377-65FB-4F58-872B-D43AC0A4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Susan Martin</cp:lastModifiedBy>
  <cp:revision>15</cp:revision>
  <cp:lastPrinted>2025-12-02T11:31:00Z</cp:lastPrinted>
  <dcterms:created xsi:type="dcterms:W3CDTF">2021-06-14T12:09:00Z</dcterms:created>
  <dcterms:modified xsi:type="dcterms:W3CDTF">2026-06-04T09:35:00Z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