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FFBDD"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2F9E2B06" w14:textId="77777777" w:rsidR="0056537F" w:rsidRPr="006C73D7" w:rsidRDefault="0056537F" w:rsidP="00872955">
      <w:pPr>
        <w:rPr>
          <w:rFonts w:ascii="Calibri" w:hAnsi="Calibri"/>
          <w:szCs w:val="24"/>
        </w:rPr>
      </w:pPr>
    </w:p>
    <w:p w14:paraId="61E54192" w14:textId="2927BF8E" w:rsidR="0056537F" w:rsidRPr="001354E0" w:rsidRDefault="0056537F" w:rsidP="00DC5230">
      <w:pPr>
        <w:rPr>
          <w:rFonts w:eastAsia="Times New Roman" w:cstheme="minorHAnsi"/>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8F3B5B">
        <w:rPr>
          <w:rFonts w:ascii="Calibri" w:hAnsi="Calibri" w:cs="Calibri"/>
          <w:b/>
          <w:szCs w:val="24"/>
        </w:rPr>
        <w:t>Assistant Site Manager</w:t>
      </w:r>
    </w:p>
    <w:p w14:paraId="33116750" w14:textId="77777777" w:rsidR="0056537F" w:rsidRPr="001354E0" w:rsidRDefault="0056537F" w:rsidP="006C73D7">
      <w:pPr>
        <w:pStyle w:val="NoSpacing"/>
        <w:rPr>
          <w:rFonts w:ascii="Calibri" w:hAnsi="Calibri" w:cs="Calibri"/>
          <w:b/>
          <w:szCs w:val="24"/>
        </w:rPr>
      </w:pPr>
    </w:p>
    <w:p w14:paraId="3DB549C5" w14:textId="77777777" w:rsidR="0056537F" w:rsidRPr="001354E0" w:rsidRDefault="0056537F" w:rsidP="006C73D7">
      <w:pPr>
        <w:pStyle w:val="NoSpacing"/>
        <w:rPr>
          <w:rFonts w:ascii="Calibri" w:hAnsi="Calibri" w:cs="Calibri"/>
          <w:b/>
          <w:szCs w:val="24"/>
        </w:rPr>
      </w:pPr>
      <w:r w:rsidRPr="001354E0">
        <w:rPr>
          <w:rFonts w:ascii="Calibri" w:hAnsi="Calibri" w:cs="Calibri"/>
          <w:b/>
          <w:szCs w:val="24"/>
        </w:rPr>
        <w:t xml:space="preserve">Location: </w:t>
      </w:r>
      <w:r w:rsidRPr="001354E0">
        <w:rPr>
          <w:rFonts w:ascii="Calibri" w:hAnsi="Calibri" w:cs="Calibri"/>
          <w:b/>
          <w:szCs w:val="24"/>
        </w:rPr>
        <w:tab/>
      </w:r>
      <w:r w:rsidRPr="001354E0">
        <w:rPr>
          <w:rFonts w:ascii="Calibri" w:hAnsi="Calibri" w:cs="Calibri"/>
          <w:b/>
          <w:szCs w:val="24"/>
        </w:rPr>
        <w:tab/>
      </w:r>
      <w:r w:rsidR="006E5F63" w:rsidRPr="001354E0">
        <w:rPr>
          <w:rFonts w:ascii="Calibri" w:hAnsi="Calibri" w:cs="Calibri"/>
          <w:b/>
          <w:szCs w:val="24"/>
        </w:rPr>
        <w:t>Derby Moor Spencer Academy</w:t>
      </w:r>
    </w:p>
    <w:p w14:paraId="6EDBDF02" w14:textId="77777777" w:rsidR="0056537F" w:rsidRPr="001354E0" w:rsidRDefault="0056537F" w:rsidP="006C73D7">
      <w:pPr>
        <w:pStyle w:val="NoSpacing"/>
        <w:rPr>
          <w:rFonts w:ascii="Calibri" w:hAnsi="Calibri" w:cs="Calibri"/>
          <w:b/>
          <w:szCs w:val="24"/>
        </w:rPr>
      </w:pPr>
    </w:p>
    <w:p w14:paraId="040744C5" w14:textId="76DF1DCB" w:rsidR="0056537F" w:rsidRPr="001354E0" w:rsidRDefault="0056537F" w:rsidP="006C73D7">
      <w:pPr>
        <w:pStyle w:val="NoSpacing"/>
        <w:ind w:left="2160" w:hanging="2160"/>
        <w:rPr>
          <w:rFonts w:ascii="Calibri" w:hAnsi="Calibri" w:cs="Calibri"/>
          <w:b/>
          <w:szCs w:val="24"/>
        </w:rPr>
      </w:pPr>
      <w:r w:rsidRPr="001354E0">
        <w:rPr>
          <w:rFonts w:ascii="Calibri" w:hAnsi="Calibri" w:cs="Calibri"/>
          <w:b/>
          <w:szCs w:val="24"/>
        </w:rPr>
        <w:t xml:space="preserve">Salary/Pay </w:t>
      </w:r>
      <w:r w:rsidR="001B054A" w:rsidRPr="001354E0">
        <w:rPr>
          <w:rFonts w:ascii="Calibri" w:hAnsi="Calibri" w:cs="Calibri"/>
          <w:b/>
          <w:szCs w:val="24"/>
        </w:rPr>
        <w:t>Range:</w:t>
      </w:r>
      <w:r w:rsidR="001B054A" w:rsidRPr="001354E0">
        <w:rPr>
          <w:rFonts w:ascii="Calibri" w:hAnsi="Calibri" w:cs="Calibri"/>
          <w:b/>
          <w:szCs w:val="24"/>
        </w:rPr>
        <w:tab/>
      </w:r>
      <w:r w:rsidR="008F3B5B">
        <w:rPr>
          <w:rFonts w:ascii="Calibri" w:hAnsi="Calibri" w:cs="Calibri"/>
          <w:b/>
          <w:szCs w:val="24"/>
        </w:rPr>
        <w:t>NJC18 – NJC22</w:t>
      </w:r>
    </w:p>
    <w:p w14:paraId="25E5E28E" w14:textId="77777777" w:rsidR="0056537F" w:rsidRPr="001354E0" w:rsidRDefault="0056537F" w:rsidP="006C73D7">
      <w:pPr>
        <w:pStyle w:val="NoSpacing"/>
        <w:rPr>
          <w:rFonts w:ascii="Calibri" w:hAnsi="Calibri" w:cs="Calibri"/>
          <w:b/>
          <w:szCs w:val="24"/>
        </w:rPr>
      </w:pPr>
    </w:p>
    <w:p w14:paraId="252FEC2A" w14:textId="0808B1D1" w:rsidR="007D5472" w:rsidRDefault="0056537F" w:rsidP="00D32C0B">
      <w:pPr>
        <w:pStyle w:val="NoSpacing"/>
        <w:ind w:left="2160" w:hanging="2160"/>
        <w:rPr>
          <w:rFonts w:ascii="Calibri" w:hAnsi="Calibri" w:cs="Calibri"/>
          <w:b/>
          <w:szCs w:val="24"/>
        </w:rPr>
      </w:pPr>
      <w:r w:rsidRPr="001354E0">
        <w:rPr>
          <w:rFonts w:ascii="Calibri" w:hAnsi="Calibri" w:cs="Calibri"/>
          <w:b/>
          <w:szCs w:val="24"/>
        </w:rPr>
        <w:t xml:space="preserve">Hours of work: </w:t>
      </w:r>
      <w:r w:rsidRPr="001354E0">
        <w:rPr>
          <w:rFonts w:ascii="Calibri" w:hAnsi="Calibri" w:cs="Calibri"/>
          <w:b/>
          <w:szCs w:val="24"/>
        </w:rPr>
        <w:tab/>
      </w:r>
      <w:r w:rsidR="008F3B5B">
        <w:rPr>
          <w:rFonts w:ascii="Calibri" w:hAnsi="Calibri" w:cs="Calibri"/>
          <w:b/>
          <w:szCs w:val="24"/>
        </w:rPr>
        <w:t>37 hours per week, 52 weeks per year</w:t>
      </w:r>
    </w:p>
    <w:p w14:paraId="5B1AB63F" w14:textId="6C1C10D7" w:rsidR="00D32C0B" w:rsidRPr="007D5472" w:rsidRDefault="00D32C0B" w:rsidP="00F7089B">
      <w:pPr>
        <w:pStyle w:val="NoSpacing"/>
        <w:spacing w:after="120"/>
        <w:ind w:left="2160" w:hanging="2160"/>
        <w:rPr>
          <w:rFonts w:ascii="Calibri" w:hAnsi="Calibri" w:cs="Calibri"/>
          <w:b/>
          <w:szCs w:val="24"/>
        </w:rPr>
      </w:pPr>
      <w:r>
        <w:rPr>
          <w:rFonts w:ascii="Calibri" w:hAnsi="Calibri" w:cs="Calibri"/>
          <w:b/>
          <w:szCs w:val="24"/>
        </w:rPr>
        <w:tab/>
      </w:r>
      <w:r w:rsidR="00161450">
        <w:rPr>
          <w:rFonts w:ascii="Calibri" w:hAnsi="Calibri" w:cs="Calibri"/>
          <w:b/>
          <w:szCs w:val="24"/>
        </w:rPr>
        <w:t>Flexible working as to the needs of the Academy</w:t>
      </w:r>
    </w:p>
    <w:p w14:paraId="1B0FE0D2" w14:textId="77777777" w:rsidR="0040453B" w:rsidRDefault="0040453B" w:rsidP="007D5472">
      <w:pPr>
        <w:pStyle w:val="NoSpacing"/>
        <w:rPr>
          <w:rFonts w:ascii="Calibri" w:hAnsi="Calibri" w:cs="Calibri"/>
          <w:b/>
          <w:szCs w:val="24"/>
        </w:rPr>
      </w:pPr>
    </w:p>
    <w:p w14:paraId="4B309881" w14:textId="3F79CACE" w:rsidR="0056537F" w:rsidRPr="006C73D7" w:rsidRDefault="0056537F" w:rsidP="007B378A">
      <w:pPr>
        <w:pStyle w:val="NoSpacing"/>
        <w:ind w:left="1440" w:hanging="1440"/>
        <w:rPr>
          <w:rFonts w:ascii="Calibri" w:hAnsi="Calibri"/>
          <w:b/>
          <w:szCs w:val="24"/>
        </w:rPr>
      </w:pPr>
      <w:r w:rsidRPr="001354E0">
        <w:rPr>
          <w:rFonts w:ascii="Calibri" w:hAnsi="Calibri" w:cs="Calibri"/>
          <w:b/>
          <w:szCs w:val="24"/>
        </w:rPr>
        <w:t>Re</w:t>
      </w:r>
      <w:r w:rsidR="002125C5" w:rsidRPr="001354E0">
        <w:rPr>
          <w:rFonts w:ascii="Calibri" w:hAnsi="Calibri" w:cs="Calibri"/>
          <w:b/>
          <w:szCs w:val="24"/>
        </w:rPr>
        <w:t>porting to:</w:t>
      </w:r>
      <w:r w:rsidR="002125C5" w:rsidRPr="001354E0">
        <w:rPr>
          <w:rFonts w:ascii="Calibri" w:hAnsi="Calibri" w:cs="Calibri"/>
          <w:b/>
          <w:szCs w:val="24"/>
        </w:rPr>
        <w:tab/>
      </w:r>
      <w:r w:rsidR="002125C5" w:rsidRPr="001354E0">
        <w:rPr>
          <w:rFonts w:ascii="Calibri" w:hAnsi="Calibri" w:cs="Calibri"/>
          <w:b/>
          <w:szCs w:val="24"/>
        </w:rPr>
        <w:tab/>
      </w:r>
      <w:r w:rsidR="003D7250">
        <w:rPr>
          <w:rFonts w:ascii="Calibri" w:hAnsi="Calibri" w:cs="Calibri"/>
          <w:b/>
          <w:szCs w:val="24"/>
        </w:rPr>
        <w:t>Facilities Manager</w:t>
      </w:r>
    </w:p>
    <w:p w14:paraId="225759E4" w14:textId="77777777" w:rsidR="0056537F" w:rsidRPr="006C73D7" w:rsidRDefault="0056537F" w:rsidP="00872955">
      <w:pPr>
        <w:rPr>
          <w:rFonts w:ascii="Calibri" w:hAnsi="Calibri"/>
          <w:b/>
          <w:szCs w:val="24"/>
        </w:rPr>
      </w:pPr>
    </w:p>
    <w:p w14:paraId="0C204F2E" w14:textId="77777777" w:rsidR="00C2593B" w:rsidRDefault="006C73D7" w:rsidP="00C2593B">
      <w:pPr>
        <w:jc w:val="both"/>
        <w:rPr>
          <w:rFonts w:ascii="Calibri" w:hAnsi="Calibri"/>
          <w:b/>
          <w:szCs w:val="24"/>
        </w:rPr>
      </w:pPr>
      <w:r w:rsidRPr="006C73D7">
        <w:rPr>
          <w:rFonts w:ascii="Calibri" w:hAnsi="Calibri"/>
          <w:b/>
          <w:szCs w:val="24"/>
        </w:rPr>
        <w:t>Purpose of Role</w:t>
      </w:r>
    </w:p>
    <w:p w14:paraId="32CAC382" w14:textId="77777777" w:rsidR="0078366F" w:rsidRPr="0078366F" w:rsidRDefault="0078366F" w:rsidP="0078366F">
      <w:pPr>
        <w:numPr>
          <w:ilvl w:val="0"/>
          <w:numId w:val="39"/>
        </w:numPr>
        <w:jc w:val="both"/>
        <w:rPr>
          <w:rFonts w:ascii="Calibri" w:hAnsi="Calibri"/>
          <w:bCs/>
          <w:szCs w:val="24"/>
        </w:rPr>
      </w:pPr>
      <w:r w:rsidRPr="0078366F">
        <w:rPr>
          <w:rFonts w:ascii="Calibri" w:hAnsi="Calibri"/>
          <w:bCs/>
          <w:szCs w:val="24"/>
        </w:rPr>
        <w:t>To provide efficient and effective site management to the Academy ensuring the security, maintenance, cleanliness and general appearance of the buildings and surrounding areas are maintained in accordance with the Spencer Academies Trust standards.</w:t>
      </w:r>
    </w:p>
    <w:p w14:paraId="27BB29AB" w14:textId="11B87088" w:rsidR="0078366F" w:rsidRPr="0078366F" w:rsidRDefault="0078366F" w:rsidP="0078366F">
      <w:pPr>
        <w:numPr>
          <w:ilvl w:val="0"/>
          <w:numId w:val="39"/>
        </w:numPr>
        <w:jc w:val="both"/>
        <w:rPr>
          <w:rFonts w:ascii="Calibri" w:hAnsi="Calibri"/>
          <w:bCs/>
          <w:szCs w:val="24"/>
        </w:rPr>
      </w:pPr>
      <w:r w:rsidRPr="0078366F">
        <w:rPr>
          <w:rFonts w:ascii="Calibri" w:hAnsi="Calibri"/>
          <w:bCs/>
          <w:szCs w:val="24"/>
        </w:rPr>
        <w:t xml:space="preserve">The Assistant Site Manager will have delegated responsibility for premises decisions following appropriate discussion with the </w:t>
      </w:r>
      <w:r>
        <w:rPr>
          <w:rFonts w:ascii="Calibri" w:hAnsi="Calibri"/>
          <w:bCs/>
          <w:szCs w:val="24"/>
        </w:rPr>
        <w:t>Facilities Manager.</w:t>
      </w:r>
    </w:p>
    <w:p w14:paraId="523A5DFC" w14:textId="66A7E6DF" w:rsidR="0078366F" w:rsidRPr="0078366F" w:rsidRDefault="0078366F" w:rsidP="0078366F">
      <w:pPr>
        <w:numPr>
          <w:ilvl w:val="0"/>
          <w:numId w:val="39"/>
        </w:numPr>
        <w:jc w:val="both"/>
        <w:rPr>
          <w:rFonts w:ascii="Calibri" w:hAnsi="Calibri"/>
          <w:bCs/>
          <w:szCs w:val="24"/>
        </w:rPr>
      </w:pPr>
      <w:r w:rsidRPr="0078366F">
        <w:rPr>
          <w:rFonts w:ascii="Calibri" w:hAnsi="Calibri"/>
          <w:bCs/>
          <w:szCs w:val="24"/>
        </w:rPr>
        <w:t xml:space="preserve">In the absence of the </w:t>
      </w:r>
      <w:r>
        <w:rPr>
          <w:rFonts w:ascii="Calibri" w:hAnsi="Calibri"/>
          <w:bCs/>
          <w:szCs w:val="24"/>
        </w:rPr>
        <w:t>Facilities Manager</w:t>
      </w:r>
      <w:r w:rsidRPr="0078366F">
        <w:rPr>
          <w:rFonts w:ascii="Calibri" w:hAnsi="Calibri"/>
          <w:bCs/>
          <w:szCs w:val="24"/>
        </w:rPr>
        <w:t xml:space="preserve">, provide effective line management of the site staff and cleaning team as appropriate to the staffing structure of the Academy. </w:t>
      </w:r>
    </w:p>
    <w:p w14:paraId="243476B9" w14:textId="77777777" w:rsidR="0078366F" w:rsidRPr="0078366F" w:rsidRDefault="0078366F" w:rsidP="0078366F">
      <w:pPr>
        <w:numPr>
          <w:ilvl w:val="0"/>
          <w:numId w:val="39"/>
        </w:numPr>
        <w:jc w:val="both"/>
        <w:rPr>
          <w:rFonts w:ascii="Calibri" w:hAnsi="Calibri"/>
          <w:bCs/>
          <w:szCs w:val="24"/>
        </w:rPr>
      </w:pPr>
      <w:r w:rsidRPr="0078366F">
        <w:rPr>
          <w:rFonts w:ascii="Calibri" w:hAnsi="Calibri"/>
          <w:bCs/>
          <w:szCs w:val="24"/>
        </w:rPr>
        <w:t xml:space="preserve">As part of the Spencer Academies </w:t>
      </w:r>
      <w:proofErr w:type="gramStart"/>
      <w:r w:rsidRPr="0078366F">
        <w:rPr>
          <w:rFonts w:ascii="Calibri" w:hAnsi="Calibri"/>
          <w:bCs/>
          <w:szCs w:val="24"/>
        </w:rPr>
        <w:t>Trust</w:t>
      </w:r>
      <w:proofErr w:type="gramEnd"/>
      <w:r w:rsidRPr="0078366F">
        <w:rPr>
          <w:rFonts w:ascii="Calibri" w:hAnsi="Calibri"/>
          <w:bCs/>
          <w:szCs w:val="24"/>
        </w:rPr>
        <w:t xml:space="preserve"> you may be required to work flexibly across the Trust sites in agreement with the Trust Estates and Facilities Manager. </w:t>
      </w:r>
    </w:p>
    <w:p w14:paraId="4E8A58E6" w14:textId="77777777" w:rsidR="00F741CF" w:rsidRPr="001B054A" w:rsidRDefault="00F741CF" w:rsidP="0093178A">
      <w:pPr>
        <w:jc w:val="both"/>
        <w:rPr>
          <w:rFonts w:ascii="Calibri" w:hAnsi="Calibri"/>
          <w:b/>
          <w:szCs w:val="24"/>
        </w:rPr>
      </w:pPr>
    </w:p>
    <w:p w14:paraId="47778EC3" w14:textId="0D3C0804" w:rsidR="00E40029" w:rsidRDefault="006C73D7" w:rsidP="00E40029">
      <w:pPr>
        <w:jc w:val="both"/>
        <w:rPr>
          <w:rFonts w:ascii="Calibri" w:hAnsi="Calibri"/>
          <w:b/>
          <w:bCs/>
          <w:szCs w:val="24"/>
        </w:rPr>
      </w:pPr>
      <w:r w:rsidRPr="006C73D7">
        <w:rPr>
          <w:rFonts w:ascii="Calibri" w:hAnsi="Calibri"/>
          <w:b/>
          <w:bCs/>
          <w:szCs w:val="24"/>
        </w:rPr>
        <w:t>Main Duties and Responsibilities</w:t>
      </w:r>
    </w:p>
    <w:p w14:paraId="175734A0" w14:textId="17FCAC88" w:rsidR="00E40029" w:rsidRDefault="00531B3D" w:rsidP="00E40029">
      <w:pPr>
        <w:jc w:val="both"/>
        <w:rPr>
          <w:rFonts w:ascii="Calibri" w:hAnsi="Calibri"/>
          <w:b/>
          <w:bCs/>
          <w:szCs w:val="24"/>
        </w:rPr>
      </w:pPr>
      <w:r>
        <w:rPr>
          <w:rFonts w:ascii="Calibri" w:hAnsi="Calibri"/>
          <w:b/>
          <w:bCs/>
          <w:szCs w:val="24"/>
        </w:rPr>
        <w:t>Part One: Assistant Site Manager</w:t>
      </w:r>
    </w:p>
    <w:p w14:paraId="720333BD" w14:textId="77777777" w:rsidR="00B97377" w:rsidRPr="00B97377" w:rsidRDefault="00B97377" w:rsidP="00B97377">
      <w:pPr>
        <w:jc w:val="both"/>
        <w:rPr>
          <w:rFonts w:ascii="Calibri" w:hAnsi="Calibri"/>
          <w:szCs w:val="24"/>
        </w:rPr>
      </w:pPr>
      <w:r w:rsidRPr="00B97377">
        <w:rPr>
          <w:rFonts w:ascii="Calibri" w:hAnsi="Calibri"/>
          <w:szCs w:val="24"/>
        </w:rPr>
        <w:t>The post holder will be expected to use all Trust standard computer hardware and software packages where appropriate.</w:t>
      </w:r>
    </w:p>
    <w:p w14:paraId="7FE4CFAB" w14:textId="3DF3ADF4" w:rsidR="00B97377" w:rsidRDefault="00B97377" w:rsidP="00B97377">
      <w:pPr>
        <w:jc w:val="both"/>
        <w:rPr>
          <w:rFonts w:ascii="Calibri" w:hAnsi="Calibri"/>
          <w:szCs w:val="24"/>
        </w:rPr>
      </w:pPr>
      <w:r w:rsidRPr="00B97377">
        <w:rPr>
          <w:rFonts w:ascii="Calibri" w:hAnsi="Calibri"/>
          <w:szCs w:val="24"/>
        </w:rPr>
        <w:t>Working as part of this important team you will be required to carry out the following duties.  The nature of the Academy year requires some of these tasks to be done regularly whilst others will be on an annual cycle. Specific responsibilities include:</w:t>
      </w:r>
    </w:p>
    <w:p w14:paraId="5B157FF5" w14:textId="77777777" w:rsidR="00B97377" w:rsidRPr="00B97377" w:rsidRDefault="00B97377" w:rsidP="00B97377">
      <w:pPr>
        <w:jc w:val="both"/>
        <w:rPr>
          <w:rFonts w:ascii="Calibri" w:hAnsi="Calibri"/>
          <w:szCs w:val="24"/>
        </w:rPr>
      </w:pPr>
    </w:p>
    <w:p w14:paraId="07FFD6A0" w14:textId="77777777" w:rsidR="00B97377" w:rsidRPr="00B97377" w:rsidRDefault="00B97377" w:rsidP="00B97377">
      <w:pPr>
        <w:jc w:val="both"/>
        <w:rPr>
          <w:rFonts w:ascii="Calibri" w:hAnsi="Calibri"/>
          <w:b/>
          <w:bCs/>
          <w:szCs w:val="24"/>
        </w:rPr>
      </w:pPr>
      <w:r w:rsidRPr="00B97377">
        <w:rPr>
          <w:rFonts w:ascii="Calibri" w:hAnsi="Calibri"/>
          <w:b/>
          <w:bCs/>
          <w:szCs w:val="24"/>
        </w:rPr>
        <w:t>Health and Safety</w:t>
      </w:r>
    </w:p>
    <w:p w14:paraId="7CD96335" w14:textId="39E447B9" w:rsidR="00B97377" w:rsidRPr="00B97377" w:rsidRDefault="00B97377" w:rsidP="00B97377">
      <w:pPr>
        <w:numPr>
          <w:ilvl w:val="0"/>
          <w:numId w:val="42"/>
        </w:numPr>
        <w:spacing w:after="120"/>
        <w:jc w:val="both"/>
        <w:rPr>
          <w:rFonts w:ascii="Calibri" w:hAnsi="Calibri"/>
          <w:szCs w:val="24"/>
        </w:rPr>
      </w:pPr>
      <w:r w:rsidRPr="00B97377">
        <w:rPr>
          <w:rFonts w:ascii="Calibri" w:hAnsi="Calibri"/>
          <w:szCs w:val="24"/>
        </w:rPr>
        <w:t xml:space="preserve">Working with the </w:t>
      </w:r>
      <w:r w:rsidR="00150F24">
        <w:rPr>
          <w:rFonts w:ascii="Calibri" w:hAnsi="Calibri"/>
          <w:szCs w:val="24"/>
        </w:rPr>
        <w:t>Facilities Manager</w:t>
      </w:r>
      <w:r w:rsidRPr="00B97377">
        <w:rPr>
          <w:rFonts w:ascii="Calibri" w:hAnsi="Calibri"/>
          <w:szCs w:val="24"/>
        </w:rPr>
        <w:t>, ensuring that the Health, Safety and Environmental (HSE) requirements are maintained as specified in the HSE Management System.</w:t>
      </w:r>
    </w:p>
    <w:p w14:paraId="3ABFD31A" w14:textId="77777777" w:rsidR="00B97377" w:rsidRPr="00B97377" w:rsidRDefault="00B97377" w:rsidP="00B97377">
      <w:pPr>
        <w:numPr>
          <w:ilvl w:val="0"/>
          <w:numId w:val="42"/>
        </w:numPr>
        <w:spacing w:after="120"/>
        <w:jc w:val="both"/>
        <w:rPr>
          <w:rFonts w:ascii="Calibri" w:hAnsi="Calibri"/>
          <w:szCs w:val="24"/>
        </w:rPr>
      </w:pPr>
      <w:r w:rsidRPr="00B97377">
        <w:rPr>
          <w:rFonts w:ascii="Calibri" w:hAnsi="Calibri"/>
          <w:szCs w:val="24"/>
        </w:rPr>
        <w:t>Assisting the Senior Leadership Team and Trust Estates and Facilities Manager to formulate, monitor, implement and review the Academy’s Health and Safety policy, including the introduction of all Risk Assessment procedures.</w:t>
      </w:r>
    </w:p>
    <w:p w14:paraId="6C12672E" w14:textId="7EA0D046" w:rsidR="00B97377" w:rsidRPr="00B97377" w:rsidRDefault="00B97377" w:rsidP="00B97377">
      <w:pPr>
        <w:numPr>
          <w:ilvl w:val="0"/>
          <w:numId w:val="42"/>
        </w:numPr>
        <w:spacing w:after="120"/>
        <w:jc w:val="both"/>
        <w:rPr>
          <w:rFonts w:ascii="Calibri" w:hAnsi="Calibri"/>
          <w:szCs w:val="24"/>
        </w:rPr>
      </w:pPr>
      <w:r w:rsidRPr="00B97377">
        <w:rPr>
          <w:rFonts w:ascii="Calibri" w:hAnsi="Calibri"/>
          <w:szCs w:val="24"/>
        </w:rPr>
        <w:t xml:space="preserve">In the absence of the </w:t>
      </w:r>
      <w:r w:rsidR="00150F24">
        <w:rPr>
          <w:rFonts w:ascii="Calibri" w:hAnsi="Calibri"/>
          <w:szCs w:val="24"/>
        </w:rPr>
        <w:t>Facilities Manager</w:t>
      </w:r>
      <w:r w:rsidRPr="00B97377">
        <w:rPr>
          <w:rFonts w:ascii="Calibri" w:hAnsi="Calibri"/>
          <w:szCs w:val="24"/>
        </w:rPr>
        <w:t>, to advise all employees as appropriate on Health &amp; Safety matters.</w:t>
      </w:r>
    </w:p>
    <w:p w14:paraId="190D4EA4" w14:textId="38E358D5" w:rsidR="00B97377" w:rsidRPr="00B97377" w:rsidRDefault="00B97377" w:rsidP="00B97377">
      <w:pPr>
        <w:numPr>
          <w:ilvl w:val="0"/>
          <w:numId w:val="42"/>
        </w:numPr>
        <w:spacing w:after="120"/>
        <w:jc w:val="both"/>
        <w:rPr>
          <w:rFonts w:ascii="Calibri" w:hAnsi="Calibri"/>
          <w:szCs w:val="24"/>
        </w:rPr>
      </w:pPr>
      <w:r w:rsidRPr="00B97377">
        <w:rPr>
          <w:rFonts w:ascii="Calibri" w:hAnsi="Calibri"/>
          <w:szCs w:val="24"/>
        </w:rPr>
        <w:t xml:space="preserve">Working with the </w:t>
      </w:r>
      <w:r w:rsidR="00150F24">
        <w:rPr>
          <w:rFonts w:ascii="Calibri" w:hAnsi="Calibri"/>
          <w:szCs w:val="24"/>
        </w:rPr>
        <w:t>Facilities Manager</w:t>
      </w:r>
      <w:r w:rsidRPr="00B97377">
        <w:rPr>
          <w:rFonts w:ascii="Calibri" w:hAnsi="Calibri"/>
          <w:szCs w:val="24"/>
        </w:rPr>
        <w:t>, to continually assess the site for Health &amp; Safety risks and to undertake regular Health &amp; Safety inspections as directed by the Local Governing Body, Senior Leadership Team and Trust Estates and Facilities Manager.</w:t>
      </w:r>
    </w:p>
    <w:p w14:paraId="2E8EB808" w14:textId="77777777" w:rsidR="00B97377" w:rsidRPr="00B97377" w:rsidRDefault="00B97377" w:rsidP="00B97377">
      <w:pPr>
        <w:numPr>
          <w:ilvl w:val="0"/>
          <w:numId w:val="42"/>
        </w:numPr>
        <w:spacing w:after="120"/>
        <w:jc w:val="both"/>
        <w:rPr>
          <w:rFonts w:ascii="Calibri" w:hAnsi="Calibri"/>
          <w:szCs w:val="24"/>
        </w:rPr>
      </w:pPr>
      <w:r w:rsidRPr="00B97377">
        <w:rPr>
          <w:rFonts w:ascii="Calibri" w:hAnsi="Calibri"/>
          <w:szCs w:val="24"/>
        </w:rPr>
        <w:lastRenderedPageBreak/>
        <w:t>In co-operation with the Fire Service, the installation and maintenance of equipment for protection against and escape from fire.  Keeping records and initiating regular fire practices.</w:t>
      </w:r>
    </w:p>
    <w:p w14:paraId="3436C534" w14:textId="77777777" w:rsidR="00B97377" w:rsidRPr="00B97377" w:rsidRDefault="00B97377" w:rsidP="00B97377">
      <w:pPr>
        <w:numPr>
          <w:ilvl w:val="0"/>
          <w:numId w:val="42"/>
        </w:numPr>
        <w:spacing w:after="240"/>
        <w:jc w:val="both"/>
        <w:rPr>
          <w:rFonts w:ascii="Calibri" w:hAnsi="Calibri"/>
          <w:szCs w:val="24"/>
        </w:rPr>
      </w:pPr>
      <w:r w:rsidRPr="00B97377">
        <w:rPr>
          <w:rFonts w:ascii="Calibri" w:hAnsi="Calibri"/>
          <w:szCs w:val="24"/>
        </w:rPr>
        <w:t>Ensuring all other health and safety management systems, processes and practices are maintained accurately and timely.</w:t>
      </w:r>
    </w:p>
    <w:p w14:paraId="34381B81" w14:textId="77777777" w:rsidR="00B97377" w:rsidRPr="00B97377" w:rsidRDefault="00B97377" w:rsidP="00B97377">
      <w:pPr>
        <w:jc w:val="both"/>
        <w:rPr>
          <w:rFonts w:ascii="Calibri" w:hAnsi="Calibri"/>
          <w:b/>
          <w:bCs/>
          <w:szCs w:val="24"/>
        </w:rPr>
      </w:pPr>
      <w:r w:rsidRPr="00B97377">
        <w:rPr>
          <w:rFonts w:ascii="Calibri" w:hAnsi="Calibri"/>
          <w:b/>
          <w:bCs/>
          <w:szCs w:val="24"/>
        </w:rPr>
        <w:t xml:space="preserve">Premises </w:t>
      </w:r>
    </w:p>
    <w:p w14:paraId="678405DE" w14:textId="6495CAD2" w:rsidR="00B97377" w:rsidRPr="00B97377" w:rsidRDefault="00B97377" w:rsidP="00B97377">
      <w:pPr>
        <w:spacing w:after="120"/>
        <w:jc w:val="both"/>
        <w:rPr>
          <w:rFonts w:ascii="Calibri" w:hAnsi="Calibri"/>
          <w:szCs w:val="24"/>
        </w:rPr>
      </w:pPr>
      <w:r w:rsidRPr="00B97377">
        <w:rPr>
          <w:rFonts w:ascii="Calibri" w:hAnsi="Calibri"/>
          <w:szCs w:val="24"/>
        </w:rPr>
        <w:t xml:space="preserve">To assist the </w:t>
      </w:r>
      <w:r w:rsidR="00150F24">
        <w:rPr>
          <w:rFonts w:ascii="Calibri" w:hAnsi="Calibri"/>
          <w:szCs w:val="24"/>
        </w:rPr>
        <w:t>Facilities Manager</w:t>
      </w:r>
      <w:r w:rsidRPr="00B97377">
        <w:rPr>
          <w:rFonts w:ascii="Calibri" w:hAnsi="Calibri"/>
          <w:szCs w:val="24"/>
        </w:rPr>
        <w:t xml:space="preserve"> to plan, manage and/or undertake planned and reactive maintenance programmes, to include, but not limited to, painting, decoration, joinery, plumbing and internal glazing to include liaison with suppliers, overseeing contractors and monitoring service level agreements in conjunction with the Head of Estates and Facilities.</w:t>
      </w:r>
    </w:p>
    <w:p w14:paraId="4EE205F7" w14:textId="0A0FCBCC" w:rsidR="00B97377" w:rsidRPr="00B97377" w:rsidRDefault="00B97377" w:rsidP="00B97377">
      <w:pPr>
        <w:spacing w:after="120"/>
        <w:jc w:val="both"/>
        <w:rPr>
          <w:rFonts w:ascii="Calibri" w:hAnsi="Calibri"/>
          <w:szCs w:val="24"/>
        </w:rPr>
      </w:pPr>
      <w:r w:rsidRPr="00B97377">
        <w:rPr>
          <w:rFonts w:ascii="Calibri" w:hAnsi="Calibri"/>
          <w:szCs w:val="24"/>
        </w:rPr>
        <w:t xml:space="preserve">In the absence of the </w:t>
      </w:r>
      <w:r w:rsidR="00150F24">
        <w:rPr>
          <w:rFonts w:ascii="Calibri" w:hAnsi="Calibri"/>
          <w:szCs w:val="24"/>
        </w:rPr>
        <w:t>Facilities Manager</w:t>
      </w:r>
      <w:r w:rsidRPr="00B97377">
        <w:rPr>
          <w:rFonts w:ascii="Calibri" w:hAnsi="Calibri"/>
          <w:szCs w:val="24"/>
        </w:rPr>
        <w:t>, monitor all service contracts including cleaning and catering to ensure that maintenance is performed according to schedules.</w:t>
      </w:r>
    </w:p>
    <w:p w14:paraId="500BB949" w14:textId="3887B2D7" w:rsidR="00B97377" w:rsidRPr="00B97377" w:rsidRDefault="00B97377" w:rsidP="00B97377">
      <w:pPr>
        <w:jc w:val="both"/>
        <w:rPr>
          <w:rFonts w:ascii="Calibri" w:hAnsi="Calibri"/>
          <w:szCs w:val="24"/>
        </w:rPr>
      </w:pPr>
      <w:r w:rsidRPr="00B97377">
        <w:rPr>
          <w:rFonts w:ascii="Calibri" w:hAnsi="Calibri"/>
          <w:szCs w:val="24"/>
        </w:rPr>
        <w:t>The duties of the Assistant Site Manager include, but are not limited to, the following:</w:t>
      </w:r>
    </w:p>
    <w:p w14:paraId="6CCFF637" w14:textId="192E6467" w:rsidR="00B97377" w:rsidRPr="00B97377" w:rsidRDefault="00B97377" w:rsidP="00B97377">
      <w:pPr>
        <w:numPr>
          <w:ilvl w:val="0"/>
          <w:numId w:val="43"/>
        </w:numPr>
        <w:jc w:val="both"/>
        <w:rPr>
          <w:rFonts w:ascii="Calibri" w:hAnsi="Calibri"/>
          <w:szCs w:val="24"/>
        </w:rPr>
      </w:pPr>
      <w:r w:rsidRPr="00B97377">
        <w:rPr>
          <w:rFonts w:ascii="Calibri" w:hAnsi="Calibri"/>
          <w:szCs w:val="24"/>
        </w:rPr>
        <w:t xml:space="preserve">In the absence of the </w:t>
      </w:r>
      <w:r w:rsidR="00150F24">
        <w:rPr>
          <w:rFonts w:ascii="Calibri" w:hAnsi="Calibri"/>
          <w:szCs w:val="24"/>
        </w:rPr>
        <w:t>Facilities Manager</w:t>
      </w:r>
      <w:r w:rsidRPr="00B97377">
        <w:rPr>
          <w:rFonts w:ascii="Calibri" w:hAnsi="Calibri"/>
          <w:szCs w:val="24"/>
        </w:rPr>
        <w:t xml:space="preserve"> to be responsible for the ongoing operation of the building services, ensuring that defects and malfunctions are reported to the Maintenance Engineer/Trust Estates and Facilities Manager and dealt with in a timely fashion. </w:t>
      </w:r>
      <w:r w:rsidRPr="00B97377">
        <w:rPr>
          <w:rFonts w:ascii="Calibri" w:hAnsi="Calibri"/>
          <w:szCs w:val="24"/>
          <w:u w:val="single"/>
        </w:rPr>
        <w:t>In the case of a serious malfunction the Senior Leadership Team must be informed immediately.</w:t>
      </w:r>
    </w:p>
    <w:p w14:paraId="01258DE0" w14:textId="77777777" w:rsidR="00B97377" w:rsidRPr="00B97377" w:rsidRDefault="00B97377" w:rsidP="00B97377">
      <w:pPr>
        <w:numPr>
          <w:ilvl w:val="0"/>
          <w:numId w:val="43"/>
        </w:numPr>
        <w:jc w:val="both"/>
        <w:rPr>
          <w:rFonts w:ascii="Calibri" w:hAnsi="Calibri"/>
          <w:szCs w:val="24"/>
        </w:rPr>
      </w:pPr>
      <w:r w:rsidRPr="00B97377">
        <w:rPr>
          <w:rFonts w:ascii="Calibri" w:hAnsi="Calibri"/>
          <w:szCs w:val="24"/>
        </w:rPr>
        <w:t xml:space="preserve">Be responsible as key holder for the premises, attending </w:t>
      </w:r>
      <w:proofErr w:type="gramStart"/>
      <w:r w:rsidRPr="00B97377">
        <w:rPr>
          <w:rFonts w:ascii="Calibri" w:hAnsi="Calibri"/>
          <w:szCs w:val="24"/>
        </w:rPr>
        <w:t>call-outs</w:t>
      </w:r>
      <w:proofErr w:type="gramEnd"/>
      <w:r w:rsidRPr="00B97377">
        <w:rPr>
          <w:rFonts w:ascii="Calibri" w:hAnsi="Calibri"/>
          <w:szCs w:val="24"/>
        </w:rPr>
        <w:t xml:space="preserve"> and emergencies outside of the school day.</w:t>
      </w:r>
    </w:p>
    <w:p w14:paraId="18C08173" w14:textId="77777777" w:rsidR="00B97377" w:rsidRPr="00B97377" w:rsidRDefault="00B97377" w:rsidP="00B97377">
      <w:pPr>
        <w:numPr>
          <w:ilvl w:val="0"/>
          <w:numId w:val="43"/>
        </w:numPr>
        <w:jc w:val="both"/>
        <w:rPr>
          <w:rFonts w:ascii="Calibri" w:hAnsi="Calibri"/>
          <w:szCs w:val="24"/>
        </w:rPr>
      </w:pPr>
      <w:r w:rsidRPr="00B97377">
        <w:rPr>
          <w:rFonts w:ascii="Calibri" w:hAnsi="Calibri"/>
          <w:szCs w:val="24"/>
        </w:rPr>
        <w:t>To be responsible for ensuring clear and safe pedestrian access to the school and on the school site in particular during adverse weather conditions (e.g. snow clearing, gritting etc.).</w:t>
      </w:r>
    </w:p>
    <w:p w14:paraId="2C32DFAA" w14:textId="77777777" w:rsidR="00B97377" w:rsidRPr="00B97377" w:rsidRDefault="00B97377" w:rsidP="00B97377">
      <w:pPr>
        <w:numPr>
          <w:ilvl w:val="0"/>
          <w:numId w:val="43"/>
        </w:numPr>
        <w:jc w:val="both"/>
        <w:rPr>
          <w:rFonts w:ascii="Calibri" w:hAnsi="Calibri"/>
          <w:szCs w:val="24"/>
        </w:rPr>
      </w:pPr>
      <w:r w:rsidRPr="00B97377">
        <w:rPr>
          <w:rFonts w:ascii="Calibri" w:hAnsi="Calibri"/>
          <w:szCs w:val="24"/>
        </w:rPr>
        <w:t>To store and dispose of waste materials in a safe, hygienic manner ensuring that it is available for collection as required.</w:t>
      </w:r>
    </w:p>
    <w:p w14:paraId="36BB354B" w14:textId="77777777" w:rsidR="00B97377" w:rsidRPr="00B97377" w:rsidRDefault="00B97377" w:rsidP="00B97377">
      <w:pPr>
        <w:numPr>
          <w:ilvl w:val="0"/>
          <w:numId w:val="43"/>
        </w:numPr>
        <w:jc w:val="both"/>
        <w:rPr>
          <w:rFonts w:ascii="Calibri" w:hAnsi="Calibri"/>
          <w:szCs w:val="24"/>
        </w:rPr>
      </w:pPr>
      <w:r w:rsidRPr="00B97377">
        <w:rPr>
          <w:rFonts w:ascii="Calibri" w:hAnsi="Calibri"/>
          <w:szCs w:val="24"/>
        </w:rPr>
        <w:t>To undertake porterage tasks as required including setting up and clearing away furniture.</w:t>
      </w:r>
    </w:p>
    <w:p w14:paraId="46F846BD" w14:textId="77777777" w:rsidR="00B97377" w:rsidRPr="00B97377" w:rsidRDefault="00B97377" w:rsidP="00B97377">
      <w:pPr>
        <w:numPr>
          <w:ilvl w:val="0"/>
          <w:numId w:val="43"/>
        </w:numPr>
        <w:jc w:val="both"/>
        <w:rPr>
          <w:rFonts w:ascii="Calibri" w:hAnsi="Calibri"/>
          <w:szCs w:val="24"/>
        </w:rPr>
      </w:pPr>
      <w:r w:rsidRPr="00B97377">
        <w:rPr>
          <w:rFonts w:ascii="Calibri" w:hAnsi="Calibri"/>
          <w:szCs w:val="24"/>
        </w:rPr>
        <w:t>To undertake handyman tasks such as minor plumbing issue, joinery and building maintenance skills.</w:t>
      </w:r>
    </w:p>
    <w:p w14:paraId="3DBEA391" w14:textId="77777777" w:rsidR="00B97377" w:rsidRPr="00B97377" w:rsidRDefault="00B97377" w:rsidP="00B97377">
      <w:pPr>
        <w:numPr>
          <w:ilvl w:val="0"/>
          <w:numId w:val="43"/>
        </w:numPr>
        <w:jc w:val="both"/>
        <w:rPr>
          <w:rFonts w:ascii="Calibri" w:hAnsi="Calibri"/>
          <w:szCs w:val="24"/>
        </w:rPr>
      </w:pPr>
      <w:r w:rsidRPr="00B97377">
        <w:rPr>
          <w:rFonts w:ascii="Calibri" w:hAnsi="Calibri"/>
          <w:szCs w:val="24"/>
        </w:rPr>
        <w:t>To ensure the grounds are clean and presentable, where required to undertake basic gardening maintenance duties.</w:t>
      </w:r>
    </w:p>
    <w:p w14:paraId="5595C286" w14:textId="77777777" w:rsidR="00B97377" w:rsidRPr="00B97377" w:rsidRDefault="00B97377" w:rsidP="00B97377">
      <w:pPr>
        <w:numPr>
          <w:ilvl w:val="0"/>
          <w:numId w:val="43"/>
        </w:numPr>
        <w:jc w:val="both"/>
        <w:rPr>
          <w:rFonts w:ascii="Calibri" w:hAnsi="Calibri"/>
          <w:szCs w:val="24"/>
        </w:rPr>
      </w:pPr>
      <w:r w:rsidRPr="00B97377">
        <w:rPr>
          <w:rFonts w:ascii="Calibri" w:hAnsi="Calibri"/>
          <w:szCs w:val="24"/>
        </w:rPr>
        <w:t>Maintain the COSHH/MSDS register for all cleaning materials, paints and repair materials.</w:t>
      </w:r>
    </w:p>
    <w:p w14:paraId="6D546824" w14:textId="77777777" w:rsidR="00B97377" w:rsidRPr="00B97377" w:rsidRDefault="00B97377" w:rsidP="00B97377">
      <w:pPr>
        <w:numPr>
          <w:ilvl w:val="0"/>
          <w:numId w:val="43"/>
        </w:numPr>
        <w:jc w:val="both"/>
        <w:rPr>
          <w:rFonts w:ascii="Calibri" w:hAnsi="Calibri"/>
          <w:szCs w:val="24"/>
        </w:rPr>
      </w:pPr>
      <w:r w:rsidRPr="00B97377">
        <w:rPr>
          <w:rFonts w:ascii="Calibri" w:hAnsi="Calibri"/>
          <w:szCs w:val="24"/>
        </w:rPr>
        <w:t>To attend, as necessary, to visitors, such as contractors, utility supplier representatives, and monitor any work being carried out.</w:t>
      </w:r>
    </w:p>
    <w:p w14:paraId="5A2C28A2" w14:textId="77777777" w:rsidR="00B97377" w:rsidRPr="00B97377" w:rsidRDefault="00B97377" w:rsidP="00B97377">
      <w:pPr>
        <w:numPr>
          <w:ilvl w:val="0"/>
          <w:numId w:val="43"/>
        </w:numPr>
        <w:jc w:val="both"/>
        <w:rPr>
          <w:rFonts w:ascii="Calibri" w:hAnsi="Calibri"/>
          <w:szCs w:val="24"/>
        </w:rPr>
      </w:pPr>
      <w:r w:rsidRPr="00B97377">
        <w:rPr>
          <w:rFonts w:ascii="Calibri" w:hAnsi="Calibri"/>
          <w:szCs w:val="24"/>
        </w:rPr>
        <w:t>In conjunction with the Contract Cleaners, ensure that standards of cleanliness are maintained.  To undertake cleaning duties, interior and exterior, as appropriate.</w:t>
      </w:r>
    </w:p>
    <w:p w14:paraId="6B1FBCEB" w14:textId="71618C71" w:rsidR="00B97377" w:rsidRPr="00B97377" w:rsidRDefault="00B97377" w:rsidP="00B97377">
      <w:pPr>
        <w:numPr>
          <w:ilvl w:val="0"/>
          <w:numId w:val="43"/>
        </w:numPr>
        <w:jc w:val="both"/>
        <w:rPr>
          <w:rFonts w:ascii="Calibri" w:hAnsi="Calibri"/>
          <w:szCs w:val="24"/>
        </w:rPr>
      </w:pPr>
      <w:r w:rsidRPr="00B97377">
        <w:rPr>
          <w:rFonts w:ascii="Calibri" w:hAnsi="Calibri"/>
          <w:szCs w:val="24"/>
        </w:rPr>
        <w:t>To assist the</w:t>
      </w:r>
      <w:r w:rsidR="00150F24">
        <w:rPr>
          <w:rFonts w:ascii="Calibri" w:hAnsi="Calibri"/>
          <w:szCs w:val="24"/>
        </w:rPr>
        <w:t xml:space="preserve"> Facilities Manager</w:t>
      </w:r>
      <w:r w:rsidRPr="00B97377">
        <w:rPr>
          <w:rFonts w:ascii="Calibri" w:hAnsi="Calibri"/>
          <w:szCs w:val="24"/>
        </w:rPr>
        <w:t xml:space="preserve"> with delegated responsibility for compliance with statutory regulations relating to asbestos, PAT, legionella and emergency light testing, gas and electrical testing and to undertake risk assessments as appropriate. </w:t>
      </w:r>
    </w:p>
    <w:p w14:paraId="3B9F7D0E" w14:textId="77777777" w:rsidR="00B97377" w:rsidRDefault="00B97377" w:rsidP="00B97377">
      <w:pPr>
        <w:numPr>
          <w:ilvl w:val="0"/>
          <w:numId w:val="43"/>
        </w:numPr>
        <w:jc w:val="both"/>
        <w:rPr>
          <w:rFonts w:ascii="Calibri" w:hAnsi="Calibri"/>
          <w:szCs w:val="24"/>
        </w:rPr>
      </w:pPr>
      <w:r w:rsidRPr="00B97377">
        <w:rPr>
          <w:rFonts w:ascii="Calibri" w:hAnsi="Calibri"/>
          <w:szCs w:val="24"/>
        </w:rPr>
        <w:t>Responsible for the availability and operation of the premises during lettings, attending and securing the school during/following regular and occasional lettings outside normal school hours.</w:t>
      </w:r>
    </w:p>
    <w:p w14:paraId="17F675FB" w14:textId="77777777" w:rsidR="00B97377" w:rsidRDefault="00B97377" w:rsidP="00B97377">
      <w:pPr>
        <w:ind w:left="720"/>
        <w:jc w:val="both"/>
        <w:rPr>
          <w:rFonts w:ascii="Calibri" w:hAnsi="Calibri"/>
          <w:szCs w:val="24"/>
        </w:rPr>
      </w:pPr>
    </w:p>
    <w:p w14:paraId="5753B507" w14:textId="77777777" w:rsidR="00BA49D9" w:rsidRPr="00B97377" w:rsidRDefault="00BA49D9" w:rsidP="00B97377">
      <w:pPr>
        <w:ind w:left="720"/>
        <w:jc w:val="both"/>
        <w:rPr>
          <w:rFonts w:ascii="Calibri" w:hAnsi="Calibri"/>
          <w:szCs w:val="24"/>
        </w:rPr>
      </w:pPr>
    </w:p>
    <w:p w14:paraId="708D5B53" w14:textId="77777777" w:rsidR="00B97377" w:rsidRPr="00B97377" w:rsidRDefault="00B97377" w:rsidP="00B97377">
      <w:pPr>
        <w:jc w:val="both"/>
        <w:rPr>
          <w:rFonts w:ascii="Calibri" w:hAnsi="Calibri"/>
          <w:b/>
          <w:bCs/>
          <w:szCs w:val="24"/>
        </w:rPr>
      </w:pPr>
      <w:r w:rsidRPr="00B97377">
        <w:rPr>
          <w:rFonts w:ascii="Calibri" w:hAnsi="Calibri"/>
          <w:b/>
          <w:bCs/>
          <w:szCs w:val="24"/>
        </w:rPr>
        <w:lastRenderedPageBreak/>
        <w:t>Management</w:t>
      </w:r>
    </w:p>
    <w:p w14:paraId="79F565CD" w14:textId="77777777" w:rsidR="00B97377" w:rsidRDefault="00B97377" w:rsidP="00B97377">
      <w:pPr>
        <w:pStyle w:val="ListParagraph"/>
        <w:numPr>
          <w:ilvl w:val="0"/>
          <w:numId w:val="44"/>
        </w:numPr>
        <w:jc w:val="both"/>
        <w:rPr>
          <w:rFonts w:ascii="Calibri" w:hAnsi="Calibri"/>
          <w:szCs w:val="24"/>
        </w:rPr>
      </w:pPr>
      <w:r w:rsidRPr="00B97377">
        <w:rPr>
          <w:rFonts w:ascii="Calibri" w:hAnsi="Calibri"/>
          <w:szCs w:val="24"/>
        </w:rPr>
        <w:t>Day to day line management of assistant caretakers</w:t>
      </w:r>
    </w:p>
    <w:p w14:paraId="42D8CB44" w14:textId="77777777" w:rsidR="00B97377" w:rsidRPr="00B97377" w:rsidRDefault="00B97377" w:rsidP="00B97377">
      <w:pPr>
        <w:jc w:val="both"/>
        <w:rPr>
          <w:rFonts w:ascii="Calibri" w:hAnsi="Calibri"/>
          <w:szCs w:val="24"/>
        </w:rPr>
      </w:pPr>
    </w:p>
    <w:p w14:paraId="564F63FB" w14:textId="77777777" w:rsidR="00B97377" w:rsidRPr="00B97377" w:rsidRDefault="00B97377" w:rsidP="00B97377">
      <w:pPr>
        <w:jc w:val="both"/>
        <w:rPr>
          <w:rFonts w:ascii="Calibri" w:hAnsi="Calibri"/>
          <w:b/>
          <w:bCs/>
          <w:szCs w:val="24"/>
        </w:rPr>
      </w:pPr>
      <w:r w:rsidRPr="00B97377">
        <w:rPr>
          <w:rFonts w:ascii="Calibri" w:hAnsi="Calibri"/>
          <w:b/>
          <w:bCs/>
          <w:szCs w:val="24"/>
        </w:rPr>
        <w:t>Additional Information</w:t>
      </w:r>
    </w:p>
    <w:p w14:paraId="224955A5" w14:textId="6D536A1B" w:rsidR="00B97377" w:rsidRPr="00B97377" w:rsidRDefault="00B97377" w:rsidP="00B97377">
      <w:pPr>
        <w:pStyle w:val="ListParagraph"/>
        <w:numPr>
          <w:ilvl w:val="0"/>
          <w:numId w:val="44"/>
        </w:numPr>
        <w:jc w:val="both"/>
        <w:rPr>
          <w:rFonts w:ascii="Calibri" w:hAnsi="Calibri"/>
          <w:szCs w:val="24"/>
        </w:rPr>
      </w:pPr>
      <w:r w:rsidRPr="00B97377">
        <w:rPr>
          <w:rFonts w:ascii="Calibri" w:hAnsi="Calibri"/>
          <w:szCs w:val="24"/>
        </w:rPr>
        <w:t xml:space="preserve">Although </w:t>
      </w:r>
      <w:r>
        <w:rPr>
          <w:rFonts w:ascii="Calibri" w:hAnsi="Calibri"/>
          <w:szCs w:val="24"/>
        </w:rPr>
        <w:t>contracted to</w:t>
      </w:r>
      <w:r w:rsidRPr="00B97377">
        <w:rPr>
          <w:rFonts w:ascii="Calibri" w:hAnsi="Calibri"/>
          <w:szCs w:val="24"/>
        </w:rPr>
        <w:t xml:space="preserve"> 37 hour</w:t>
      </w:r>
      <w:r>
        <w:rPr>
          <w:rFonts w:ascii="Calibri" w:hAnsi="Calibri"/>
          <w:szCs w:val="24"/>
        </w:rPr>
        <w:t>s per</w:t>
      </w:r>
      <w:r w:rsidRPr="00B97377">
        <w:rPr>
          <w:rFonts w:ascii="Calibri" w:hAnsi="Calibri"/>
          <w:szCs w:val="24"/>
        </w:rPr>
        <w:t xml:space="preserve"> week, the nature of the post requires flexible working patterns to meet the needs of the Academy. Consequently, working arrangements will be determined by the Principal </w:t>
      </w:r>
      <w:r w:rsidR="00B34223">
        <w:rPr>
          <w:rFonts w:ascii="Calibri" w:hAnsi="Calibri"/>
          <w:szCs w:val="24"/>
        </w:rPr>
        <w:t>and</w:t>
      </w:r>
      <w:r w:rsidRPr="00B97377">
        <w:rPr>
          <w:rFonts w:ascii="Calibri" w:hAnsi="Calibri"/>
          <w:szCs w:val="24"/>
        </w:rPr>
        <w:t xml:space="preserve"> </w:t>
      </w:r>
      <w:r w:rsidR="00B34223">
        <w:rPr>
          <w:rFonts w:ascii="Calibri" w:hAnsi="Calibri"/>
          <w:szCs w:val="24"/>
        </w:rPr>
        <w:t>Facilities Manager</w:t>
      </w:r>
      <w:r w:rsidRPr="00B97377">
        <w:rPr>
          <w:rFonts w:ascii="Calibri" w:hAnsi="Calibri"/>
          <w:szCs w:val="24"/>
        </w:rPr>
        <w:t xml:space="preserve">.  </w:t>
      </w:r>
    </w:p>
    <w:p w14:paraId="3EBB6D6C" w14:textId="668A9803" w:rsidR="00B97377" w:rsidRPr="00B97377" w:rsidRDefault="00B97377" w:rsidP="00B97377">
      <w:pPr>
        <w:pStyle w:val="ListParagraph"/>
        <w:numPr>
          <w:ilvl w:val="0"/>
          <w:numId w:val="44"/>
        </w:numPr>
        <w:jc w:val="both"/>
        <w:rPr>
          <w:rFonts w:ascii="Calibri" w:hAnsi="Calibri"/>
          <w:szCs w:val="24"/>
        </w:rPr>
      </w:pPr>
      <w:r w:rsidRPr="00B97377">
        <w:rPr>
          <w:rFonts w:ascii="Calibri" w:hAnsi="Calibri"/>
          <w:szCs w:val="24"/>
        </w:rPr>
        <w:t xml:space="preserve">Prolonged working above the 37 hours may attract time off in lieu where this is agreed in advance by the Principal </w:t>
      </w:r>
      <w:r w:rsidR="00B34223">
        <w:rPr>
          <w:rFonts w:ascii="Calibri" w:hAnsi="Calibri"/>
          <w:szCs w:val="24"/>
        </w:rPr>
        <w:t>and Facilities Manager</w:t>
      </w:r>
      <w:r w:rsidRPr="00B97377">
        <w:rPr>
          <w:rFonts w:ascii="Calibri" w:hAnsi="Calibri"/>
          <w:szCs w:val="24"/>
        </w:rPr>
        <w:t>.</w:t>
      </w:r>
    </w:p>
    <w:p w14:paraId="0265D775" w14:textId="25EA8D6B" w:rsidR="00B97377" w:rsidRPr="00B97377" w:rsidRDefault="00B97377" w:rsidP="00B97377">
      <w:pPr>
        <w:pStyle w:val="ListParagraph"/>
        <w:numPr>
          <w:ilvl w:val="0"/>
          <w:numId w:val="44"/>
        </w:numPr>
        <w:jc w:val="both"/>
        <w:rPr>
          <w:rFonts w:ascii="Calibri" w:hAnsi="Calibri"/>
          <w:szCs w:val="24"/>
        </w:rPr>
      </w:pPr>
      <w:r w:rsidRPr="00B97377">
        <w:rPr>
          <w:rFonts w:ascii="Calibri" w:hAnsi="Calibri"/>
          <w:szCs w:val="24"/>
        </w:rPr>
        <w:t>Salary will include</w:t>
      </w:r>
      <w:r w:rsidR="006815D5">
        <w:rPr>
          <w:rFonts w:ascii="Calibri" w:hAnsi="Calibri"/>
          <w:szCs w:val="24"/>
        </w:rPr>
        <w:t xml:space="preserve"> payment for </w:t>
      </w:r>
      <w:r w:rsidRPr="00B97377">
        <w:rPr>
          <w:rFonts w:ascii="Calibri" w:hAnsi="Calibri"/>
          <w:szCs w:val="24"/>
        </w:rPr>
        <w:t xml:space="preserve">up to 10 call-out per year to the school premises (Alarm calls in excess of this amount will attract overtime payment). </w:t>
      </w:r>
    </w:p>
    <w:p w14:paraId="3761AEE3" w14:textId="72675CF3" w:rsidR="00B97377" w:rsidRPr="00B97377" w:rsidRDefault="00B97377" w:rsidP="00B97377">
      <w:pPr>
        <w:pStyle w:val="ListParagraph"/>
        <w:numPr>
          <w:ilvl w:val="0"/>
          <w:numId w:val="44"/>
        </w:numPr>
        <w:jc w:val="both"/>
        <w:rPr>
          <w:rFonts w:ascii="Calibri" w:hAnsi="Calibri"/>
          <w:szCs w:val="24"/>
        </w:rPr>
      </w:pPr>
      <w:r w:rsidRPr="00B97377">
        <w:rPr>
          <w:rFonts w:ascii="Calibri" w:hAnsi="Calibri"/>
          <w:szCs w:val="24"/>
        </w:rPr>
        <w:t>Separate payment will be made for work in relation to external lettings of the premises and other maintenance work.</w:t>
      </w:r>
    </w:p>
    <w:p w14:paraId="1ACE39A7" w14:textId="77777777" w:rsidR="00531B3D" w:rsidRDefault="00531B3D" w:rsidP="00E40029">
      <w:pPr>
        <w:jc w:val="both"/>
        <w:rPr>
          <w:rFonts w:ascii="Calibri" w:hAnsi="Calibri"/>
          <w:b/>
          <w:bCs/>
          <w:szCs w:val="24"/>
        </w:rPr>
      </w:pPr>
    </w:p>
    <w:p w14:paraId="632584C8" w14:textId="2561925A" w:rsidR="00AD5105" w:rsidRDefault="00AD5105" w:rsidP="00AD5105">
      <w:pPr>
        <w:jc w:val="both"/>
        <w:rPr>
          <w:rFonts w:ascii="Calibri" w:hAnsi="Calibri"/>
          <w:b/>
          <w:bCs/>
          <w:szCs w:val="24"/>
        </w:rPr>
      </w:pPr>
      <w:r>
        <w:rPr>
          <w:rFonts w:ascii="Calibri" w:hAnsi="Calibri"/>
          <w:b/>
          <w:bCs/>
          <w:szCs w:val="24"/>
        </w:rPr>
        <w:t>Part Two: Personal and Professional Conduct</w:t>
      </w:r>
    </w:p>
    <w:p w14:paraId="1DAB2E39" w14:textId="7CA50DD9" w:rsidR="00AD5105" w:rsidRPr="00AD5105" w:rsidRDefault="00AD5105" w:rsidP="00AD5105">
      <w:pPr>
        <w:spacing w:after="120"/>
        <w:jc w:val="both"/>
        <w:rPr>
          <w:rFonts w:ascii="Calibri" w:hAnsi="Calibri"/>
          <w:szCs w:val="24"/>
        </w:rPr>
      </w:pPr>
      <w:r w:rsidRPr="00AD5105">
        <w:rPr>
          <w:rFonts w:ascii="Calibri" w:hAnsi="Calibri"/>
          <w:szCs w:val="24"/>
        </w:rPr>
        <w:t>An Assistant Site Manager is expected to demonstrate consistently high standards of personal and professional conduct. The following statements define the behaviour and attitudes which set the required standard for conduct throughout their career.</w:t>
      </w:r>
    </w:p>
    <w:p w14:paraId="4B19014B" w14:textId="77777777" w:rsidR="00AD5105" w:rsidRPr="00AD5105" w:rsidRDefault="00AD5105" w:rsidP="00AD5105">
      <w:pPr>
        <w:numPr>
          <w:ilvl w:val="0"/>
          <w:numId w:val="46"/>
        </w:numPr>
        <w:jc w:val="both"/>
        <w:rPr>
          <w:rFonts w:ascii="Calibri" w:hAnsi="Calibri"/>
          <w:szCs w:val="24"/>
        </w:rPr>
      </w:pPr>
      <w:r w:rsidRPr="00AD5105">
        <w:rPr>
          <w:rFonts w:ascii="Calibri" w:hAnsi="Calibri"/>
          <w:szCs w:val="24"/>
        </w:rPr>
        <w:t xml:space="preserve">An Assistant Site Manager upholds public trust in the profession and maintains high standards of ethics and behaviour, within and outside school, by: </w:t>
      </w:r>
    </w:p>
    <w:p w14:paraId="19538A1E" w14:textId="77777777" w:rsidR="00AD5105" w:rsidRPr="00AD5105" w:rsidRDefault="00AD5105" w:rsidP="00AD5105">
      <w:pPr>
        <w:numPr>
          <w:ilvl w:val="0"/>
          <w:numId w:val="45"/>
        </w:numPr>
        <w:jc w:val="both"/>
        <w:rPr>
          <w:rFonts w:ascii="Calibri" w:hAnsi="Calibri"/>
          <w:szCs w:val="24"/>
        </w:rPr>
      </w:pPr>
      <w:r w:rsidRPr="00AD5105">
        <w:rPr>
          <w:rFonts w:ascii="Calibri" w:hAnsi="Calibri"/>
          <w:szCs w:val="24"/>
        </w:rPr>
        <w:t xml:space="preserve">treating students and customers with dignity, building relationships rooted in mutual respect, and at all times observing proper boundaries appropriate to their professional position. </w:t>
      </w:r>
    </w:p>
    <w:p w14:paraId="34E65BA5" w14:textId="77777777" w:rsidR="00AD5105" w:rsidRPr="00AD5105" w:rsidRDefault="00AD5105" w:rsidP="00AD5105">
      <w:pPr>
        <w:numPr>
          <w:ilvl w:val="0"/>
          <w:numId w:val="45"/>
        </w:numPr>
        <w:jc w:val="both"/>
        <w:rPr>
          <w:rFonts w:ascii="Calibri" w:hAnsi="Calibri"/>
          <w:szCs w:val="24"/>
        </w:rPr>
      </w:pPr>
      <w:r w:rsidRPr="00AD5105">
        <w:rPr>
          <w:rFonts w:ascii="Calibri" w:hAnsi="Calibri"/>
          <w:szCs w:val="24"/>
        </w:rPr>
        <w:t xml:space="preserve">having regard for the need to safeguard students’ and customers well-being, in accordance with statutory provisions. </w:t>
      </w:r>
    </w:p>
    <w:p w14:paraId="04568C02" w14:textId="77777777" w:rsidR="00AD5105" w:rsidRPr="00AD5105" w:rsidRDefault="00AD5105" w:rsidP="00AD5105">
      <w:pPr>
        <w:numPr>
          <w:ilvl w:val="0"/>
          <w:numId w:val="45"/>
        </w:numPr>
        <w:jc w:val="both"/>
        <w:rPr>
          <w:rFonts w:ascii="Calibri" w:hAnsi="Calibri"/>
          <w:szCs w:val="24"/>
        </w:rPr>
      </w:pPr>
      <w:r w:rsidRPr="00AD5105">
        <w:rPr>
          <w:rFonts w:ascii="Calibri" w:hAnsi="Calibri"/>
          <w:szCs w:val="24"/>
        </w:rPr>
        <w:t xml:space="preserve">showing tolerance of and respect for the rights of others. </w:t>
      </w:r>
    </w:p>
    <w:p w14:paraId="0745CBA6" w14:textId="77777777" w:rsidR="00AD5105" w:rsidRPr="00AD5105" w:rsidRDefault="00AD5105" w:rsidP="00AD5105">
      <w:pPr>
        <w:numPr>
          <w:ilvl w:val="0"/>
          <w:numId w:val="45"/>
        </w:numPr>
        <w:jc w:val="both"/>
        <w:rPr>
          <w:rFonts w:ascii="Calibri" w:hAnsi="Calibri"/>
          <w:szCs w:val="24"/>
        </w:rPr>
      </w:pPr>
      <w:r w:rsidRPr="00AD5105">
        <w:rPr>
          <w:rFonts w:ascii="Calibri" w:hAnsi="Calibri"/>
          <w:szCs w:val="24"/>
        </w:rPr>
        <w:t xml:space="preserve">not undermining fundamental British values, including democracy, the rule of law, individual liberty and mutual respect, and tolerance of those with different faiths and beliefs. </w:t>
      </w:r>
    </w:p>
    <w:p w14:paraId="1BA24525" w14:textId="27A9D902" w:rsidR="00AD5105" w:rsidRPr="00AD5105" w:rsidRDefault="00AD5105" w:rsidP="00BA49D9">
      <w:pPr>
        <w:numPr>
          <w:ilvl w:val="0"/>
          <w:numId w:val="45"/>
        </w:numPr>
        <w:spacing w:after="120"/>
        <w:ind w:left="1570" w:hanging="357"/>
        <w:jc w:val="both"/>
        <w:rPr>
          <w:rFonts w:ascii="Calibri" w:hAnsi="Calibri"/>
          <w:szCs w:val="24"/>
        </w:rPr>
      </w:pPr>
      <w:r w:rsidRPr="00AD5105">
        <w:rPr>
          <w:rFonts w:ascii="Calibri" w:hAnsi="Calibri"/>
          <w:szCs w:val="24"/>
        </w:rPr>
        <w:t>ensuring that personal beliefs are not expressed in ways which exploit students’ and customers’ vulnerability or might lead them to break the law.</w:t>
      </w:r>
    </w:p>
    <w:p w14:paraId="3B436BDE" w14:textId="0E977535" w:rsidR="00AD5105" w:rsidRPr="00AD5105" w:rsidRDefault="00AD5105" w:rsidP="00AD5105">
      <w:pPr>
        <w:numPr>
          <w:ilvl w:val="0"/>
          <w:numId w:val="46"/>
        </w:numPr>
        <w:jc w:val="both"/>
        <w:rPr>
          <w:rFonts w:ascii="Calibri" w:hAnsi="Calibri"/>
          <w:szCs w:val="24"/>
        </w:rPr>
      </w:pPr>
      <w:r w:rsidRPr="00AD5105">
        <w:rPr>
          <w:rFonts w:ascii="Calibri" w:hAnsi="Calibri"/>
          <w:szCs w:val="24"/>
        </w:rPr>
        <w:t xml:space="preserve">An Assistant Site Manager must have proper and professional regard for the ethos, policies and practices of the school in which they are </w:t>
      </w:r>
      <w:r w:rsidR="002C3EBA" w:rsidRPr="00AD5105">
        <w:rPr>
          <w:rFonts w:ascii="Calibri" w:hAnsi="Calibri"/>
          <w:szCs w:val="24"/>
        </w:rPr>
        <w:t>employed and</w:t>
      </w:r>
      <w:r w:rsidRPr="00AD5105">
        <w:rPr>
          <w:rFonts w:ascii="Calibri" w:hAnsi="Calibri"/>
          <w:szCs w:val="24"/>
        </w:rPr>
        <w:t xml:space="preserve"> maintain high standards in their own attendance and punctuality. </w:t>
      </w:r>
    </w:p>
    <w:p w14:paraId="54463CDD" w14:textId="2BF0EBCA" w:rsidR="00313EA2" w:rsidRPr="002C3EBA" w:rsidRDefault="00AD5105" w:rsidP="00E40029">
      <w:pPr>
        <w:numPr>
          <w:ilvl w:val="0"/>
          <w:numId w:val="46"/>
        </w:numPr>
        <w:jc w:val="both"/>
        <w:rPr>
          <w:rFonts w:ascii="Calibri" w:hAnsi="Calibri"/>
          <w:szCs w:val="24"/>
        </w:rPr>
      </w:pPr>
      <w:r w:rsidRPr="00AD5105">
        <w:rPr>
          <w:rFonts w:ascii="Calibri" w:hAnsi="Calibri"/>
          <w:szCs w:val="24"/>
        </w:rPr>
        <w:t xml:space="preserve">An Assistant Site Manager must </w:t>
      </w:r>
      <w:proofErr w:type="gramStart"/>
      <w:r w:rsidRPr="00AD5105">
        <w:rPr>
          <w:rFonts w:ascii="Calibri" w:hAnsi="Calibri"/>
          <w:szCs w:val="24"/>
        </w:rPr>
        <w:t>have an understanding of</w:t>
      </w:r>
      <w:proofErr w:type="gramEnd"/>
      <w:r w:rsidRPr="00AD5105">
        <w:rPr>
          <w:rFonts w:ascii="Calibri" w:hAnsi="Calibri"/>
          <w:szCs w:val="24"/>
        </w:rPr>
        <w:t xml:space="preserve">, and always act within, statutory frameworks. </w:t>
      </w:r>
    </w:p>
    <w:p w14:paraId="7DBB88A4" w14:textId="77777777" w:rsidR="006C73D7" w:rsidRPr="00B44961" w:rsidRDefault="006C73D7" w:rsidP="006815D5">
      <w:pPr>
        <w:jc w:val="both"/>
        <w:rPr>
          <w:rFonts w:ascii="Calibri" w:hAnsi="Calibri"/>
          <w:b/>
          <w:color w:val="000000"/>
          <w:szCs w:val="24"/>
        </w:rPr>
      </w:pPr>
    </w:p>
    <w:p w14:paraId="1E75F57D" w14:textId="77777777" w:rsidR="006C73D7" w:rsidRPr="006C73D7" w:rsidRDefault="006C73D7" w:rsidP="00542543">
      <w:pPr>
        <w:jc w:val="both"/>
        <w:rPr>
          <w:rFonts w:ascii="Calibri" w:hAnsi="Calibri"/>
          <w:b/>
          <w:szCs w:val="24"/>
        </w:rPr>
      </w:pPr>
      <w:r w:rsidRPr="006C73D7">
        <w:rPr>
          <w:rFonts w:ascii="Calibri" w:hAnsi="Calibri"/>
          <w:b/>
          <w:szCs w:val="24"/>
        </w:rPr>
        <w:t>General</w:t>
      </w:r>
    </w:p>
    <w:p w14:paraId="75E350C6" w14:textId="77777777" w:rsidR="00C24BC2" w:rsidRPr="00AB413A" w:rsidRDefault="00C24BC2" w:rsidP="00C24BC2">
      <w:pPr>
        <w:numPr>
          <w:ilvl w:val="0"/>
          <w:numId w:val="36"/>
        </w:numPr>
        <w:jc w:val="both"/>
        <w:rPr>
          <w:rFonts w:asciiTheme="minorHAnsi" w:hAnsiTheme="minorHAnsi" w:cstheme="minorHAnsi"/>
          <w:szCs w:val="24"/>
        </w:rPr>
      </w:pPr>
      <w:r w:rsidRPr="00AB413A">
        <w:rPr>
          <w:rFonts w:asciiTheme="minorHAnsi" w:hAnsiTheme="minorHAnsi" w:cstheme="minorHAnsi"/>
          <w:szCs w:val="24"/>
        </w:rPr>
        <w:t xml:space="preserve">Work in a professional manner and with integrity and maintain confidentiality of records and information.  </w:t>
      </w:r>
    </w:p>
    <w:p w14:paraId="2C9EA761" w14:textId="77777777" w:rsidR="00C24BC2" w:rsidRPr="00AB413A" w:rsidRDefault="00C24BC2" w:rsidP="00C24BC2">
      <w:pPr>
        <w:numPr>
          <w:ilvl w:val="0"/>
          <w:numId w:val="36"/>
        </w:numPr>
        <w:jc w:val="both"/>
        <w:rPr>
          <w:rFonts w:asciiTheme="minorHAnsi" w:hAnsiTheme="minorHAnsi" w:cstheme="minorHAnsi"/>
          <w:szCs w:val="24"/>
        </w:rPr>
      </w:pPr>
      <w:r w:rsidRPr="00AB413A">
        <w:rPr>
          <w:rFonts w:asciiTheme="minorHAnsi" w:hAnsiTheme="minorHAnsi" w:cstheme="minorHAnsi"/>
          <w:szCs w:val="24"/>
        </w:rPr>
        <w:t>Be aware of and comply with all Trust policies including in particular IT, Health and Safety and Safeguarding.</w:t>
      </w:r>
    </w:p>
    <w:p w14:paraId="5D87F9FF" w14:textId="77777777" w:rsidR="00C24BC2" w:rsidRPr="00AB413A" w:rsidRDefault="00C24BC2" w:rsidP="00C24BC2">
      <w:pPr>
        <w:numPr>
          <w:ilvl w:val="0"/>
          <w:numId w:val="36"/>
        </w:numPr>
        <w:jc w:val="both"/>
        <w:rPr>
          <w:rFonts w:asciiTheme="minorHAnsi" w:hAnsiTheme="minorHAnsi" w:cstheme="minorHAnsi"/>
          <w:szCs w:val="24"/>
        </w:rPr>
      </w:pPr>
      <w:r w:rsidRPr="00AB413A">
        <w:rPr>
          <w:rFonts w:asciiTheme="minorHAnsi" w:hAnsiTheme="minorHAnsi" w:cstheme="minorHAnsi"/>
          <w:szCs w:val="24"/>
        </w:rPr>
        <w:t>Participate in the Trust Professional Performance Review process and undertake professional development as required.</w:t>
      </w:r>
    </w:p>
    <w:p w14:paraId="448E8999" w14:textId="77777777" w:rsidR="00C24BC2" w:rsidRPr="00AB413A" w:rsidRDefault="00C24BC2" w:rsidP="00C24BC2">
      <w:pPr>
        <w:numPr>
          <w:ilvl w:val="0"/>
          <w:numId w:val="36"/>
        </w:numPr>
        <w:jc w:val="both"/>
        <w:rPr>
          <w:rFonts w:asciiTheme="minorHAnsi" w:hAnsiTheme="minorHAnsi" w:cstheme="minorHAnsi"/>
          <w:szCs w:val="24"/>
        </w:rPr>
      </w:pPr>
      <w:r w:rsidRPr="00AB413A">
        <w:rPr>
          <w:rFonts w:asciiTheme="minorHAnsi" w:hAnsiTheme="minorHAnsi" w:cstheme="minorHAnsi"/>
          <w:szCs w:val="24"/>
        </w:rPr>
        <w:t>Adhere to all internal and external deadlines.</w:t>
      </w:r>
    </w:p>
    <w:p w14:paraId="2B4183E1" w14:textId="77777777" w:rsidR="00C24BC2" w:rsidRPr="00AB413A" w:rsidRDefault="00C24BC2" w:rsidP="00C24BC2">
      <w:pPr>
        <w:numPr>
          <w:ilvl w:val="0"/>
          <w:numId w:val="36"/>
        </w:numPr>
        <w:jc w:val="both"/>
        <w:rPr>
          <w:rFonts w:asciiTheme="minorHAnsi" w:hAnsiTheme="minorHAnsi" w:cstheme="minorHAnsi"/>
          <w:szCs w:val="24"/>
        </w:rPr>
      </w:pPr>
      <w:r w:rsidRPr="00AB413A">
        <w:rPr>
          <w:rFonts w:asciiTheme="minorHAnsi" w:hAnsiTheme="minorHAnsi" w:cstheme="minorHAnsi"/>
          <w:szCs w:val="24"/>
        </w:rPr>
        <w:lastRenderedPageBreak/>
        <w:t>Contribute to the overall aims and ethos of the Spencer Academies Trust and establish constructive relationships with nominated Academies and other agencies as appropriate to the role.</w:t>
      </w:r>
    </w:p>
    <w:p w14:paraId="0B6D2BA7" w14:textId="77777777" w:rsidR="00C24BC2" w:rsidRPr="00AB413A" w:rsidRDefault="00C24BC2" w:rsidP="00C24BC2">
      <w:pPr>
        <w:pStyle w:val="ListParagraph"/>
        <w:numPr>
          <w:ilvl w:val="0"/>
          <w:numId w:val="35"/>
        </w:numPr>
        <w:tabs>
          <w:tab w:val="left" w:pos="318"/>
        </w:tabs>
        <w:jc w:val="both"/>
        <w:rPr>
          <w:rFonts w:asciiTheme="minorHAnsi" w:hAnsiTheme="minorHAnsi" w:cstheme="minorHAnsi"/>
          <w:szCs w:val="24"/>
        </w:rPr>
      </w:pPr>
      <w:r w:rsidRPr="00AB413A">
        <w:rPr>
          <w:rFonts w:asciiTheme="minorHAnsi" w:hAnsiTheme="minorHAnsi" w:cstheme="minorHAnsi"/>
          <w:szCs w:val="24"/>
        </w:rPr>
        <w:t>Ensure that you act according to the principles of best practice, and in accordance with the requirements of the Keeping Children Safe in Education guidance, as issued by the Department for Education.</w:t>
      </w:r>
    </w:p>
    <w:p w14:paraId="76306222" w14:textId="77777777" w:rsidR="00C24BC2" w:rsidRPr="00AB413A" w:rsidRDefault="00C24BC2" w:rsidP="00C24BC2">
      <w:pPr>
        <w:numPr>
          <w:ilvl w:val="0"/>
          <w:numId w:val="34"/>
        </w:numPr>
        <w:tabs>
          <w:tab w:val="left" w:pos="318"/>
        </w:tabs>
        <w:jc w:val="both"/>
        <w:rPr>
          <w:rFonts w:asciiTheme="minorHAnsi" w:hAnsiTheme="minorHAnsi" w:cstheme="minorHAnsi"/>
          <w:szCs w:val="24"/>
        </w:rPr>
      </w:pPr>
      <w:r w:rsidRPr="00AB413A">
        <w:rPr>
          <w:rFonts w:asciiTheme="minorHAnsi" w:hAnsiTheme="minorHAnsi" w:cstheme="minorHAnsi"/>
          <w:szCs w:val="24"/>
        </w:rPr>
        <w:t>Be aware of and comply with all Academy policies including in particular Health and Safety and Safeguarding.</w:t>
      </w:r>
    </w:p>
    <w:p w14:paraId="3931A298" w14:textId="77777777" w:rsidR="00C24BC2" w:rsidRPr="00AB413A" w:rsidRDefault="00C24BC2" w:rsidP="00C24BC2">
      <w:pPr>
        <w:numPr>
          <w:ilvl w:val="0"/>
          <w:numId w:val="34"/>
        </w:numPr>
        <w:tabs>
          <w:tab w:val="left" w:pos="318"/>
        </w:tabs>
        <w:jc w:val="both"/>
        <w:rPr>
          <w:rFonts w:asciiTheme="minorHAnsi" w:hAnsiTheme="minorHAnsi" w:cstheme="minorHAnsi"/>
          <w:szCs w:val="24"/>
        </w:rPr>
      </w:pPr>
      <w:r w:rsidRPr="00AB413A">
        <w:rPr>
          <w:rFonts w:asciiTheme="minorHAnsi" w:hAnsiTheme="minorHAnsi" w:cstheme="minorHAnsi"/>
          <w:szCs w:val="24"/>
        </w:rPr>
        <w:t>Participate in the Academy Appraisal process and undertake professional development as required.</w:t>
      </w:r>
    </w:p>
    <w:p w14:paraId="231BDEDB" w14:textId="77777777" w:rsidR="008F3BD1" w:rsidRDefault="00C24BC2" w:rsidP="008F3BD1">
      <w:pPr>
        <w:numPr>
          <w:ilvl w:val="0"/>
          <w:numId w:val="34"/>
        </w:numPr>
        <w:tabs>
          <w:tab w:val="left" w:pos="318"/>
        </w:tabs>
        <w:jc w:val="both"/>
        <w:rPr>
          <w:rFonts w:asciiTheme="minorHAnsi" w:hAnsiTheme="minorHAnsi" w:cstheme="minorHAnsi"/>
          <w:szCs w:val="24"/>
        </w:rPr>
      </w:pPr>
      <w:r w:rsidRPr="00AB413A">
        <w:rPr>
          <w:rFonts w:asciiTheme="minorHAnsi" w:hAnsiTheme="minorHAnsi" w:cstheme="minorHAnsi"/>
          <w:szCs w:val="24"/>
        </w:rPr>
        <w:t>Contribute to the overall aims and ethos of the Spencer Academies Trust and establish constructive relationships with nominated Academies and other agencies as appropriate to the role.</w:t>
      </w:r>
    </w:p>
    <w:p w14:paraId="2C0E3966" w14:textId="5A2D9E39" w:rsidR="00C24BC2" w:rsidRPr="008F3BD1" w:rsidRDefault="00C24BC2" w:rsidP="008F3BD1">
      <w:pPr>
        <w:numPr>
          <w:ilvl w:val="0"/>
          <w:numId w:val="34"/>
        </w:numPr>
        <w:tabs>
          <w:tab w:val="left" w:pos="318"/>
        </w:tabs>
        <w:jc w:val="both"/>
        <w:rPr>
          <w:rFonts w:asciiTheme="minorHAnsi" w:hAnsiTheme="minorHAnsi" w:cstheme="minorHAnsi"/>
          <w:szCs w:val="24"/>
        </w:rPr>
      </w:pPr>
      <w:r w:rsidRPr="008F3BD1">
        <w:rPr>
          <w:rFonts w:asciiTheme="minorHAnsi" w:hAnsiTheme="minorHAnsi" w:cstheme="minorHAnsi"/>
          <w:szCs w:val="24"/>
        </w:rPr>
        <w:t>All job descriptions are subject to change as the needs of the academy changes.</w:t>
      </w:r>
    </w:p>
    <w:p w14:paraId="38BCC0F7" w14:textId="77777777" w:rsidR="00C24BC2" w:rsidRPr="00AB413A" w:rsidRDefault="00C24BC2" w:rsidP="00C24BC2">
      <w:pPr>
        <w:numPr>
          <w:ilvl w:val="0"/>
          <w:numId w:val="34"/>
        </w:numPr>
        <w:tabs>
          <w:tab w:val="left" w:pos="318"/>
        </w:tabs>
        <w:jc w:val="both"/>
        <w:rPr>
          <w:rFonts w:asciiTheme="minorHAnsi" w:hAnsiTheme="minorHAnsi" w:cstheme="minorHAnsi"/>
          <w:szCs w:val="24"/>
        </w:rPr>
      </w:pPr>
      <w:r w:rsidRPr="00AB413A">
        <w:rPr>
          <w:rFonts w:asciiTheme="minorHAnsi" w:hAnsiTheme="minorHAnsi" w:cstheme="minorHAnsi"/>
          <w:szCs w:val="24"/>
        </w:rPr>
        <w:t xml:space="preserve">These above-mentioned duties are neither exclusive nor exhaustive, the post- holder maybe </w:t>
      </w:r>
      <w:proofErr w:type="gramStart"/>
      <w:r w:rsidRPr="00AB413A">
        <w:rPr>
          <w:rFonts w:asciiTheme="minorHAnsi" w:hAnsiTheme="minorHAnsi" w:cstheme="minorHAnsi"/>
          <w:szCs w:val="24"/>
        </w:rPr>
        <w:t>required</w:t>
      </w:r>
      <w:proofErr w:type="gramEnd"/>
      <w:r w:rsidRPr="00AB413A">
        <w:rPr>
          <w:rFonts w:asciiTheme="minorHAnsi" w:hAnsiTheme="minorHAnsi" w:cstheme="minorHAnsi"/>
          <w:szCs w:val="24"/>
        </w:rPr>
        <w:t xml:space="preserve"> to carry out other duties as required by the Trust.</w:t>
      </w:r>
    </w:p>
    <w:p w14:paraId="5A437F5D" w14:textId="77777777" w:rsidR="00E049EB" w:rsidRDefault="00E049EB" w:rsidP="006C73D7">
      <w:pPr>
        <w:rPr>
          <w:rFonts w:ascii="Calibri" w:hAnsi="Calibri"/>
          <w:szCs w:val="24"/>
        </w:rPr>
      </w:pPr>
    </w:p>
    <w:p w14:paraId="6A79FA42" w14:textId="77777777" w:rsidR="00E049EB" w:rsidRPr="007C0519" w:rsidRDefault="00E049EB" w:rsidP="00E049EB">
      <w:pPr>
        <w:rPr>
          <w:rFonts w:ascii="Calibri" w:eastAsia="Calibri" w:hAnsi="Calibri" w:cs="Calibri"/>
          <w:b/>
          <w:sz w:val="22"/>
          <w:szCs w:val="22"/>
        </w:rPr>
      </w:pPr>
      <w:r w:rsidRPr="007C0519">
        <w:rPr>
          <w:rFonts w:ascii="Calibri" w:eastAsia="Calibri" w:hAnsi="Calibri" w:cs="Calibri"/>
          <w:b/>
          <w:sz w:val="22"/>
          <w:szCs w:val="22"/>
        </w:rPr>
        <w:t>Additional Information</w:t>
      </w:r>
    </w:p>
    <w:p w14:paraId="6482B042" w14:textId="77777777" w:rsidR="0056537F" w:rsidRPr="006C73D7" w:rsidRDefault="0056537F" w:rsidP="00872955">
      <w:pPr>
        <w:rPr>
          <w:rFonts w:ascii="Calibri" w:hAnsi="Calibri"/>
          <w:szCs w:val="24"/>
        </w:rPr>
      </w:pPr>
    </w:p>
    <w:p w14:paraId="0B8CDFA2" w14:textId="000A98B3" w:rsidR="00F54F7E" w:rsidRDefault="006C73D7" w:rsidP="00872955">
      <w:pPr>
        <w:rPr>
          <w:rFonts w:ascii="Calibri" w:eastAsia="Times New Roman" w:hAnsi="Calibri" w:cs="Arial"/>
          <w:b/>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0DF38F3D" w14:textId="506AE3FD" w:rsidR="001C27EB" w:rsidRDefault="001C27EB" w:rsidP="00872955">
      <w:pPr>
        <w:rPr>
          <w:rFonts w:ascii="Calibri" w:eastAsia="Times New Roman" w:hAnsi="Calibri" w:cs="Arial"/>
          <w:b/>
          <w:szCs w:val="24"/>
          <w:lang w:eastAsia="en-GB"/>
        </w:rPr>
      </w:pPr>
      <w:r>
        <w:rPr>
          <w:rFonts w:ascii="Calibri" w:eastAsia="Times New Roman" w:hAnsi="Calibri" w:cs="Arial"/>
          <w:b/>
          <w:szCs w:val="24"/>
          <w:lang w:eastAsia="en-GB"/>
        </w:rPr>
        <w:t>Person Specification</w:t>
      </w:r>
    </w:p>
    <w:p w14:paraId="147A1B07" w14:textId="0171AF1D" w:rsidR="002C3EBA" w:rsidRDefault="002C3EBA" w:rsidP="00872955">
      <w:pPr>
        <w:rPr>
          <w:rFonts w:ascii="Calibri" w:eastAsia="Times New Roman" w:hAnsi="Calibri" w:cs="Arial"/>
          <w:b/>
          <w:szCs w:val="24"/>
          <w:lang w:eastAsia="en-GB"/>
        </w:rPr>
      </w:pPr>
    </w:p>
    <w:p w14:paraId="0157A84E" w14:textId="77777777" w:rsidR="002C3EBA" w:rsidRDefault="002C3EBA">
      <w:pPr>
        <w:rPr>
          <w:rFonts w:ascii="Calibri" w:eastAsia="Times New Roman" w:hAnsi="Calibri" w:cs="Arial"/>
          <w:b/>
          <w:szCs w:val="24"/>
          <w:lang w:eastAsia="en-GB"/>
        </w:rPr>
      </w:pPr>
      <w:r>
        <w:rPr>
          <w:rFonts w:ascii="Calibri" w:eastAsia="Times New Roman" w:hAnsi="Calibri" w:cs="Arial"/>
          <w:b/>
          <w:szCs w:val="24"/>
          <w:lang w:eastAsia="en-GB"/>
        </w:rPr>
        <w:br w:type="page"/>
      </w:r>
    </w:p>
    <w:p w14:paraId="7565ACD2" w14:textId="5CF6369A" w:rsidR="002C3EBA" w:rsidRDefault="002C3EBA">
      <w:pPr>
        <w:rPr>
          <w:rFonts w:ascii="Calibri" w:eastAsia="Times New Roman" w:hAnsi="Calibri" w:cs="Arial"/>
          <w:b/>
          <w:szCs w:val="24"/>
          <w:lang w:eastAsia="en-GB"/>
        </w:rPr>
      </w:pPr>
      <w:r>
        <w:rPr>
          <w:rFonts w:ascii="Calibri" w:eastAsia="Times New Roman" w:hAnsi="Calibri" w:cs="Arial"/>
          <w:b/>
          <w:szCs w:val="24"/>
          <w:lang w:eastAsia="en-GB"/>
        </w:rPr>
        <w:lastRenderedPageBreak/>
        <w:t>Person Specification – Assistant Site Manager</w:t>
      </w:r>
    </w:p>
    <w:p w14:paraId="733D24D2" w14:textId="77777777" w:rsidR="001C27EB" w:rsidRDefault="001C27EB" w:rsidP="00872955">
      <w:pPr>
        <w:rPr>
          <w:rFonts w:ascii="Calibri" w:eastAsia="Times New Roman" w:hAnsi="Calibri" w:cs="Arial"/>
          <w:b/>
          <w:szCs w:val="24"/>
          <w:lang w:eastAsia="en-GB"/>
        </w:rPr>
      </w:pPr>
    </w:p>
    <w:tbl>
      <w:tblPr>
        <w:tblW w:w="10072" w:type="dxa"/>
        <w:tblInd w:w="-45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7804"/>
        <w:gridCol w:w="1134"/>
        <w:gridCol w:w="1134"/>
      </w:tblGrid>
      <w:tr w:rsidR="001C27EB" w:rsidRPr="00EC12ED" w14:paraId="2F81B5BB" w14:textId="77777777" w:rsidTr="00E235FB">
        <w:trPr>
          <w:trHeight w:val="213"/>
        </w:trPr>
        <w:tc>
          <w:tcPr>
            <w:tcW w:w="7804" w:type="dxa"/>
            <w:vAlign w:val="center"/>
          </w:tcPr>
          <w:p w14:paraId="5573CF73" w14:textId="77777777" w:rsidR="001C27EB" w:rsidRPr="00EC12ED" w:rsidRDefault="001C27EB" w:rsidP="00B82996">
            <w:pPr>
              <w:rPr>
                <w:rFonts w:asciiTheme="minorHAnsi" w:eastAsia="Times New Roman" w:hAnsiTheme="minorHAnsi" w:cstheme="minorHAnsi"/>
                <w:b/>
                <w:sz w:val="10"/>
                <w:szCs w:val="10"/>
                <w:lang w:eastAsia="en-GB"/>
              </w:rPr>
            </w:pPr>
          </w:p>
        </w:tc>
        <w:tc>
          <w:tcPr>
            <w:tcW w:w="1134" w:type="dxa"/>
            <w:vAlign w:val="center"/>
          </w:tcPr>
          <w:p w14:paraId="56EA5308" w14:textId="77777777" w:rsidR="001C27EB" w:rsidRPr="00EC12ED" w:rsidRDefault="001C27EB" w:rsidP="00B82996">
            <w:pPr>
              <w:rPr>
                <w:rFonts w:asciiTheme="minorHAnsi" w:eastAsia="Times New Roman" w:hAnsiTheme="minorHAnsi" w:cstheme="minorHAnsi"/>
                <w:b/>
                <w:sz w:val="22"/>
                <w:szCs w:val="22"/>
                <w:lang w:eastAsia="en-GB"/>
              </w:rPr>
            </w:pPr>
            <w:r w:rsidRPr="00EC12ED">
              <w:rPr>
                <w:rFonts w:asciiTheme="minorHAnsi" w:eastAsia="Times New Roman" w:hAnsiTheme="minorHAnsi" w:cstheme="minorHAnsi"/>
                <w:b/>
                <w:sz w:val="22"/>
                <w:szCs w:val="22"/>
                <w:lang w:eastAsia="en-GB"/>
              </w:rPr>
              <w:t>Essential</w:t>
            </w:r>
          </w:p>
        </w:tc>
        <w:tc>
          <w:tcPr>
            <w:tcW w:w="1134" w:type="dxa"/>
            <w:vAlign w:val="center"/>
          </w:tcPr>
          <w:p w14:paraId="76803517" w14:textId="77777777" w:rsidR="001C27EB" w:rsidRPr="00EC12ED" w:rsidRDefault="001C27EB" w:rsidP="00B82996">
            <w:pPr>
              <w:rPr>
                <w:rFonts w:asciiTheme="minorHAnsi" w:eastAsia="Times New Roman" w:hAnsiTheme="minorHAnsi" w:cstheme="minorHAnsi"/>
                <w:b/>
                <w:sz w:val="22"/>
                <w:szCs w:val="22"/>
                <w:lang w:eastAsia="en-GB"/>
              </w:rPr>
            </w:pPr>
            <w:r w:rsidRPr="00EC12ED">
              <w:rPr>
                <w:rFonts w:asciiTheme="minorHAnsi" w:eastAsia="Times New Roman" w:hAnsiTheme="minorHAnsi" w:cstheme="minorHAnsi"/>
                <w:b/>
                <w:sz w:val="22"/>
                <w:szCs w:val="22"/>
                <w:lang w:eastAsia="en-GB"/>
              </w:rPr>
              <w:t>Desirable</w:t>
            </w:r>
          </w:p>
        </w:tc>
      </w:tr>
      <w:tr w:rsidR="001C27EB" w:rsidRPr="00EC12ED" w14:paraId="24E619FB" w14:textId="77777777" w:rsidTr="00E235FB">
        <w:trPr>
          <w:trHeight w:val="283"/>
        </w:trPr>
        <w:tc>
          <w:tcPr>
            <w:tcW w:w="10072" w:type="dxa"/>
            <w:gridSpan w:val="3"/>
            <w:shd w:val="clear" w:color="auto" w:fill="BDD6EE"/>
            <w:vAlign w:val="center"/>
          </w:tcPr>
          <w:p w14:paraId="1E25A2DF" w14:textId="77777777" w:rsidR="001C27EB" w:rsidRPr="00EC12ED" w:rsidRDefault="001C27EB" w:rsidP="00B82996">
            <w:pPr>
              <w:rPr>
                <w:rFonts w:asciiTheme="minorHAnsi" w:eastAsia="Times New Roman" w:hAnsiTheme="minorHAnsi" w:cstheme="minorHAnsi"/>
                <w:b/>
                <w:sz w:val="22"/>
                <w:szCs w:val="22"/>
                <w:lang w:eastAsia="en-GB"/>
              </w:rPr>
            </w:pPr>
            <w:r w:rsidRPr="00EC12ED">
              <w:rPr>
                <w:rFonts w:asciiTheme="minorHAnsi" w:eastAsia="Times New Roman" w:hAnsiTheme="minorHAnsi" w:cstheme="minorHAnsi"/>
                <w:b/>
                <w:sz w:val="22"/>
                <w:szCs w:val="22"/>
                <w:lang w:eastAsia="en-GB"/>
              </w:rPr>
              <w:t>Qualifications and experience</w:t>
            </w:r>
          </w:p>
        </w:tc>
      </w:tr>
      <w:tr w:rsidR="00E235FB" w:rsidRPr="00EC12ED" w14:paraId="600685C3" w14:textId="77777777" w:rsidTr="00E235FB">
        <w:trPr>
          <w:trHeight w:val="137"/>
        </w:trPr>
        <w:tc>
          <w:tcPr>
            <w:tcW w:w="7804" w:type="dxa"/>
            <w:tcBorders>
              <w:bottom w:val="single" w:sz="2" w:space="0" w:color="auto"/>
            </w:tcBorders>
            <w:vAlign w:val="center"/>
          </w:tcPr>
          <w:p w14:paraId="2A7F8B46" w14:textId="01893D7E" w:rsidR="00E235FB" w:rsidRPr="00EC12ED" w:rsidRDefault="00E235FB" w:rsidP="00E235FB">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Good standard of Education especially with regards to literacy and numeracy skills</w:t>
            </w:r>
          </w:p>
        </w:tc>
        <w:tc>
          <w:tcPr>
            <w:tcW w:w="1134" w:type="dxa"/>
            <w:tcBorders>
              <w:bottom w:val="single" w:sz="2" w:space="0" w:color="auto"/>
            </w:tcBorders>
            <w:vAlign w:val="center"/>
          </w:tcPr>
          <w:p w14:paraId="7A0ED524" w14:textId="25E18259" w:rsidR="00E235FB" w:rsidRPr="00EC12ED" w:rsidRDefault="00E235FB" w:rsidP="00E235FB">
            <w:pPr>
              <w:jc w:val="center"/>
              <w:rPr>
                <w:rFonts w:asciiTheme="minorHAnsi" w:eastAsia="Times New Roman" w:hAnsiTheme="minorHAnsi" w:cstheme="minorHAnsi"/>
                <w:sz w:val="22"/>
                <w:szCs w:val="22"/>
                <w:lang w:eastAsia="en-GB"/>
              </w:rPr>
            </w:pPr>
            <w:r w:rsidRPr="00EC12ED">
              <w:rPr>
                <w:rFonts w:asciiTheme="minorHAnsi" w:eastAsia="Times New Roman" w:hAnsiTheme="minorHAnsi" w:cstheme="minorHAnsi"/>
                <w:sz w:val="22"/>
                <w:szCs w:val="22"/>
                <w:lang w:eastAsia="en-GB"/>
              </w:rPr>
              <w:t>X</w:t>
            </w:r>
          </w:p>
        </w:tc>
        <w:tc>
          <w:tcPr>
            <w:tcW w:w="1134" w:type="dxa"/>
            <w:tcBorders>
              <w:bottom w:val="single" w:sz="2" w:space="0" w:color="auto"/>
            </w:tcBorders>
            <w:vAlign w:val="center"/>
          </w:tcPr>
          <w:p w14:paraId="2613C8AE" w14:textId="77777777" w:rsidR="00E235FB" w:rsidRPr="00EC12ED" w:rsidRDefault="00E235FB" w:rsidP="00E235FB">
            <w:pPr>
              <w:jc w:val="center"/>
              <w:rPr>
                <w:rFonts w:asciiTheme="minorHAnsi" w:eastAsia="Times New Roman" w:hAnsiTheme="minorHAnsi" w:cstheme="minorHAnsi"/>
                <w:sz w:val="22"/>
                <w:szCs w:val="22"/>
                <w:lang w:eastAsia="en-GB"/>
              </w:rPr>
            </w:pPr>
          </w:p>
        </w:tc>
      </w:tr>
      <w:tr w:rsidR="0035466C" w:rsidRPr="00EC12ED" w14:paraId="43A379E8" w14:textId="77777777" w:rsidTr="00E235FB">
        <w:trPr>
          <w:trHeight w:val="298"/>
        </w:trPr>
        <w:tc>
          <w:tcPr>
            <w:tcW w:w="7804" w:type="dxa"/>
            <w:tcBorders>
              <w:top w:val="single" w:sz="2" w:space="0" w:color="auto"/>
              <w:bottom w:val="single" w:sz="2" w:space="0" w:color="auto"/>
            </w:tcBorders>
            <w:vAlign w:val="center"/>
          </w:tcPr>
          <w:p w14:paraId="75467FC6" w14:textId="5B049374" w:rsidR="0035466C" w:rsidRPr="00EC12ED" w:rsidRDefault="0035466C" w:rsidP="0035466C">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Previous experience in an educational environment</w:t>
            </w:r>
          </w:p>
        </w:tc>
        <w:tc>
          <w:tcPr>
            <w:tcW w:w="1134" w:type="dxa"/>
            <w:tcBorders>
              <w:top w:val="single" w:sz="2" w:space="0" w:color="auto"/>
              <w:bottom w:val="single" w:sz="2" w:space="0" w:color="auto"/>
            </w:tcBorders>
            <w:vAlign w:val="center"/>
          </w:tcPr>
          <w:p w14:paraId="2CA0CB63" w14:textId="28FE9AE0" w:rsidR="0035466C" w:rsidRPr="00EC12ED" w:rsidRDefault="0035466C" w:rsidP="0035466C">
            <w:pPr>
              <w:jc w:val="center"/>
              <w:rPr>
                <w:rFonts w:asciiTheme="minorHAnsi" w:eastAsia="Times New Roman" w:hAnsiTheme="minorHAnsi" w:cstheme="minorHAnsi"/>
                <w:sz w:val="22"/>
                <w:szCs w:val="22"/>
                <w:lang w:eastAsia="en-GB"/>
              </w:rPr>
            </w:pPr>
          </w:p>
        </w:tc>
        <w:tc>
          <w:tcPr>
            <w:tcW w:w="1134" w:type="dxa"/>
            <w:tcBorders>
              <w:top w:val="single" w:sz="2" w:space="0" w:color="auto"/>
              <w:bottom w:val="single" w:sz="2" w:space="0" w:color="auto"/>
            </w:tcBorders>
            <w:vAlign w:val="center"/>
          </w:tcPr>
          <w:p w14:paraId="2FA76391" w14:textId="5999A7C6" w:rsidR="0035466C" w:rsidRPr="00EC12ED" w:rsidRDefault="0035466C" w:rsidP="0035466C">
            <w:pPr>
              <w:jc w:val="center"/>
              <w:rPr>
                <w:rFonts w:asciiTheme="minorHAnsi" w:eastAsia="Times New Roman" w:hAnsiTheme="minorHAnsi" w:cstheme="minorHAnsi"/>
                <w:sz w:val="22"/>
                <w:szCs w:val="22"/>
                <w:lang w:eastAsia="en-GB"/>
              </w:rPr>
            </w:pPr>
            <w:r w:rsidRPr="00EC12ED">
              <w:rPr>
                <w:rFonts w:asciiTheme="minorHAnsi" w:eastAsia="Times New Roman" w:hAnsiTheme="minorHAnsi" w:cstheme="minorHAnsi"/>
                <w:sz w:val="22"/>
                <w:szCs w:val="22"/>
                <w:lang w:eastAsia="en-GB"/>
              </w:rPr>
              <w:t>X</w:t>
            </w:r>
          </w:p>
        </w:tc>
      </w:tr>
      <w:tr w:rsidR="0035466C" w:rsidRPr="00EC12ED" w14:paraId="22DB5D7E" w14:textId="77777777" w:rsidTr="00E235FB">
        <w:trPr>
          <w:trHeight w:val="288"/>
        </w:trPr>
        <w:tc>
          <w:tcPr>
            <w:tcW w:w="7804" w:type="dxa"/>
            <w:tcBorders>
              <w:top w:val="single" w:sz="2" w:space="0" w:color="auto"/>
              <w:bottom w:val="single" w:sz="2" w:space="0" w:color="auto"/>
            </w:tcBorders>
            <w:vAlign w:val="center"/>
          </w:tcPr>
          <w:p w14:paraId="71889704" w14:textId="76C64093" w:rsidR="0035466C" w:rsidRPr="00EC12ED" w:rsidRDefault="0035466C" w:rsidP="0035466C">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Experience of Maintenance work</w:t>
            </w:r>
          </w:p>
        </w:tc>
        <w:tc>
          <w:tcPr>
            <w:tcW w:w="1134" w:type="dxa"/>
            <w:tcBorders>
              <w:top w:val="single" w:sz="2" w:space="0" w:color="auto"/>
              <w:bottom w:val="single" w:sz="2" w:space="0" w:color="auto"/>
            </w:tcBorders>
            <w:vAlign w:val="center"/>
          </w:tcPr>
          <w:p w14:paraId="20165736" w14:textId="77777777" w:rsidR="0035466C" w:rsidRPr="00EC12ED" w:rsidRDefault="0035466C" w:rsidP="0035466C">
            <w:pPr>
              <w:jc w:val="center"/>
              <w:rPr>
                <w:rFonts w:asciiTheme="minorHAnsi" w:eastAsia="Times New Roman" w:hAnsiTheme="minorHAnsi" w:cstheme="minorHAnsi"/>
                <w:sz w:val="22"/>
                <w:szCs w:val="22"/>
                <w:lang w:eastAsia="en-GB"/>
              </w:rPr>
            </w:pPr>
          </w:p>
        </w:tc>
        <w:tc>
          <w:tcPr>
            <w:tcW w:w="1134" w:type="dxa"/>
            <w:tcBorders>
              <w:top w:val="single" w:sz="2" w:space="0" w:color="auto"/>
              <w:bottom w:val="single" w:sz="2" w:space="0" w:color="auto"/>
            </w:tcBorders>
            <w:vAlign w:val="center"/>
          </w:tcPr>
          <w:p w14:paraId="141C75AE" w14:textId="2EA84BF4" w:rsidR="0035466C" w:rsidRPr="00EC12ED" w:rsidRDefault="0035466C" w:rsidP="0035466C">
            <w:pPr>
              <w:jc w:val="center"/>
              <w:rPr>
                <w:rFonts w:asciiTheme="minorHAnsi" w:eastAsia="Times New Roman" w:hAnsiTheme="minorHAnsi" w:cstheme="minorHAnsi"/>
                <w:sz w:val="22"/>
                <w:szCs w:val="22"/>
                <w:lang w:eastAsia="en-GB"/>
              </w:rPr>
            </w:pPr>
            <w:r w:rsidRPr="00EC12ED">
              <w:rPr>
                <w:rFonts w:asciiTheme="minorHAnsi" w:eastAsia="Times New Roman" w:hAnsiTheme="minorHAnsi" w:cstheme="minorHAnsi"/>
                <w:sz w:val="22"/>
                <w:szCs w:val="22"/>
                <w:lang w:eastAsia="en-GB"/>
              </w:rPr>
              <w:t>X</w:t>
            </w:r>
          </w:p>
        </w:tc>
      </w:tr>
      <w:tr w:rsidR="0035466C" w:rsidRPr="00EC12ED" w14:paraId="260675C4" w14:textId="77777777" w:rsidTr="00E235FB">
        <w:trPr>
          <w:trHeight w:val="278"/>
        </w:trPr>
        <w:tc>
          <w:tcPr>
            <w:tcW w:w="7804" w:type="dxa"/>
            <w:tcBorders>
              <w:top w:val="single" w:sz="2" w:space="0" w:color="auto"/>
              <w:bottom w:val="single" w:sz="2" w:space="0" w:color="auto"/>
            </w:tcBorders>
            <w:vAlign w:val="center"/>
          </w:tcPr>
          <w:p w14:paraId="549E76F9" w14:textId="09768F8F" w:rsidR="0035466C" w:rsidRPr="00EC12ED" w:rsidRDefault="0035466C" w:rsidP="0035466C">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 xml:space="preserve">Health and Safety Qualification </w:t>
            </w:r>
          </w:p>
        </w:tc>
        <w:tc>
          <w:tcPr>
            <w:tcW w:w="1134" w:type="dxa"/>
            <w:tcBorders>
              <w:top w:val="single" w:sz="2" w:space="0" w:color="auto"/>
              <w:bottom w:val="single" w:sz="2" w:space="0" w:color="auto"/>
            </w:tcBorders>
            <w:vAlign w:val="center"/>
          </w:tcPr>
          <w:p w14:paraId="5E47243E" w14:textId="77777777" w:rsidR="0035466C" w:rsidRPr="00EC12ED" w:rsidRDefault="0035466C" w:rsidP="0035466C">
            <w:pPr>
              <w:jc w:val="center"/>
              <w:rPr>
                <w:rFonts w:asciiTheme="minorHAnsi" w:eastAsia="Times New Roman" w:hAnsiTheme="minorHAnsi" w:cstheme="minorHAnsi"/>
                <w:sz w:val="22"/>
                <w:szCs w:val="22"/>
                <w:lang w:eastAsia="en-GB"/>
              </w:rPr>
            </w:pPr>
          </w:p>
        </w:tc>
        <w:tc>
          <w:tcPr>
            <w:tcW w:w="1134" w:type="dxa"/>
            <w:tcBorders>
              <w:top w:val="single" w:sz="2" w:space="0" w:color="auto"/>
              <w:bottom w:val="single" w:sz="2" w:space="0" w:color="auto"/>
            </w:tcBorders>
            <w:vAlign w:val="center"/>
          </w:tcPr>
          <w:p w14:paraId="6A464D0A" w14:textId="246E121B" w:rsidR="0035466C" w:rsidRPr="00EC12ED" w:rsidRDefault="0035466C" w:rsidP="0035466C">
            <w:pPr>
              <w:jc w:val="center"/>
              <w:rPr>
                <w:rFonts w:asciiTheme="minorHAnsi" w:eastAsia="Times New Roman" w:hAnsiTheme="minorHAnsi" w:cstheme="minorHAnsi"/>
                <w:sz w:val="22"/>
                <w:szCs w:val="22"/>
                <w:lang w:eastAsia="en-GB"/>
              </w:rPr>
            </w:pPr>
            <w:r w:rsidRPr="00EC12ED">
              <w:rPr>
                <w:rFonts w:asciiTheme="minorHAnsi" w:eastAsia="Times New Roman" w:hAnsiTheme="minorHAnsi" w:cstheme="minorHAnsi"/>
                <w:sz w:val="22"/>
                <w:szCs w:val="22"/>
                <w:lang w:eastAsia="en-GB"/>
              </w:rPr>
              <w:t>X</w:t>
            </w:r>
          </w:p>
        </w:tc>
      </w:tr>
      <w:tr w:rsidR="0035466C" w:rsidRPr="00EC12ED" w14:paraId="14D2C133" w14:textId="77777777" w:rsidTr="00F460A5">
        <w:trPr>
          <w:trHeight w:val="282"/>
        </w:trPr>
        <w:tc>
          <w:tcPr>
            <w:tcW w:w="7804" w:type="dxa"/>
            <w:tcBorders>
              <w:top w:val="single" w:sz="2" w:space="0" w:color="auto"/>
            </w:tcBorders>
            <w:vAlign w:val="center"/>
          </w:tcPr>
          <w:p w14:paraId="68B16E48" w14:textId="2DB94F48" w:rsidR="0035466C" w:rsidRPr="00EC12ED" w:rsidRDefault="0035466C" w:rsidP="0035466C">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 xml:space="preserve">Facilities Management Qualification </w:t>
            </w:r>
          </w:p>
        </w:tc>
        <w:tc>
          <w:tcPr>
            <w:tcW w:w="1134" w:type="dxa"/>
            <w:tcBorders>
              <w:top w:val="single" w:sz="2" w:space="0" w:color="auto"/>
            </w:tcBorders>
            <w:vAlign w:val="center"/>
          </w:tcPr>
          <w:p w14:paraId="79E0BC3C" w14:textId="77777777" w:rsidR="0035466C" w:rsidRPr="00EC12ED" w:rsidRDefault="0035466C" w:rsidP="0035466C">
            <w:pPr>
              <w:jc w:val="center"/>
              <w:rPr>
                <w:rFonts w:asciiTheme="minorHAnsi" w:eastAsia="Times New Roman" w:hAnsiTheme="minorHAnsi" w:cstheme="minorHAnsi"/>
                <w:sz w:val="22"/>
                <w:szCs w:val="22"/>
                <w:lang w:eastAsia="en-GB"/>
              </w:rPr>
            </w:pPr>
          </w:p>
        </w:tc>
        <w:tc>
          <w:tcPr>
            <w:tcW w:w="1134" w:type="dxa"/>
            <w:tcBorders>
              <w:top w:val="single" w:sz="2" w:space="0" w:color="auto"/>
            </w:tcBorders>
            <w:vAlign w:val="center"/>
          </w:tcPr>
          <w:p w14:paraId="3DA24235" w14:textId="39233CD9" w:rsidR="0035466C" w:rsidRPr="00EC12ED" w:rsidRDefault="0035466C" w:rsidP="0035466C">
            <w:pPr>
              <w:jc w:val="center"/>
              <w:rPr>
                <w:rFonts w:asciiTheme="minorHAnsi" w:eastAsia="Times New Roman" w:hAnsiTheme="minorHAnsi" w:cstheme="minorHAnsi"/>
                <w:sz w:val="22"/>
                <w:szCs w:val="22"/>
                <w:lang w:eastAsia="en-GB"/>
              </w:rPr>
            </w:pPr>
            <w:r w:rsidRPr="00EC12ED">
              <w:rPr>
                <w:rFonts w:asciiTheme="minorHAnsi" w:eastAsia="Times New Roman" w:hAnsiTheme="minorHAnsi" w:cstheme="minorHAnsi"/>
                <w:sz w:val="22"/>
                <w:szCs w:val="22"/>
                <w:lang w:eastAsia="en-GB"/>
              </w:rPr>
              <w:t>X</w:t>
            </w:r>
          </w:p>
        </w:tc>
      </w:tr>
      <w:tr w:rsidR="001C27EB" w:rsidRPr="00EC12ED" w14:paraId="71B50E34" w14:textId="77777777" w:rsidTr="00E235FB">
        <w:trPr>
          <w:trHeight w:val="283"/>
        </w:trPr>
        <w:tc>
          <w:tcPr>
            <w:tcW w:w="10072" w:type="dxa"/>
            <w:gridSpan w:val="3"/>
            <w:shd w:val="clear" w:color="auto" w:fill="BDD6EE"/>
            <w:vAlign w:val="center"/>
          </w:tcPr>
          <w:p w14:paraId="0881AC20" w14:textId="77777777" w:rsidR="001C27EB" w:rsidRPr="00EC12ED" w:rsidRDefault="001C27EB" w:rsidP="00B82996">
            <w:pPr>
              <w:rPr>
                <w:rFonts w:asciiTheme="minorHAnsi" w:eastAsia="Times New Roman" w:hAnsiTheme="minorHAnsi" w:cstheme="minorHAnsi"/>
                <w:b/>
                <w:sz w:val="22"/>
                <w:szCs w:val="22"/>
                <w:lang w:eastAsia="en-GB"/>
              </w:rPr>
            </w:pPr>
            <w:r w:rsidRPr="00EC12ED">
              <w:rPr>
                <w:rFonts w:asciiTheme="minorHAnsi" w:eastAsia="Times New Roman" w:hAnsiTheme="minorHAnsi" w:cstheme="minorHAnsi"/>
                <w:b/>
                <w:sz w:val="22"/>
                <w:szCs w:val="22"/>
                <w:lang w:eastAsia="en-GB"/>
              </w:rPr>
              <w:t>Knowledge and skills</w:t>
            </w:r>
          </w:p>
        </w:tc>
      </w:tr>
      <w:tr w:rsidR="00066A7C" w:rsidRPr="00EC12ED" w14:paraId="2ED9B5E9" w14:textId="77777777" w:rsidTr="00E235FB">
        <w:trPr>
          <w:trHeight w:val="202"/>
        </w:trPr>
        <w:tc>
          <w:tcPr>
            <w:tcW w:w="7804" w:type="dxa"/>
            <w:tcBorders>
              <w:bottom w:val="single" w:sz="2" w:space="0" w:color="auto"/>
            </w:tcBorders>
            <w:vAlign w:val="center"/>
          </w:tcPr>
          <w:p w14:paraId="49EEE524" w14:textId="5D630483" w:rsidR="00066A7C" w:rsidRPr="00EC12ED" w:rsidRDefault="00066A7C" w:rsidP="00066A7C">
            <w:pPr>
              <w:rPr>
                <w:rFonts w:asciiTheme="minorHAnsi" w:eastAsia="Times New Roman" w:hAnsiTheme="minorHAnsi" w:cstheme="minorHAnsi"/>
                <w:sz w:val="22"/>
                <w:szCs w:val="22"/>
                <w:lang w:eastAsia="en-GB"/>
              </w:rPr>
            </w:pPr>
            <w:r w:rsidRPr="00EC12ED">
              <w:rPr>
                <w:rFonts w:asciiTheme="minorHAnsi" w:eastAsia="Times New Roman" w:hAnsiTheme="minorHAnsi" w:cstheme="minorHAnsi"/>
                <w:sz w:val="22"/>
                <w:szCs w:val="22"/>
                <w:lang w:eastAsia="en-GB"/>
              </w:rPr>
              <w:t xml:space="preserve">Project Management </w:t>
            </w:r>
          </w:p>
        </w:tc>
        <w:tc>
          <w:tcPr>
            <w:tcW w:w="1134" w:type="dxa"/>
            <w:tcBorders>
              <w:bottom w:val="single" w:sz="2" w:space="0" w:color="auto"/>
            </w:tcBorders>
            <w:vAlign w:val="center"/>
          </w:tcPr>
          <w:p w14:paraId="6CD9607B" w14:textId="77777777" w:rsidR="00066A7C" w:rsidRPr="00EC12ED" w:rsidRDefault="00066A7C" w:rsidP="00066A7C">
            <w:pPr>
              <w:jc w:val="center"/>
              <w:rPr>
                <w:rFonts w:asciiTheme="minorHAnsi" w:hAnsiTheme="minorHAnsi" w:cstheme="minorHAnsi"/>
                <w:sz w:val="22"/>
                <w:szCs w:val="22"/>
              </w:rPr>
            </w:pPr>
          </w:p>
        </w:tc>
        <w:tc>
          <w:tcPr>
            <w:tcW w:w="1134" w:type="dxa"/>
            <w:tcBorders>
              <w:bottom w:val="single" w:sz="2" w:space="0" w:color="auto"/>
            </w:tcBorders>
            <w:vAlign w:val="center"/>
          </w:tcPr>
          <w:p w14:paraId="6A5736AF" w14:textId="3AB10083" w:rsidR="00066A7C" w:rsidRPr="00EC12ED" w:rsidRDefault="00066A7C" w:rsidP="00066A7C">
            <w:pPr>
              <w:jc w:val="center"/>
              <w:rPr>
                <w:rFonts w:asciiTheme="minorHAnsi" w:eastAsia="Times New Roman" w:hAnsiTheme="minorHAnsi" w:cstheme="minorHAnsi"/>
                <w:sz w:val="22"/>
                <w:szCs w:val="22"/>
                <w:lang w:eastAsia="en-GB"/>
              </w:rPr>
            </w:pPr>
            <w:r w:rsidRPr="00EC12ED">
              <w:rPr>
                <w:rFonts w:asciiTheme="minorHAnsi" w:eastAsia="Times New Roman" w:hAnsiTheme="minorHAnsi" w:cstheme="minorHAnsi"/>
                <w:sz w:val="22"/>
                <w:szCs w:val="22"/>
                <w:lang w:eastAsia="en-GB"/>
              </w:rPr>
              <w:t>X</w:t>
            </w:r>
          </w:p>
        </w:tc>
      </w:tr>
      <w:tr w:rsidR="00066A7C" w:rsidRPr="00EC12ED" w14:paraId="5665263F" w14:textId="77777777" w:rsidTr="00E235FB">
        <w:trPr>
          <w:trHeight w:val="76"/>
        </w:trPr>
        <w:tc>
          <w:tcPr>
            <w:tcW w:w="7804" w:type="dxa"/>
            <w:tcBorders>
              <w:top w:val="single" w:sz="2" w:space="0" w:color="auto"/>
              <w:bottom w:val="single" w:sz="2" w:space="0" w:color="auto"/>
            </w:tcBorders>
            <w:vAlign w:val="center"/>
          </w:tcPr>
          <w:p w14:paraId="7124796B" w14:textId="336D8326" w:rsidR="00066A7C" w:rsidRPr="00EC12ED" w:rsidRDefault="00066A7C" w:rsidP="00066A7C">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Knowledge of lettings/Sports 3G pitches</w:t>
            </w:r>
          </w:p>
        </w:tc>
        <w:tc>
          <w:tcPr>
            <w:tcW w:w="1134" w:type="dxa"/>
            <w:tcBorders>
              <w:top w:val="single" w:sz="2" w:space="0" w:color="auto"/>
              <w:bottom w:val="single" w:sz="2" w:space="0" w:color="auto"/>
            </w:tcBorders>
            <w:vAlign w:val="center"/>
          </w:tcPr>
          <w:p w14:paraId="1F52EC8B" w14:textId="77777777" w:rsidR="00066A7C" w:rsidRPr="00EC12ED" w:rsidRDefault="00066A7C" w:rsidP="00066A7C">
            <w:pPr>
              <w:jc w:val="center"/>
              <w:rPr>
                <w:rFonts w:asciiTheme="minorHAnsi" w:hAnsiTheme="minorHAnsi" w:cstheme="minorHAnsi"/>
                <w:sz w:val="22"/>
                <w:szCs w:val="22"/>
              </w:rPr>
            </w:pPr>
          </w:p>
        </w:tc>
        <w:tc>
          <w:tcPr>
            <w:tcW w:w="1134" w:type="dxa"/>
            <w:tcBorders>
              <w:top w:val="single" w:sz="2" w:space="0" w:color="auto"/>
              <w:bottom w:val="single" w:sz="2" w:space="0" w:color="auto"/>
            </w:tcBorders>
            <w:vAlign w:val="center"/>
          </w:tcPr>
          <w:p w14:paraId="4B494EE9" w14:textId="0B4D0F51" w:rsidR="00066A7C" w:rsidRPr="00EC12ED" w:rsidRDefault="00066A7C" w:rsidP="00066A7C">
            <w:pPr>
              <w:jc w:val="center"/>
              <w:rPr>
                <w:rFonts w:asciiTheme="minorHAnsi" w:eastAsia="Times New Roman" w:hAnsiTheme="minorHAnsi" w:cstheme="minorHAnsi"/>
                <w:sz w:val="22"/>
                <w:szCs w:val="22"/>
                <w:lang w:eastAsia="en-GB"/>
              </w:rPr>
            </w:pPr>
            <w:r w:rsidRPr="00EC12ED">
              <w:rPr>
                <w:rFonts w:asciiTheme="minorHAnsi" w:eastAsia="Times New Roman" w:hAnsiTheme="minorHAnsi" w:cstheme="minorHAnsi"/>
                <w:sz w:val="22"/>
                <w:szCs w:val="22"/>
                <w:lang w:eastAsia="en-GB"/>
              </w:rPr>
              <w:t>X</w:t>
            </w:r>
          </w:p>
        </w:tc>
      </w:tr>
      <w:tr w:rsidR="00066A7C" w:rsidRPr="00EC12ED" w14:paraId="14AAF25E" w14:textId="77777777" w:rsidTr="00E235FB">
        <w:trPr>
          <w:trHeight w:val="208"/>
        </w:trPr>
        <w:tc>
          <w:tcPr>
            <w:tcW w:w="7804" w:type="dxa"/>
            <w:tcBorders>
              <w:top w:val="single" w:sz="2" w:space="0" w:color="auto"/>
              <w:bottom w:val="single" w:sz="2" w:space="0" w:color="auto"/>
            </w:tcBorders>
            <w:vAlign w:val="center"/>
          </w:tcPr>
          <w:p w14:paraId="0179246B" w14:textId="265146FB" w:rsidR="00066A7C" w:rsidRPr="00EC12ED" w:rsidRDefault="00066A7C" w:rsidP="00066A7C">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 xml:space="preserve">Able to work calmly under pressure </w:t>
            </w:r>
          </w:p>
        </w:tc>
        <w:tc>
          <w:tcPr>
            <w:tcW w:w="1134" w:type="dxa"/>
            <w:tcBorders>
              <w:top w:val="single" w:sz="2" w:space="0" w:color="auto"/>
              <w:bottom w:val="single" w:sz="2" w:space="0" w:color="auto"/>
            </w:tcBorders>
            <w:vAlign w:val="center"/>
          </w:tcPr>
          <w:p w14:paraId="1F76D512" w14:textId="171CD9A3" w:rsidR="00066A7C" w:rsidRPr="00EC12ED" w:rsidRDefault="00066A7C" w:rsidP="00066A7C">
            <w:pPr>
              <w:jc w:val="center"/>
              <w:rPr>
                <w:rFonts w:asciiTheme="minorHAnsi" w:hAnsiTheme="minorHAnsi" w:cstheme="minorHAnsi"/>
                <w:sz w:val="22"/>
                <w:szCs w:val="22"/>
              </w:rPr>
            </w:pPr>
            <w:r w:rsidRPr="00EC12ED">
              <w:rPr>
                <w:rFonts w:asciiTheme="minorHAnsi" w:hAnsiTheme="minorHAnsi" w:cstheme="minorHAnsi"/>
                <w:sz w:val="22"/>
                <w:szCs w:val="22"/>
              </w:rPr>
              <w:t>X</w:t>
            </w:r>
          </w:p>
        </w:tc>
        <w:tc>
          <w:tcPr>
            <w:tcW w:w="1134" w:type="dxa"/>
            <w:tcBorders>
              <w:top w:val="single" w:sz="2" w:space="0" w:color="auto"/>
              <w:bottom w:val="single" w:sz="2" w:space="0" w:color="auto"/>
            </w:tcBorders>
            <w:vAlign w:val="center"/>
          </w:tcPr>
          <w:p w14:paraId="2CD8CFDC" w14:textId="77777777" w:rsidR="00066A7C" w:rsidRPr="00EC12ED" w:rsidRDefault="00066A7C" w:rsidP="00066A7C">
            <w:pPr>
              <w:jc w:val="center"/>
              <w:rPr>
                <w:rFonts w:asciiTheme="minorHAnsi" w:eastAsia="Times New Roman" w:hAnsiTheme="minorHAnsi" w:cstheme="minorHAnsi"/>
                <w:sz w:val="22"/>
                <w:szCs w:val="22"/>
                <w:lang w:eastAsia="en-GB"/>
              </w:rPr>
            </w:pPr>
          </w:p>
        </w:tc>
      </w:tr>
      <w:tr w:rsidR="00066A7C" w:rsidRPr="00EC12ED" w14:paraId="35808DD2" w14:textId="77777777" w:rsidTr="00E235FB">
        <w:trPr>
          <w:trHeight w:val="226"/>
        </w:trPr>
        <w:tc>
          <w:tcPr>
            <w:tcW w:w="7804" w:type="dxa"/>
            <w:tcBorders>
              <w:top w:val="single" w:sz="2" w:space="0" w:color="auto"/>
              <w:bottom w:val="single" w:sz="2" w:space="0" w:color="auto"/>
            </w:tcBorders>
            <w:vAlign w:val="center"/>
          </w:tcPr>
          <w:p w14:paraId="7D20CE42" w14:textId="48D5FC82" w:rsidR="00066A7C" w:rsidRPr="00EC12ED" w:rsidRDefault="00066A7C" w:rsidP="00066A7C">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 xml:space="preserve">Able to communicate clearly orally and in writing </w:t>
            </w:r>
          </w:p>
        </w:tc>
        <w:tc>
          <w:tcPr>
            <w:tcW w:w="1134" w:type="dxa"/>
            <w:tcBorders>
              <w:top w:val="single" w:sz="2" w:space="0" w:color="auto"/>
              <w:bottom w:val="single" w:sz="2" w:space="0" w:color="auto"/>
            </w:tcBorders>
            <w:vAlign w:val="center"/>
          </w:tcPr>
          <w:p w14:paraId="6E95B4D2" w14:textId="77777777" w:rsidR="00066A7C" w:rsidRPr="00EC12ED" w:rsidRDefault="00066A7C" w:rsidP="00066A7C">
            <w:pPr>
              <w:jc w:val="center"/>
              <w:rPr>
                <w:rFonts w:asciiTheme="minorHAnsi" w:hAnsiTheme="minorHAnsi" w:cstheme="minorHAnsi"/>
                <w:sz w:val="22"/>
                <w:szCs w:val="22"/>
              </w:rPr>
            </w:pPr>
          </w:p>
        </w:tc>
        <w:tc>
          <w:tcPr>
            <w:tcW w:w="1134" w:type="dxa"/>
            <w:tcBorders>
              <w:top w:val="single" w:sz="2" w:space="0" w:color="auto"/>
              <w:bottom w:val="single" w:sz="2" w:space="0" w:color="auto"/>
            </w:tcBorders>
            <w:vAlign w:val="center"/>
          </w:tcPr>
          <w:p w14:paraId="0046C1AC" w14:textId="5444ED34" w:rsidR="00066A7C" w:rsidRPr="00EC12ED" w:rsidRDefault="00066A7C" w:rsidP="00066A7C">
            <w:pPr>
              <w:jc w:val="center"/>
              <w:rPr>
                <w:rFonts w:asciiTheme="minorHAnsi" w:eastAsia="Times New Roman" w:hAnsiTheme="minorHAnsi" w:cstheme="minorHAnsi"/>
                <w:sz w:val="22"/>
                <w:szCs w:val="22"/>
                <w:lang w:eastAsia="en-GB"/>
              </w:rPr>
            </w:pPr>
            <w:r w:rsidRPr="00EC12ED">
              <w:rPr>
                <w:rFonts w:asciiTheme="minorHAnsi" w:eastAsia="Times New Roman" w:hAnsiTheme="minorHAnsi" w:cstheme="minorHAnsi"/>
                <w:sz w:val="22"/>
                <w:szCs w:val="22"/>
                <w:lang w:eastAsia="en-GB"/>
              </w:rPr>
              <w:t>X</w:t>
            </w:r>
          </w:p>
        </w:tc>
      </w:tr>
      <w:tr w:rsidR="00066A7C" w:rsidRPr="00EC12ED" w14:paraId="00F54F87" w14:textId="77777777" w:rsidTr="00E235FB">
        <w:trPr>
          <w:trHeight w:val="102"/>
        </w:trPr>
        <w:tc>
          <w:tcPr>
            <w:tcW w:w="7804" w:type="dxa"/>
            <w:tcBorders>
              <w:top w:val="single" w:sz="2" w:space="0" w:color="auto"/>
              <w:bottom w:val="single" w:sz="2" w:space="0" w:color="auto"/>
            </w:tcBorders>
            <w:vAlign w:val="center"/>
          </w:tcPr>
          <w:p w14:paraId="1FCD7CD2" w14:textId="734CC5E5" w:rsidR="00066A7C" w:rsidRPr="00EC12ED" w:rsidRDefault="00066A7C" w:rsidP="00066A7C">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 xml:space="preserve">Ability to collaboratively work with others </w:t>
            </w:r>
          </w:p>
        </w:tc>
        <w:tc>
          <w:tcPr>
            <w:tcW w:w="1134" w:type="dxa"/>
            <w:tcBorders>
              <w:top w:val="single" w:sz="2" w:space="0" w:color="auto"/>
              <w:bottom w:val="single" w:sz="2" w:space="0" w:color="auto"/>
            </w:tcBorders>
            <w:vAlign w:val="center"/>
          </w:tcPr>
          <w:p w14:paraId="293A49C0" w14:textId="6350D282" w:rsidR="00066A7C" w:rsidRPr="00EC12ED" w:rsidRDefault="00066A7C" w:rsidP="00066A7C">
            <w:pPr>
              <w:jc w:val="center"/>
              <w:rPr>
                <w:rFonts w:asciiTheme="minorHAnsi" w:hAnsiTheme="minorHAnsi" w:cstheme="minorHAnsi"/>
                <w:sz w:val="22"/>
                <w:szCs w:val="22"/>
              </w:rPr>
            </w:pPr>
            <w:r w:rsidRPr="00EC12ED">
              <w:rPr>
                <w:rFonts w:asciiTheme="minorHAnsi" w:hAnsiTheme="minorHAnsi" w:cstheme="minorHAnsi"/>
                <w:sz w:val="22"/>
                <w:szCs w:val="22"/>
              </w:rPr>
              <w:t>X</w:t>
            </w:r>
          </w:p>
        </w:tc>
        <w:tc>
          <w:tcPr>
            <w:tcW w:w="1134" w:type="dxa"/>
            <w:tcBorders>
              <w:top w:val="single" w:sz="2" w:space="0" w:color="auto"/>
              <w:bottom w:val="single" w:sz="2" w:space="0" w:color="auto"/>
            </w:tcBorders>
            <w:vAlign w:val="center"/>
          </w:tcPr>
          <w:p w14:paraId="3C2C0CD6" w14:textId="77777777" w:rsidR="00066A7C" w:rsidRPr="00EC12ED" w:rsidRDefault="00066A7C" w:rsidP="00066A7C">
            <w:pPr>
              <w:jc w:val="center"/>
              <w:rPr>
                <w:rFonts w:asciiTheme="minorHAnsi" w:eastAsia="Times New Roman" w:hAnsiTheme="minorHAnsi" w:cstheme="minorHAnsi"/>
                <w:sz w:val="22"/>
                <w:szCs w:val="22"/>
                <w:lang w:eastAsia="en-GB"/>
              </w:rPr>
            </w:pPr>
          </w:p>
        </w:tc>
      </w:tr>
      <w:tr w:rsidR="00066A7C" w:rsidRPr="00EC12ED" w14:paraId="0DD1ABAC" w14:textId="77777777" w:rsidTr="00E235FB">
        <w:trPr>
          <w:trHeight w:val="75"/>
        </w:trPr>
        <w:tc>
          <w:tcPr>
            <w:tcW w:w="7804" w:type="dxa"/>
            <w:tcBorders>
              <w:top w:val="single" w:sz="2" w:space="0" w:color="auto"/>
              <w:bottom w:val="single" w:sz="2" w:space="0" w:color="auto"/>
            </w:tcBorders>
            <w:vAlign w:val="center"/>
          </w:tcPr>
          <w:p w14:paraId="5DF8A317" w14:textId="2EA8A9DB" w:rsidR="00066A7C" w:rsidRPr="00EC12ED" w:rsidRDefault="00066A7C" w:rsidP="00066A7C">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Ability to work within school-based systems and specified timelines, to include EVERY system</w:t>
            </w:r>
          </w:p>
        </w:tc>
        <w:tc>
          <w:tcPr>
            <w:tcW w:w="1134" w:type="dxa"/>
            <w:tcBorders>
              <w:top w:val="single" w:sz="2" w:space="0" w:color="auto"/>
              <w:bottom w:val="single" w:sz="2" w:space="0" w:color="auto"/>
            </w:tcBorders>
            <w:vAlign w:val="center"/>
          </w:tcPr>
          <w:p w14:paraId="26959A47" w14:textId="77777777" w:rsidR="00066A7C" w:rsidRPr="00EC12ED" w:rsidRDefault="00066A7C" w:rsidP="00066A7C">
            <w:pPr>
              <w:jc w:val="center"/>
              <w:rPr>
                <w:rFonts w:asciiTheme="minorHAnsi" w:hAnsiTheme="minorHAnsi" w:cstheme="minorHAnsi"/>
                <w:sz w:val="22"/>
                <w:szCs w:val="22"/>
              </w:rPr>
            </w:pPr>
          </w:p>
        </w:tc>
        <w:tc>
          <w:tcPr>
            <w:tcW w:w="1134" w:type="dxa"/>
            <w:tcBorders>
              <w:top w:val="single" w:sz="2" w:space="0" w:color="auto"/>
              <w:bottom w:val="single" w:sz="2" w:space="0" w:color="auto"/>
            </w:tcBorders>
            <w:vAlign w:val="center"/>
          </w:tcPr>
          <w:p w14:paraId="544C4A77" w14:textId="17890E3A" w:rsidR="00066A7C" w:rsidRPr="00EC12ED" w:rsidRDefault="00066A7C" w:rsidP="00066A7C">
            <w:pPr>
              <w:jc w:val="center"/>
              <w:rPr>
                <w:rFonts w:asciiTheme="minorHAnsi" w:hAnsiTheme="minorHAnsi" w:cstheme="minorHAnsi"/>
                <w:sz w:val="22"/>
                <w:szCs w:val="22"/>
              </w:rPr>
            </w:pPr>
            <w:r w:rsidRPr="00EC12ED">
              <w:rPr>
                <w:rFonts w:asciiTheme="minorHAnsi" w:hAnsiTheme="minorHAnsi" w:cstheme="minorHAnsi"/>
                <w:sz w:val="22"/>
                <w:szCs w:val="22"/>
              </w:rPr>
              <w:t>X</w:t>
            </w:r>
          </w:p>
        </w:tc>
      </w:tr>
      <w:tr w:rsidR="00066A7C" w:rsidRPr="00EC12ED" w14:paraId="4614A463" w14:textId="77777777" w:rsidTr="00E235FB">
        <w:trPr>
          <w:trHeight w:val="75"/>
        </w:trPr>
        <w:tc>
          <w:tcPr>
            <w:tcW w:w="7804" w:type="dxa"/>
            <w:tcBorders>
              <w:top w:val="single" w:sz="2" w:space="0" w:color="auto"/>
              <w:bottom w:val="single" w:sz="2" w:space="0" w:color="auto"/>
            </w:tcBorders>
            <w:vAlign w:val="center"/>
          </w:tcPr>
          <w:p w14:paraId="3FB3A34D" w14:textId="7FF38E79" w:rsidR="00066A7C" w:rsidRPr="00EC12ED" w:rsidRDefault="00066A7C" w:rsidP="00066A7C">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Knowledge of Health and Safety Legislation- willing to undertake training as appropriate</w:t>
            </w:r>
          </w:p>
        </w:tc>
        <w:tc>
          <w:tcPr>
            <w:tcW w:w="1134" w:type="dxa"/>
            <w:tcBorders>
              <w:top w:val="single" w:sz="2" w:space="0" w:color="auto"/>
              <w:bottom w:val="single" w:sz="2" w:space="0" w:color="auto"/>
            </w:tcBorders>
            <w:vAlign w:val="center"/>
          </w:tcPr>
          <w:p w14:paraId="698C9531" w14:textId="3DADBC22" w:rsidR="00066A7C" w:rsidRPr="00EC12ED" w:rsidRDefault="00066A7C" w:rsidP="00066A7C">
            <w:pPr>
              <w:jc w:val="center"/>
              <w:rPr>
                <w:rFonts w:asciiTheme="minorHAnsi" w:hAnsiTheme="minorHAnsi" w:cstheme="minorHAnsi"/>
                <w:sz w:val="22"/>
                <w:szCs w:val="22"/>
              </w:rPr>
            </w:pPr>
            <w:r w:rsidRPr="00EC12ED">
              <w:rPr>
                <w:rFonts w:asciiTheme="minorHAnsi" w:hAnsiTheme="minorHAnsi" w:cstheme="minorHAnsi"/>
                <w:sz w:val="22"/>
                <w:szCs w:val="22"/>
              </w:rPr>
              <w:t>X</w:t>
            </w:r>
          </w:p>
        </w:tc>
        <w:tc>
          <w:tcPr>
            <w:tcW w:w="1134" w:type="dxa"/>
            <w:tcBorders>
              <w:top w:val="single" w:sz="2" w:space="0" w:color="auto"/>
              <w:bottom w:val="single" w:sz="2" w:space="0" w:color="auto"/>
            </w:tcBorders>
            <w:vAlign w:val="center"/>
          </w:tcPr>
          <w:p w14:paraId="514458EF" w14:textId="77777777" w:rsidR="00066A7C" w:rsidRPr="00EC12ED" w:rsidRDefault="00066A7C" w:rsidP="00066A7C">
            <w:pPr>
              <w:jc w:val="center"/>
              <w:rPr>
                <w:rFonts w:asciiTheme="minorHAnsi" w:hAnsiTheme="minorHAnsi" w:cstheme="minorHAnsi"/>
                <w:sz w:val="22"/>
                <w:szCs w:val="22"/>
              </w:rPr>
            </w:pPr>
          </w:p>
        </w:tc>
      </w:tr>
      <w:tr w:rsidR="00066A7C" w:rsidRPr="00EC12ED" w14:paraId="5752DAF9" w14:textId="77777777" w:rsidTr="00E235FB">
        <w:trPr>
          <w:trHeight w:val="75"/>
        </w:trPr>
        <w:tc>
          <w:tcPr>
            <w:tcW w:w="7804" w:type="dxa"/>
            <w:tcBorders>
              <w:top w:val="single" w:sz="2" w:space="0" w:color="auto"/>
              <w:bottom w:val="single" w:sz="2" w:space="0" w:color="auto"/>
            </w:tcBorders>
            <w:vAlign w:val="center"/>
          </w:tcPr>
          <w:p w14:paraId="20F34275" w14:textId="4D1727B6" w:rsidR="00066A7C" w:rsidRPr="00EC12ED" w:rsidRDefault="00066A7C" w:rsidP="00066A7C">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Working knowledge of a range of basic site maintenance and environmental matters</w:t>
            </w:r>
          </w:p>
        </w:tc>
        <w:tc>
          <w:tcPr>
            <w:tcW w:w="1134" w:type="dxa"/>
            <w:tcBorders>
              <w:top w:val="single" w:sz="2" w:space="0" w:color="auto"/>
              <w:bottom w:val="single" w:sz="2" w:space="0" w:color="auto"/>
            </w:tcBorders>
            <w:vAlign w:val="center"/>
          </w:tcPr>
          <w:p w14:paraId="2F4949D6" w14:textId="0C5B5646" w:rsidR="00066A7C" w:rsidRPr="00EC12ED" w:rsidRDefault="00066A7C" w:rsidP="00066A7C">
            <w:pPr>
              <w:jc w:val="center"/>
              <w:rPr>
                <w:rFonts w:asciiTheme="minorHAnsi" w:hAnsiTheme="minorHAnsi" w:cstheme="minorHAnsi"/>
                <w:sz w:val="22"/>
                <w:szCs w:val="22"/>
              </w:rPr>
            </w:pPr>
            <w:r w:rsidRPr="00EC12ED">
              <w:rPr>
                <w:rFonts w:asciiTheme="minorHAnsi" w:hAnsiTheme="minorHAnsi" w:cstheme="minorHAnsi"/>
                <w:sz w:val="22"/>
                <w:szCs w:val="22"/>
              </w:rPr>
              <w:t>X</w:t>
            </w:r>
          </w:p>
        </w:tc>
        <w:tc>
          <w:tcPr>
            <w:tcW w:w="1134" w:type="dxa"/>
            <w:tcBorders>
              <w:top w:val="single" w:sz="2" w:space="0" w:color="auto"/>
              <w:bottom w:val="single" w:sz="2" w:space="0" w:color="auto"/>
            </w:tcBorders>
            <w:vAlign w:val="center"/>
          </w:tcPr>
          <w:p w14:paraId="29A26D96" w14:textId="77777777" w:rsidR="00066A7C" w:rsidRPr="00EC12ED" w:rsidRDefault="00066A7C" w:rsidP="00066A7C">
            <w:pPr>
              <w:jc w:val="center"/>
              <w:rPr>
                <w:rFonts w:asciiTheme="minorHAnsi" w:hAnsiTheme="minorHAnsi" w:cstheme="minorHAnsi"/>
                <w:sz w:val="22"/>
                <w:szCs w:val="22"/>
              </w:rPr>
            </w:pPr>
          </w:p>
        </w:tc>
      </w:tr>
      <w:tr w:rsidR="00066A7C" w:rsidRPr="00EC12ED" w14:paraId="06765D63" w14:textId="77777777" w:rsidTr="00BC4363">
        <w:trPr>
          <w:trHeight w:val="75"/>
        </w:trPr>
        <w:tc>
          <w:tcPr>
            <w:tcW w:w="7804" w:type="dxa"/>
            <w:tcBorders>
              <w:top w:val="single" w:sz="2" w:space="0" w:color="auto"/>
            </w:tcBorders>
            <w:vAlign w:val="center"/>
          </w:tcPr>
          <w:p w14:paraId="1441B9DD" w14:textId="27097726" w:rsidR="00066A7C" w:rsidRPr="00EC12ED" w:rsidRDefault="00066A7C" w:rsidP="00066A7C">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 xml:space="preserve">Thorough and demonstratable knowledge of building maintenance works (fabric and internal systems e.g. heating, plumbing, carpentry, electrical etc) </w:t>
            </w:r>
          </w:p>
        </w:tc>
        <w:tc>
          <w:tcPr>
            <w:tcW w:w="1134" w:type="dxa"/>
            <w:tcBorders>
              <w:top w:val="single" w:sz="2" w:space="0" w:color="auto"/>
            </w:tcBorders>
            <w:vAlign w:val="center"/>
          </w:tcPr>
          <w:p w14:paraId="38841C6A" w14:textId="312CBDBA" w:rsidR="00066A7C" w:rsidRPr="00EC12ED" w:rsidRDefault="00066A7C" w:rsidP="00066A7C">
            <w:pPr>
              <w:jc w:val="center"/>
              <w:rPr>
                <w:rFonts w:asciiTheme="minorHAnsi" w:hAnsiTheme="minorHAnsi" w:cstheme="minorHAnsi"/>
                <w:sz w:val="22"/>
                <w:szCs w:val="22"/>
              </w:rPr>
            </w:pPr>
            <w:r w:rsidRPr="00EC12ED">
              <w:rPr>
                <w:rFonts w:asciiTheme="minorHAnsi" w:hAnsiTheme="minorHAnsi" w:cstheme="minorHAnsi"/>
                <w:sz w:val="22"/>
                <w:szCs w:val="22"/>
              </w:rPr>
              <w:t>X</w:t>
            </w:r>
          </w:p>
        </w:tc>
        <w:tc>
          <w:tcPr>
            <w:tcW w:w="1134" w:type="dxa"/>
            <w:tcBorders>
              <w:top w:val="single" w:sz="2" w:space="0" w:color="auto"/>
            </w:tcBorders>
            <w:vAlign w:val="center"/>
          </w:tcPr>
          <w:p w14:paraId="3F42F323" w14:textId="77777777" w:rsidR="00066A7C" w:rsidRPr="00EC12ED" w:rsidRDefault="00066A7C" w:rsidP="00066A7C">
            <w:pPr>
              <w:jc w:val="center"/>
              <w:rPr>
                <w:rFonts w:asciiTheme="minorHAnsi" w:hAnsiTheme="minorHAnsi" w:cstheme="minorHAnsi"/>
                <w:sz w:val="22"/>
                <w:szCs w:val="22"/>
              </w:rPr>
            </w:pPr>
          </w:p>
        </w:tc>
      </w:tr>
      <w:tr w:rsidR="001C27EB" w:rsidRPr="00EC12ED" w14:paraId="520E5FB4" w14:textId="77777777" w:rsidTr="00E235FB">
        <w:trPr>
          <w:trHeight w:val="283"/>
        </w:trPr>
        <w:tc>
          <w:tcPr>
            <w:tcW w:w="10072" w:type="dxa"/>
            <w:gridSpan w:val="3"/>
            <w:shd w:val="clear" w:color="auto" w:fill="BDD6EE"/>
            <w:vAlign w:val="center"/>
          </w:tcPr>
          <w:p w14:paraId="3654109E" w14:textId="77777777" w:rsidR="001C27EB" w:rsidRPr="00EC12ED" w:rsidRDefault="001C27EB" w:rsidP="00B82996">
            <w:pPr>
              <w:rPr>
                <w:rFonts w:asciiTheme="minorHAnsi" w:eastAsia="Times New Roman" w:hAnsiTheme="minorHAnsi" w:cstheme="minorHAnsi"/>
                <w:b/>
                <w:sz w:val="22"/>
                <w:szCs w:val="22"/>
                <w:lang w:eastAsia="en-GB"/>
              </w:rPr>
            </w:pPr>
            <w:r w:rsidRPr="00EC12ED">
              <w:rPr>
                <w:rFonts w:asciiTheme="minorHAnsi" w:eastAsia="Times New Roman" w:hAnsiTheme="minorHAnsi" w:cstheme="minorHAnsi"/>
                <w:b/>
                <w:sz w:val="22"/>
                <w:szCs w:val="22"/>
                <w:shd w:val="clear" w:color="auto" w:fill="BDD6EE"/>
                <w:lang w:eastAsia="en-GB"/>
              </w:rPr>
              <w:t>Personal</w:t>
            </w:r>
            <w:r w:rsidRPr="00EC12ED">
              <w:rPr>
                <w:rFonts w:asciiTheme="minorHAnsi" w:eastAsia="Times New Roman" w:hAnsiTheme="minorHAnsi" w:cstheme="minorHAnsi"/>
                <w:b/>
                <w:sz w:val="22"/>
                <w:szCs w:val="22"/>
                <w:lang w:eastAsia="en-GB"/>
              </w:rPr>
              <w:t xml:space="preserve"> qualities</w:t>
            </w:r>
          </w:p>
        </w:tc>
      </w:tr>
      <w:tr w:rsidR="00845133" w:rsidRPr="00EC12ED" w14:paraId="0E422333" w14:textId="77777777" w:rsidTr="00E235FB">
        <w:trPr>
          <w:trHeight w:val="35"/>
        </w:trPr>
        <w:tc>
          <w:tcPr>
            <w:tcW w:w="7804" w:type="dxa"/>
            <w:tcBorders>
              <w:bottom w:val="single" w:sz="2" w:space="0" w:color="auto"/>
            </w:tcBorders>
            <w:vAlign w:val="center"/>
          </w:tcPr>
          <w:p w14:paraId="0C7A6239" w14:textId="7A69CF1E" w:rsidR="00845133" w:rsidRPr="00EC12ED" w:rsidRDefault="00845133" w:rsidP="00845133">
            <w:pPr>
              <w:rPr>
                <w:rFonts w:asciiTheme="minorHAnsi" w:eastAsia="Times New Roman" w:hAnsiTheme="minorHAnsi" w:cstheme="minorHAnsi"/>
                <w:sz w:val="22"/>
                <w:szCs w:val="22"/>
                <w:lang w:eastAsia="en-GB"/>
              </w:rPr>
            </w:pPr>
            <w:r w:rsidRPr="00EC12ED">
              <w:rPr>
                <w:rFonts w:asciiTheme="minorHAnsi" w:hAnsiTheme="minorHAnsi" w:cstheme="minorHAnsi"/>
                <w:sz w:val="22"/>
                <w:szCs w:val="22"/>
              </w:rPr>
              <w:t>Good Organisation skills and attention to detail</w:t>
            </w:r>
          </w:p>
        </w:tc>
        <w:tc>
          <w:tcPr>
            <w:tcW w:w="1134" w:type="dxa"/>
            <w:tcBorders>
              <w:bottom w:val="single" w:sz="2" w:space="0" w:color="auto"/>
            </w:tcBorders>
            <w:vAlign w:val="center"/>
          </w:tcPr>
          <w:p w14:paraId="4E16D26A" w14:textId="483BB0D4" w:rsidR="00845133" w:rsidRPr="00EC12ED" w:rsidRDefault="00845133" w:rsidP="00845133">
            <w:pPr>
              <w:jc w:val="center"/>
              <w:rPr>
                <w:rFonts w:asciiTheme="minorHAnsi" w:hAnsiTheme="minorHAnsi" w:cstheme="minorHAnsi"/>
                <w:sz w:val="22"/>
                <w:szCs w:val="22"/>
              </w:rPr>
            </w:pPr>
            <w:r w:rsidRPr="00EC12ED">
              <w:rPr>
                <w:rFonts w:asciiTheme="minorHAnsi" w:hAnsiTheme="minorHAnsi" w:cstheme="minorHAnsi"/>
                <w:sz w:val="22"/>
                <w:szCs w:val="22"/>
              </w:rPr>
              <w:t>X</w:t>
            </w:r>
          </w:p>
        </w:tc>
        <w:tc>
          <w:tcPr>
            <w:tcW w:w="1134" w:type="dxa"/>
            <w:tcBorders>
              <w:bottom w:val="single" w:sz="2" w:space="0" w:color="auto"/>
            </w:tcBorders>
            <w:vAlign w:val="center"/>
          </w:tcPr>
          <w:p w14:paraId="5C92FEB4" w14:textId="77777777" w:rsidR="00845133" w:rsidRPr="00EC12ED" w:rsidRDefault="00845133" w:rsidP="00845133">
            <w:pPr>
              <w:jc w:val="center"/>
              <w:rPr>
                <w:rFonts w:asciiTheme="minorHAnsi" w:eastAsia="Times New Roman" w:hAnsiTheme="minorHAnsi" w:cstheme="minorHAnsi"/>
                <w:sz w:val="22"/>
                <w:szCs w:val="22"/>
                <w:lang w:eastAsia="en-GB"/>
              </w:rPr>
            </w:pPr>
          </w:p>
        </w:tc>
      </w:tr>
      <w:tr w:rsidR="00845133" w:rsidRPr="00EC12ED" w14:paraId="1AE188F2" w14:textId="77777777" w:rsidTr="00E235FB">
        <w:trPr>
          <w:trHeight w:val="75"/>
        </w:trPr>
        <w:tc>
          <w:tcPr>
            <w:tcW w:w="7804" w:type="dxa"/>
            <w:tcBorders>
              <w:top w:val="single" w:sz="2" w:space="0" w:color="auto"/>
              <w:bottom w:val="single" w:sz="2" w:space="0" w:color="auto"/>
            </w:tcBorders>
            <w:vAlign w:val="center"/>
          </w:tcPr>
          <w:p w14:paraId="1A4D0CE8" w14:textId="34FB8377" w:rsidR="00845133" w:rsidRPr="00EC12ED" w:rsidRDefault="00845133" w:rsidP="00845133">
            <w:pPr>
              <w:rPr>
                <w:rFonts w:asciiTheme="minorHAnsi" w:hAnsiTheme="minorHAnsi" w:cstheme="minorHAnsi"/>
                <w:sz w:val="22"/>
                <w:szCs w:val="22"/>
              </w:rPr>
            </w:pPr>
            <w:r w:rsidRPr="00EC12ED">
              <w:rPr>
                <w:rFonts w:asciiTheme="minorHAnsi" w:hAnsiTheme="minorHAnsi" w:cstheme="minorHAnsi"/>
                <w:sz w:val="22"/>
                <w:szCs w:val="22"/>
              </w:rPr>
              <w:t>A flexible and proactive work ethic</w:t>
            </w:r>
          </w:p>
        </w:tc>
        <w:tc>
          <w:tcPr>
            <w:tcW w:w="1134" w:type="dxa"/>
            <w:tcBorders>
              <w:top w:val="single" w:sz="2" w:space="0" w:color="auto"/>
              <w:bottom w:val="single" w:sz="2" w:space="0" w:color="auto"/>
            </w:tcBorders>
            <w:vAlign w:val="center"/>
          </w:tcPr>
          <w:p w14:paraId="18F4EEA9" w14:textId="2FEF4CE4" w:rsidR="00845133" w:rsidRPr="00EC12ED" w:rsidRDefault="00845133" w:rsidP="00845133">
            <w:pPr>
              <w:jc w:val="center"/>
              <w:rPr>
                <w:rFonts w:asciiTheme="minorHAnsi" w:hAnsiTheme="minorHAnsi" w:cstheme="minorHAnsi"/>
                <w:sz w:val="22"/>
                <w:szCs w:val="22"/>
              </w:rPr>
            </w:pPr>
            <w:r w:rsidRPr="00EC12ED">
              <w:rPr>
                <w:rFonts w:asciiTheme="minorHAnsi" w:hAnsiTheme="minorHAnsi" w:cstheme="minorHAnsi"/>
                <w:sz w:val="22"/>
                <w:szCs w:val="22"/>
              </w:rPr>
              <w:t>X</w:t>
            </w:r>
          </w:p>
        </w:tc>
        <w:tc>
          <w:tcPr>
            <w:tcW w:w="1134" w:type="dxa"/>
            <w:tcBorders>
              <w:top w:val="single" w:sz="2" w:space="0" w:color="auto"/>
              <w:bottom w:val="single" w:sz="2" w:space="0" w:color="auto"/>
            </w:tcBorders>
            <w:vAlign w:val="center"/>
          </w:tcPr>
          <w:p w14:paraId="07747CB9" w14:textId="77777777" w:rsidR="00845133" w:rsidRPr="00EC12ED" w:rsidRDefault="00845133" w:rsidP="00845133">
            <w:pPr>
              <w:jc w:val="center"/>
              <w:rPr>
                <w:rFonts w:asciiTheme="minorHAnsi" w:eastAsia="Times New Roman" w:hAnsiTheme="minorHAnsi" w:cstheme="minorHAnsi"/>
                <w:sz w:val="22"/>
                <w:szCs w:val="22"/>
                <w:lang w:eastAsia="en-GB"/>
              </w:rPr>
            </w:pPr>
          </w:p>
        </w:tc>
      </w:tr>
      <w:tr w:rsidR="00845133" w:rsidRPr="00EC12ED" w14:paraId="3DACCDA4" w14:textId="77777777" w:rsidTr="00E235FB">
        <w:trPr>
          <w:trHeight w:val="75"/>
        </w:trPr>
        <w:tc>
          <w:tcPr>
            <w:tcW w:w="7804" w:type="dxa"/>
            <w:tcBorders>
              <w:top w:val="single" w:sz="2" w:space="0" w:color="auto"/>
              <w:bottom w:val="single" w:sz="2" w:space="0" w:color="auto"/>
            </w:tcBorders>
            <w:vAlign w:val="center"/>
          </w:tcPr>
          <w:p w14:paraId="594F672E" w14:textId="0A658672" w:rsidR="00845133" w:rsidRPr="00EC12ED" w:rsidRDefault="00845133" w:rsidP="00845133">
            <w:pPr>
              <w:rPr>
                <w:rFonts w:asciiTheme="minorHAnsi" w:eastAsia="Times New Roman" w:hAnsiTheme="minorHAnsi" w:cstheme="minorHAnsi"/>
                <w:sz w:val="22"/>
                <w:szCs w:val="22"/>
                <w:lang w:eastAsia="en-GB"/>
              </w:rPr>
            </w:pPr>
            <w:r w:rsidRPr="00EC12ED">
              <w:rPr>
                <w:rFonts w:asciiTheme="minorHAnsi" w:hAnsiTheme="minorHAnsi" w:cstheme="minorHAnsi"/>
                <w:sz w:val="22"/>
                <w:szCs w:val="22"/>
              </w:rPr>
              <w:t xml:space="preserve">Initiative and ability to prioritise own work to meet deadlines </w:t>
            </w:r>
          </w:p>
        </w:tc>
        <w:tc>
          <w:tcPr>
            <w:tcW w:w="1134" w:type="dxa"/>
            <w:tcBorders>
              <w:top w:val="single" w:sz="2" w:space="0" w:color="auto"/>
              <w:bottom w:val="single" w:sz="2" w:space="0" w:color="auto"/>
            </w:tcBorders>
            <w:vAlign w:val="center"/>
          </w:tcPr>
          <w:p w14:paraId="5636438D" w14:textId="73E37F0E" w:rsidR="00845133" w:rsidRPr="00EC12ED" w:rsidRDefault="00845133" w:rsidP="00845133">
            <w:pPr>
              <w:jc w:val="center"/>
              <w:rPr>
                <w:rFonts w:asciiTheme="minorHAnsi" w:hAnsiTheme="minorHAnsi" w:cstheme="minorHAnsi"/>
                <w:sz w:val="22"/>
                <w:szCs w:val="22"/>
              </w:rPr>
            </w:pPr>
            <w:r w:rsidRPr="00EC12ED">
              <w:rPr>
                <w:rFonts w:asciiTheme="minorHAnsi" w:hAnsiTheme="minorHAnsi" w:cstheme="minorHAnsi"/>
                <w:sz w:val="22"/>
                <w:szCs w:val="22"/>
              </w:rPr>
              <w:t>X</w:t>
            </w:r>
          </w:p>
        </w:tc>
        <w:tc>
          <w:tcPr>
            <w:tcW w:w="1134" w:type="dxa"/>
            <w:tcBorders>
              <w:top w:val="single" w:sz="2" w:space="0" w:color="auto"/>
              <w:bottom w:val="single" w:sz="2" w:space="0" w:color="auto"/>
            </w:tcBorders>
            <w:vAlign w:val="center"/>
          </w:tcPr>
          <w:p w14:paraId="7ACA4B04" w14:textId="77777777" w:rsidR="00845133" w:rsidRPr="00EC12ED" w:rsidRDefault="00845133" w:rsidP="00845133">
            <w:pPr>
              <w:jc w:val="center"/>
              <w:rPr>
                <w:rFonts w:asciiTheme="minorHAnsi" w:eastAsia="Times New Roman" w:hAnsiTheme="minorHAnsi" w:cstheme="minorHAnsi"/>
                <w:sz w:val="22"/>
                <w:szCs w:val="22"/>
                <w:lang w:eastAsia="en-GB"/>
              </w:rPr>
            </w:pPr>
          </w:p>
        </w:tc>
      </w:tr>
      <w:tr w:rsidR="00845133" w:rsidRPr="00EC12ED" w14:paraId="60411CAF" w14:textId="77777777" w:rsidTr="00E235FB">
        <w:trPr>
          <w:trHeight w:val="75"/>
        </w:trPr>
        <w:tc>
          <w:tcPr>
            <w:tcW w:w="7804" w:type="dxa"/>
            <w:tcBorders>
              <w:top w:val="single" w:sz="2" w:space="0" w:color="auto"/>
              <w:bottom w:val="single" w:sz="2" w:space="0" w:color="auto"/>
            </w:tcBorders>
            <w:vAlign w:val="center"/>
          </w:tcPr>
          <w:p w14:paraId="2959E9B7" w14:textId="550BCB82" w:rsidR="00845133" w:rsidRPr="00EC12ED" w:rsidRDefault="00845133" w:rsidP="00845133">
            <w:pPr>
              <w:rPr>
                <w:rFonts w:asciiTheme="minorHAnsi" w:eastAsia="Times New Roman" w:hAnsiTheme="minorHAnsi" w:cstheme="minorHAnsi"/>
                <w:sz w:val="22"/>
                <w:szCs w:val="22"/>
                <w:lang w:eastAsia="en-GB"/>
              </w:rPr>
            </w:pPr>
            <w:r w:rsidRPr="00EC12ED">
              <w:rPr>
                <w:rFonts w:asciiTheme="minorHAnsi" w:hAnsiTheme="minorHAnsi" w:cstheme="minorHAnsi"/>
                <w:sz w:val="22"/>
                <w:szCs w:val="22"/>
              </w:rPr>
              <w:t>Able to follow direction and work in collaboration with managers and able to work flexibly and be able to demonstrate a hands-on approach and respond to unplanned situations</w:t>
            </w:r>
          </w:p>
        </w:tc>
        <w:tc>
          <w:tcPr>
            <w:tcW w:w="1134" w:type="dxa"/>
            <w:tcBorders>
              <w:top w:val="single" w:sz="2" w:space="0" w:color="auto"/>
              <w:bottom w:val="single" w:sz="2" w:space="0" w:color="auto"/>
            </w:tcBorders>
            <w:vAlign w:val="center"/>
          </w:tcPr>
          <w:p w14:paraId="7967E2D9" w14:textId="5E4A500C" w:rsidR="00845133" w:rsidRPr="00EC12ED" w:rsidRDefault="00845133" w:rsidP="00845133">
            <w:pPr>
              <w:jc w:val="center"/>
              <w:rPr>
                <w:rFonts w:asciiTheme="minorHAnsi" w:hAnsiTheme="minorHAnsi" w:cstheme="minorHAnsi"/>
                <w:sz w:val="22"/>
                <w:szCs w:val="22"/>
              </w:rPr>
            </w:pPr>
            <w:r w:rsidRPr="00EC12ED">
              <w:rPr>
                <w:rFonts w:asciiTheme="minorHAnsi" w:hAnsiTheme="minorHAnsi" w:cstheme="minorHAnsi"/>
                <w:sz w:val="22"/>
                <w:szCs w:val="22"/>
              </w:rPr>
              <w:t>X</w:t>
            </w:r>
          </w:p>
        </w:tc>
        <w:tc>
          <w:tcPr>
            <w:tcW w:w="1134" w:type="dxa"/>
            <w:tcBorders>
              <w:top w:val="single" w:sz="2" w:space="0" w:color="auto"/>
              <w:bottom w:val="single" w:sz="2" w:space="0" w:color="auto"/>
            </w:tcBorders>
            <w:vAlign w:val="center"/>
          </w:tcPr>
          <w:p w14:paraId="2176A914" w14:textId="77777777" w:rsidR="00845133" w:rsidRPr="00EC12ED" w:rsidRDefault="00845133" w:rsidP="00845133">
            <w:pPr>
              <w:jc w:val="center"/>
              <w:rPr>
                <w:rFonts w:asciiTheme="minorHAnsi" w:eastAsia="Times New Roman" w:hAnsiTheme="minorHAnsi" w:cstheme="minorHAnsi"/>
                <w:sz w:val="22"/>
                <w:szCs w:val="22"/>
                <w:lang w:eastAsia="en-GB"/>
              </w:rPr>
            </w:pPr>
          </w:p>
        </w:tc>
      </w:tr>
      <w:tr w:rsidR="00C341CF" w:rsidRPr="00EC12ED" w14:paraId="49E91311" w14:textId="77777777" w:rsidTr="00E235FB">
        <w:trPr>
          <w:trHeight w:val="75"/>
        </w:trPr>
        <w:tc>
          <w:tcPr>
            <w:tcW w:w="7804" w:type="dxa"/>
            <w:tcBorders>
              <w:top w:val="single" w:sz="2" w:space="0" w:color="auto"/>
              <w:bottom w:val="single" w:sz="2" w:space="0" w:color="auto"/>
            </w:tcBorders>
            <w:vAlign w:val="center"/>
          </w:tcPr>
          <w:p w14:paraId="4FF20DED" w14:textId="00C193AE" w:rsidR="00C341CF" w:rsidRPr="00EC12ED" w:rsidRDefault="00C341CF" w:rsidP="00C341CF">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Ability to evaluate own development needs and those of others and to support their development commitment to the highest standards of child protection and safeguarding</w:t>
            </w:r>
          </w:p>
        </w:tc>
        <w:tc>
          <w:tcPr>
            <w:tcW w:w="1134" w:type="dxa"/>
            <w:tcBorders>
              <w:top w:val="single" w:sz="2" w:space="0" w:color="auto"/>
              <w:bottom w:val="single" w:sz="2" w:space="0" w:color="auto"/>
            </w:tcBorders>
            <w:vAlign w:val="center"/>
          </w:tcPr>
          <w:p w14:paraId="140D1F55" w14:textId="1D4B229A" w:rsidR="00C341CF" w:rsidRPr="00EC12ED" w:rsidRDefault="00C341CF" w:rsidP="00C341CF">
            <w:pPr>
              <w:jc w:val="center"/>
              <w:rPr>
                <w:rFonts w:asciiTheme="minorHAnsi" w:hAnsiTheme="minorHAnsi" w:cstheme="minorHAnsi"/>
                <w:sz w:val="22"/>
                <w:szCs w:val="22"/>
              </w:rPr>
            </w:pPr>
            <w:r w:rsidRPr="00EC12ED">
              <w:rPr>
                <w:rFonts w:asciiTheme="minorHAnsi" w:hAnsiTheme="minorHAnsi" w:cstheme="minorHAnsi"/>
                <w:sz w:val="22"/>
                <w:szCs w:val="22"/>
              </w:rPr>
              <w:t>X</w:t>
            </w:r>
          </w:p>
        </w:tc>
        <w:tc>
          <w:tcPr>
            <w:tcW w:w="1134" w:type="dxa"/>
            <w:tcBorders>
              <w:top w:val="single" w:sz="2" w:space="0" w:color="auto"/>
              <w:bottom w:val="single" w:sz="2" w:space="0" w:color="auto"/>
            </w:tcBorders>
            <w:vAlign w:val="center"/>
          </w:tcPr>
          <w:p w14:paraId="5677B860" w14:textId="77777777" w:rsidR="00C341CF" w:rsidRPr="00EC12ED" w:rsidRDefault="00C341CF" w:rsidP="00C341CF">
            <w:pPr>
              <w:jc w:val="center"/>
              <w:rPr>
                <w:rFonts w:asciiTheme="minorHAnsi" w:eastAsia="Times New Roman" w:hAnsiTheme="minorHAnsi" w:cstheme="minorHAnsi"/>
                <w:sz w:val="22"/>
                <w:szCs w:val="22"/>
                <w:lang w:eastAsia="en-GB"/>
              </w:rPr>
            </w:pPr>
          </w:p>
        </w:tc>
      </w:tr>
      <w:tr w:rsidR="00C341CF" w:rsidRPr="00EC12ED" w14:paraId="47815722" w14:textId="77777777" w:rsidTr="00E235FB">
        <w:trPr>
          <w:trHeight w:val="75"/>
        </w:trPr>
        <w:tc>
          <w:tcPr>
            <w:tcW w:w="7804" w:type="dxa"/>
            <w:tcBorders>
              <w:top w:val="single" w:sz="2" w:space="0" w:color="auto"/>
              <w:bottom w:val="single" w:sz="2" w:space="0" w:color="auto"/>
            </w:tcBorders>
            <w:vAlign w:val="center"/>
          </w:tcPr>
          <w:p w14:paraId="0D8D4500" w14:textId="667B1DC0" w:rsidR="00C341CF" w:rsidRPr="00EC12ED" w:rsidRDefault="00C341CF" w:rsidP="00C341CF">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 xml:space="preserve">Recognise the importance of personal responsibility for health and safety </w:t>
            </w:r>
          </w:p>
        </w:tc>
        <w:tc>
          <w:tcPr>
            <w:tcW w:w="1134" w:type="dxa"/>
            <w:tcBorders>
              <w:top w:val="single" w:sz="2" w:space="0" w:color="auto"/>
              <w:bottom w:val="single" w:sz="2" w:space="0" w:color="auto"/>
            </w:tcBorders>
            <w:vAlign w:val="center"/>
          </w:tcPr>
          <w:p w14:paraId="7F9CD1F6" w14:textId="1C312FBF" w:rsidR="00C341CF" w:rsidRPr="00EC12ED" w:rsidRDefault="00C341CF" w:rsidP="00C341CF">
            <w:pPr>
              <w:jc w:val="center"/>
              <w:rPr>
                <w:rFonts w:asciiTheme="minorHAnsi" w:hAnsiTheme="minorHAnsi" w:cstheme="minorHAnsi"/>
                <w:sz w:val="22"/>
                <w:szCs w:val="22"/>
              </w:rPr>
            </w:pPr>
            <w:r w:rsidRPr="00EC12ED">
              <w:rPr>
                <w:rFonts w:asciiTheme="minorHAnsi" w:hAnsiTheme="minorHAnsi" w:cstheme="minorHAnsi"/>
                <w:sz w:val="22"/>
                <w:szCs w:val="22"/>
              </w:rPr>
              <w:t>X</w:t>
            </w:r>
          </w:p>
        </w:tc>
        <w:tc>
          <w:tcPr>
            <w:tcW w:w="1134" w:type="dxa"/>
            <w:tcBorders>
              <w:top w:val="single" w:sz="2" w:space="0" w:color="auto"/>
              <w:bottom w:val="single" w:sz="2" w:space="0" w:color="auto"/>
            </w:tcBorders>
            <w:vAlign w:val="center"/>
          </w:tcPr>
          <w:p w14:paraId="3E2FB6B7" w14:textId="77777777" w:rsidR="00C341CF" w:rsidRPr="00EC12ED" w:rsidRDefault="00C341CF" w:rsidP="00C341CF">
            <w:pPr>
              <w:jc w:val="center"/>
              <w:rPr>
                <w:rFonts w:asciiTheme="minorHAnsi" w:eastAsia="Times New Roman" w:hAnsiTheme="minorHAnsi" w:cstheme="minorHAnsi"/>
                <w:sz w:val="22"/>
                <w:szCs w:val="22"/>
                <w:lang w:eastAsia="en-GB"/>
              </w:rPr>
            </w:pPr>
          </w:p>
        </w:tc>
      </w:tr>
      <w:tr w:rsidR="00C341CF" w:rsidRPr="00EC12ED" w14:paraId="650022B3" w14:textId="77777777" w:rsidTr="00900BED">
        <w:trPr>
          <w:trHeight w:val="75"/>
        </w:trPr>
        <w:tc>
          <w:tcPr>
            <w:tcW w:w="7804" w:type="dxa"/>
            <w:tcBorders>
              <w:top w:val="single" w:sz="2" w:space="0" w:color="auto"/>
            </w:tcBorders>
            <w:vAlign w:val="center"/>
          </w:tcPr>
          <w:p w14:paraId="47F88639" w14:textId="26017E37" w:rsidR="00C341CF" w:rsidRPr="00EC12ED" w:rsidRDefault="00C341CF" w:rsidP="00C341CF">
            <w:pPr>
              <w:autoSpaceDE w:val="0"/>
              <w:autoSpaceDN w:val="0"/>
              <w:adjustRightInd w:val="0"/>
              <w:rPr>
                <w:rFonts w:asciiTheme="minorHAnsi" w:hAnsiTheme="minorHAnsi" w:cstheme="minorHAnsi"/>
                <w:sz w:val="22"/>
                <w:szCs w:val="22"/>
              </w:rPr>
            </w:pPr>
            <w:r w:rsidRPr="00EC12ED">
              <w:rPr>
                <w:rFonts w:asciiTheme="minorHAnsi" w:hAnsiTheme="minorHAnsi" w:cstheme="minorHAnsi"/>
                <w:sz w:val="22"/>
                <w:szCs w:val="22"/>
              </w:rPr>
              <w:t>Commitment to the Trust’s ethos, aims and whole community</w:t>
            </w:r>
          </w:p>
        </w:tc>
        <w:tc>
          <w:tcPr>
            <w:tcW w:w="1134" w:type="dxa"/>
            <w:tcBorders>
              <w:top w:val="single" w:sz="2" w:space="0" w:color="auto"/>
            </w:tcBorders>
            <w:vAlign w:val="center"/>
          </w:tcPr>
          <w:p w14:paraId="24420E80" w14:textId="2253D6EE" w:rsidR="00C341CF" w:rsidRPr="00EC12ED" w:rsidRDefault="00C341CF" w:rsidP="00C341CF">
            <w:pPr>
              <w:jc w:val="center"/>
              <w:rPr>
                <w:rFonts w:asciiTheme="minorHAnsi" w:hAnsiTheme="minorHAnsi" w:cstheme="minorHAnsi"/>
                <w:sz w:val="22"/>
                <w:szCs w:val="22"/>
              </w:rPr>
            </w:pPr>
            <w:r w:rsidRPr="00EC12ED">
              <w:rPr>
                <w:rFonts w:asciiTheme="minorHAnsi" w:hAnsiTheme="minorHAnsi" w:cstheme="minorHAnsi"/>
                <w:sz w:val="22"/>
                <w:szCs w:val="22"/>
              </w:rPr>
              <w:t>X</w:t>
            </w:r>
          </w:p>
        </w:tc>
        <w:tc>
          <w:tcPr>
            <w:tcW w:w="1134" w:type="dxa"/>
            <w:tcBorders>
              <w:top w:val="single" w:sz="2" w:space="0" w:color="auto"/>
            </w:tcBorders>
            <w:vAlign w:val="center"/>
          </w:tcPr>
          <w:p w14:paraId="15331D85" w14:textId="77777777" w:rsidR="00C341CF" w:rsidRPr="00EC12ED" w:rsidRDefault="00C341CF" w:rsidP="00C341CF">
            <w:pPr>
              <w:jc w:val="center"/>
              <w:rPr>
                <w:rFonts w:asciiTheme="minorHAnsi" w:eastAsia="Times New Roman" w:hAnsiTheme="minorHAnsi" w:cstheme="minorHAnsi"/>
                <w:sz w:val="22"/>
                <w:szCs w:val="22"/>
                <w:lang w:eastAsia="en-GB"/>
              </w:rPr>
            </w:pPr>
          </w:p>
        </w:tc>
      </w:tr>
    </w:tbl>
    <w:p w14:paraId="041D544B" w14:textId="77777777" w:rsidR="001C27EB" w:rsidRDefault="001C27EB" w:rsidP="00872955">
      <w:pPr>
        <w:rPr>
          <w:rFonts w:ascii="Calibri" w:eastAsia="Times New Roman" w:hAnsi="Calibri" w:cs="Arial"/>
          <w:b/>
          <w:szCs w:val="24"/>
          <w:lang w:eastAsia="en-GB"/>
        </w:rPr>
      </w:pPr>
    </w:p>
    <w:sectPr w:rsidR="001C27EB" w:rsidSect="00733848">
      <w:headerReference w:type="default" r:id="rId11"/>
      <w:pgSz w:w="11906" w:h="16838"/>
      <w:pgMar w:top="1418" w:right="1418" w:bottom="1418" w:left="1418" w:header="284" w:footer="54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11FC7" w14:textId="77777777" w:rsidR="00254694" w:rsidRDefault="00254694">
      <w:r>
        <w:separator/>
      </w:r>
    </w:p>
  </w:endnote>
  <w:endnote w:type="continuationSeparator" w:id="0">
    <w:p w14:paraId="7E6B3B69" w14:textId="77777777" w:rsidR="00254694" w:rsidRDefault="00254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A2407" w14:textId="77777777" w:rsidR="00254694" w:rsidRDefault="00254694">
      <w:r>
        <w:separator/>
      </w:r>
    </w:p>
  </w:footnote>
  <w:footnote w:type="continuationSeparator" w:id="0">
    <w:p w14:paraId="19082E3D" w14:textId="77777777" w:rsidR="00254694" w:rsidRDefault="00254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5161A" w14:textId="77777777" w:rsidR="000C5768" w:rsidRDefault="00854CCC" w:rsidP="00F07203">
    <w:pPr>
      <w:pStyle w:val="Header"/>
      <w:tabs>
        <w:tab w:val="clear" w:pos="8640"/>
        <w:tab w:val="right" w:pos="9639"/>
      </w:tabs>
    </w:pPr>
    <w:r w:rsidRPr="000450BE">
      <w:rPr>
        <w:noProof/>
        <w:lang w:eastAsia="en-GB"/>
      </w:rPr>
      <w:drawing>
        <wp:inline distT="0" distB="0" distL="0" distR="0" wp14:anchorId="3190C6D2" wp14:editId="1A283E2F">
          <wp:extent cx="2552700" cy="6248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F9A"/>
    <w:multiLevelType w:val="hybridMultilevel"/>
    <w:tmpl w:val="6BBA24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455A3"/>
    <w:multiLevelType w:val="hybridMultilevel"/>
    <w:tmpl w:val="263075BE"/>
    <w:lvl w:ilvl="0" w:tplc="04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5809"/>
    <w:multiLevelType w:val="hybridMultilevel"/>
    <w:tmpl w:val="114C0D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70591A"/>
    <w:multiLevelType w:val="hybridMultilevel"/>
    <w:tmpl w:val="555E5C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657023"/>
    <w:multiLevelType w:val="hybridMultilevel"/>
    <w:tmpl w:val="9B9402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E64D63"/>
    <w:multiLevelType w:val="hybridMultilevel"/>
    <w:tmpl w:val="082E3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BF36CF1"/>
    <w:multiLevelType w:val="hybridMultilevel"/>
    <w:tmpl w:val="B9465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344C41"/>
    <w:multiLevelType w:val="hybridMultilevel"/>
    <w:tmpl w:val="26D29A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C16FC9"/>
    <w:multiLevelType w:val="hybridMultilevel"/>
    <w:tmpl w:val="57EEBCA0"/>
    <w:lvl w:ilvl="0" w:tplc="FEA6B174">
      <w:start w:val="1"/>
      <w:numFmt w:val="bullet"/>
      <w:lvlText w:val=""/>
      <w:lvlJc w:val="left"/>
      <w:pPr>
        <w:ind w:left="1485" w:hanging="360"/>
      </w:pPr>
      <w:rPr>
        <w:rFonts w:ascii="Symbol" w:hAnsi="Symbol" w:hint="default"/>
        <w:sz w:val="22"/>
      </w:rPr>
    </w:lvl>
    <w:lvl w:ilvl="1" w:tplc="08090003">
      <w:start w:val="1"/>
      <w:numFmt w:val="bullet"/>
      <w:lvlText w:val="o"/>
      <w:lvlJc w:val="left"/>
      <w:pPr>
        <w:ind w:left="2205" w:hanging="360"/>
      </w:pPr>
      <w:rPr>
        <w:rFonts w:ascii="Courier New" w:hAnsi="Courier New" w:cs="Courier New" w:hint="default"/>
      </w:rPr>
    </w:lvl>
    <w:lvl w:ilvl="2" w:tplc="08090005">
      <w:start w:val="1"/>
      <w:numFmt w:val="bullet"/>
      <w:lvlText w:val=""/>
      <w:lvlJc w:val="left"/>
      <w:pPr>
        <w:ind w:left="2925" w:hanging="360"/>
      </w:pPr>
      <w:rPr>
        <w:rFonts w:ascii="Wingdings" w:hAnsi="Wingdings" w:hint="default"/>
      </w:rPr>
    </w:lvl>
    <w:lvl w:ilvl="3" w:tplc="08090001">
      <w:start w:val="1"/>
      <w:numFmt w:val="bullet"/>
      <w:lvlText w:val=""/>
      <w:lvlJc w:val="left"/>
      <w:pPr>
        <w:ind w:left="3645" w:hanging="360"/>
      </w:pPr>
      <w:rPr>
        <w:rFonts w:ascii="Symbol" w:hAnsi="Symbol" w:hint="default"/>
      </w:rPr>
    </w:lvl>
    <w:lvl w:ilvl="4" w:tplc="08090003">
      <w:start w:val="1"/>
      <w:numFmt w:val="bullet"/>
      <w:lvlText w:val="o"/>
      <w:lvlJc w:val="left"/>
      <w:pPr>
        <w:ind w:left="4365" w:hanging="360"/>
      </w:pPr>
      <w:rPr>
        <w:rFonts w:ascii="Courier New" w:hAnsi="Courier New" w:cs="Courier New" w:hint="default"/>
      </w:rPr>
    </w:lvl>
    <w:lvl w:ilvl="5" w:tplc="08090005">
      <w:start w:val="1"/>
      <w:numFmt w:val="bullet"/>
      <w:lvlText w:val=""/>
      <w:lvlJc w:val="left"/>
      <w:pPr>
        <w:ind w:left="5085" w:hanging="360"/>
      </w:pPr>
      <w:rPr>
        <w:rFonts w:ascii="Wingdings" w:hAnsi="Wingdings" w:hint="default"/>
      </w:rPr>
    </w:lvl>
    <w:lvl w:ilvl="6" w:tplc="08090001">
      <w:start w:val="1"/>
      <w:numFmt w:val="bullet"/>
      <w:lvlText w:val=""/>
      <w:lvlJc w:val="left"/>
      <w:pPr>
        <w:ind w:left="5805" w:hanging="360"/>
      </w:pPr>
      <w:rPr>
        <w:rFonts w:ascii="Symbol" w:hAnsi="Symbol" w:hint="default"/>
      </w:rPr>
    </w:lvl>
    <w:lvl w:ilvl="7" w:tplc="08090003">
      <w:start w:val="1"/>
      <w:numFmt w:val="bullet"/>
      <w:lvlText w:val="o"/>
      <w:lvlJc w:val="left"/>
      <w:pPr>
        <w:ind w:left="6525" w:hanging="360"/>
      </w:pPr>
      <w:rPr>
        <w:rFonts w:ascii="Courier New" w:hAnsi="Courier New" w:cs="Courier New" w:hint="default"/>
      </w:rPr>
    </w:lvl>
    <w:lvl w:ilvl="8" w:tplc="08090005">
      <w:start w:val="1"/>
      <w:numFmt w:val="bullet"/>
      <w:lvlText w:val=""/>
      <w:lvlJc w:val="left"/>
      <w:pPr>
        <w:ind w:left="7245" w:hanging="360"/>
      </w:pPr>
      <w:rPr>
        <w:rFonts w:ascii="Wingdings" w:hAnsi="Wingdings" w:hint="default"/>
      </w:rPr>
    </w:lvl>
  </w:abstractNum>
  <w:abstractNum w:abstractNumId="11" w15:restartNumberingAfterBreak="0">
    <w:nsid w:val="2AC4653E"/>
    <w:multiLevelType w:val="hybridMultilevel"/>
    <w:tmpl w:val="B106D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D237F6"/>
    <w:multiLevelType w:val="hybridMultilevel"/>
    <w:tmpl w:val="22B020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8B576E"/>
    <w:multiLevelType w:val="hybridMultilevel"/>
    <w:tmpl w:val="BDEA2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20D00"/>
    <w:multiLevelType w:val="hybridMultilevel"/>
    <w:tmpl w:val="0EFE77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E64F3E"/>
    <w:multiLevelType w:val="hybridMultilevel"/>
    <w:tmpl w:val="7ADA7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1F702A"/>
    <w:multiLevelType w:val="hybridMultilevel"/>
    <w:tmpl w:val="B4CC6E28"/>
    <w:lvl w:ilvl="0" w:tplc="FEA6B174">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A263F4"/>
    <w:multiLevelType w:val="hybridMultilevel"/>
    <w:tmpl w:val="A7C23B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304E6A"/>
    <w:multiLevelType w:val="hybridMultilevel"/>
    <w:tmpl w:val="97DC63A2"/>
    <w:lvl w:ilvl="0" w:tplc="ECE24438">
      <w:start w:val="1"/>
      <w:numFmt w:val="decimal"/>
      <w:lvlText w:val="%1."/>
      <w:lvlJc w:val="left"/>
      <w:pPr>
        <w:ind w:left="1352" w:hanging="360"/>
      </w:pPr>
      <w:rPr>
        <w:rFonts w:hint="default"/>
      </w:rPr>
    </w:lvl>
    <w:lvl w:ilvl="1" w:tplc="08090019">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22" w15:restartNumberingAfterBreak="0">
    <w:nsid w:val="3E4360E8"/>
    <w:multiLevelType w:val="hybridMultilevel"/>
    <w:tmpl w:val="E7CC08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EE7661"/>
    <w:multiLevelType w:val="hybridMultilevel"/>
    <w:tmpl w:val="7CA091F4"/>
    <w:lvl w:ilvl="0" w:tplc="08090005">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4"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257A75"/>
    <w:multiLevelType w:val="hybridMultilevel"/>
    <w:tmpl w:val="81202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FB52330"/>
    <w:multiLevelType w:val="hybridMultilevel"/>
    <w:tmpl w:val="20BC4BC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950BEE"/>
    <w:multiLevelType w:val="hybridMultilevel"/>
    <w:tmpl w:val="B290C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9706568"/>
    <w:multiLevelType w:val="hybridMultilevel"/>
    <w:tmpl w:val="12EC70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AC74045"/>
    <w:multiLevelType w:val="hybridMultilevel"/>
    <w:tmpl w:val="F3140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150591"/>
    <w:multiLevelType w:val="hybridMultilevel"/>
    <w:tmpl w:val="76F40C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8751C77"/>
    <w:multiLevelType w:val="hybridMultilevel"/>
    <w:tmpl w:val="1B48F0D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35" w15:restartNumberingAfterBreak="0">
    <w:nsid w:val="69E303FB"/>
    <w:multiLevelType w:val="hybridMultilevel"/>
    <w:tmpl w:val="C06EE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A1D2947"/>
    <w:multiLevelType w:val="hybridMultilevel"/>
    <w:tmpl w:val="749AA8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FA97886"/>
    <w:multiLevelType w:val="hybridMultilevel"/>
    <w:tmpl w:val="BE78A97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39D2D82"/>
    <w:multiLevelType w:val="hybridMultilevel"/>
    <w:tmpl w:val="69348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A67421"/>
    <w:multiLevelType w:val="hybridMultilevel"/>
    <w:tmpl w:val="E700793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3331E3"/>
    <w:multiLevelType w:val="hybridMultilevel"/>
    <w:tmpl w:val="CF5483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CD4570"/>
    <w:multiLevelType w:val="hybridMultilevel"/>
    <w:tmpl w:val="C756C360"/>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58247545">
    <w:abstractNumId w:val="13"/>
  </w:num>
  <w:num w:numId="2" w16cid:durableId="1688435354">
    <w:abstractNumId w:val="38"/>
  </w:num>
  <w:num w:numId="3" w16cid:durableId="410665670">
    <w:abstractNumId w:val="12"/>
  </w:num>
  <w:num w:numId="4" w16cid:durableId="1106777896">
    <w:abstractNumId w:val="38"/>
  </w:num>
  <w:num w:numId="5" w16cid:durableId="1359893215">
    <w:abstractNumId w:val="29"/>
  </w:num>
  <w:num w:numId="6" w16cid:durableId="1519466938">
    <w:abstractNumId w:val="7"/>
  </w:num>
  <w:num w:numId="7" w16cid:durableId="600799334">
    <w:abstractNumId w:val="2"/>
  </w:num>
  <w:num w:numId="8" w16cid:durableId="520320215">
    <w:abstractNumId w:val="43"/>
  </w:num>
  <w:num w:numId="9" w16cid:durableId="733116114">
    <w:abstractNumId w:val="24"/>
  </w:num>
  <w:num w:numId="10" w16cid:durableId="1094786490">
    <w:abstractNumId w:val="16"/>
  </w:num>
  <w:num w:numId="11" w16cid:durableId="1640384370">
    <w:abstractNumId w:val="34"/>
  </w:num>
  <w:num w:numId="12" w16cid:durableId="388380695">
    <w:abstractNumId w:val="28"/>
  </w:num>
  <w:num w:numId="13" w16cid:durableId="1867018893">
    <w:abstractNumId w:val="4"/>
  </w:num>
  <w:num w:numId="14" w16cid:durableId="1605454179">
    <w:abstractNumId w:val="42"/>
  </w:num>
  <w:num w:numId="15" w16cid:durableId="1981499941">
    <w:abstractNumId w:val="35"/>
  </w:num>
  <w:num w:numId="16" w16cid:durableId="617756008">
    <w:abstractNumId w:val="26"/>
  </w:num>
  <w:num w:numId="17" w16cid:durableId="1866824329">
    <w:abstractNumId w:val="5"/>
  </w:num>
  <w:num w:numId="18" w16cid:durableId="777139353">
    <w:abstractNumId w:val="1"/>
  </w:num>
  <w:num w:numId="19" w16cid:durableId="1732845770">
    <w:abstractNumId w:val="14"/>
  </w:num>
  <w:num w:numId="20" w16cid:durableId="512231195">
    <w:abstractNumId w:val="32"/>
  </w:num>
  <w:num w:numId="21" w16cid:durableId="1068380812">
    <w:abstractNumId w:val="20"/>
  </w:num>
  <w:num w:numId="22" w16cid:durableId="698900190">
    <w:abstractNumId w:val="6"/>
  </w:num>
  <w:num w:numId="23" w16cid:durableId="972830507">
    <w:abstractNumId w:val="36"/>
  </w:num>
  <w:num w:numId="24" w16cid:durableId="1667973853">
    <w:abstractNumId w:val="30"/>
  </w:num>
  <w:num w:numId="25" w16cid:durableId="1564027322">
    <w:abstractNumId w:val="0"/>
  </w:num>
  <w:num w:numId="26" w16cid:durableId="1451246409">
    <w:abstractNumId w:val="17"/>
  </w:num>
  <w:num w:numId="27" w16cid:durableId="1246063255">
    <w:abstractNumId w:val="9"/>
  </w:num>
  <w:num w:numId="28" w16cid:durableId="553084473">
    <w:abstractNumId w:val="3"/>
  </w:num>
  <w:num w:numId="29" w16cid:durableId="1051615481">
    <w:abstractNumId w:val="31"/>
  </w:num>
  <w:num w:numId="30" w16cid:durableId="503982684">
    <w:abstractNumId w:val="8"/>
  </w:num>
  <w:num w:numId="31" w16cid:durableId="165023509">
    <w:abstractNumId w:val="37"/>
  </w:num>
  <w:num w:numId="32" w16cid:durableId="1379478205">
    <w:abstractNumId w:val="41"/>
  </w:num>
  <w:num w:numId="33" w16cid:durableId="1196700553">
    <w:abstractNumId w:val="10"/>
  </w:num>
  <w:num w:numId="34" w16cid:durableId="1177500541">
    <w:abstractNumId w:val="11"/>
  </w:num>
  <w:num w:numId="35" w16cid:durableId="495455944">
    <w:abstractNumId w:val="15"/>
  </w:num>
  <w:num w:numId="36" w16cid:durableId="1225027107">
    <w:abstractNumId w:val="25"/>
  </w:num>
  <w:num w:numId="37" w16cid:durableId="453597468">
    <w:abstractNumId w:val="33"/>
  </w:num>
  <w:num w:numId="38" w16cid:durableId="1687949009">
    <w:abstractNumId w:val="22"/>
  </w:num>
  <w:num w:numId="39" w16cid:durableId="31002930">
    <w:abstractNumId w:val="39"/>
  </w:num>
  <w:num w:numId="40" w16cid:durableId="1655186670">
    <w:abstractNumId w:val="18"/>
  </w:num>
  <w:num w:numId="41" w16cid:durableId="1140145867">
    <w:abstractNumId w:val="21"/>
  </w:num>
  <w:num w:numId="42" w16cid:durableId="1771898812">
    <w:abstractNumId w:val="40"/>
  </w:num>
  <w:num w:numId="43" w16cid:durableId="558249442">
    <w:abstractNumId w:val="44"/>
  </w:num>
  <w:num w:numId="44" w16cid:durableId="1481850041">
    <w:abstractNumId w:val="27"/>
  </w:num>
  <w:num w:numId="45" w16cid:durableId="1236356055">
    <w:abstractNumId w:val="23"/>
    <w:lvlOverride w:ilvl="0"/>
    <w:lvlOverride w:ilvl="1"/>
    <w:lvlOverride w:ilvl="2"/>
    <w:lvlOverride w:ilvl="3"/>
    <w:lvlOverride w:ilvl="4"/>
    <w:lvlOverride w:ilvl="5"/>
    <w:lvlOverride w:ilvl="6"/>
    <w:lvlOverride w:ilvl="7"/>
    <w:lvlOverride w:ilvl="8"/>
  </w:num>
  <w:num w:numId="46" w16cid:durableId="899484170">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12544"/>
    <w:rsid w:val="00021A82"/>
    <w:rsid w:val="00045C14"/>
    <w:rsid w:val="00047EBE"/>
    <w:rsid w:val="00066A7C"/>
    <w:rsid w:val="0008070D"/>
    <w:rsid w:val="00084116"/>
    <w:rsid w:val="000A0BAE"/>
    <w:rsid w:val="000B49C8"/>
    <w:rsid w:val="000C5768"/>
    <w:rsid w:val="000D1DAB"/>
    <w:rsid w:val="000D65F6"/>
    <w:rsid w:val="001026AE"/>
    <w:rsid w:val="001028F4"/>
    <w:rsid w:val="00122EAB"/>
    <w:rsid w:val="00124C2E"/>
    <w:rsid w:val="00125935"/>
    <w:rsid w:val="00131DA1"/>
    <w:rsid w:val="001354E0"/>
    <w:rsid w:val="00150F24"/>
    <w:rsid w:val="00161450"/>
    <w:rsid w:val="001702D8"/>
    <w:rsid w:val="001838F0"/>
    <w:rsid w:val="001B054A"/>
    <w:rsid w:val="001C27EB"/>
    <w:rsid w:val="002125C5"/>
    <w:rsid w:val="002177B4"/>
    <w:rsid w:val="00220906"/>
    <w:rsid w:val="00230844"/>
    <w:rsid w:val="00254694"/>
    <w:rsid w:val="0025594D"/>
    <w:rsid w:val="00263A5F"/>
    <w:rsid w:val="00264E04"/>
    <w:rsid w:val="00281A2B"/>
    <w:rsid w:val="00290A3D"/>
    <w:rsid w:val="0029792C"/>
    <w:rsid w:val="002A17A1"/>
    <w:rsid w:val="002A30DA"/>
    <w:rsid w:val="002C3EBA"/>
    <w:rsid w:val="002D3187"/>
    <w:rsid w:val="00307577"/>
    <w:rsid w:val="0031318F"/>
    <w:rsid w:val="00313EA2"/>
    <w:rsid w:val="00323506"/>
    <w:rsid w:val="00323B63"/>
    <w:rsid w:val="00353A62"/>
    <w:rsid w:val="0035466C"/>
    <w:rsid w:val="00360CC9"/>
    <w:rsid w:val="003722AB"/>
    <w:rsid w:val="00391126"/>
    <w:rsid w:val="003B506C"/>
    <w:rsid w:val="003D7250"/>
    <w:rsid w:val="003F03DE"/>
    <w:rsid w:val="003F0570"/>
    <w:rsid w:val="0040453B"/>
    <w:rsid w:val="00416DF0"/>
    <w:rsid w:val="0042187F"/>
    <w:rsid w:val="0043375C"/>
    <w:rsid w:val="00441BD3"/>
    <w:rsid w:val="004A2841"/>
    <w:rsid w:val="004D073F"/>
    <w:rsid w:val="004D17A2"/>
    <w:rsid w:val="004F06C7"/>
    <w:rsid w:val="004F7FF6"/>
    <w:rsid w:val="00503414"/>
    <w:rsid w:val="0053155A"/>
    <w:rsid w:val="00531B3D"/>
    <w:rsid w:val="0054245F"/>
    <w:rsid w:val="00542543"/>
    <w:rsid w:val="0056537F"/>
    <w:rsid w:val="005710E8"/>
    <w:rsid w:val="0059156D"/>
    <w:rsid w:val="005C378E"/>
    <w:rsid w:val="00647780"/>
    <w:rsid w:val="00664533"/>
    <w:rsid w:val="00680B6C"/>
    <w:rsid w:val="006815D5"/>
    <w:rsid w:val="006A23BF"/>
    <w:rsid w:val="006A2DAE"/>
    <w:rsid w:val="006A30C8"/>
    <w:rsid w:val="006A6372"/>
    <w:rsid w:val="006B7E05"/>
    <w:rsid w:val="006C73D7"/>
    <w:rsid w:val="006D04B9"/>
    <w:rsid w:val="006E5F63"/>
    <w:rsid w:val="006E6E4D"/>
    <w:rsid w:val="0070096D"/>
    <w:rsid w:val="00733848"/>
    <w:rsid w:val="0078366F"/>
    <w:rsid w:val="007A1B7D"/>
    <w:rsid w:val="007B378A"/>
    <w:rsid w:val="007C42A6"/>
    <w:rsid w:val="007D5472"/>
    <w:rsid w:val="007E17FE"/>
    <w:rsid w:val="007E7094"/>
    <w:rsid w:val="00805F08"/>
    <w:rsid w:val="00822FF1"/>
    <w:rsid w:val="00823510"/>
    <w:rsid w:val="008239F1"/>
    <w:rsid w:val="00826ABA"/>
    <w:rsid w:val="0084199F"/>
    <w:rsid w:val="00845133"/>
    <w:rsid w:val="00852F50"/>
    <w:rsid w:val="00854CCC"/>
    <w:rsid w:val="00872955"/>
    <w:rsid w:val="00876407"/>
    <w:rsid w:val="00880605"/>
    <w:rsid w:val="008B6CF9"/>
    <w:rsid w:val="008E76F8"/>
    <w:rsid w:val="008F3B5B"/>
    <w:rsid w:val="008F3BD1"/>
    <w:rsid w:val="0090595A"/>
    <w:rsid w:val="0093178A"/>
    <w:rsid w:val="0093459B"/>
    <w:rsid w:val="0093486F"/>
    <w:rsid w:val="009509DF"/>
    <w:rsid w:val="00951BD9"/>
    <w:rsid w:val="009707D2"/>
    <w:rsid w:val="00994368"/>
    <w:rsid w:val="009E152C"/>
    <w:rsid w:val="009F6AA3"/>
    <w:rsid w:val="00A03C09"/>
    <w:rsid w:val="00A064C7"/>
    <w:rsid w:val="00A10731"/>
    <w:rsid w:val="00A13938"/>
    <w:rsid w:val="00A13DEB"/>
    <w:rsid w:val="00A16907"/>
    <w:rsid w:val="00A30EEA"/>
    <w:rsid w:val="00A87DA9"/>
    <w:rsid w:val="00AA5647"/>
    <w:rsid w:val="00AA6273"/>
    <w:rsid w:val="00AC4C63"/>
    <w:rsid w:val="00AD36C0"/>
    <w:rsid w:val="00AD5105"/>
    <w:rsid w:val="00B044EA"/>
    <w:rsid w:val="00B176A2"/>
    <w:rsid w:val="00B30E50"/>
    <w:rsid w:val="00B34223"/>
    <w:rsid w:val="00B44961"/>
    <w:rsid w:val="00B52B38"/>
    <w:rsid w:val="00B66F56"/>
    <w:rsid w:val="00B67C73"/>
    <w:rsid w:val="00B74845"/>
    <w:rsid w:val="00B836E9"/>
    <w:rsid w:val="00B93444"/>
    <w:rsid w:val="00B97377"/>
    <w:rsid w:val="00BA49D9"/>
    <w:rsid w:val="00BA58E3"/>
    <w:rsid w:val="00BE00EA"/>
    <w:rsid w:val="00C1298C"/>
    <w:rsid w:val="00C24BC2"/>
    <w:rsid w:val="00C2593B"/>
    <w:rsid w:val="00C341CF"/>
    <w:rsid w:val="00C60288"/>
    <w:rsid w:val="00C60B24"/>
    <w:rsid w:val="00C66C2E"/>
    <w:rsid w:val="00CA731B"/>
    <w:rsid w:val="00CC0123"/>
    <w:rsid w:val="00CE5B26"/>
    <w:rsid w:val="00CF3E10"/>
    <w:rsid w:val="00D11808"/>
    <w:rsid w:val="00D135DD"/>
    <w:rsid w:val="00D32C0B"/>
    <w:rsid w:val="00D52672"/>
    <w:rsid w:val="00D6455F"/>
    <w:rsid w:val="00DB0F62"/>
    <w:rsid w:val="00DC5230"/>
    <w:rsid w:val="00DD031C"/>
    <w:rsid w:val="00DD1A93"/>
    <w:rsid w:val="00DE4CFD"/>
    <w:rsid w:val="00DF0740"/>
    <w:rsid w:val="00E049EB"/>
    <w:rsid w:val="00E05E59"/>
    <w:rsid w:val="00E235FB"/>
    <w:rsid w:val="00E37F8B"/>
    <w:rsid w:val="00E40029"/>
    <w:rsid w:val="00E56039"/>
    <w:rsid w:val="00E56F64"/>
    <w:rsid w:val="00E64CDD"/>
    <w:rsid w:val="00E929B1"/>
    <w:rsid w:val="00EC0DD8"/>
    <w:rsid w:val="00EC12ED"/>
    <w:rsid w:val="00EF5CFF"/>
    <w:rsid w:val="00F00184"/>
    <w:rsid w:val="00F07203"/>
    <w:rsid w:val="00F544C1"/>
    <w:rsid w:val="00F54F7E"/>
    <w:rsid w:val="00F606F6"/>
    <w:rsid w:val="00F664E8"/>
    <w:rsid w:val="00F67A6A"/>
    <w:rsid w:val="00F7089B"/>
    <w:rsid w:val="00F741CF"/>
    <w:rsid w:val="00F87105"/>
    <w:rsid w:val="00FD1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62738"/>
  <w15:chartTrackingRefBased/>
  <w15:docId w15:val="{726D5EC6-5909-4D9F-B11B-5CB19299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BodyText">
    <w:name w:val="Body Text"/>
    <w:basedOn w:val="Normal"/>
    <w:link w:val="BodyTextChar"/>
    <w:unhideWhenUsed/>
    <w:qFormat/>
    <w:rsid w:val="00C2593B"/>
    <w:pPr>
      <w:tabs>
        <w:tab w:val="left" w:pos="709"/>
      </w:tabs>
      <w:spacing w:after="240"/>
      <w:ind w:left="992"/>
      <w:jc w:val="both"/>
    </w:pPr>
    <w:rPr>
      <w:rFonts w:eastAsia="Calibri" w:cs="Arial"/>
      <w:sz w:val="22"/>
      <w:szCs w:val="22"/>
    </w:rPr>
  </w:style>
  <w:style w:type="character" w:customStyle="1" w:styleId="BodyTextChar">
    <w:name w:val="Body Text Char"/>
    <w:basedOn w:val="DefaultParagraphFont"/>
    <w:link w:val="BodyText"/>
    <w:rsid w:val="00C2593B"/>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0B7084FCA4944598A8474B2C611E2A" ma:contentTypeVersion="20" ma:contentTypeDescription="Create a new document." ma:contentTypeScope="" ma:versionID="b8ae316ebab2fb527aa362573e20e3a7">
  <xsd:schema xmlns:xsd="http://www.w3.org/2001/XMLSchema" xmlns:xs="http://www.w3.org/2001/XMLSchema" xmlns:p="http://schemas.microsoft.com/office/2006/metadata/properties" xmlns:ns1="http://schemas.microsoft.com/sharepoint/v3" xmlns:ns2="901e1a5e-d3f6-4ff3-b201-eee4d910a99a" xmlns:ns3="c4bf27a1-29c6-4544-9dc2-e578bc9d3b6b" targetNamespace="http://schemas.microsoft.com/office/2006/metadata/properties" ma:root="true" ma:fieldsID="e62fbf2eac14afad6fb942b323fa68ea" ns1:_="" ns2:_="" ns3:_="">
    <xsd:import namespace="http://schemas.microsoft.com/sharepoint/v3"/>
    <xsd:import namespace="901e1a5e-d3f6-4ff3-b201-eee4d910a99a"/>
    <xsd:import namespace="c4bf27a1-29c6-4544-9dc2-e578bc9d3b6b"/>
    <xsd:element name="properties">
      <xsd:complexType>
        <xsd:sequence>
          <xsd:element name="documentManagement">
            <xsd:complexType>
              <xsd:all>
                <xsd:element ref="ns2:bd589a26c4184a51a0ca829be09e47ce" minOccurs="0"/>
                <xsd:element ref="ns2:TaxCatchAll"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e1a5e-d3f6-4ff3-b201-eee4d910a99a" elementFormDefault="qualified">
    <xsd:import namespace="http://schemas.microsoft.com/office/2006/documentManagement/types"/>
    <xsd:import namespace="http://schemas.microsoft.com/office/infopath/2007/PartnerControls"/>
    <xsd:element name="bd589a26c4184a51a0ca829be09e47ce" ma:index="9" nillable="true" ma:taxonomy="true" ma:internalName="bd589a26c4184a51a0ca829be09e47ce" ma:taxonomyFieldName="Staff_x0020_Category" ma:displayName="Staff Category" ma:fieldId="{bd589a26-c418-4a51-a0ca-829be09e47ce}" ma:sspId="6997c171-c0b2-4098-beff-486dd0dbd64c" ma:termSetId="b78b93d0-1c6a-4e3e-9f8b-1d26d8e02b2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fa27f2a-2f5c-45a5-8ebb-bfcf09f795a4}" ma:internalName="TaxCatchAll" ma:showField="CatchAllData" ma:web="901e1a5e-d3f6-4ff3-b201-eee4d910a99a">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f27a1-29c6-4544-9dc2-e578bc9d3b6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01e1a5e-d3f6-4ff3-b201-eee4d910a99a" xsi:nil="true"/>
    <bd589a26c4184a51a0ca829be09e47ce xmlns="901e1a5e-d3f6-4ff3-b201-eee4d910a99a">
      <Terms xmlns="http://schemas.microsoft.com/office/infopath/2007/PartnerControls"/>
    </bd589a26c4184a51a0ca829be09e47ce>
    <lcf76f155ced4ddcb4097134ff3c332f xmlns="c4bf27a1-29c6-4544-9dc2-e578bc9d3b6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ABEB4-96C2-402A-995D-293A40568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1e1a5e-d3f6-4ff3-b201-eee4d910a99a"/>
    <ds:schemaRef ds:uri="c4bf27a1-29c6-4544-9dc2-e578bc9d3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900D2-BB45-4D99-A58F-7C8C56D7C22F}">
  <ds:schemaRefs>
    <ds:schemaRef ds:uri="http://schemas.microsoft.com/office/2006/metadata/properties"/>
    <ds:schemaRef ds:uri="http://schemas.microsoft.com/office/infopath/2007/PartnerControls"/>
    <ds:schemaRef ds:uri="901e1a5e-d3f6-4ff3-b201-eee4d910a99a"/>
    <ds:schemaRef ds:uri="c4bf27a1-29c6-4544-9dc2-e578bc9d3b6b"/>
    <ds:schemaRef ds:uri="http://schemas.microsoft.com/sharepoint/v3"/>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548F60F0-D7FC-4C40-A5C7-E9BBF5331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1588</Words>
  <Characters>9056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Daniel Betteridge</cp:lastModifiedBy>
  <cp:revision>21</cp:revision>
  <cp:lastPrinted>2016-11-08T13:07:00Z</cp:lastPrinted>
  <dcterms:created xsi:type="dcterms:W3CDTF">2026-07-29T09:24:00Z</dcterms:created>
  <dcterms:modified xsi:type="dcterms:W3CDTF">2026-07-29T09:58:00Z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0x010100310B7084FCA4944598A8474B2C611E2A</vt:lpwstr>
  </property>
  <property fmtid="{D5CDD505-2E9C-101B-9397-08002B2CF9AE}" pid="3" name="Order">
    <vt:r8>12600</vt:r8>
  </property>
  <property fmtid="{D5CDD505-2E9C-101B-9397-08002B2CF9AE}" pid="4" name="Staff Category">
    <vt:lpwstr/>
  </property>
  <property fmtid="{D5CDD505-2E9C-101B-9397-08002B2CF9AE}" pid="5" name="MSIP_Label_defa4170-0d19-0005-0004-bc88714345d2_Enabled">
    <vt:lpwstr>true</vt:lpwstr>
  </property>
  <property fmtid="{D5CDD505-2E9C-101B-9397-08002B2CF9AE}" pid="6" name="MSIP_Label_defa4170-0d19-0005-0004-bc88714345d2_SetDate">
    <vt:lpwstr>2024-12-13T12:34:05Z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8cdaa49a-9956-4f57-a4a8-099992f1aeb6</vt:lpwstr>
  </property>
  <property fmtid="{D5CDD505-2E9C-101B-9397-08002B2CF9AE}" pid="10" name="MSIP_Label_defa4170-0d19-0005-0004-bc88714345d2_ActionId">
    <vt:lpwstr>1429b743-23f8-4e63-abb8-45d088e44bca</vt:lpwstr>
  </property>
  <property fmtid="{D5CDD505-2E9C-101B-9397-08002B2CF9AE}" pid="11" name="MSIP_Label_defa4170-0d19-0005-0004-bc88714345d2_ContentBits">
    <vt:lpwstr>0</vt:lpwstr>
  </property>
  <property fmtid="{D5CDD505-2E9C-101B-9397-08002B2CF9AE}" pid="12" name="MediaServiceImageTags">
    <vt:lpwstr/>
  </property>
  <property fmtid="{D5CDD505-2E9C-101B-9397-08002B2CF9AE}" pid="13" name="Staff_x0020_Category">
    <vt:lpwstr/>
  </property>
</Properties>
</file>