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738CE" w14:textId="31BAE2F6" w:rsidR="00E951B3" w:rsidRDefault="008A7CE0" w:rsidP="008A7CE0">
      <w:pPr>
        <w:pStyle w:val="Default"/>
        <w:widowControl w:val="0"/>
      </w:pPr>
      <w:r>
        <w:rPr>
          <w:noProof/>
          <w:sz w:val="8"/>
          <w:szCs w:val="8"/>
          <w:lang w:eastAsia="en-GB"/>
        </w:rPr>
        <w:drawing>
          <wp:anchor distT="0" distB="0" distL="114300" distR="114300" simplePos="0" relativeHeight="251659264" behindDoc="1" locked="0" layoutInCell="1" allowOverlap="1" wp14:anchorId="29D1DC77" wp14:editId="380354A2">
            <wp:simplePos x="0" y="0"/>
            <wp:positionH relativeFrom="column">
              <wp:posOffset>5238750</wp:posOffset>
            </wp:positionH>
            <wp:positionV relativeFrom="paragraph">
              <wp:posOffset>-6985</wp:posOffset>
            </wp:positionV>
            <wp:extent cx="1161415" cy="681355"/>
            <wp:effectExtent l="0" t="0" r="635" b="4445"/>
            <wp:wrapNone/>
            <wp:docPr id="744645362" name="Picture 1"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45362" name="Picture 1" descr="A group of people holding hand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1415" cy="681355"/>
                    </a:xfrm>
                    <a:prstGeom prst="rect">
                      <a:avLst/>
                    </a:prstGeom>
                  </pic:spPr>
                </pic:pic>
              </a:graphicData>
            </a:graphic>
            <wp14:sizeRelH relativeFrom="margin">
              <wp14:pctWidth>0</wp14:pctWidth>
            </wp14:sizeRelH>
            <wp14:sizeRelV relativeFrom="margin">
              <wp14:pctHeight>0</wp14:pctHeight>
            </wp14:sizeRelV>
          </wp:anchor>
        </w:drawing>
      </w:r>
      <w:r w:rsidRPr="00A87516">
        <w:rPr>
          <w:noProof/>
          <w:sz w:val="8"/>
          <w:szCs w:val="8"/>
          <w:lang w:eastAsia="en-GB"/>
        </w:rPr>
        <w:drawing>
          <wp:anchor distT="0" distB="0" distL="114300" distR="114300" simplePos="0" relativeHeight="251660288" behindDoc="1" locked="0" layoutInCell="1" allowOverlap="1" wp14:anchorId="5CB5CD6D" wp14:editId="6DA9229E">
            <wp:simplePos x="0" y="0"/>
            <wp:positionH relativeFrom="column">
              <wp:posOffset>-57150</wp:posOffset>
            </wp:positionH>
            <wp:positionV relativeFrom="paragraph">
              <wp:posOffset>2540</wp:posOffset>
            </wp:positionV>
            <wp:extent cx="956310" cy="956310"/>
            <wp:effectExtent l="0" t="0" r="0" b="0"/>
            <wp:wrapNone/>
            <wp:docPr id="514049446"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3159" name="Picture 3" descr="A logo of a school&#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anchor>
        </w:drawing>
      </w:r>
    </w:p>
    <w:p w14:paraId="234AF34E" w14:textId="77777777" w:rsidR="00E951B3" w:rsidRPr="00E0167F" w:rsidRDefault="00E951B3" w:rsidP="00E951B3">
      <w:pPr>
        <w:pStyle w:val="Default"/>
        <w:widowControl w:val="0"/>
        <w:jc w:val="center"/>
        <w:rPr>
          <w:b/>
          <w:bCs/>
          <w:sz w:val="32"/>
          <w:szCs w:val="32"/>
        </w:rPr>
      </w:pPr>
      <w:r w:rsidRPr="00E0167F">
        <w:rPr>
          <w:b/>
          <w:bCs/>
          <w:sz w:val="32"/>
          <w:szCs w:val="32"/>
        </w:rPr>
        <w:t>Bentley West Primary School</w:t>
      </w:r>
    </w:p>
    <w:p w14:paraId="0D64C138" w14:textId="77777777" w:rsidR="00E951B3" w:rsidRDefault="00E951B3" w:rsidP="00E951B3">
      <w:pPr>
        <w:pStyle w:val="Default"/>
        <w:widowControl w:val="0"/>
        <w:jc w:val="center"/>
      </w:pPr>
      <w:r>
        <w:t>Monmouth Road, Walsall, WS2 0JN</w:t>
      </w:r>
    </w:p>
    <w:p w14:paraId="3A72C5A9" w14:textId="77777777" w:rsidR="008A7CE0" w:rsidRDefault="008A7CE0" w:rsidP="00460750">
      <w:pPr>
        <w:pStyle w:val="Default"/>
        <w:widowControl w:val="0"/>
        <w:jc w:val="center"/>
        <w:rPr>
          <w:b/>
          <w:bCs/>
          <w:sz w:val="28"/>
          <w:szCs w:val="28"/>
        </w:rPr>
      </w:pPr>
    </w:p>
    <w:p w14:paraId="6D553890" w14:textId="0CA1E8F5" w:rsidR="00E951B3" w:rsidRDefault="00460750" w:rsidP="00460750">
      <w:pPr>
        <w:pStyle w:val="Default"/>
        <w:widowControl w:val="0"/>
        <w:jc w:val="center"/>
        <w:rPr>
          <w:b/>
          <w:bCs/>
          <w:sz w:val="28"/>
          <w:szCs w:val="28"/>
        </w:rPr>
      </w:pPr>
      <w:r>
        <w:rPr>
          <w:b/>
          <w:bCs/>
          <w:sz w:val="28"/>
          <w:szCs w:val="28"/>
        </w:rPr>
        <w:t xml:space="preserve">Job Description </w:t>
      </w:r>
    </w:p>
    <w:p w14:paraId="3ED66275" w14:textId="77777777" w:rsidR="008A7CE0" w:rsidRDefault="008A7CE0" w:rsidP="00E951B3">
      <w:pPr>
        <w:pStyle w:val="Default"/>
        <w:widowControl w:val="0"/>
        <w:rPr>
          <w:b/>
          <w:bCs/>
          <w:sz w:val="28"/>
          <w:szCs w:val="28"/>
        </w:rPr>
      </w:pPr>
    </w:p>
    <w:p w14:paraId="7967E77E" w14:textId="6015C93F" w:rsidR="00E951B3" w:rsidRDefault="00460750" w:rsidP="00E951B3">
      <w:pPr>
        <w:pStyle w:val="Default"/>
        <w:widowControl w:val="0"/>
        <w:rPr>
          <w:b/>
          <w:bCs/>
          <w:sz w:val="28"/>
          <w:szCs w:val="28"/>
        </w:rPr>
      </w:pPr>
      <w:r>
        <w:rPr>
          <w:b/>
          <w:bCs/>
          <w:sz w:val="28"/>
          <w:szCs w:val="28"/>
        </w:rPr>
        <w:t>Job Title:</w:t>
      </w:r>
      <w:r w:rsidR="00E951B3">
        <w:rPr>
          <w:b/>
          <w:bCs/>
          <w:sz w:val="28"/>
          <w:szCs w:val="28"/>
        </w:rPr>
        <w:t xml:space="preserve"> </w:t>
      </w:r>
      <w:r w:rsidR="00E951B3" w:rsidRPr="008A7CE0">
        <w:rPr>
          <w:sz w:val="28"/>
          <w:szCs w:val="28"/>
        </w:rPr>
        <w:t>Learning Mentor</w:t>
      </w:r>
    </w:p>
    <w:p w14:paraId="2228BE4B" w14:textId="54108C90" w:rsidR="00E951B3" w:rsidRPr="008A7CE0" w:rsidRDefault="008A7CE0" w:rsidP="00E951B3">
      <w:pPr>
        <w:pStyle w:val="Default"/>
        <w:widowControl w:val="0"/>
        <w:rPr>
          <w:sz w:val="28"/>
          <w:szCs w:val="28"/>
        </w:rPr>
      </w:pPr>
      <w:r>
        <w:rPr>
          <w:b/>
          <w:bCs/>
          <w:sz w:val="28"/>
          <w:szCs w:val="28"/>
        </w:rPr>
        <w:t xml:space="preserve">Grade: </w:t>
      </w:r>
      <w:r w:rsidR="00E951B3" w:rsidRPr="008A7CE0">
        <w:rPr>
          <w:sz w:val="28"/>
          <w:szCs w:val="28"/>
        </w:rPr>
        <w:t>Birmingham Council Grade 3</w:t>
      </w:r>
      <w:r w:rsidR="00E951B3" w:rsidRPr="008A7CE0">
        <w:rPr>
          <w:rFonts w:ascii="Arial" w:hAnsi="Arial" w:cs="Arial"/>
        </w:rPr>
        <w:t xml:space="preserve"> – Term Time</w:t>
      </w:r>
      <w:r w:rsidR="002620CF" w:rsidRPr="008A7CE0">
        <w:rPr>
          <w:rFonts w:ascii="Arial" w:hAnsi="Arial" w:cs="Arial"/>
        </w:rPr>
        <w:t xml:space="preserve"> only</w:t>
      </w:r>
    </w:p>
    <w:p w14:paraId="1C2D1048" w14:textId="77777777" w:rsidR="00DC2D56" w:rsidRPr="00DC2D56" w:rsidRDefault="00DC2D56" w:rsidP="00DC2D56">
      <w:pPr>
        <w:shd w:val="clear" w:color="auto" w:fill="FFFFFF"/>
        <w:spacing w:before="100" w:beforeAutospacing="1" w:after="100" w:afterAutospacing="1"/>
        <w:outlineLvl w:val="2"/>
        <w:rPr>
          <w:rFonts w:ascii="Segoe UI" w:eastAsia="Times New Roman" w:hAnsi="Segoe UI" w:cs="Segoe UI"/>
          <w:b/>
          <w:bCs/>
          <w:color w:val="242424"/>
          <w:kern w:val="0"/>
          <w:sz w:val="27"/>
          <w:szCs w:val="27"/>
          <w:lang w:eastAsia="en-GB"/>
          <w14:ligatures w14:val="none"/>
          <w14:stylisticSets/>
          <w14:cntxtAlts w14:val="0"/>
        </w:rPr>
      </w:pPr>
      <w:r w:rsidRPr="00DC2D56">
        <w:rPr>
          <w:rFonts w:ascii="Segoe UI" w:eastAsia="Times New Roman" w:hAnsi="Segoe UI" w:cs="Segoe UI"/>
          <w:b/>
          <w:bCs/>
          <w:color w:val="242424"/>
          <w:kern w:val="0"/>
          <w:sz w:val="27"/>
          <w:szCs w:val="27"/>
          <w:lang w:eastAsia="en-GB"/>
          <w14:ligatures w14:val="none"/>
          <w14:stylisticSets/>
          <w14:cntxtAlts w14:val="0"/>
        </w:rPr>
        <w:t>Main Purpose of the Role</w:t>
      </w:r>
    </w:p>
    <w:p w14:paraId="07D664B7" w14:textId="77777777" w:rsidR="00DC2D56" w:rsidRPr="00DC2D56" w:rsidRDefault="00DC2D56" w:rsidP="00DC2D56">
      <w:p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The main purpose of the Learnin</w:t>
      </w:r>
      <w:r>
        <w:rPr>
          <w:rFonts w:ascii="Segoe UI" w:eastAsia="Times New Roman" w:hAnsi="Segoe UI" w:cs="Segoe UI"/>
          <w:color w:val="242424"/>
          <w:kern w:val="0"/>
          <w:sz w:val="23"/>
          <w:szCs w:val="23"/>
          <w:lang w:eastAsia="en-GB"/>
          <w14:ligatures w14:val="none"/>
          <w14:stylisticSets/>
          <w14:cntxtAlts w14:val="0"/>
        </w:rPr>
        <w:t xml:space="preserve">g Mentor role at </w:t>
      </w:r>
      <w:r w:rsidR="00A529D0">
        <w:rPr>
          <w:rFonts w:ascii="Segoe UI" w:eastAsia="Times New Roman" w:hAnsi="Segoe UI" w:cs="Segoe UI"/>
          <w:color w:val="242424"/>
          <w:kern w:val="0"/>
          <w:sz w:val="23"/>
          <w:szCs w:val="23"/>
          <w:lang w:eastAsia="en-GB"/>
          <w14:ligatures w14:val="none"/>
          <w14:stylisticSets/>
          <w14:cntxtAlts w14:val="0"/>
        </w:rPr>
        <w:t>Bentley West</w:t>
      </w:r>
      <w:r>
        <w:rPr>
          <w:rFonts w:ascii="Segoe UI" w:eastAsia="Times New Roman" w:hAnsi="Segoe UI" w:cs="Segoe UI"/>
          <w:color w:val="242424"/>
          <w:kern w:val="0"/>
          <w:sz w:val="23"/>
          <w:szCs w:val="23"/>
          <w:lang w:eastAsia="en-GB"/>
          <w14:ligatures w14:val="none"/>
          <w14:stylisticSets/>
          <w14:cntxtAlts w14:val="0"/>
        </w:rPr>
        <w:t xml:space="preserve"> Primary School</w:t>
      </w:r>
      <w:r w:rsidRPr="00DC2D56">
        <w:rPr>
          <w:rFonts w:ascii="Segoe UI" w:eastAsia="Times New Roman" w:hAnsi="Segoe UI" w:cs="Segoe UI"/>
          <w:color w:val="242424"/>
          <w:kern w:val="0"/>
          <w:sz w:val="23"/>
          <w:szCs w:val="23"/>
          <w:lang w:eastAsia="en-GB"/>
          <w14:ligatures w14:val="none"/>
          <w14:stylisticSets/>
          <w14:cntxtAlts w14:val="0"/>
        </w:rPr>
        <w:t xml:space="preserve"> is to provide support and guidance to students, promote positive behaviour, improve attendance, and enhance their overall well-being. The Learning Mentor plays a crucial role in addressing barriers to learning, promoting emotional resilience, and fostering positive relationships with students, parents, and staff.</w:t>
      </w:r>
    </w:p>
    <w:p w14:paraId="46E269B1" w14:textId="77777777" w:rsidR="00DC2D56" w:rsidRPr="00DC2D56" w:rsidRDefault="00DC2D56" w:rsidP="00DC2D56">
      <w:pPr>
        <w:shd w:val="clear" w:color="auto" w:fill="FFFFFF"/>
        <w:spacing w:before="100" w:beforeAutospacing="1" w:after="100" w:afterAutospacing="1"/>
        <w:outlineLvl w:val="2"/>
        <w:rPr>
          <w:rFonts w:ascii="Segoe UI" w:eastAsia="Times New Roman" w:hAnsi="Segoe UI" w:cs="Segoe UI"/>
          <w:b/>
          <w:bCs/>
          <w:color w:val="242424"/>
          <w:kern w:val="0"/>
          <w:sz w:val="27"/>
          <w:szCs w:val="27"/>
          <w:lang w:eastAsia="en-GB"/>
          <w14:ligatures w14:val="none"/>
          <w14:stylisticSets/>
          <w14:cntxtAlts w14:val="0"/>
        </w:rPr>
      </w:pPr>
      <w:r w:rsidRPr="00DC2D56">
        <w:rPr>
          <w:rFonts w:ascii="Segoe UI" w:eastAsia="Times New Roman" w:hAnsi="Segoe UI" w:cs="Segoe UI"/>
          <w:b/>
          <w:bCs/>
          <w:color w:val="242424"/>
          <w:kern w:val="0"/>
          <w:sz w:val="27"/>
          <w:szCs w:val="27"/>
          <w:lang w:eastAsia="en-GB"/>
          <w14:ligatures w14:val="none"/>
          <w14:stylisticSets/>
          <w14:cntxtAlts w14:val="0"/>
        </w:rPr>
        <w:t>Key Responsibilities and Duties</w:t>
      </w:r>
    </w:p>
    <w:p w14:paraId="76FD8164" w14:textId="77777777" w:rsidR="00E0147B" w:rsidRDefault="00DC2D56" w:rsidP="00E0147B">
      <w:p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The key responsibilities and duties of the Learning Mentor include, but are not limited to:</w:t>
      </w:r>
    </w:p>
    <w:p w14:paraId="7659CE37" w14:textId="77777777" w:rsidR="00E0147B" w:rsidRPr="00A529D0" w:rsidRDefault="00DC2D56" w:rsidP="00E0147B">
      <w:pPr>
        <w:pStyle w:val="ListParagraph"/>
        <w:numPr>
          <w:ilvl w:val="0"/>
          <w:numId w:val="5"/>
        </w:numPr>
        <w:shd w:val="clear" w:color="auto" w:fill="FFFFFF"/>
        <w:spacing w:before="100" w:beforeAutospacing="1" w:after="100" w:afterAutospacing="1"/>
        <w:rPr>
          <w:rFonts w:ascii="Segoe UI" w:eastAsia="Times New Roman" w:hAnsi="Segoe UI" w:cs="Segoe UI"/>
          <w:b/>
          <w:i/>
          <w:color w:val="242424"/>
          <w:kern w:val="0"/>
          <w:sz w:val="23"/>
          <w:szCs w:val="23"/>
          <w:lang w:eastAsia="en-GB"/>
          <w14:ligatures w14:val="none"/>
          <w14:stylisticSets/>
          <w14:cntxtAlts w14:val="0"/>
        </w:rPr>
      </w:pPr>
      <w:r w:rsidRPr="00A529D0">
        <w:rPr>
          <w:rFonts w:ascii="Segoe UI" w:eastAsia="Times New Roman" w:hAnsi="Segoe UI" w:cs="Segoe UI"/>
          <w:b/>
          <w:i/>
          <w:color w:val="242424"/>
          <w:kern w:val="0"/>
          <w:sz w:val="23"/>
          <w:szCs w:val="23"/>
          <w:lang w:eastAsia="en-GB"/>
          <w14:ligatures w14:val="none"/>
          <w14:stylisticSets/>
          <w14:cntxtAlts w14:val="0"/>
        </w:rPr>
        <w:t xml:space="preserve">Pastoral care: </w:t>
      </w:r>
    </w:p>
    <w:p w14:paraId="6E48FB9B" w14:textId="77777777" w:rsidR="00E0147B" w:rsidRDefault="00DC2D56" w:rsidP="00E0147B">
      <w:pPr>
        <w:pStyle w:val="ListParagraph"/>
        <w:numPr>
          <w:ilvl w:val="0"/>
          <w:numId w:val="7"/>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Provide pastoral support to students, offering guidance, advice, and a listening ear. Work closely with students to address personal, social, and emotional challenges that may impact their learning.</w:t>
      </w:r>
    </w:p>
    <w:p w14:paraId="00E94B3E" w14:textId="77777777" w:rsidR="00E0147B" w:rsidRPr="00A529D0" w:rsidRDefault="00DC2D56" w:rsidP="00E0147B">
      <w:pPr>
        <w:pStyle w:val="ListParagraph"/>
        <w:numPr>
          <w:ilvl w:val="0"/>
          <w:numId w:val="5"/>
        </w:numPr>
        <w:shd w:val="clear" w:color="auto" w:fill="FFFFFF"/>
        <w:spacing w:before="100" w:beforeAutospacing="1" w:after="100" w:afterAutospacing="1"/>
        <w:rPr>
          <w:rFonts w:ascii="Segoe UI" w:eastAsia="Times New Roman" w:hAnsi="Segoe UI" w:cs="Segoe UI"/>
          <w:b/>
          <w:i/>
          <w:color w:val="242424"/>
          <w:kern w:val="0"/>
          <w:sz w:val="23"/>
          <w:szCs w:val="23"/>
          <w:lang w:eastAsia="en-GB"/>
          <w14:ligatures w14:val="none"/>
          <w14:stylisticSets/>
          <w14:cntxtAlts w14:val="0"/>
        </w:rPr>
      </w:pPr>
      <w:r w:rsidRPr="00A529D0">
        <w:rPr>
          <w:rFonts w:ascii="Segoe UI" w:eastAsia="Times New Roman" w:hAnsi="Segoe UI" w:cs="Segoe UI"/>
          <w:b/>
          <w:i/>
          <w:color w:val="242424"/>
          <w:kern w:val="0"/>
          <w:sz w:val="23"/>
          <w:szCs w:val="23"/>
          <w:lang w:eastAsia="en-GB"/>
          <w14:ligatures w14:val="none"/>
          <w14:stylisticSets/>
          <w14:cntxtAlts w14:val="0"/>
        </w:rPr>
        <w:t xml:space="preserve">Safeguarding: </w:t>
      </w:r>
    </w:p>
    <w:p w14:paraId="10F84C96" w14:textId="77777777" w:rsidR="00E0147B" w:rsidRDefault="00DC2D56" w:rsidP="00E0147B">
      <w:pPr>
        <w:pStyle w:val="ListParagraph"/>
        <w:numPr>
          <w:ilvl w:val="0"/>
          <w:numId w:val="7"/>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Be aware of safeguarding procedures and policies, ensuring the safety and well-being of students at all times. Report any safeguarding concerns promptly and appropriately.</w:t>
      </w:r>
    </w:p>
    <w:p w14:paraId="209EDFC7" w14:textId="77777777" w:rsidR="00E0147B" w:rsidRDefault="00DC2D56" w:rsidP="00E0147B">
      <w:pPr>
        <w:pStyle w:val="ListParagraph"/>
        <w:numPr>
          <w:ilvl w:val="0"/>
          <w:numId w:val="7"/>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DSL training: Attend designated safeguarding lead (DSL) training to enhance knowledge and understanding of safeguarding procedures and responsibilities.</w:t>
      </w:r>
      <w:r w:rsidR="006645A2" w:rsidRPr="00E0147B">
        <w:rPr>
          <w:rFonts w:ascii="Segoe UI" w:eastAsia="Times New Roman" w:hAnsi="Segoe UI" w:cs="Segoe UI"/>
          <w:color w:val="242424"/>
          <w:kern w:val="0"/>
          <w:sz w:val="23"/>
          <w:szCs w:val="23"/>
          <w:lang w:eastAsia="en-GB"/>
          <w14:ligatures w14:val="none"/>
          <w14:stylisticSets/>
          <w14:cntxtAlts w14:val="0"/>
        </w:rPr>
        <w:t xml:space="preserve"> </w:t>
      </w:r>
      <w:r w:rsidR="00646A22" w:rsidRPr="00E0147B">
        <w:rPr>
          <w:rFonts w:ascii="Segoe UI" w:eastAsia="Times New Roman" w:hAnsi="Segoe UI" w:cs="Segoe UI"/>
          <w:color w:val="242424"/>
          <w:kern w:val="0"/>
          <w:sz w:val="23"/>
          <w:szCs w:val="23"/>
          <w:lang w:eastAsia="en-GB"/>
          <w14:ligatures w14:val="none"/>
          <w14:stylisticSets/>
          <w14:cntxtAlts w14:val="0"/>
        </w:rPr>
        <w:t>Ensure staff are supported to deal with any safeguarding concerns and all concerns are dealt with in an appropriate and timely manner and reported to the correct agencies. Log all concerns onto the school safeguarding capture system CPOMs</w:t>
      </w:r>
      <w:r w:rsidR="00E0147B">
        <w:rPr>
          <w:rFonts w:ascii="Segoe UI" w:eastAsia="Times New Roman" w:hAnsi="Segoe UI" w:cs="Segoe UI"/>
          <w:color w:val="242424"/>
          <w:kern w:val="0"/>
          <w:sz w:val="23"/>
          <w:szCs w:val="23"/>
          <w:lang w:eastAsia="en-GB"/>
          <w14:ligatures w14:val="none"/>
          <w14:stylisticSets/>
          <w14:cntxtAlts w14:val="0"/>
        </w:rPr>
        <w:t>.</w:t>
      </w:r>
    </w:p>
    <w:p w14:paraId="09FB86A3" w14:textId="77777777" w:rsidR="00E0147B" w:rsidRDefault="00E0147B" w:rsidP="00E0147B">
      <w:pPr>
        <w:pStyle w:val="ListParagraph"/>
        <w:numPr>
          <w:ilvl w:val="0"/>
          <w:numId w:val="7"/>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Pr>
          <w:rFonts w:ascii="Segoe UI" w:eastAsia="Times New Roman" w:hAnsi="Segoe UI" w:cs="Segoe UI"/>
          <w:color w:val="242424"/>
          <w:kern w:val="0"/>
          <w:sz w:val="23"/>
          <w:szCs w:val="23"/>
          <w:lang w:eastAsia="en-GB"/>
          <w14:ligatures w14:val="none"/>
          <w14:stylisticSets/>
          <w14:cntxtAlts w14:val="0"/>
        </w:rPr>
        <w:t>CPOMs actions will be</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 </w:t>
      </w:r>
      <w:r>
        <w:rPr>
          <w:rFonts w:ascii="Segoe UI" w:eastAsia="Times New Roman" w:hAnsi="Segoe UI" w:cs="Segoe UI"/>
          <w:color w:val="242424"/>
          <w:kern w:val="0"/>
          <w:sz w:val="23"/>
          <w:szCs w:val="23"/>
          <w:lang w:eastAsia="en-GB"/>
          <w14:ligatures w14:val="none"/>
          <w14:stylisticSets/>
          <w14:cntxtAlts w14:val="0"/>
        </w:rPr>
        <w:t>assigned</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 to individuals </w:t>
      </w:r>
      <w:r>
        <w:rPr>
          <w:rFonts w:ascii="Segoe UI" w:eastAsia="Times New Roman" w:hAnsi="Segoe UI" w:cs="Segoe UI"/>
          <w:color w:val="242424"/>
          <w:kern w:val="0"/>
          <w:sz w:val="23"/>
          <w:szCs w:val="23"/>
          <w:lang w:eastAsia="en-GB"/>
          <w14:ligatures w14:val="none"/>
          <w14:stylisticSets/>
          <w14:cntxtAlts w14:val="0"/>
        </w:rPr>
        <w:t xml:space="preserve">in the DSL team </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and </w:t>
      </w:r>
      <w:r>
        <w:rPr>
          <w:rFonts w:ascii="Segoe UI" w:eastAsia="Times New Roman" w:hAnsi="Segoe UI" w:cs="Segoe UI"/>
          <w:color w:val="242424"/>
          <w:kern w:val="0"/>
          <w:sz w:val="23"/>
          <w:szCs w:val="23"/>
          <w:lang w:eastAsia="en-GB"/>
          <w14:ligatures w14:val="none"/>
          <w14:stylisticSets/>
          <w14:cntxtAlts w14:val="0"/>
        </w:rPr>
        <w:t>you will work</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 together with the senior safeguarding lead to ensure </w:t>
      </w:r>
      <w:r>
        <w:rPr>
          <w:rFonts w:ascii="Segoe UI" w:eastAsia="Times New Roman" w:hAnsi="Segoe UI" w:cs="Segoe UI"/>
          <w:color w:val="242424"/>
          <w:kern w:val="0"/>
          <w:sz w:val="23"/>
          <w:szCs w:val="23"/>
          <w:lang w:eastAsia="en-GB"/>
          <w14:ligatures w14:val="none"/>
          <w14:stylisticSets/>
          <w14:cntxtAlts w14:val="0"/>
        </w:rPr>
        <w:t xml:space="preserve">all jobs </w:t>
      </w:r>
      <w:r w:rsidR="00646A22" w:rsidRPr="00E0147B">
        <w:rPr>
          <w:rFonts w:ascii="Segoe UI" w:eastAsia="Times New Roman" w:hAnsi="Segoe UI" w:cs="Segoe UI"/>
          <w:color w:val="242424"/>
          <w:kern w:val="0"/>
          <w:sz w:val="23"/>
          <w:szCs w:val="23"/>
          <w:lang w:eastAsia="en-GB"/>
          <w14:ligatures w14:val="none"/>
          <w14:stylisticSets/>
          <w14:cntxtAlts w14:val="0"/>
        </w:rPr>
        <w:t>are actioned.</w:t>
      </w:r>
    </w:p>
    <w:p w14:paraId="1168D2ED" w14:textId="77777777" w:rsidR="00E0147B" w:rsidRPr="00A529D0" w:rsidRDefault="00646A22" w:rsidP="00E0147B">
      <w:pPr>
        <w:pStyle w:val="ListParagraph"/>
        <w:numPr>
          <w:ilvl w:val="0"/>
          <w:numId w:val="5"/>
        </w:numPr>
        <w:shd w:val="clear" w:color="auto" w:fill="FFFFFF"/>
        <w:spacing w:before="100" w:beforeAutospacing="1" w:after="100" w:afterAutospacing="1"/>
        <w:rPr>
          <w:rFonts w:ascii="Segoe UI" w:eastAsia="Times New Roman" w:hAnsi="Segoe UI" w:cs="Segoe UI"/>
          <w:b/>
          <w:i/>
          <w:color w:val="242424"/>
          <w:kern w:val="0"/>
          <w:sz w:val="23"/>
          <w:szCs w:val="23"/>
          <w:lang w:eastAsia="en-GB"/>
          <w14:ligatures w14:val="none"/>
          <w14:stylisticSets/>
          <w14:cntxtAlts w14:val="0"/>
        </w:rPr>
      </w:pPr>
      <w:r w:rsidRPr="00A529D0">
        <w:rPr>
          <w:rFonts w:ascii="Segoe UI" w:eastAsia="Times New Roman" w:hAnsi="Segoe UI" w:cs="Segoe UI"/>
          <w:b/>
          <w:i/>
          <w:color w:val="242424"/>
          <w:kern w:val="0"/>
          <w:sz w:val="23"/>
          <w:szCs w:val="23"/>
          <w:lang w:eastAsia="en-GB"/>
          <w14:ligatures w14:val="none"/>
          <w14:stylisticSets/>
          <w14:cntxtAlts w14:val="0"/>
        </w:rPr>
        <w:t>Behaviour:</w:t>
      </w:r>
    </w:p>
    <w:p w14:paraId="7D7096AA" w14:textId="77777777" w:rsidR="00E0147B" w:rsidRDefault="00646A22" w:rsidP="00E0147B">
      <w:pPr>
        <w:pStyle w:val="ListParagraph"/>
        <w:numPr>
          <w:ilvl w:val="0"/>
          <w:numId w:val="8"/>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Behaviour management: Promote positive behaviour within the school community by implementing behaviour management strategies, delivering group sessions, and providing individual support to students as needed.</w:t>
      </w:r>
    </w:p>
    <w:p w14:paraId="6350E1AB" w14:textId="77777777" w:rsidR="00E0147B" w:rsidRPr="00E0147B" w:rsidRDefault="00646A22" w:rsidP="00E0147B">
      <w:pPr>
        <w:pStyle w:val="ListParagraph"/>
        <w:numPr>
          <w:ilvl w:val="0"/>
          <w:numId w:val="8"/>
        </w:numPr>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lastRenderedPageBreak/>
        <w:t xml:space="preserve">Analyse </w:t>
      </w:r>
      <w:r w:rsidR="00DC2D56" w:rsidRPr="00E0147B">
        <w:rPr>
          <w:rFonts w:ascii="Segoe UI" w:eastAsia="Times New Roman" w:hAnsi="Segoe UI" w:cs="Segoe UI"/>
          <w:color w:val="242424"/>
          <w:kern w:val="0"/>
          <w:sz w:val="23"/>
          <w:szCs w:val="23"/>
          <w:lang w:eastAsia="en-GB"/>
          <w14:ligatures w14:val="none"/>
          <w14:stylisticSets/>
          <w14:cntxtAlts w14:val="0"/>
        </w:rPr>
        <w:t>behaviour data to identify trends and patterns, inform intervention strategies, and evaluate the impact of interventions.</w:t>
      </w:r>
    </w:p>
    <w:p w14:paraId="30EE408D" w14:textId="77777777" w:rsidR="00E0147B" w:rsidRPr="00A529D0" w:rsidRDefault="00DC2D56" w:rsidP="00E0147B">
      <w:pPr>
        <w:pStyle w:val="ListParagraph"/>
        <w:numPr>
          <w:ilvl w:val="0"/>
          <w:numId w:val="5"/>
        </w:numPr>
        <w:spacing w:before="100" w:beforeAutospacing="1" w:after="100" w:afterAutospacing="1"/>
        <w:rPr>
          <w:rFonts w:ascii="Segoe UI" w:eastAsia="Times New Roman" w:hAnsi="Segoe UI" w:cs="Segoe UI"/>
          <w:b/>
          <w:i/>
          <w:color w:val="242424"/>
          <w:kern w:val="0"/>
          <w:sz w:val="23"/>
          <w:szCs w:val="23"/>
          <w:lang w:eastAsia="en-GB"/>
          <w14:ligatures w14:val="none"/>
          <w14:stylisticSets/>
          <w14:cntxtAlts w14:val="0"/>
        </w:rPr>
      </w:pPr>
      <w:r w:rsidRPr="00A529D0">
        <w:rPr>
          <w:rFonts w:ascii="Segoe UI" w:eastAsia="Times New Roman" w:hAnsi="Segoe UI" w:cs="Segoe UI"/>
          <w:b/>
          <w:i/>
          <w:color w:val="242424"/>
          <w:kern w:val="0"/>
          <w:sz w:val="23"/>
          <w:szCs w:val="23"/>
          <w:lang w:eastAsia="en-GB"/>
          <w14:ligatures w14:val="none"/>
          <w14:stylisticSets/>
          <w14:cntxtAlts w14:val="0"/>
        </w:rPr>
        <w:t xml:space="preserve">Home-school links: </w:t>
      </w:r>
    </w:p>
    <w:p w14:paraId="3F2F3C7C" w14:textId="77777777" w:rsidR="00E0147B" w:rsidRDefault="00DC2D56" w:rsidP="00E0147B">
      <w:pPr>
        <w:pStyle w:val="ListParagraph"/>
        <w:numPr>
          <w:ilvl w:val="0"/>
          <w:numId w:val="9"/>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Develop and maintain positive relationships with parents and carers, involving them in supporting the progress and well-being of their children.</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 Working closely with the </w:t>
      </w:r>
      <w:r w:rsidR="00A529D0">
        <w:rPr>
          <w:rFonts w:ascii="Segoe UI" w:eastAsia="Times New Roman" w:hAnsi="Segoe UI" w:cs="Segoe UI"/>
          <w:color w:val="242424"/>
          <w:kern w:val="0"/>
          <w:sz w:val="23"/>
          <w:szCs w:val="23"/>
          <w:lang w:eastAsia="en-GB"/>
          <w14:ligatures w14:val="none"/>
          <w14:stylisticSets/>
          <w14:cntxtAlts w14:val="0"/>
        </w:rPr>
        <w:t>Family support l</w:t>
      </w:r>
      <w:r w:rsidR="00646A22" w:rsidRPr="00E0147B">
        <w:rPr>
          <w:rFonts w:ascii="Segoe UI" w:eastAsia="Times New Roman" w:hAnsi="Segoe UI" w:cs="Segoe UI"/>
          <w:color w:val="242424"/>
          <w:kern w:val="0"/>
          <w:sz w:val="23"/>
          <w:szCs w:val="23"/>
          <w:lang w:eastAsia="en-GB"/>
          <w14:ligatures w14:val="none"/>
          <w14:stylisticSets/>
          <w14:cntxtAlts w14:val="0"/>
        </w:rPr>
        <w:t>ink Worker.</w:t>
      </w:r>
    </w:p>
    <w:p w14:paraId="12304408" w14:textId="77777777" w:rsidR="00E0147B" w:rsidRPr="00A529D0" w:rsidRDefault="00DC2D56" w:rsidP="00E0147B">
      <w:pPr>
        <w:pStyle w:val="ListParagraph"/>
        <w:numPr>
          <w:ilvl w:val="0"/>
          <w:numId w:val="5"/>
        </w:numPr>
        <w:shd w:val="clear" w:color="auto" w:fill="FFFFFF"/>
        <w:spacing w:before="100" w:beforeAutospacing="1" w:after="100" w:afterAutospacing="1"/>
        <w:rPr>
          <w:rFonts w:ascii="Segoe UI" w:eastAsia="Times New Roman" w:hAnsi="Segoe UI" w:cs="Segoe UI"/>
          <w:b/>
          <w:i/>
          <w:color w:val="242424"/>
          <w:kern w:val="0"/>
          <w:sz w:val="23"/>
          <w:szCs w:val="23"/>
          <w:lang w:eastAsia="en-GB"/>
          <w14:ligatures w14:val="none"/>
          <w14:stylisticSets/>
          <w14:cntxtAlts w14:val="0"/>
        </w:rPr>
      </w:pPr>
      <w:r w:rsidRPr="00A529D0">
        <w:rPr>
          <w:rFonts w:ascii="Segoe UI" w:eastAsia="Times New Roman" w:hAnsi="Segoe UI" w:cs="Segoe UI"/>
          <w:b/>
          <w:i/>
          <w:color w:val="242424"/>
          <w:kern w:val="0"/>
          <w:sz w:val="23"/>
          <w:szCs w:val="23"/>
          <w:lang w:eastAsia="en-GB"/>
          <w14:ligatures w14:val="none"/>
          <w14:stylisticSets/>
          <w14:cntxtAlts w14:val="0"/>
        </w:rPr>
        <w:t xml:space="preserve">Work closely with SLT: </w:t>
      </w:r>
    </w:p>
    <w:p w14:paraId="60AE985B" w14:textId="77777777" w:rsidR="00E0147B" w:rsidRDefault="00DC2D56" w:rsidP="00E0147B">
      <w:pPr>
        <w:pStyle w:val="ListParagraph"/>
        <w:numPr>
          <w:ilvl w:val="0"/>
          <w:numId w:val="9"/>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Collaborate with senior leaders and other staff members to address whole-school</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 Behaviour </w:t>
      </w:r>
      <w:r w:rsidRPr="00E0147B">
        <w:rPr>
          <w:rFonts w:ascii="Segoe UI" w:eastAsia="Times New Roman" w:hAnsi="Segoe UI" w:cs="Segoe UI"/>
          <w:color w:val="242424"/>
          <w:kern w:val="0"/>
          <w:sz w:val="23"/>
          <w:szCs w:val="23"/>
          <w:lang w:eastAsia="en-GB"/>
          <w14:ligatures w14:val="none"/>
          <w14:stylisticSets/>
          <w14:cntxtAlts w14:val="0"/>
        </w:rPr>
        <w:t>issues, develop strategies, and contribute to school improvement initiatives.</w:t>
      </w:r>
      <w:r w:rsidR="006645A2" w:rsidRPr="00E0147B">
        <w:rPr>
          <w:rFonts w:ascii="Segoe UI" w:eastAsia="Times New Roman" w:hAnsi="Segoe UI" w:cs="Segoe UI"/>
          <w:color w:val="242424"/>
          <w:kern w:val="0"/>
          <w:sz w:val="23"/>
          <w:szCs w:val="23"/>
          <w:lang w:eastAsia="en-GB"/>
          <w14:ligatures w14:val="none"/>
          <w14:stylisticSets/>
          <w14:cntxtAlts w14:val="0"/>
        </w:rPr>
        <w:t xml:space="preserve"> </w:t>
      </w:r>
    </w:p>
    <w:p w14:paraId="2517D6C4" w14:textId="77777777" w:rsidR="00E0147B" w:rsidRPr="00E0147B" w:rsidRDefault="00E0147B" w:rsidP="00E0147B">
      <w:pPr>
        <w:pStyle w:val="ListParagraph"/>
        <w:numPr>
          <w:ilvl w:val="0"/>
          <w:numId w:val="9"/>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Pr>
          <w:rFonts w:ascii="Segoe UI" w:eastAsia="Times New Roman" w:hAnsi="Segoe UI" w:cs="Segoe UI"/>
          <w:color w:val="242424"/>
          <w:kern w:val="0"/>
          <w:sz w:val="23"/>
          <w:szCs w:val="23"/>
          <w:lang w:eastAsia="en-GB"/>
          <w14:ligatures w14:val="none"/>
          <w14:stylisticSets/>
          <w14:cntxtAlts w14:val="0"/>
        </w:rPr>
        <w:t>Promote, implement and action celebrations for good/improved behaviour for pupils to motivate others to aspire t</w:t>
      </w:r>
      <w:r w:rsidR="00C90545">
        <w:rPr>
          <w:rFonts w:ascii="Segoe UI" w:eastAsia="Times New Roman" w:hAnsi="Segoe UI" w:cs="Segoe UI"/>
          <w:color w:val="242424"/>
          <w:kern w:val="0"/>
          <w:sz w:val="23"/>
          <w:szCs w:val="23"/>
          <w:lang w:eastAsia="en-GB"/>
          <w14:ligatures w14:val="none"/>
          <w14:stylisticSets/>
          <w14:cntxtAlts w14:val="0"/>
        </w:rPr>
        <w:t>o improve their b</w:t>
      </w:r>
      <w:r>
        <w:rPr>
          <w:rFonts w:ascii="Segoe UI" w:eastAsia="Times New Roman" w:hAnsi="Segoe UI" w:cs="Segoe UI"/>
          <w:color w:val="242424"/>
          <w:kern w:val="0"/>
          <w:sz w:val="23"/>
          <w:szCs w:val="23"/>
          <w:lang w:eastAsia="en-GB"/>
          <w14:ligatures w14:val="none"/>
          <w14:stylisticSets/>
          <w14:cntxtAlts w14:val="0"/>
        </w:rPr>
        <w:t>ehaviour</w:t>
      </w:r>
      <w:r w:rsidR="00A529D0">
        <w:rPr>
          <w:rFonts w:ascii="Segoe UI" w:eastAsia="Times New Roman" w:hAnsi="Segoe UI" w:cs="Segoe UI"/>
          <w:color w:val="242424"/>
          <w:kern w:val="0"/>
          <w:sz w:val="23"/>
          <w:szCs w:val="23"/>
          <w:lang w:eastAsia="en-GB"/>
          <w14:ligatures w14:val="none"/>
          <w14:stylisticSets/>
          <w14:cntxtAlts w14:val="0"/>
        </w:rPr>
        <w:t>.</w:t>
      </w:r>
    </w:p>
    <w:p w14:paraId="1E96F2C6" w14:textId="77777777" w:rsidR="00DC2D56" w:rsidRPr="00DC2D56" w:rsidRDefault="00DC2D56" w:rsidP="00DC2D56">
      <w:pPr>
        <w:shd w:val="clear" w:color="auto" w:fill="FFFFFF"/>
        <w:spacing w:before="100" w:beforeAutospacing="1" w:after="100" w:afterAutospacing="1"/>
        <w:outlineLvl w:val="2"/>
        <w:rPr>
          <w:rFonts w:ascii="Segoe UI" w:eastAsia="Times New Roman" w:hAnsi="Segoe UI" w:cs="Segoe UI"/>
          <w:b/>
          <w:bCs/>
          <w:color w:val="242424"/>
          <w:kern w:val="0"/>
          <w:sz w:val="27"/>
          <w:szCs w:val="27"/>
          <w:lang w:eastAsia="en-GB"/>
          <w14:ligatures w14:val="none"/>
          <w14:stylisticSets/>
          <w14:cntxtAlts w14:val="0"/>
        </w:rPr>
      </w:pPr>
      <w:r w:rsidRPr="00DC2D56">
        <w:rPr>
          <w:rFonts w:ascii="Segoe UI" w:eastAsia="Times New Roman" w:hAnsi="Segoe UI" w:cs="Segoe UI"/>
          <w:b/>
          <w:bCs/>
          <w:color w:val="242424"/>
          <w:kern w:val="0"/>
          <w:sz w:val="27"/>
          <w:szCs w:val="27"/>
          <w:lang w:eastAsia="en-GB"/>
          <w14:ligatures w14:val="none"/>
          <w14:stylisticSets/>
          <w14:cntxtAlts w14:val="0"/>
        </w:rPr>
        <w:t>Skills and Competencies</w:t>
      </w:r>
    </w:p>
    <w:p w14:paraId="1FEC5A0B" w14:textId="77777777" w:rsidR="00DC2D56" w:rsidRPr="00DC2D56" w:rsidRDefault="00DC2D56" w:rsidP="00DC2D56">
      <w:p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To be successful in the role of Le</w:t>
      </w:r>
      <w:r>
        <w:rPr>
          <w:rFonts w:ascii="Segoe UI" w:eastAsia="Times New Roman" w:hAnsi="Segoe UI" w:cs="Segoe UI"/>
          <w:color w:val="242424"/>
          <w:kern w:val="0"/>
          <w:sz w:val="23"/>
          <w:szCs w:val="23"/>
          <w:lang w:eastAsia="en-GB"/>
          <w14:ligatures w14:val="none"/>
          <w14:stylisticSets/>
          <w14:cntxtAlts w14:val="0"/>
        </w:rPr>
        <w:t xml:space="preserve">arning Mentor at </w:t>
      </w:r>
      <w:r w:rsidR="00A529D0">
        <w:rPr>
          <w:rFonts w:ascii="Segoe UI" w:eastAsia="Times New Roman" w:hAnsi="Segoe UI" w:cs="Segoe UI"/>
          <w:color w:val="242424"/>
          <w:kern w:val="0"/>
          <w:sz w:val="23"/>
          <w:szCs w:val="23"/>
          <w:lang w:eastAsia="en-GB"/>
          <w14:ligatures w14:val="none"/>
          <w14:stylisticSets/>
          <w14:cntxtAlts w14:val="0"/>
        </w:rPr>
        <w:t>Bentley West</w:t>
      </w:r>
      <w:r>
        <w:rPr>
          <w:rFonts w:ascii="Segoe UI" w:eastAsia="Times New Roman" w:hAnsi="Segoe UI" w:cs="Segoe UI"/>
          <w:color w:val="242424"/>
          <w:kern w:val="0"/>
          <w:sz w:val="23"/>
          <w:szCs w:val="23"/>
          <w:lang w:eastAsia="en-GB"/>
          <w14:ligatures w14:val="none"/>
          <w14:stylisticSets/>
          <w14:cntxtAlts w14:val="0"/>
        </w:rPr>
        <w:t xml:space="preserve"> Primary School</w:t>
      </w:r>
      <w:r w:rsidRPr="00DC2D56">
        <w:rPr>
          <w:rFonts w:ascii="Segoe UI" w:eastAsia="Times New Roman" w:hAnsi="Segoe UI" w:cs="Segoe UI"/>
          <w:color w:val="242424"/>
          <w:kern w:val="0"/>
          <w:sz w:val="23"/>
          <w:szCs w:val="23"/>
          <w:lang w:eastAsia="en-GB"/>
          <w14:ligatures w14:val="none"/>
          <w14:stylisticSets/>
          <w14:cntxtAlts w14:val="0"/>
        </w:rPr>
        <w:t>, the following skills and competencies are required:</w:t>
      </w:r>
    </w:p>
    <w:p w14:paraId="0FDCCDB5" w14:textId="27552371" w:rsidR="00473586" w:rsidRDefault="0047358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Pr>
          <w:rFonts w:ascii="Segoe UI" w:eastAsia="Times New Roman" w:hAnsi="Segoe UI" w:cs="Segoe UI"/>
          <w:color w:val="242424"/>
          <w:kern w:val="0"/>
          <w:sz w:val="23"/>
          <w:szCs w:val="23"/>
          <w:lang w:eastAsia="en-GB"/>
          <w14:ligatures w14:val="none"/>
          <w14:stylisticSets/>
          <w14:cntxtAlts w14:val="0"/>
        </w:rPr>
        <w:t>Previous Learning Mentor experience.</w:t>
      </w:r>
    </w:p>
    <w:p w14:paraId="49470FBE" w14:textId="15D10C98"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Strong interpersonal and communication skills to build positive relationships with students, parents, and staff.</w:t>
      </w:r>
    </w:p>
    <w:p w14:paraId="4633CB42" w14:textId="77777777"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Excellent understanding</w:t>
      </w:r>
      <w:r w:rsidR="00A529D0">
        <w:rPr>
          <w:rFonts w:ascii="Segoe UI" w:eastAsia="Times New Roman" w:hAnsi="Segoe UI" w:cs="Segoe UI"/>
          <w:color w:val="242424"/>
          <w:kern w:val="0"/>
          <w:sz w:val="23"/>
          <w:szCs w:val="23"/>
          <w:lang w:eastAsia="en-GB"/>
          <w14:ligatures w14:val="none"/>
          <w14:stylisticSets/>
          <w14:cntxtAlts w14:val="0"/>
        </w:rPr>
        <w:t xml:space="preserve"> of</w:t>
      </w:r>
      <w:r w:rsidRPr="00DC2D56">
        <w:rPr>
          <w:rFonts w:ascii="Segoe UI" w:eastAsia="Times New Roman" w:hAnsi="Segoe UI" w:cs="Segoe UI"/>
          <w:color w:val="242424"/>
          <w:kern w:val="0"/>
          <w:sz w:val="23"/>
          <w:szCs w:val="23"/>
          <w:lang w:eastAsia="en-GB"/>
          <w14:ligatures w14:val="none"/>
          <w14:stylisticSets/>
          <w14:cntxtAlts w14:val="0"/>
        </w:rPr>
        <w:t xml:space="preserve"> pastoral care, and safeguarding procedures.</w:t>
      </w:r>
    </w:p>
    <w:p w14:paraId="4C0977A5" w14:textId="77777777"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Ability to analyse data, identify patterns, and use data to inform decision-making.</w:t>
      </w:r>
    </w:p>
    <w:p w14:paraId="223FD886" w14:textId="77777777"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Effective behaviour management skills and the ability to implement strategies to support positive behaviour.</w:t>
      </w:r>
    </w:p>
    <w:p w14:paraId="06624F85" w14:textId="77777777"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 xml:space="preserve">Knowledge of interventions and techniques to improve </w:t>
      </w:r>
      <w:r w:rsidR="00A529D0">
        <w:rPr>
          <w:rFonts w:ascii="Segoe UI" w:eastAsia="Times New Roman" w:hAnsi="Segoe UI" w:cs="Segoe UI"/>
          <w:color w:val="242424"/>
          <w:kern w:val="0"/>
          <w:sz w:val="23"/>
          <w:szCs w:val="23"/>
          <w:lang w:eastAsia="en-GB"/>
          <w14:ligatures w14:val="none"/>
          <w14:stylisticSets/>
          <w14:cntxtAlts w14:val="0"/>
        </w:rPr>
        <w:t>behaviour</w:t>
      </w:r>
      <w:r w:rsidRPr="00DC2D56">
        <w:rPr>
          <w:rFonts w:ascii="Segoe UI" w:eastAsia="Times New Roman" w:hAnsi="Segoe UI" w:cs="Segoe UI"/>
          <w:color w:val="242424"/>
          <w:kern w:val="0"/>
          <w:sz w:val="23"/>
          <w:szCs w:val="23"/>
          <w:lang w:eastAsia="en-GB"/>
          <w14:ligatures w14:val="none"/>
          <w14:stylisticSets/>
          <w14:cntxtAlts w14:val="0"/>
        </w:rPr>
        <w:t xml:space="preserve"> and address persistent </w:t>
      </w:r>
      <w:r w:rsidR="00A529D0">
        <w:rPr>
          <w:rFonts w:ascii="Segoe UI" w:eastAsia="Times New Roman" w:hAnsi="Segoe UI" w:cs="Segoe UI"/>
          <w:color w:val="242424"/>
          <w:kern w:val="0"/>
          <w:sz w:val="23"/>
          <w:szCs w:val="23"/>
          <w:lang w:eastAsia="en-GB"/>
          <w14:ligatures w14:val="none"/>
          <w14:stylisticSets/>
          <w14:cntxtAlts w14:val="0"/>
        </w:rPr>
        <w:t>behaviour</w:t>
      </w:r>
      <w:r w:rsidRPr="00DC2D56">
        <w:rPr>
          <w:rFonts w:ascii="Segoe UI" w:eastAsia="Times New Roman" w:hAnsi="Segoe UI" w:cs="Segoe UI"/>
          <w:color w:val="242424"/>
          <w:kern w:val="0"/>
          <w:sz w:val="23"/>
          <w:szCs w:val="23"/>
          <w:lang w:eastAsia="en-GB"/>
          <w14:ligatures w14:val="none"/>
          <w14:stylisticSets/>
          <w14:cntxtAlts w14:val="0"/>
        </w:rPr>
        <w:t>.</w:t>
      </w:r>
    </w:p>
    <w:p w14:paraId="049155B2" w14:textId="77777777"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Excellent organi</w:t>
      </w:r>
      <w:r w:rsidR="00A529D0">
        <w:rPr>
          <w:rFonts w:ascii="Segoe UI" w:eastAsia="Times New Roman" w:hAnsi="Segoe UI" w:cs="Segoe UI"/>
          <w:color w:val="242424"/>
          <w:kern w:val="0"/>
          <w:sz w:val="23"/>
          <w:szCs w:val="23"/>
          <w:lang w:eastAsia="en-GB"/>
          <w14:ligatures w14:val="none"/>
          <w14:stylisticSets/>
          <w14:cntxtAlts w14:val="0"/>
        </w:rPr>
        <w:t>s</w:t>
      </w:r>
      <w:r w:rsidRPr="00DC2D56">
        <w:rPr>
          <w:rFonts w:ascii="Segoe UI" w:eastAsia="Times New Roman" w:hAnsi="Segoe UI" w:cs="Segoe UI"/>
          <w:color w:val="242424"/>
          <w:kern w:val="0"/>
          <w:sz w:val="23"/>
          <w:szCs w:val="23"/>
          <w:lang w:eastAsia="en-GB"/>
          <w14:ligatures w14:val="none"/>
          <w14:stylisticSets/>
          <w14:cntxtAlts w14:val="0"/>
        </w:rPr>
        <w:t>ational and administrative skills to manage paperwork and ensure accurate record-keeping.</w:t>
      </w:r>
    </w:p>
    <w:p w14:paraId="56913FDD" w14:textId="77777777"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Collaborative approach and the ability to work effectively as part of a team with staff members.</w:t>
      </w:r>
    </w:p>
    <w:p w14:paraId="1D4BF5F3" w14:textId="77777777"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Empathy, patience, and the ability to provide non-judgmental support to students facing personal challenges.</w:t>
      </w:r>
    </w:p>
    <w:p w14:paraId="06273E01" w14:textId="77777777" w:rsidR="00E0147B" w:rsidRPr="00E0147B" w:rsidRDefault="00DC2D56" w:rsidP="00E0147B">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Strong commitment to the well-being and academic progress of students.</w:t>
      </w:r>
    </w:p>
    <w:p w14:paraId="2A824DDC" w14:textId="77777777" w:rsidR="00E0147B" w:rsidRPr="00E0147B" w:rsidRDefault="00E0147B" w:rsidP="00E0147B">
      <w:pPr>
        <w:shd w:val="clear" w:color="auto" w:fill="FFFFFF"/>
        <w:spacing w:before="100" w:beforeAutospacing="1" w:after="100" w:afterAutospacing="1"/>
        <w:rPr>
          <w:rFonts w:ascii="Segoe UI" w:eastAsia="Times New Roman" w:hAnsi="Segoe UI" w:cs="Segoe UI"/>
          <w:b/>
          <w:color w:val="242424"/>
          <w:kern w:val="0"/>
          <w:sz w:val="23"/>
          <w:szCs w:val="23"/>
          <w:lang w:eastAsia="en-GB"/>
          <w14:ligatures w14:val="none"/>
          <w14:stylisticSets/>
          <w14:cntxtAlts w14:val="0"/>
        </w:rPr>
      </w:pPr>
      <w:r w:rsidRPr="00E0147B">
        <w:rPr>
          <w:rFonts w:ascii="Segoe UI" w:eastAsia="Times New Roman" w:hAnsi="Segoe UI" w:cs="Segoe UI"/>
          <w:b/>
          <w:color w:val="242424"/>
          <w:kern w:val="0"/>
          <w:sz w:val="23"/>
          <w:szCs w:val="23"/>
          <w:lang w:eastAsia="en-GB"/>
          <w14:ligatures w14:val="none"/>
          <w14:stylisticSets/>
          <w14:cntxtAlts w14:val="0"/>
        </w:rPr>
        <w:t xml:space="preserve">You will work closely with the senior leaders responsible for attendance, behaviour, safeguarding and the school </w:t>
      </w:r>
      <w:r w:rsidR="00A529D0">
        <w:rPr>
          <w:rFonts w:ascii="Segoe UI" w:eastAsia="Times New Roman" w:hAnsi="Segoe UI" w:cs="Segoe UI"/>
          <w:b/>
          <w:color w:val="242424"/>
          <w:kern w:val="0"/>
          <w:sz w:val="23"/>
          <w:szCs w:val="23"/>
          <w:lang w:eastAsia="en-GB"/>
          <w14:ligatures w14:val="none"/>
          <w14:stylisticSets/>
          <w14:cntxtAlts w14:val="0"/>
        </w:rPr>
        <w:t xml:space="preserve">Family Support </w:t>
      </w:r>
      <w:r w:rsidRPr="00E0147B">
        <w:rPr>
          <w:rFonts w:ascii="Segoe UI" w:eastAsia="Times New Roman" w:hAnsi="Segoe UI" w:cs="Segoe UI"/>
          <w:b/>
          <w:color w:val="242424"/>
          <w:kern w:val="0"/>
          <w:sz w:val="23"/>
          <w:szCs w:val="23"/>
          <w:lang w:eastAsia="en-GB"/>
          <w14:ligatures w14:val="none"/>
          <w14:stylisticSets/>
          <w14:cntxtAlts w14:val="0"/>
        </w:rPr>
        <w:t>Link Worker.</w:t>
      </w:r>
    </w:p>
    <w:p w14:paraId="63F1ABD0" w14:textId="77777777" w:rsidR="00DC2D56" w:rsidRPr="00DC2D56" w:rsidRDefault="00DC2D56" w:rsidP="00DC2D56">
      <w:pPr>
        <w:shd w:val="clear" w:color="auto" w:fill="FFFFFF"/>
        <w:spacing w:before="100" w:beforeAutospacing="1" w:after="100" w:afterAutospacing="1"/>
        <w:outlineLvl w:val="2"/>
        <w:rPr>
          <w:rFonts w:ascii="Segoe UI" w:eastAsia="Times New Roman" w:hAnsi="Segoe UI" w:cs="Segoe UI"/>
          <w:b/>
          <w:bCs/>
          <w:color w:val="242424"/>
          <w:kern w:val="0"/>
          <w:sz w:val="27"/>
          <w:szCs w:val="27"/>
          <w:lang w:eastAsia="en-GB"/>
          <w14:ligatures w14:val="none"/>
          <w14:stylisticSets/>
          <w14:cntxtAlts w14:val="0"/>
        </w:rPr>
      </w:pPr>
      <w:r w:rsidRPr="00DC2D56">
        <w:rPr>
          <w:rFonts w:ascii="Segoe UI" w:eastAsia="Times New Roman" w:hAnsi="Segoe UI" w:cs="Segoe UI"/>
          <w:b/>
          <w:bCs/>
          <w:color w:val="242424"/>
          <w:kern w:val="0"/>
          <w:sz w:val="27"/>
          <w:szCs w:val="27"/>
          <w:lang w:eastAsia="en-GB"/>
          <w14:ligatures w14:val="none"/>
          <w14:stylisticSets/>
          <w14:cntxtAlts w14:val="0"/>
        </w:rPr>
        <w:t>Professional Development</w:t>
      </w:r>
    </w:p>
    <w:p w14:paraId="495941EC" w14:textId="3B63FCB6" w:rsidR="00DC2D56" w:rsidRPr="00DC2D56" w:rsidRDefault="00DC2D56" w:rsidP="00DC2D56">
      <w:p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We recogni</w:t>
      </w:r>
      <w:r w:rsidR="00DB7A2D">
        <w:rPr>
          <w:rFonts w:ascii="Segoe UI" w:eastAsia="Times New Roman" w:hAnsi="Segoe UI" w:cs="Segoe UI"/>
          <w:color w:val="242424"/>
          <w:kern w:val="0"/>
          <w:sz w:val="23"/>
          <w:szCs w:val="23"/>
          <w:lang w:eastAsia="en-GB"/>
          <w14:ligatures w14:val="none"/>
          <w14:stylisticSets/>
          <w14:cntxtAlts w14:val="0"/>
        </w:rPr>
        <w:t>s</w:t>
      </w:r>
      <w:r w:rsidRPr="00DC2D56">
        <w:rPr>
          <w:rFonts w:ascii="Segoe UI" w:eastAsia="Times New Roman" w:hAnsi="Segoe UI" w:cs="Segoe UI"/>
          <w:color w:val="242424"/>
          <w:kern w:val="0"/>
          <w:sz w:val="23"/>
          <w:szCs w:val="23"/>
          <w:lang w:eastAsia="en-GB"/>
          <w14:ligatures w14:val="none"/>
          <w14:stylisticSets/>
          <w14:cntxtAlts w14:val="0"/>
        </w:rPr>
        <w:t>e the importance of continuous professional development for Lear</w:t>
      </w:r>
      <w:r>
        <w:rPr>
          <w:rFonts w:ascii="Segoe UI" w:eastAsia="Times New Roman" w:hAnsi="Segoe UI" w:cs="Segoe UI"/>
          <w:color w:val="242424"/>
          <w:kern w:val="0"/>
          <w:sz w:val="23"/>
          <w:szCs w:val="23"/>
          <w:lang w:eastAsia="en-GB"/>
          <w14:ligatures w14:val="none"/>
          <w14:stylisticSets/>
          <w14:cntxtAlts w14:val="0"/>
        </w:rPr>
        <w:t xml:space="preserve">ning Mentors at </w:t>
      </w:r>
      <w:r w:rsidR="00A529D0">
        <w:rPr>
          <w:rFonts w:ascii="Segoe UI" w:eastAsia="Times New Roman" w:hAnsi="Segoe UI" w:cs="Segoe UI"/>
          <w:color w:val="242424"/>
          <w:kern w:val="0"/>
          <w:sz w:val="23"/>
          <w:szCs w:val="23"/>
          <w:lang w:eastAsia="en-GB"/>
          <w14:ligatures w14:val="none"/>
          <w14:stylisticSets/>
          <w14:cntxtAlts w14:val="0"/>
        </w:rPr>
        <w:t>Bentley West</w:t>
      </w:r>
      <w:r>
        <w:rPr>
          <w:rFonts w:ascii="Segoe UI" w:eastAsia="Times New Roman" w:hAnsi="Segoe UI" w:cs="Segoe UI"/>
          <w:color w:val="242424"/>
          <w:kern w:val="0"/>
          <w:sz w:val="23"/>
          <w:szCs w:val="23"/>
          <w:lang w:eastAsia="en-GB"/>
          <w14:ligatures w14:val="none"/>
          <w14:stylisticSets/>
          <w14:cntxtAlts w14:val="0"/>
        </w:rPr>
        <w:t xml:space="preserve"> Primary S</w:t>
      </w:r>
      <w:r w:rsidRPr="00DC2D56">
        <w:rPr>
          <w:rFonts w:ascii="Segoe UI" w:eastAsia="Times New Roman" w:hAnsi="Segoe UI" w:cs="Segoe UI"/>
          <w:color w:val="242424"/>
          <w:kern w:val="0"/>
          <w:sz w:val="23"/>
          <w:szCs w:val="23"/>
          <w:lang w:eastAsia="en-GB"/>
          <w14:ligatures w14:val="none"/>
          <w14:stylisticSets/>
          <w14:cntxtAlts w14:val="0"/>
        </w:rPr>
        <w:t xml:space="preserve">chool. The successful candidate will have opportunities for ongoing training and development to enhance their knowledge and skills in areas such as pastoral care, safeguarding, behaviour management, and data analysis. Professional </w:t>
      </w:r>
      <w:r w:rsidRPr="00DC2D56">
        <w:rPr>
          <w:rFonts w:ascii="Segoe UI" w:eastAsia="Times New Roman" w:hAnsi="Segoe UI" w:cs="Segoe UI"/>
          <w:color w:val="242424"/>
          <w:kern w:val="0"/>
          <w:sz w:val="23"/>
          <w:szCs w:val="23"/>
          <w:lang w:eastAsia="en-GB"/>
          <w14:ligatures w14:val="none"/>
          <w14:stylisticSets/>
          <w14:cntxtAlts w14:val="0"/>
        </w:rPr>
        <w:lastRenderedPageBreak/>
        <w:t>development will be supported through internal training sessions, external workshops, and relevant courses. Continuous learning is essential to ensure that Learning Mentors are equipped with the latest strategies and best practices to effectively support students and contribute to their overall well-being and success.</w:t>
      </w:r>
    </w:p>
    <w:p w14:paraId="0042E224" w14:textId="77777777" w:rsidR="00AD4AB6" w:rsidRPr="00DC2D56" w:rsidRDefault="00AD4AB6" w:rsidP="00DC2D56"/>
    <w:sectPr w:rsidR="00AD4AB6" w:rsidRPr="00DC2D56" w:rsidSect="00E951B3">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C9E"/>
    <w:multiLevelType w:val="hybridMultilevel"/>
    <w:tmpl w:val="3754FB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B4476"/>
    <w:multiLevelType w:val="multilevel"/>
    <w:tmpl w:val="7016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9150D"/>
    <w:multiLevelType w:val="multilevel"/>
    <w:tmpl w:val="AB6E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0BE6"/>
    <w:multiLevelType w:val="hybridMultilevel"/>
    <w:tmpl w:val="AB7C2F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391D97"/>
    <w:multiLevelType w:val="multilevel"/>
    <w:tmpl w:val="9F12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DB52B5"/>
    <w:multiLevelType w:val="hybridMultilevel"/>
    <w:tmpl w:val="41B2C2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CF55DD1"/>
    <w:multiLevelType w:val="hybridMultilevel"/>
    <w:tmpl w:val="AF584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4EF79E1"/>
    <w:multiLevelType w:val="multilevel"/>
    <w:tmpl w:val="EE78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D7AE4"/>
    <w:multiLevelType w:val="hybridMultilevel"/>
    <w:tmpl w:val="F67A3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347491">
    <w:abstractNumId w:val="7"/>
  </w:num>
  <w:num w:numId="2" w16cid:durableId="560291862">
    <w:abstractNumId w:val="4"/>
  </w:num>
  <w:num w:numId="3" w16cid:durableId="896403015">
    <w:abstractNumId w:val="1"/>
  </w:num>
  <w:num w:numId="4" w16cid:durableId="2139717045">
    <w:abstractNumId w:val="2"/>
  </w:num>
  <w:num w:numId="5" w16cid:durableId="917061554">
    <w:abstractNumId w:val="8"/>
  </w:num>
  <w:num w:numId="6" w16cid:durableId="673648774">
    <w:abstractNumId w:val="6"/>
  </w:num>
  <w:num w:numId="7" w16cid:durableId="1700885763">
    <w:abstractNumId w:val="0"/>
  </w:num>
  <w:num w:numId="8" w16cid:durableId="1465654891">
    <w:abstractNumId w:val="5"/>
  </w:num>
  <w:num w:numId="9" w16cid:durableId="1147283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56"/>
    <w:rsid w:val="00001289"/>
    <w:rsid w:val="001852A1"/>
    <w:rsid w:val="002620CF"/>
    <w:rsid w:val="002F3B85"/>
    <w:rsid w:val="00460750"/>
    <w:rsid w:val="00473586"/>
    <w:rsid w:val="00646A22"/>
    <w:rsid w:val="006645A2"/>
    <w:rsid w:val="008A7CE0"/>
    <w:rsid w:val="00A529D0"/>
    <w:rsid w:val="00AD4AB6"/>
    <w:rsid w:val="00B021A7"/>
    <w:rsid w:val="00C74497"/>
    <w:rsid w:val="00C90545"/>
    <w:rsid w:val="00CD31A8"/>
    <w:rsid w:val="00D2263A"/>
    <w:rsid w:val="00DA7E97"/>
    <w:rsid w:val="00DB7A2D"/>
    <w:rsid w:val="00DC2D56"/>
    <w:rsid w:val="00E0147B"/>
    <w:rsid w:val="00E63A83"/>
    <w:rsid w:val="00E951B3"/>
    <w:rsid w:val="00EA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F94D"/>
  <w15:chartTrackingRefBased/>
  <w15:docId w15:val="{3E18B1ED-4BB9-4DEB-90B7-0916D4DF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2"/>
        <w:sz w:val="22"/>
        <w:szCs w:val="22"/>
        <w:lang w:val="en-US" w:eastAsia="en-US" w:bidi="ar-SA"/>
        <w14:ligatures w14:val="all"/>
        <w14:stylisticSets>
          <w14:styleSet w14:id="1"/>
        </w14:stylisticSets>
        <w14:cntxtAlt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rmalWeb">
    <w:name w:val="Normal (Web)"/>
    <w:basedOn w:val="Normal"/>
    <w:uiPriority w:val="99"/>
    <w:semiHidden/>
    <w:unhideWhenUsed/>
    <w:rsid w:val="00DC2D56"/>
    <w:pPr>
      <w:spacing w:before="100" w:beforeAutospacing="1" w:after="100" w:afterAutospacing="1"/>
    </w:pPr>
    <w:rPr>
      <w:rFonts w:ascii="Times New Roman" w:eastAsia="Times New Roman" w:hAnsi="Times New Roman" w:cs="Times New Roman"/>
      <w:kern w:val="0"/>
      <w:sz w:val="24"/>
      <w:szCs w:val="24"/>
      <w:lang w:eastAsia="en-GB"/>
      <w14:ligatures w14:val="none"/>
      <w14:stylisticSets/>
      <w14:cntxtAlts w14:val="0"/>
    </w:rPr>
  </w:style>
  <w:style w:type="paragraph" w:customStyle="1" w:styleId="Default">
    <w:name w:val="Default"/>
    <w:rsid w:val="00E951B3"/>
    <w:pPr>
      <w:autoSpaceDE w:val="0"/>
      <w:autoSpaceDN w:val="0"/>
      <w:adjustRightInd w:val="0"/>
    </w:pPr>
    <w:rPr>
      <w:rFonts w:ascii="Calibri" w:hAnsi="Calibri" w:cs="Calibri"/>
      <w:color w:val="000000"/>
      <w:kern w:val="0"/>
      <w:sz w:val="24"/>
      <w:szCs w:val="24"/>
      <w:lang w:val="en-GB"/>
      <w14:ligatures w14:val="none"/>
      <w14:stylisticSets/>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911079">
      <w:bodyDiv w:val="1"/>
      <w:marLeft w:val="0"/>
      <w:marRight w:val="0"/>
      <w:marTop w:val="0"/>
      <w:marBottom w:val="0"/>
      <w:divBdr>
        <w:top w:val="none" w:sz="0" w:space="0" w:color="auto"/>
        <w:left w:val="none" w:sz="0" w:space="0" w:color="auto"/>
        <w:bottom w:val="none" w:sz="0" w:space="0" w:color="auto"/>
        <w:right w:val="none" w:sz="0" w:space="0" w:color="auto"/>
      </w:divBdr>
    </w:div>
    <w:div w:id="119649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Wyndcliffe Primary</dc:creator>
  <cp:keywords/>
  <dc:description/>
  <cp:lastModifiedBy>Cath Keats</cp:lastModifiedBy>
  <cp:revision>11</cp:revision>
  <dcterms:created xsi:type="dcterms:W3CDTF">2024-11-17T20:44:00Z</dcterms:created>
  <dcterms:modified xsi:type="dcterms:W3CDTF">2026-06-18T10:52:00Z</dcterms:modified>
</cp:coreProperties>
</file>