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95"/>
          <w:tab w:val="center" w:leader="none" w:pos="7690"/>
        </w:tabs>
        <w:rPr>
          <w:rFonts w:ascii="Nunito" w:cs="Nunito" w:eastAsia="Nunito" w:hAnsi="Nunito"/>
          <w:sz w:val="36"/>
          <w:szCs w:val="36"/>
        </w:rPr>
      </w:pPr>
      <w:r w:rsidDel="00000000" w:rsidR="00000000" w:rsidRPr="00000000">
        <w:rPr>
          <w:rFonts w:ascii="Nunito" w:cs="Nunito" w:eastAsia="Nunito" w:hAnsi="Nunito"/>
          <w:color w:val="17345c"/>
          <w:sz w:val="36"/>
          <w:szCs w:val="36"/>
          <w:rtl w:val="0"/>
        </w:rPr>
        <w:tab/>
      </w:r>
      <w:r w:rsidDel="00000000" w:rsidR="00000000" w:rsidRPr="00000000">
        <w:rPr>
          <w:rFonts w:ascii="Book Antiqua" w:cs="Book Antiqua" w:eastAsia="Book Antiqua" w:hAnsi="Book Antiqua"/>
          <w:color w:val="008000"/>
          <w:sz w:val="28"/>
          <w:szCs w:val="28"/>
        </w:rPr>
        <w:drawing>
          <wp:inline distB="0" distT="0" distL="0" distR="0">
            <wp:extent cx="1150304" cy="1051271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50304" cy="105127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Nunito" w:cs="Nunito" w:eastAsia="Nunito" w:hAnsi="Nunito"/>
          <w:color w:val="17345c"/>
          <w:sz w:val="36"/>
          <w:szCs w:val="36"/>
          <w:rtl w:val="0"/>
        </w:rPr>
        <w:tab/>
        <w:t xml:space="preserve">Person Specification for Administration/Clerical Officer Grade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1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All candidates should demonstrate how well their qualifications and experience, personal qualities, skills, professional knowledge and understanding and knowledge of safeguarding meet the requirements of the person specification.</w:t>
      </w:r>
    </w:p>
    <w:p w:rsidR="00000000" w:rsidDel="00000000" w:rsidP="00000000" w:rsidRDefault="00000000" w:rsidRPr="00000000" w14:paraId="00000004">
      <w:pPr>
        <w:ind w:left="11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110" w:firstLine="0"/>
        <w:rPr>
          <w:rFonts w:ascii="Nunito" w:cs="Nunito" w:eastAsia="Nunito" w:hAnsi="Nunito"/>
          <w:sz w:val="24"/>
          <w:szCs w:val="24"/>
        </w:rPr>
      </w:pPr>
      <w:r w:rsidDel="00000000" w:rsidR="00000000" w:rsidRPr="00000000">
        <w:rPr>
          <w:rFonts w:ascii="Nunito" w:cs="Nunito" w:eastAsia="Nunito" w:hAnsi="Nunito"/>
          <w:sz w:val="24"/>
          <w:szCs w:val="24"/>
          <w:rtl w:val="0"/>
        </w:rPr>
        <w:t xml:space="preserve">D = Desirable, E = Essential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  <w:tab w:val="left" w:leader="none" w:pos="10206"/>
          <w:tab w:val="left" w:leader="none" w:pos="15309"/>
        </w:tabs>
        <w:spacing w:after="0" w:before="61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Name of Candidate:</w:t>
        <w:tab/>
        <w:tab/>
        <w:t xml:space="preserve">Date:</w:t>
        <w:tab/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05"/>
        </w:tabs>
        <w:spacing w:after="0" w:before="61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16"/>
        <w:gridCol w:w="9440"/>
        <w:gridCol w:w="901"/>
        <w:gridCol w:w="901"/>
        <w:gridCol w:w="3412"/>
        <w:tblGridChange w:id="0">
          <w:tblGrid>
            <w:gridCol w:w="716"/>
            <w:gridCol w:w="9440"/>
            <w:gridCol w:w="901"/>
            <w:gridCol w:w="901"/>
            <w:gridCol w:w="3412"/>
          </w:tblGrid>
        </w:tblGridChange>
      </w:tblGrid>
      <w:tr>
        <w:trPr>
          <w:cantSplit w:val="0"/>
          <w:trHeight w:val="341" w:hRule="atLeast"/>
          <w:tblHeader w:val="0"/>
        </w:trPr>
        <w:tc>
          <w:tcPr>
            <w:gridSpan w:val="2"/>
            <w:shd w:fill="00b050" w:val="clea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" w:right="0" w:firstLine="0"/>
              <w:jc w:val="center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Qualification and experience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RAG or 1-2-3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</w:p>
        </w:tc>
      </w:tr>
      <w:tr>
        <w:trPr>
          <w:cantSplit w:val="0"/>
          <w:trHeight w:val="341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9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Candidates should have: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9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GCSE at Grade C/4 in English and Maths (or equivalent qualifications) or equivalent experience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9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NVQ Level II in Business Administration / Customer Service / IT or equivalent experience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6" w:hRule="atLeast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9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working within an office environment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9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Experience of working in a public facing role.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9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Relevant experience within the educational sector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9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Working knowledge of Microsoft Office packages including Outlook, Excel and Word.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9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Understanding of data protection issues and the ability to maintain confidentiality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2" w:hRule="atLeast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4" w:right="90" w:firstLine="0"/>
              <w:jc w:val="left"/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First Aid training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bookmarkStart w:colFirst="0" w:colLast="0" w:name="_heading=h.cr8djsf7ckcq" w:id="0"/>
            <w:bookmarkEnd w:id="0"/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36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846"/>
        <w:gridCol w:w="9394"/>
        <w:gridCol w:w="931"/>
        <w:gridCol w:w="931"/>
        <w:gridCol w:w="3268"/>
        <w:tblGridChange w:id="0">
          <w:tblGrid>
            <w:gridCol w:w="846"/>
            <w:gridCol w:w="9394"/>
            <w:gridCol w:w="931"/>
            <w:gridCol w:w="931"/>
            <w:gridCol w:w="3268"/>
          </w:tblGrid>
        </w:tblGridChange>
      </w:tblGrid>
      <w:tr>
        <w:trPr>
          <w:cantSplit w:val="0"/>
          <w:trHeight w:val="318" w:hRule="atLeast"/>
          <w:tblHeader w:val="0"/>
        </w:trPr>
        <w:tc>
          <w:tcPr>
            <w:gridSpan w:val="2"/>
            <w:shd w:fill="00b050" w:val="clear"/>
          </w:tcPr>
          <w:p w:rsidR="00000000" w:rsidDel="00000000" w:rsidP="00000000" w:rsidRDefault="00000000" w:rsidRPr="00000000" w14:paraId="0000003C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63" w:right="54" w:firstLine="0"/>
              <w:jc w:val="center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Personal qualities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RAG or 1-2-3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41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199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Candidates should: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3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Demonstrate a passion for education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1288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Have the courage and willingness to make mistakes in the pursuit of excellence and the humility to learn from them</w:t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Striving for personal best, by being reflective, resilient, hardworking and adaptable</w:t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Demonstrate excellent interpersonal skills; listen to and consider the views of others, communicate effectively and develop positive relationships with all stakeholders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4" w:hRule="atLeast"/>
          <w:tblHeader w:val="0"/>
        </w:trPr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Can maintain trust and confidentiality where appropriate</w:t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Relates to and motivates pupils</w:t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Ability to prioritise and work to strict/conflicting deadlines</w:t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5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53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9496"/>
        <w:gridCol w:w="993"/>
        <w:gridCol w:w="851"/>
        <w:gridCol w:w="3326"/>
        <w:tblGridChange w:id="0">
          <w:tblGrid>
            <w:gridCol w:w="704"/>
            <w:gridCol w:w="9496"/>
            <w:gridCol w:w="993"/>
            <w:gridCol w:w="851"/>
            <w:gridCol w:w="3326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gridSpan w:val="2"/>
            <w:shd w:fill="00b050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63" w:firstLine="0"/>
              <w:jc w:val="center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Safeguarding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RAG or 1-2-3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Candidates should have: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Knowledge of national and local safeguarding guidance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Experience of safeguarding and promoting the welfare of children and young people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4" w:hRule="atLeast"/>
          <w:tblHeader w:val="0"/>
        </w:trPr>
        <w:tc>
          <w:tcPr/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 commitment to work with relevant staff to protect children and young people</w:t>
            </w:r>
          </w:p>
        </w:tc>
        <w:tc>
          <w:tcPr/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Knowledge of best practice and procedures in school for safeguarding children and young people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footerReference r:id="rId8" w:type="default"/>
          <w:pgSz w:h="11900" w:w="16820" w:orient="landscape"/>
          <w:pgMar w:bottom="720" w:top="720" w:left="720" w:right="720" w:header="0" w:footer="979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537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4"/>
        <w:gridCol w:w="9496"/>
        <w:gridCol w:w="993"/>
        <w:gridCol w:w="851"/>
        <w:gridCol w:w="3326"/>
        <w:tblGridChange w:id="0">
          <w:tblGrid>
            <w:gridCol w:w="704"/>
            <w:gridCol w:w="9496"/>
            <w:gridCol w:w="993"/>
            <w:gridCol w:w="851"/>
            <w:gridCol w:w="3326"/>
          </w:tblGrid>
        </w:tblGridChange>
      </w:tblGrid>
      <w:tr>
        <w:trPr>
          <w:cantSplit w:val="0"/>
          <w:trHeight w:val="332" w:hRule="atLeast"/>
          <w:tblHeader w:val="0"/>
        </w:trPr>
        <w:tc>
          <w:tcPr>
            <w:gridSpan w:val="2"/>
            <w:shd w:fill="00b050" w:val="clea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" w:right="63" w:firstLine="0"/>
              <w:jc w:val="center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Key Responsibilities</w:t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RAG or 1-2-3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00b050" w:val="clear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Notes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81" w:right="0" w:firstLine="0"/>
              <w:jc w:val="left"/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Candidates should have experience in: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9" w:hRule="atLeast"/>
          <w:tblHeader w:val="0"/>
        </w:trPr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Admin Support:</w:t>
            </w: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Managing school records, student databases (SIMS), and producing correspondence.</w:t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Reception:</w:t>
            </w: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Acting as the first point of contact for parents and visitors.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9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Finance:</w:t>
            </w: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 Assisting with cash collection, booking systems, and simple bookkeeping. 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1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84" w:right="0" w:hanging="357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Attendance</w:t>
            </w: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u w:val="none"/>
                <w:shd w:fill="auto" w:val="clear"/>
                <w:vertAlign w:val="baseline"/>
                <w:rtl w:val="0"/>
              </w:rPr>
              <w:t xml:space="preserve">: Monitoring student attendance and assisting with reporting.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Nunito" w:cs="Nunito" w:eastAsia="Nunito" w:hAnsi="Nunito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4763</wp:posOffset>
                </wp:positionH>
                <wp:positionV relativeFrom="paragraph">
                  <wp:posOffset>413068</wp:posOffset>
                </wp:positionV>
                <wp:extent cx="9772650" cy="716915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64438" y="3426305"/>
                          <a:ext cx="9763125" cy="707390"/>
                        </a:xfrm>
                        <a:prstGeom prst="rect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108.99999618530273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The successful candidate will be required to undergo an enhanced check from the Disclosure and Barring Service (DBS).</w:t>
                            </w:r>
                          </w:p>
                        </w:txbxContent>
                      </wps:txbx>
                      <wps:bodyPr anchorCtr="0" anchor="t" bIns="0" lIns="0" spcFirstLastPara="1" rIns="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4763</wp:posOffset>
                </wp:positionH>
                <wp:positionV relativeFrom="paragraph">
                  <wp:posOffset>413068</wp:posOffset>
                </wp:positionV>
                <wp:extent cx="9772650" cy="716915"/>
                <wp:effectExtent b="0" l="0" r="0" t="0"/>
                <wp:wrapTopAndBottom distB="0" dist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72650" cy="71691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" w:line="240" w:lineRule="auto"/>
        <w:ind w:left="0" w:right="0" w:firstLine="0"/>
        <w:jc w:val="left"/>
        <w:rPr>
          <w:rFonts w:ascii="Nunito" w:cs="Nunito" w:eastAsia="Nunito" w:hAnsi="Nunit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1900" w:w="16820" w:orient="landscape"/>
      <w:pgMar w:bottom="720" w:top="720" w:left="720" w:right="720" w:header="0" w:footer="97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Nuni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Book Antiqua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| </w:t>
    </w:r>
    <w:r w:rsidDel="00000000" w:rsidR="00000000" w:rsidRPr="00000000"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7f7f7f"/>
        <w:sz w:val="22"/>
        <w:szCs w:val="22"/>
        <w:u w:val="none"/>
        <w:shd w:fill="auto" w:val="clear"/>
        <w:vertAlign w:val="baseline"/>
        <w:rtl w:val="0"/>
      </w:rPr>
      <w:t xml:space="preserve">Page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834" w:hanging="359.99999999999994"/>
      </w:pPr>
      <w:rPr/>
    </w:lvl>
    <w:lvl w:ilvl="1">
      <w:start w:val="1"/>
      <w:numFmt w:val="lowerLetter"/>
      <w:lvlText w:val="%2."/>
      <w:lvlJc w:val="left"/>
      <w:pPr>
        <w:ind w:left="1554" w:hanging="360"/>
      </w:pPr>
      <w:rPr/>
    </w:lvl>
    <w:lvl w:ilvl="2">
      <w:start w:val="1"/>
      <w:numFmt w:val="lowerRoman"/>
      <w:lvlText w:val="%3."/>
      <w:lvlJc w:val="right"/>
      <w:pPr>
        <w:ind w:left="2274" w:hanging="180"/>
      </w:pPr>
      <w:rPr/>
    </w:lvl>
    <w:lvl w:ilvl="3">
      <w:start w:val="1"/>
      <w:numFmt w:val="decimal"/>
      <w:lvlText w:val="%4."/>
      <w:lvlJc w:val="left"/>
      <w:pPr>
        <w:ind w:left="2994" w:hanging="360"/>
      </w:pPr>
      <w:rPr/>
    </w:lvl>
    <w:lvl w:ilvl="4">
      <w:start w:val="1"/>
      <w:numFmt w:val="lowerLetter"/>
      <w:lvlText w:val="%5."/>
      <w:lvlJc w:val="left"/>
      <w:pPr>
        <w:ind w:left="3714" w:hanging="360"/>
      </w:pPr>
      <w:rPr/>
    </w:lvl>
    <w:lvl w:ilvl="5">
      <w:start w:val="1"/>
      <w:numFmt w:val="lowerRoman"/>
      <w:lvlText w:val="%6."/>
      <w:lvlJc w:val="right"/>
      <w:pPr>
        <w:ind w:left="4434" w:hanging="180"/>
      </w:pPr>
      <w:rPr/>
    </w:lvl>
    <w:lvl w:ilvl="6">
      <w:start w:val="1"/>
      <w:numFmt w:val="decimal"/>
      <w:lvlText w:val="%7."/>
      <w:lvlJc w:val="left"/>
      <w:pPr>
        <w:ind w:left="5154" w:hanging="360"/>
      </w:pPr>
      <w:rPr/>
    </w:lvl>
    <w:lvl w:ilvl="7">
      <w:start w:val="1"/>
      <w:numFmt w:val="lowerLetter"/>
      <w:lvlText w:val="%8."/>
      <w:lvlJc w:val="left"/>
      <w:pPr>
        <w:ind w:left="5874" w:hanging="360"/>
      </w:pPr>
      <w:rPr/>
    </w:lvl>
    <w:lvl w:ilvl="8">
      <w:start w:val="1"/>
      <w:numFmt w:val="lowerRoman"/>
      <w:lvlText w:val="%9."/>
      <w:lvlJc w:val="right"/>
      <w:pPr>
        <w:ind w:left="6594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ind w:left="834" w:hanging="359.99999999999994"/>
      </w:pPr>
      <w:rPr/>
    </w:lvl>
    <w:lvl w:ilvl="1">
      <w:start w:val="1"/>
      <w:numFmt w:val="lowerLetter"/>
      <w:lvlText w:val="%2."/>
      <w:lvlJc w:val="left"/>
      <w:pPr>
        <w:ind w:left="1554" w:hanging="360"/>
      </w:pPr>
      <w:rPr/>
    </w:lvl>
    <w:lvl w:ilvl="2">
      <w:start w:val="1"/>
      <w:numFmt w:val="lowerRoman"/>
      <w:lvlText w:val="%3."/>
      <w:lvlJc w:val="right"/>
      <w:pPr>
        <w:ind w:left="2274" w:hanging="180"/>
      </w:pPr>
      <w:rPr/>
    </w:lvl>
    <w:lvl w:ilvl="3">
      <w:start w:val="1"/>
      <w:numFmt w:val="decimal"/>
      <w:lvlText w:val="%4."/>
      <w:lvlJc w:val="left"/>
      <w:pPr>
        <w:ind w:left="2994" w:hanging="360"/>
      </w:pPr>
      <w:rPr/>
    </w:lvl>
    <w:lvl w:ilvl="4">
      <w:start w:val="1"/>
      <w:numFmt w:val="lowerLetter"/>
      <w:lvlText w:val="%5."/>
      <w:lvlJc w:val="left"/>
      <w:pPr>
        <w:ind w:left="3714" w:hanging="360"/>
      </w:pPr>
      <w:rPr/>
    </w:lvl>
    <w:lvl w:ilvl="5">
      <w:start w:val="1"/>
      <w:numFmt w:val="lowerRoman"/>
      <w:lvlText w:val="%6."/>
      <w:lvlJc w:val="right"/>
      <w:pPr>
        <w:ind w:left="4434" w:hanging="180"/>
      </w:pPr>
      <w:rPr/>
    </w:lvl>
    <w:lvl w:ilvl="6">
      <w:start w:val="1"/>
      <w:numFmt w:val="decimal"/>
      <w:lvlText w:val="%7."/>
      <w:lvlJc w:val="left"/>
      <w:pPr>
        <w:ind w:left="5154" w:hanging="360"/>
      </w:pPr>
      <w:rPr/>
    </w:lvl>
    <w:lvl w:ilvl="7">
      <w:start w:val="1"/>
      <w:numFmt w:val="lowerLetter"/>
      <w:lvlText w:val="%8."/>
      <w:lvlJc w:val="left"/>
      <w:pPr>
        <w:ind w:left="5874" w:hanging="360"/>
      </w:pPr>
      <w:rPr/>
    </w:lvl>
    <w:lvl w:ilvl="8">
      <w:start w:val="1"/>
      <w:numFmt w:val="lowerRoman"/>
      <w:lvlText w:val="%9."/>
      <w:lvlJc w:val="right"/>
      <w:pPr>
        <w:ind w:left="6594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834" w:hanging="359.99999999999994"/>
      </w:pPr>
      <w:rPr/>
    </w:lvl>
    <w:lvl w:ilvl="1">
      <w:start w:val="1"/>
      <w:numFmt w:val="lowerLetter"/>
      <w:lvlText w:val="%2."/>
      <w:lvlJc w:val="left"/>
      <w:pPr>
        <w:ind w:left="1554" w:hanging="360"/>
      </w:pPr>
      <w:rPr/>
    </w:lvl>
    <w:lvl w:ilvl="2">
      <w:start w:val="1"/>
      <w:numFmt w:val="lowerRoman"/>
      <w:lvlText w:val="%3."/>
      <w:lvlJc w:val="right"/>
      <w:pPr>
        <w:ind w:left="2274" w:hanging="180"/>
      </w:pPr>
      <w:rPr/>
    </w:lvl>
    <w:lvl w:ilvl="3">
      <w:start w:val="1"/>
      <w:numFmt w:val="decimal"/>
      <w:lvlText w:val="%4."/>
      <w:lvlJc w:val="left"/>
      <w:pPr>
        <w:ind w:left="2994" w:hanging="360"/>
      </w:pPr>
      <w:rPr/>
    </w:lvl>
    <w:lvl w:ilvl="4">
      <w:start w:val="1"/>
      <w:numFmt w:val="lowerLetter"/>
      <w:lvlText w:val="%5."/>
      <w:lvlJc w:val="left"/>
      <w:pPr>
        <w:ind w:left="3714" w:hanging="360"/>
      </w:pPr>
      <w:rPr/>
    </w:lvl>
    <w:lvl w:ilvl="5">
      <w:start w:val="1"/>
      <w:numFmt w:val="lowerRoman"/>
      <w:lvlText w:val="%6."/>
      <w:lvlJc w:val="right"/>
      <w:pPr>
        <w:ind w:left="4434" w:hanging="180"/>
      </w:pPr>
      <w:rPr/>
    </w:lvl>
    <w:lvl w:ilvl="6">
      <w:start w:val="1"/>
      <w:numFmt w:val="decimal"/>
      <w:lvlText w:val="%7."/>
      <w:lvlJc w:val="left"/>
      <w:pPr>
        <w:ind w:left="5154" w:hanging="360"/>
      </w:pPr>
      <w:rPr/>
    </w:lvl>
    <w:lvl w:ilvl="7">
      <w:start w:val="1"/>
      <w:numFmt w:val="lowerLetter"/>
      <w:lvlText w:val="%8."/>
      <w:lvlJc w:val="left"/>
      <w:pPr>
        <w:ind w:left="5874" w:hanging="360"/>
      </w:pPr>
      <w:rPr/>
    </w:lvl>
    <w:lvl w:ilvl="8">
      <w:start w:val="1"/>
      <w:numFmt w:val="lowerRoman"/>
      <w:lvlText w:val="%9."/>
      <w:lvlJc w:val="right"/>
      <w:pPr>
        <w:ind w:left="6594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834" w:hanging="359.99999999999994"/>
      </w:pPr>
      <w:rPr/>
    </w:lvl>
    <w:lvl w:ilvl="1">
      <w:start w:val="1"/>
      <w:numFmt w:val="lowerLetter"/>
      <w:lvlText w:val="%2."/>
      <w:lvlJc w:val="left"/>
      <w:pPr>
        <w:ind w:left="1554" w:hanging="360"/>
      </w:pPr>
      <w:rPr/>
    </w:lvl>
    <w:lvl w:ilvl="2">
      <w:start w:val="1"/>
      <w:numFmt w:val="lowerRoman"/>
      <w:lvlText w:val="%3."/>
      <w:lvlJc w:val="right"/>
      <w:pPr>
        <w:ind w:left="2274" w:hanging="180"/>
      </w:pPr>
      <w:rPr/>
    </w:lvl>
    <w:lvl w:ilvl="3">
      <w:start w:val="1"/>
      <w:numFmt w:val="decimal"/>
      <w:lvlText w:val="%4."/>
      <w:lvlJc w:val="left"/>
      <w:pPr>
        <w:ind w:left="2994" w:hanging="360"/>
      </w:pPr>
      <w:rPr/>
    </w:lvl>
    <w:lvl w:ilvl="4">
      <w:start w:val="1"/>
      <w:numFmt w:val="lowerLetter"/>
      <w:lvlText w:val="%5."/>
      <w:lvlJc w:val="left"/>
      <w:pPr>
        <w:ind w:left="3714" w:hanging="360"/>
      </w:pPr>
      <w:rPr/>
    </w:lvl>
    <w:lvl w:ilvl="5">
      <w:start w:val="1"/>
      <w:numFmt w:val="lowerRoman"/>
      <w:lvlText w:val="%6."/>
      <w:lvlJc w:val="right"/>
      <w:pPr>
        <w:ind w:left="4434" w:hanging="180"/>
      </w:pPr>
      <w:rPr/>
    </w:lvl>
    <w:lvl w:ilvl="6">
      <w:start w:val="1"/>
      <w:numFmt w:val="decimal"/>
      <w:lvlText w:val="%7."/>
      <w:lvlJc w:val="left"/>
      <w:pPr>
        <w:ind w:left="5154" w:hanging="360"/>
      </w:pPr>
      <w:rPr/>
    </w:lvl>
    <w:lvl w:ilvl="7">
      <w:start w:val="1"/>
      <w:numFmt w:val="lowerLetter"/>
      <w:lvlText w:val="%8."/>
      <w:lvlJc w:val="left"/>
      <w:pPr>
        <w:ind w:left="5874" w:hanging="360"/>
      </w:pPr>
      <w:rPr/>
    </w:lvl>
    <w:lvl w:ilvl="8">
      <w:start w:val="1"/>
      <w:numFmt w:val="lowerRoman"/>
      <w:lvlText w:val="%9."/>
      <w:lvlJc w:val="right"/>
      <w:pPr>
        <w:ind w:left="6594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before="1" w:lineRule="auto"/>
      <w:ind w:left="535"/>
    </w:pPr>
    <w:rPr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unito-regular.ttf"/><Relationship Id="rId2" Type="http://schemas.openxmlformats.org/officeDocument/2006/relationships/font" Target="fonts/Nunito-bold.ttf"/><Relationship Id="rId3" Type="http://schemas.openxmlformats.org/officeDocument/2006/relationships/font" Target="fonts/Nunito-italic.ttf"/><Relationship Id="rId4" Type="http://schemas.openxmlformats.org/officeDocument/2006/relationships/font" Target="fonts/Nunito-boldItalic.ttf"/><Relationship Id="rId5" Type="http://schemas.openxmlformats.org/officeDocument/2006/relationships/font" Target="fonts/BookAntiqua-regular.ttf"/><Relationship Id="rId6" Type="http://schemas.openxmlformats.org/officeDocument/2006/relationships/font" Target="fonts/BookAntiqua-bold.ttf"/><Relationship Id="rId7" Type="http://schemas.openxmlformats.org/officeDocument/2006/relationships/font" Target="fonts/BookAntiqua-italic.ttf"/><Relationship Id="rId8" Type="http://schemas.openxmlformats.org/officeDocument/2006/relationships/font" Target="fonts/BookAntiqu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4p8hl7c+n247Jkm8MEkOI9BJvg==">CgMxLjAyDmguY3I4ZGpzZjdja2NxOAByITFaYWtRSDIzeXM1RlFmemRNb2xhMGxNZmw4Uks1c2pIWA==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2023-11-15T00:00:00Z</vt:lpwstr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lpwstr>2023-11-15T00:00:00Z</vt:lpwstr>
  </property>
</Properties>
</file>