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40EF" w14:textId="77777777" w:rsidR="00B20477" w:rsidRDefault="00B20477">
      <w:pPr>
        <w:rPr>
          <w:b/>
          <w:sz w:val="24"/>
          <w:szCs w:val="24"/>
        </w:rPr>
      </w:pPr>
    </w:p>
    <w:p w14:paraId="6F6D2B80" w14:textId="7943DA0A" w:rsidR="00716A3E" w:rsidRDefault="00716A3E">
      <w:pPr>
        <w:rPr>
          <w:b/>
          <w:sz w:val="24"/>
          <w:szCs w:val="24"/>
        </w:rPr>
      </w:pPr>
      <w:r w:rsidRPr="008149B4">
        <w:rPr>
          <w:rFonts w:cstheme="minorHAnsi"/>
          <w:noProof/>
          <w:sz w:val="24"/>
          <w:szCs w:val="24"/>
        </w:rPr>
        <w:drawing>
          <wp:inline distT="0" distB="0" distL="0" distR="0" wp14:anchorId="3B10B356" wp14:editId="63F5D881">
            <wp:extent cx="6096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_Logo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409" cy="581796"/>
                    </a:xfrm>
                    <a:prstGeom prst="rect">
                      <a:avLst/>
                    </a:prstGeom>
                  </pic:spPr>
                </pic:pic>
              </a:graphicData>
            </a:graphic>
          </wp:inline>
        </w:drawing>
      </w:r>
    </w:p>
    <w:p w14:paraId="511DDC5A" w14:textId="77777777" w:rsidR="00B20477" w:rsidRDefault="00000000">
      <w:pPr>
        <w:rPr>
          <w:b/>
          <w:sz w:val="24"/>
          <w:szCs w:val="24"/>
        </w:rPr>
      </w:pPr>
      <w:r>
        <w:rPr>
          <w:b/>
          <w:sz w:val="24"/>
          <w:szCs w:val="24"/>
        </w:rPr>
        <w:t>Job Description – Lunchtime Supervisory Assistant</w:t>
      </w:r>
    </w:p>
    <w:p w14:paraId="019B4623" w14:textId="09CDC7DA" w:rsidR="00B20477" w:rsidRDefault="00000000">
      <w:proofErr w:type="spellStart"/>
      <w:r>
        <w:t>Owlcotes</w:t>
      </w:r>
      <w:proofErr w:type="spellEnd"/>
      <w:r>
        <w:t xml:space="preserve">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w:t>
      </w:r>
      <w:proofErr w:type="spellStart"/>
      <w:r>
        <w:t>Owlcotes</w:t>
      </w:r>
      <w:proofErr w:type="spellEnd"/>
      <w:r>
        <w:t xml:space="preserve"> Multi-Academy Trust policies and procedure and </w:t>
      </w:r>
      <w:r w:rsidR="00716A3E">
        <w:t>Fountain Primary School</w:t>
      </w:r>
      <w:r>
        <w:t xml:space="preserve"> Primary School’s Safeguarding and Child Protection policy. The successful candidate will be subject to an enhanced Disclosure and Barring Service check (DBS). </w:t>
      </w:r>
    </w:p>
    <w:p w14:paraId="3CDE4D3C" w14:textId="77777777" w:rsidR="00B20477" w:rsidRDefault="00000000">
      <w:r>
        <w:t>We promote diversity and want a workforce which reflects the population of Leeds.</w:t>
      </w:r>
      <w:r>
        <w:rPr>
          <w:noProof/>
        </w:rPr>
        <mc:AlternateContent>
          <mc:Choice Requires="wpg">
            <w:drawing>
              <wp:anchor distT="45720" distB="45720" distL="114300" distR="114300" simplePos="0" relativeHeight="251658240" behindDoc="0" locked="0" layoutInCell="1" hidden="0" allowOverlap="1" wp14:anchorId="7621D0D6" wp14:editId="0A559356">
                <wp:simplePos x="0" y="0"/>
                <wp:positionH relativeFrom="column">
                  <wp:posOffset>-4760</wp:posOffset>
                </wp:positionH>
                <wp:positionV relativeFrom="paragraph">
                  <wp:posOffset>2403158</wp:posOffset>
                </wp:positionV>
                <wp:extent cx="5724525" cy="3278064"/>
                <wp:effectExtent l="0" t="0" r="0" b="0"/>
                <wp:wrapTopAndBottom distT="45720" distB="45720"/>
                <wp:docPr id="231" name="Rectangle 231"/>
                <wp:cNvGraphicFramePr/>
                <a:graphic xmlns:a="http://schemas.openxmlformats.org/drawingml/2006/main">
                  <a:graphicData uri="http://schemas.microsoft.com/office/word/2010/wordprocessingShape">
                    <wps:wsp>
                      <wps:cNvSpPr/>
                      <wps:spPr>
                        <a:xfrm>
                          <a:off x="2493275" y="1069425"/>
                          <a:ext cx="5619300" cy="3207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265FF0" w14:textId="77777777" w:rsidR="00B20477" w:rsidRDefault="00000000">
                            <w:pPr>
                              <w:spacing w:line="258" w:lineRule="auto"/>
                              <w:textDirection w:val="btLr"/>
                            </w:pPr>
                            <w:r>
                              <w:rPr>
                                <w:b/>
                                <w:color w:val="000000"/>
                              </w:rPr>
                              <w:t>Responsibilities:</w:t>
                            </w:r>
                          </w:p>
                          <w:p w14:paraId="403B35FB" w14:textId="77777777" w:rsidR="00B20477" w:rsidRDefault="00000000">
                            <w:pPr>
                              <w:spacing w:after="43" w:line="258" w:lineRule="auto"/>
                              <w:ind w:left="360"/>
                              <w:textDirection w:val="btLr"/>
                            </w:pPr>
                            <w:r>
                              <w:rPr>
                                <w:color w:val="000000"/>
                              </w:rPr>
                              <w:t xml:space="preserve">Supporting pupils while they eat their lunch, cutting up food for pupils and making sure tables are clean and that water is available. </w:t>
                            </w:r>
                          </w:p>
                          <w:p w14:paraId="3A92B613" w14:textId="77777777" w:rsidR="00B20477" w:rsidRDefault="00000000">
                            <w:pPr>
                              <w:spacing w:after="20" w:line="258" w:lineRule="auto"/>
                              <w:ind w:left="360"/>
                              <w:textDirection w:val="btLr"/>
                            </w:pPr>
                            <w:r>
                              <w:rPr>
                                <w:color w:val="000000"/>
                              </w:rPr>
                              <w:t xml:space="preserve">Ensure standards for healthy eating and table manners are maintained. </w:t>
                            </w:r>
                          </w:p>
                          <w:p w14:paraId="295FD337" w14:textId="77777777" w:rsidR="00B20477" w:rsidRDefault="00000000">
                            <w:pPr>
                              <w:spacing w:after="45" w:line="258" w:lineRule="auto"/>
                              <w:ind w:left="360"/>
                              <w:textDirection w:val="btLr"/>
                            </w:pPr>
                            <w:r>
                              <w:rPr>
                                <w:color w:val="000000"/>
                              </w:rPr>
                              <w:t xml:space="preserve">Report accidents to the Lunchtime Supervisor and complete accident form if necessary. </w:t>
                            </w:r>
                          </w:p>
                          <w:p w14:paraId="5C36B66D" w14:textId="77777777" w:rsidR="00B20477" w:rsidRDefault="00000000">
                            <w:pPr>
                              <w:spacing w:after="17" w:line="258" w:lineRule="auto"/>
                              <w:ind w:left="360"/>
                              <w:textDirection w:val="btLr"/>
                            </w:pPr>
                            <w:r>
                              <w:rPr>
                                <w:color w:val="000000"/>
                              </w:rPr>
                              <w:t xml:space="preserve">Ensure that school discipline policies are implemented. </w:t>
                            </w:r>
                          </w:p>
                          <w:p w14:paraId="3A015E72" w14:textId="77777777" w:rsidR="00B20477" w:rsidRDefault="00000000">
                            <w:pPr>
                              <w:spacing w:after="48" w:line="255" w:lineRule="auto"/>
                              <w:ind w:left="360"/>
                              <w:textDirection w:val="btLr"/>
                            </w:pPr>
                            <w:r>
                              <w:rPr>
                                <w:color w:val="000000"/>
                              </w:rPr>
                              <w:t xml:space="preserve">Support the work of Lunchtime Supervisory Assistant colleagues. </w:t>
                            </w:r>
                          </w:p>
                          <w:p w14:paraId="61911600" w14:textId="77777777" w:rsidR="00B20477" w:rsidRDefault="00000000">
                            <w:pPr>
                              <w:spacing w:after="48" w:line="255" w:lineRule="auto"/>
                              <w:ind w:left="360"/>
                              <w:textDirection w:val="btLr"/>
                            </w:pPr>
                            <w:r>
                              <w:rPr>
                                <w:color w:val="000000"/>
                              </w:rPr>
                              <w:t xml:space="preserve">Support induction and training of new staff as required by the Lunchtime Supervisor. </w:t>
                            </w:r>
                          </w:p>
                          <w:p w14:paraId="1605EEFF" w14:textId="77777777" w:rsidR="00B20477" w:rsidRDefault="00000000">
                            <w:pPr>
                              <w:spacing w:after="20" w:line="258" w:lineRule="auto"/>
                              <w:ind w:left="360"/>
                              <w:textDirection w:val="btLr"/>
                            </w:pPr>
                            <w:r>
                              <w:rPr>
                                <w:color w:val="000000"/>
                              </w:rPr>
                              <w:t xml:space="preserve">Respond to duty delegation as required by the Lunchtime Supervisor. </w:t>
                            </w:r>
                          </w:p>
                          <w:p w14:paraId="7CAE5CD0" w14:textId="77777777" w:rsidR="00B20477" w:rsidRDefault="00000000">
                            <w:pPr>
                              <w:spacing w:after="17" w:line="258" w:lineRule="auto"/>
                              <w:ind w:left="360"/>
                              <w:textDirection w:val="btLr"/>
                            </w:pPr>
                            <w:r>
                              <w:rPr>
                                <w:color w:val="000000"/>
                              </w:rPr>
                              <w:t xml:space="preserve">Lead the children in the establishment of suitable playground games and/or activities. </w:t>
                            </w:r>
                          </w:p>
                          <w:p w14:paraId="482B8FE6" w14:textId="77777777" w:rsidR="00B20477" w:rsidRDefault="00000000">
                            <w:pPr>
                              <w:spacing w:after="45" w:line="258" w:lineRule="auto"/>
                              <w:ind w:left="360"/>
                              <w:textDirection w:val="btLr"/>
                            </w:pPr>
                            <w:r>
                              <w:rPr>
                                <w:color w:val="000000"/>
                              </w:rPr>
                              <w:t xml:space="preserve">Record inappropriate pupil behaviour and convey serious incidents to the Lunchtime Supervisor or class teacher. </w:t>
                            </w:r>
                          </w:p>
                          <w:p w14:paraId="4A3C399B" w14:textId="77777777" w:rsidR="00B20477" w:rsidRDefault="00000000">
                            <w:pPr>
                              <w:spacing w:after="17" w:line="258" w:lineRule="auto"/>
                              <w:ind w:left="360"/>
                              <w:textDirection w:val="btLr"/>
                            </w:pPr>
                            <w:r>
                              <w:rPr>
                                <w:color w:val="000000"/>
                              </w:rPr>
                              <w:t xml:space="preserve">Maintain checks throughout the lunch break to ensure pupils are safe. </w:t>
                            </w:r>
                          </w:p>
                          <w:p w14:paraId="037ABAFD" w14:textId="77777777" w:rsidR="00B20477" w:rsidRDefault="00000000">
                            <w:pPr>
                              <w:spacing w:after="0" w:line="240" w:lineRule="auto"/>
                              <w:ind w:left="360"/>
                              <w:textDirection w:val="btLr"/>
                            </w:pPr>
                            <w:r>
                              <w:rPr>
                                <w:color w:val="000000"/>
                              </w:rPr>
                              <w:t>Follow advice given by the Lunchtime Supervisor on action to be taken in cases of inclement weather.</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2403158</wp:posOffset>
                </wp:positionV>
                <wp:extent cx="5724525" cy="3278064"/>
                <wp:effectExtent b="0" l="0" r="0" t="0"/>
                <wp:wrapTopAndBottom distB="45720" distT="45720"/>
                <wp:docPr id="23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24525" cy="3278064"/>
                        </a:xfrm>
                        <a:prstGeom prst="rect"/>
                        <a:ln/>
                      </pic:spPr>
                    </pic:pic>
                  </a:graphicData>
                </a:graphic>
              </wp:anchor>
            </w:drawing>
          </mc:Fallback>
        </mc:AlternateContent>
      </w:r>
      <w:r>
        <w:rPr>
          <w:noProof/>
        </w:rPr>
        <mc:AlternateContent>
          <mc:Choice Requires="wps">
            <w:drawing>
              <wp:anchor distT="45720" distB="45720" distL="114300" distR="114300" simplePos="0" relativeHeight="251659264" behindDoc="0" locked="0" layoutInCell="1" hidden="0" allowOverlap="1" wp14:anchorId="10020BCF" wp14:editId="398BB534">
                <wp:simplePos x="0" y="0"/>
                <wp:positionH relativeFrom="column">
                  <wp:posOffset>-4760</wp:posOffset>
                </wp:positionH>
                <wp:positionV relativeFrom="paragraph">
                  <wp:posOffset>371158</wp:posOffset>
                </wp:positionV>
                <wp:extent cx="5724525" cy="1781175"/>
                <wp:effectExtent l="0" t="0" r="0" b="0"/>
                <wp:wrapTopAndBottom distT="45720" distB="45720"/>
                <wp:docPr id="227" name="Rectangle 227"/>
                <wp:cNvGraphicFramePr/>
                <a:graphic xmlns:a="http://schemas.openxmlformats.org/drawingml/2006/main">
                  <a:graphicData uri="http://schemas.microsoft.com/office/word/2010/wordprocessingShape">
                    <wps:wsp>
                      <wps:cNvSpPr/>
                      <wps:spPr>
                        <a:xfrm>
                          <a:off x="2493263" y="2937990"/>
                          <a:ext cx="5705475" cy="16840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1B5C60" w14:textId="77777777" w:rsidR="00B20477" w:rsidRDefault="00000000">
                            <w:pPr>
                              <w:spacing w:after="0" w:line="275" w:lineRule="auto"/>
                              <w:textDirection w:val="btLr"/>
                            </w:pPr>
                            <w:r>
                              <w:rPr>
                                <w:b/>
                                <w:color w:val="000000"/>
                              </w:rPr>
                              <w:t xml:space="preserve">Post Title: </w:t>
                            </w:r>
                            <w:r>
                              <w:rPr>
                                <w:color w:val="000000"/>
                              </w:rPr>
                              <w:t>Lunchtime Supervisory Assistant.</w:t>
                            </w:r>
                          </w:p>
                          <w:p w14:paraId="77B3A304" w14:textId="77777777" w:rsidR="00B20477" w:rsidRDefault="00B20477">
                            <w:pPr>
                              <w:spacing w:after="0" w:line="275" w:lineRule="auto"/>
                              <w:textDirection w:val="btLr"/>
                            </w:pPr>
                          </w:p>
                          <w:p w14:paraId="4181CFFB" w14:textId="5CFEFD53" w:rsidR="00B20477" w:rsidRDefault="00000000">
                            <w:pPr>
                              <w:spacing w:after="0" w:line="275" w:lineRule="auto"/>
                              <w:textDirection w:val="btLr"/>
                            </w:pPr>
                            <w:r>
                              <w:rPr>
                                <w:b/>
                                <w:color w:val="000000"/>
                              </w:rPr>
                              <w:t xml:space="preserve">Pay Grade: </w:t>
                            </w:r>
                            <w:r>
                              <w:rPr>
                                <w:color w:val="000000"/>
                              </w:rPr>
                              <w:t xml:space="preserve">National Joint Council pay </w:t>
                            </w:r>
                            <w:r w:rsidRPr="00716A3E">
                              <w:rPr>
                                <w:color w:val="000000"/>
                              </w:rPr>
                              <w:t>scale point 0</w:t>
                            </w:r>
                            <w:r w:rsidR="00716A3E">
                              <w:rPr>
                                <w:color w:val="000000"/>
                              </w:rPr>
                              <w:t>3</w:t>
                            </w:r>
                            <w:r w:rsidRPr="00716A3E">
                              <w:rPr>
                                <w:color w:val="000000"/>
                              </w:rPr>
                              <w:t>, £</w:t>
                            </w:r>
                            <w:r w:rsidR="00716A3E" w:rsidRPr="00716A3E">
                              <w:rPr>
                                <w:color w:val="000000"/>
                              </w:rPr>
                              <w:t>5484</w:t>
                            </w:r>
                            <w:r w:rsidRPr="00716A3E">
                              <w:rPr>
                                <w:color w:val="000000"/>
                              </w:rPr>
                              <w:t xml:space="preserve"> Pro-rata. £12.</w:t>
                            </w:r>
                            <w:r w:rsidR="00716A3E" w:rsidRPr="00716A3E">
                              <w:rPr>
                                <w:color w:val="000000"/>
                              </w:rPr>
                              <w:t>85</w:t>
                            </w:r>
                            <w:r w:rsidRPr="00716A3E">
                              <w:rPr>
                                <w:color w:val="000000"/>
                              </w:rPr>
                              <w:t xml:space="preserve"> per hour</w:t>
                            </w:r>
                          </w:p>
                          <w:p w14:paraId="2C14B005" w14:textId="77777777" w:rsidR="00B20477" w:rsidRDefault="00B20477">
                            <w:pPr>
                              <w:spacing w:after="0" w:line="275" w:lineRule="auto"/>
                              <w:textDirection w:val="btLr"/>
                            </w:pPr>
                          </w:p>
                          <w:p w14:paraId="30B16F82" w14:textId="77777777" w:rsidR="00B20477" w:rsidRDefault="00000000">
                            <w:pPr>
                              <w:spacing w:after="0" w:line="275" w:lineRule="auto"/>
                              <w:textDirection w:val="btLr"/>
                            </w:pPr>
                            <w:r>
                              <w:rPr>
                                <w:b/>
                                <w:color w:val="000000"/>
                              </w:rPr>
                              <w:t xml:space="preserve">Post(s) to which directly responsible: </w:t>
                            </w:r>
                            <w:r>
                              <w:rPr>
                                <w:color w:val="000000"/>
                              </w:rPr>
                              <w:t>School Office Manager, Headteacher.</w:t>
                            </w:r>
                          </w:p>
                          <w:p w14:paraId="220F90D7" w14:textId="77777777" w:rsidR="00B20477" w:rsidRDefault="00B20477">
                            <w:pPr>
                              <w:spacing w:after="0" w:line="275" w:lineRule="auto"/>
                              <w:textDirection w:val="btLr"/>
                            </w:pPr>
                          </w:p>
                          <w:p w14:paraId="4A344DF0" w14:textId="77777777" w:rsidR="00B20477" w:rsidRDefault="00000000">
                            <w:pPr>
                              <w:spacing w:after="0" w:line="275" w:lineRule="auto"/>
                              <w:textDirection w:val="btLr"/>
                            </w:pPr>
                            <w:r>
                              <w:rPr>
                                <w:b/>
                                <w:color w:val="000000"/>
                              </w:rPr>
                              <w:t xml:space="preserve">Purpose of post: </w:t>
                            </w:r>
                            <w:r>
                              <w:rPr>
                                <w:color w:val="000000"/>
                              </w:rPr>
                              <w:t xml:space="preserve">To actively supervise pupils in the school dining room, playground, and throughout school premises during the lunchtime period. </w:t>
                            </w:r>
                            <w:r>
                              <w:rPr>
                                <w:b/>
                                <w:color w:val="000000"/>
                              </w:rPr>
                              <w:t xml:space="preserve"> </w:t>
                            </w:r>
                          </w:p>
                          <w:p w14:paraId="539ED51D" w14:textId="77777777" w:rsidR="00B20477" w:rsidRDefault="00B20477">
                            <w:pPr>
                              <w:spacing w:after="0"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0020BCF" id="Rectangle 227" o:spid="_x0000_s1027" style="position:absolute;margin-left:-.35pt;margin-top:29.25pt;width:450.75pt;height:140.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oNJAIAAFMEAAAOAAAAZHJzL2Uyb0RvYy54bWysVNuO0zAQfUfiHyy/06TpZZuo6QptKUJa&#10;QaWFD5g6TmPJN2y3Sf+esVvaLiAhIfLgjOPxmTMzZ7J8HJQkR+68MLqm41FOCdfMNELva/rt6+bd&#10;ghIfQDcgjeY1PXFPH1dv3yx7W/HCdEY23BEE0b7qbU27EGyVZZ51XIEfGcs1HrbGKQi4dfuscdAj&#10;upJZkefzrDeusc4w7j1+XZ8P6Srhty1n4Uvbeh6IrClyC2l1ad3FNVstodo7sJ1gFxrwDywUCI1B&#10;r1BrCEAOTvwGpQRzxps2jJhRmWlbwXjKAbMZ579k89KB5SkXLI631zL5/wfLPh9f7NZhGXrrK49m&#10;zGJonYpv5EeGmhbTclLMJ5Sc0C4nD2V5KRwfAmHoMHvIZ9OHGSUMPcbzxTQvkkd2g7LOh4/cKBKN&#10;mjrsTCoYHJ99wPDo+tMlRvZGimYjpEwbt989SUeOgF3cpCc2Dq+8cpOa9DUtZ0UkAiimVkJAU9mm&#10;pl7vU7xXN/w9cJ6ePwFHYmvw3ZlAQjgLR4mA6pVC1XRxvQ1Vx6H5oBsSThYlr1H4NDLzihLJcUzQ&#10;SLoLIOTf/TBNqTHbW4OiFYbdQAQmNo5Y8cvONKetI96yjUDCz+DDFhyqeYzRUeEY9/sBHHKRnzRK&#10;qBxPY6VC2kyxhTgf7v5kd38CmnUGBwcLejafQhqj2B9t3h+CaUXq443KhTMqN/XqMmVxNO73yev2&#10;L1j9AAAA//8DAFBLAwQUAAYACAAAACEAd36H2NwAAAAIAQAADwAAAGRycy9kb3ducmV2LnhtbEyP&#10;zU7DMBCE70i8g7VIXFBrQ1TaptlUEIkjSE15ADfeJhHxOoqdH94ec4LjaEYz32THxXZiosG3jhEe&#10;1woEceVMyzXC5/lttQPhg2ajO8eE8E0ejvntTaZT42Y+0VSGWsQS9qlGaELoUyl91ZDVfu164uhd&#10;3WB1iHKopRn0HMttJ5+UepZWtxwXGt1T0VD1VY4W4eyTtqCu3PppKt9fi/HBzvoD8f5ueTmACLSE&#10;vzD84kd0yCPTxY1svOgQVtsYRNjsNiCivVcqPrkgJMlegcwz+f9A/gMAAP//AwBQSwECLQAUAAYA&#10;CAAAACEAtoM4kv4AAADhAQAAEwAAAAAAAAAAAAAAAAAAAAAAW0NvbnRlbnRfVHlwZXNdLnhtbFBL&#10;AQItABQABgAIAAAAIQA4/SH/1gAAAJQBAAALAAAAAAAAAAAAAAAAAC8BAABfcmVscy8ucmVsc1BL&#10;AQItABQABgAIAAAAIQCZmsoNJAIAAFMEAAAOAAAAAAAAAAAAAAAAAC4CAABkcnMvZTJvRG9jLnht&#10;bFBLAQItABQABgAIAAAAIQB3fofY3AAAAAgBAAAPAAAAAAAAAAAAAAAAAH4EAABkcnMvZG93bnJl&#10;di54bWxQSwUGAAAAAAQABADzAAAAhwUAAAAA&#10;">
                <v:stroke startarrowwidth="narrow" startarrowlength="short" endarrowwidth="narrow" endarrowlength="short"/>
                <v:textbox inset="2.53958mm,1.2694mm,2.53958mm,1.2694mm">
                  <w:txbxContent>
                    <w:p w14:paraId="1F1B5C60" w14:textId="77777777" w:rsidR="00B20477" w:rsidRDefault="00000000">
                      <w:pPr>
                        <w:spacing w:after="0" w:line="275" w:lineRule="auto"/>
                        <w:textDirection w:val="btLr"/>
                      </w:pPr>
                      <w:r>
                        <w:rPr>
                          <w:b/>
                          <w:color w:val="000000"/>
                        </w:rPr>
                        <w:t xml:space="preserve">Post Title: </w:t>
                      </w:r>
                      <w:r>
                        <w:rPr>
                          <w:color w:val="000000"/>
                        </w:rPr>
                        <w:t>Lunchtime Supervisory Assistant.</w:t>
                      </w:r>
                    </w:p>
                    <w:p w14:paraId="77B3A304" w14:textId="77777777" w:rsidR="00B20477" w:rsidRDefault="00B20477">
                      <w:pPr>
                        <w:spacing w:after="0" w:line="275" w:lineRule="auto"/>
                        <w:textDirection w:val="btLr"/>
                      </w:pPr>
                    </w:p>
                    <w:p w14:paraId="4181CFFB" w14:textId="5CFEFD53" w:rsidR="00B20477" w:rsidRDefault="00000000">
                      <w:pPr>
                        <w:spacing w:after="0" w:line="275" w:lineRule="auto"/>
                        <w:textDirection w:val="btLr"/>
                      </w:pPr>
                      <w:r>
                        <w:rPr>
                          <w:b/>
                          <w:color w:val="000000"/>
                        </w:rPr>
                        <w:t xml:space="preserve">Pay Grade: </w:t>
                      </w:r>
                      <w:r>
                        <w:rPr>
                          <w:color w:val="000000"/>
                        </w:rPr>
                        <w:t xml:space="preserve">National Joint Council pay </w:t>
                      </w:r>
                      <w:r w:rsidRPr="00716A3E">
                        <w:rPr>
                          <w:color w:val="000000"/>
                        </w:rPr>
                        <w:t>scale point 0</w:t>
                      </w:r>
                      <w:r w:rsidR="00716A3E">
                        <w:rPr>
                          <w:color w:val="000000"/>
                        </w:rPr>
                        <w:t>3</w:t>
                      </w:r>
                      <w:r w:rsidRPr="00716A3E">
                        <w:rPr>
                          <w:color w:val="000000"/>
                        </w:rPr>
                        <w:t>, £</w:t>
                      </w:r>
                      <w:r w:rsidR="00716A3E" w:rsidRPr="00716A3E">
                        <w:rPr>
                          <w:color w:val="000000"/>
                        </w:rPr>
                        <w:t>5484</w:t>
                      </w:r>
                      <w:r w:rsidRPr="00716A3E">
                        <w:rPr>
                          <w:color w:val="000000"/>
                        </w:rPr>
                        <w:t xml:space="preserve"> Pro-rata. £12.</w:t>
                      </w:r>
                      <w:r w:rsidR="00716A3E" w:rsidRPr="00716A3E">
                        <w:rPr>
                          <w:color w:val="000000"/>
                        </w:rPr>
                        <w:t>85</w:t>
                      </w:r>
                      <w:r w:rsidRPr="00716A3E">
                        <w:rPr>
                          <w:color w:val="000000"/>
                        </w:rPr>
                        <w:t xml:space="preserve"> per hour</w:t>
                      </w:r>
                    </w:p>
                    <w:p w14:paraId="2C14B005" w14:textId="77777777" w:rsidR="00B20477" w:rsidRDefault="00B20477">
                      <w:pPr>
                        <w:spacing w:after="0" w:line="275" w:lineRule="auto"/>
                        <w:textDirection w:val="btLr"/>
                      </w:pPr>
                    </w:p>
                    <w:p w14:paraId="30B16F82" w14:textId="77777777" w:rsidR="00B20477" w:rsidRDefault="00000000">
                      <w:pPr>
                        <w:spacing w:after="0" w:line="275" w:lineRule="auto"/>
                        <w:textDirection w:val="btLr"/>
                      </w:pPr>
                      <w:r>
                        <w:rPr>
                          <w:b/>
                          <w:color w:val="000000"/>
                        </w:rPr>
                        <w:t xml:space="preserve">Post(s) to which directly responsible: </w:t>
                      </w:r>
                      <w:r>
                        <w:rPr>
                          <w:color w:val="000000"/>
                        </w:rPr>
                        <w:t>School Office Manager, Headteacher.</w:t>
                      </w:r>
                    </w:p>
                    <w:p w14:paraId="220F90D7" w14:textId="77777777" w:rsidR="00B20477" w:rsidRDefault="00B20477">
                      <w:pPr>
                        <w:spacing w:after="0" w:line="275" w:lineRule="auto"/>
                        <w:textDirection w:val="btLr"/>
                      </w:pPr>
                    </w:p>
                    <w:p w14:paraId="4A344DF0" w14:textId="77777777" w:rsidR="00B20477" w:rsidRDefault="00000000">
                      <w:pPr>
                        <w:spacing w:after="0" w:line="275" w:lineRule="auto"/>
                        <w:textDirection w:val="btLr"/>
                      </w:pPr>
                      <w:r>
                        <w:rPr>
                          <w:b/>
                          <w:color w:val="000000"/>
                        </w:rPr>
                        <w:t xml:space="preserve">Purpose of post: </w:t>
                      </w:r>
                      <w:r>
                        <w:rPr>
                          <w:color w:val="000000"/>
                        </w:rPr>
                        <w:t xml:space="preserve">To actively supervise pupils in the school dining room, playground, and throughout school premises during the lunchtime period. </w:t>
                      </w:r>
                      <w:r>
                        <w:rPr>
                          <w:b/>
                          <w:color w:val="000000"/>
                        </w:rPr>
                        <w:t xml:space="preserve"> </w:t>
                      </w:r>
                    </w:p>
                    <w:p w14:paraId="539ED51D" w14:textId="77777777" w:rsidR="00B20477" w:rsidRDefault="00B20477">
                      <w:pPr>
                        <w:spacing w:after="0" w:line="275" w:lineRule="auto"/>
                        <w:textDirection w:val="btLr"/>
                      </w:pPr>
                    </w:p>
                  </w:txbxContent>
                </v:textbox>
                <w10:wrap type="topAndBottom"/>
              </v:rect>
            </w:pict>
          </mc:Fallback>
        </mc:AlternateContent>
      </w:r>
    </w:p>
    <w:p w14:paraId="3745CA32" w14:textId="77777777" w:rsidR="00B20477" w:rsidRDefault="00000000">
      <w:pPr>
        <w:spacing w:line="276" w:lineRule="auto"/>
      </w:pPr>
      <w:r>
        <w:rPr>
          <w:noProof/>
        </w:rPr>
        <w:lastRenderedPageBreak/>
        <mc:AlternateContent>
          <mc:Choice Requires="wpg">
            <w:drawing>
              <wp:anchor distT="45720" distB="45720" distL="114300" distR="114300" simplePos="0" relativeHeight="251660288" behindDoc="0" locked="0" layoutInCell="1" hidden="0" allowOverlap="1" wp14:anchorId="3FB35DCA" wp14:editId="5F21D650">
                <wp:simplePos x="0" y="0"/>
                <wp:positionH relativeFrom="column">
                  <wp:posOffset>1</wp:posOffset>
                </wp:positionH>
                <wp:positionV relativeFrom="paragraph">
                  <wp:posOffset>45720</wp:posOffset>
                </wp:positionV>
                <wp:extent cx="5724525" cy="1095375"/>
                <wp:effectExtent l="0" t="0" r="0" b="0"/>
                <wp:wrapTopAndBottom distT="45720" distB="45720"/>
                <wp:docPr id="233" name="Rectangle 233"/>
                <wp:cNvGraphicFramePr/>
                <a:graphic xmlns:a="http://schemas.openxmlformats.org/drawingml/2006/main">
                  <a:graphicData uri="http://schemas.microsoft.com/office/word/2010/wordprocessingShape">
                    <wps:wsp>
                      <wps:cNvSpPr/>
                      <wps:spPr>
                        <a:xfrm>
                          <a:off x="2493263" y="3241838"/>
                          <a:ext cx="5705475" cy="1076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968F30" w14:textId="77777777" w:rsidR="00B20477" w:rsidRDefault="00000000">
                            <w:pPr>
                              <w:spacing w:line="258" w:lineRule="auto"/>
                              <w:textDirection w:val="btLr"/>
                            </w:pPr>
                            <w:r>
                              <w:rPr>
                                <w:b/>
                                <w:color w:val="000000"/>
                              </w:rPr>
                              <w:t>Relationships:</w:t>
                            </w:r>
                          </w:p>
                          <w:p w14:paraId="460003BF" w14:textId="77777777" w:rsidR="00B20477" w:rsidRDefault="00000000">
                            <w:pPr>
                              <w:spacing w:line="258" w:lineRule="auto"/>
                              <w:textDirection w:val="btLr"/>
                            </w:pPr>
                            <w:r>
                              <w:rPr>
                                <w:color w:val="000000"/>
                              </w:rPr>
                              <w:t>The post holder will be required to work flexibly to deliver an effective service.</w:t>
                            </w:r>
                          </w:p>
                          <w:p w14:paraId="099C9207" w14:textId="77777777" w:rsidR="00B20477" w:rsidRDefault="00000000">
                            <w:pPr>
                              <w:spacing w:line="258" w:lineRule="auto"/>
                              <w:textDirection w:val="btLr"/>
                            </w:pPr>
                            <w:r>
                              <w:rPr>
                                <w:color w:val="000000"/>
                              </w:rPr>
                              <w:t xml:space="preserve">There will be regular contact with school pupils, colleagues, and other members of staff, line managers and potentially contact with internal and external customers. </w:t>
                            </w:r>
                          </w:p>
                          <w:p w14:paraId="569ACFA3" w14:textId="77777777" w:rsidR="00B20477" w:rsidRDefault="00B20477">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wp:posOffset>
                </wp:positionH>
                <wp:positionV relativeFrom="paragraph">
                  <wp:posOffset>45720</wp:posOffset>
                </wp:positionV>
                <wp:extent cx="5724525" cy="1095375"/>
                <wp:effectExtent b="0" l="0" r="0" t="0"/>
                <wp:wrapTopAndBottom distB="45720" distT="45720"/>
                <wp:docPr id="23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724525" cy="1095375"/>
                        </a:xfrm>
                        <a:prstGeom prst="rect"/>
                        <a:ln/>
                      </pic:spPr>
                    </pic:pic>
                  </a:graphicData>
                </a:graphic>
              </wp:anchor>
            </w:drawing>
          </mc:Fallback>
        </mc:AlternateContent>
      </w:r>
      <w:r>
        <w:rPr>
          <w:noProof/>
        </w:rPr>
        <mc:AlternateContent>
          <mc:Choice Requires="wps">
            <w:drawing>
              <wp:anchor distT="45720" distB="45720" distL="114300" distR="114300" simplePos="0" relativeHeight="251661312" behindDoc="0" locked="0" layoutInCell="1" hidden="0" allowOverlap="1" wp14:anchorId="3027A34A" wp14:editId="7BB01AC2">
                <wp:simplePos x="0" y="0"/>
                <wp:positionH relativeFrom="column">
                  <wp:posOffset>-4760</wp:posOffset>
                </wp:positionH>
                <wp:positionV relativeFrom="paragraph">
                  <wp:posOffset>1183958</wp:posOffset>
                </wp:positionV>
                <wp:extent cx="5724525" cy="2190750"/>
                <wp:effectExtent l="0" t="0" r="0" b="0"/>
                <wp:wrapTopAndBottom distT="45720" distB="45720"/>
                <wp:docPr id="232" name="Rectangle 232"/>
                <wp:cNvGraphicFramePr/>
                <a:graphic xmlns:a="http://schemas.openxmlformats.org/drawingml/2006/main">
                  <a:graphicData uri="http://schemas.microsoft.com/office/word/2010/wordprocessingShape">
                    <wps:wsp>
                      <wps:cNvSpPr/>
                      <wps:spPr>
                        <a:xfrm>
                          <a:off x="2493263" y="2694150"/>
                          <a:ext cx="5705475" cy="2171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DEE19A" w14:textId="77777777" w:rsidR="00B20477" w:rsidRDefault="00000000">
                            <w:pPr>
                              <w:spacing w:line="258" w:lineRule="auto"/>
                              <w:textDirection w:val="btLr"/>
                            </w:pPr>
                            <w:r>
                              <w:rPr>
                                <w:b/>
                                <w:color w:val="000000"/>
                              </w:rPr>
                              <w:t>Physical Conditions:</w:t>
                            </w:r>
                          </w:p>
                          <w:p w14:paraId="2A8194E8" w14:textId="2A0E0016" w:rsidR="00B20477" w:rsidRDefault="00000000">
                            <w:pPr>
                              <w:spacing w:line="258" w:lineRule="auto"/>
                              <w:textDirection w:val="btLr"/>
                            </w:pPr>
                            <w:r>
                              <w:rPr>
                                <w:color w:val="000000"/>
                              </w:rPr>
                              <w:t xml:space="preserve">This post is currently based at </w:t>
                            </w:r>
                            <w:r w:rsidR="00716A3E" w:rsidRPr="00716A3E">
                              <w:rPr>
                                <w:color w:val="000000"/>
                              </w:rPr>
                              <w:t>Fountain</w:t>
                            </w:r>
                            <w:r w:rsidRPr="00716A3E">
                              <w:rPr>
                                <w:color w:val="000000"/>
                              </w:rPr>
                              <w:t xml:space="preserve"> </w:t>
                            </w:r>
                            <w:r>
                              <w:rPr>
                                <w:color w:val="000000"/>
                              </w:rPr>
                              <w:t xml:space="preserve">Primary School.  </w:t>
                            </w:r>
                          </w:p>
                          <w:p w14:paraId="483A5874" w14:textId="77777777" w:rsidR="00B20477" w:rsidRDefault="00000000">
                            <w:pPr>
                              <w:spacing w:line="258" w:lineRule="auto"/>
                              <w:textDirection w:val="btLr"/>
                            </w:pPr>
                            <w:r>
                              <w:rPr>
                                <w:color w:val="000000"/>
                              </w:rPr>
                              <w:t xml:space="preserve">During the course of your employment, you may be required to undertake your duties at other </w:t>
                            </w:r>
                            <w:proofErr w:type="spellStart"/>
                            <w:r>
                              <w:rPr>
                                <w:color w:val="000000"/>
                              </w:rPr>
                              <w:t>Owlcotes</w:t>
                            </w:r>
                            <w:proofErr w:type="spellEnd"/>
                            <w:r>
                              <w:rPr>
                                <w:color w:val="000000"/>
                              </w:rPr>
                              <w:t xml:space="preserve"> Multi-Academy Trust schools.</w:t>
                            </w:r>
                          </w:p>
                          <w:p w14:paraId="0160419F" w14:textId="77777777" w:rsidR="00B20477" w:rsidRDefault="00000000">
                            <w:pPr>
                              <w:spacing w:line="258" w:lineRule="auto"/>
                              <w:textDirection w:val="btLr"/>
                            </w:pPr>
                            <w:r>
                              <w:rPr>
                                <w:color w:val="000000"/>
                              </w:rPr>
                              <w:t>This post is subject to an enhanced Disclosure and Barring Service check.</w:t>
                            </w:r>
                          </w:p>
                          <w:p w14:paraId="64C21E51" w14:textId="0C6C4769" w:rsidR="00B20477" w:rsidRDefault="00716A3E">
                            <w:pPr>
                              <w:spacing w:line="258" w:lineRule="auto"/>
                              <w:textDirection w:val="btLr"/>
                            </w:pPr>
                            <w:r w:rsidRPr="00716A3E">
                              <w:rPr>
                                <w:color w:val="000000"/>
                              </w:rPr>
                              <w:t>Fountain</w:t>
                            </w:r>
                            <w:r w:rsidR="00000000" w:rsidRPr="00716A3E">
                              <w:rPr>
                                <w:color w:val="000000"/>
                              </w:rPr>
                              <w:t xml:space="preserve"> </w:t>
                            </w:r>
                            <w:r w:rsidR="00000000">
                              <w:rPr>
                                <w:color w:val="000000"/>
                              </w:rPr>
                              <w:t xml:space="preserve">Primary School operates a non-smoking policy.  </w:t>
                            </w:r>
                          </w:p>
                          <w:p w14:paraId="0611F40E" w14:textId="77777777" w:rsidR="00B20477" w:rsidRDefault="00B2047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027A34A" id="Rectangle 232" o:spid="_x0000_s1029" style="position:absolute;margin-left:-.35pt;margin-top:93.25pt;width:450.75pt;height:17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3o1IwIAAFMEAAAOAAAAZHJzL2Uyb0RvYy54bWysVNuO0zAQfUfiHyy/0yS9bqOmK7SlCGkF&#10;lRY+YOI4jSXfsN0m/XvGbmm7gISEyIMzjsdnzsycyepxUJIcufPC6IoWo5wSrplphN5X9NvX7bsH&#10;SnwA3YA0mlf0xD19XL99s+ptycemM7LhjiCI9mVvK9qFYMss86zjCvzIWK7xsDVOQcCt22eNgx7R&#10;lczGeT7PeuMa6wzj3uPXzfmQrhN+23IWvrSt54HIiiK3kFaX1jqu2XoF5d6B7QS70IB/YKFAaAx6&#10;hdpAAHJw4jcoJZgz3rRhxIzKTNsKxlMOmE2R/5LNSweWp1ywON5ey+T/Hyz7fHyxO4dl6K0vPZox&#10;i6F1Kr6RHxkqOp4uJ+P5hJIT2vPltJhdCseHQBg6zBb5bLqYUcKiR7EoFnnyyG5Q1vnwkRtFolFR&#10;h51JBYPjsw8YHl1/usTI3kjRbIWUaeP29ZN05AjYxW16YuPwyis3qUlf0eVsHIkAiqmVENBUtqmo&#10;1/sU79UNfw+cp+dPwJHYBnx3JpAQzsJRIqB6pVAVfbjehrLj0HzQDQkni5LXKHwamXlFieQ4Jmgk&#10;3QUQ8u9+mKbUmO2tQdEKQz0QgYlNIlb8UpvmtHPEW7YVSPgZfNiBQzUXGB0VjnG/H8AhF/lJo4SW&#10;xTRWKqTNFFuI8+HuT+r7E9CsMzg4WNCz+RTSGMX+aPP+EEwrUh9vVC6cUbmpV5cpi6Nxv09et3/B&#10;+gcAAAD//wMAUEsDBBQABgAIAAAAIQDO04i23QAAAAkBAAAPAAAAZHJzL2Rvd25yZXYueG1sTI/N&#10;TsMwEITvSLyDtUhcUOuUKm1J41QQiSNIpDyAGy9JVHsdxc4Pb89yguPOjGa/yU+Ls2LCIXSeFGzW&#10;CQik2puOGgWf59fVAUSImoy2nlDBNwY4Fbc3uc6Mn+kDpyo2gksoZFpBG2OfSRnqFp0Oa98jsffl&#10;B6cjn0MjzaBnLndWPibJTjrdEX9odY9li/W1Gp2Cc9h2JdpqH6apenspxwc363el7u+W5yOIiEv8&#10;C8MvPqNDwUwXP5IJwipY7TnI8mGXgmD/KUl4ykVBut2kIItc/l9Q/AAAAP//AwBQSwECLQAUAAYA&#10;CAAAACEAtoM4kv4AAADhAQAAEwAAAAAAAAAAAAAAAAAAAAAAW0NvbnRlbnRfVHlwZXNdLnhtbFBL&#10;AQItABQABgAIAAAAIQA4/SH/1gAAAJQBAAALAAAAAAAAAAAAAAAAAC8BAABfcmVscy8ucmVsc1BL&#10;AQItABQABgAIAAAAIQBdE3o1IwIAAFMEAAAOAAAAAAAAAAAAAAAAAC4CAABkcnMvZTJvRG9jLnht&#10;bFBLAQItABQABgAIAAAAIQDO04i23QAAAAkBAAAPAAAAAAAAAAAAAAAAAH0EAABkcnMvZG93bnJl&#10;di54bWxQSwUGAAAAAAQABADzAAAAhwUAAAAA&#10;">
                <v:stroke startarrowwidth="narrow" startarrowlength="short" endarrowwidth="narrow" endarrowlength="short"/>
                <v:textbox inset="2.53958mm,1.2694mm,2.53958mm,1.2694mm">
                  <w:txbxContent>
                    <w:p w14:paraId="3DDEE19A" w14:textId="77777777" w:rsidR="00B20477" w:rsidRDefault="00000000">
                      <w:pPr>
                        <w:spacing w:line="258" w:lineRule="auto"/>
                        <w:textDirection w:val="btLr"/>
                      </w:pPr>
                      <w:r>
                        <w:rPr>
                          <w:b/>
                          <w:color w:val="000000"/>
                        </w:rPr>
                        <w:t>Physical Conditions:</w:t>
                      </w:r>
                    </w:p>
                    <w:p w14:paraId="2A8194E8" w14:textId="2A0E0016" w:rsidR="00B20477" w:rsidRDefault="00000000">
                      <w:pPr>
                        <w:spacing w:line="258" w:lineRule="auto"/>
                        <w:textDirection w:val="btLr"/>
                      </w:pPr>
                      <w:r>
                        <w:rPr>
                          <w:color w:val="000000"/>
                        </w:rPr>
                        <w:t xml:space="preserve">This post is currently based at </w:t>
                      </w:r>
                      <w:r w:rsidR="00716A3E" w:rsidRPr="00716A3E">
                        <w:rPr>
                          <w:color w:val="000000"/>
                        </w:rPr>
                        <w:t>Fountain</w:t>
                      </w:r>
                      <w:r w:rsidRPr="00716A3E">
                        <w:rPr>
                          <w:color w:val="000000"/>
                        </w:rPr>
                        <w:t xml:space="preserve"> </w:t>
                      </w:r>
                      <w:r>
                        <w:rPr>
                          <w:color w:val="000000"/>
                        </w:rPr>
                        <w:t xml:space="preserve">Primary School.  </w:t>
                      </w:r>
                    </w:p>
                    <w:p w14:paraId="483A5874" w14:textId="77777777" w:rsidR="00B20477" w:rsidRDefault="00000000">
                      <w:pPr>
                        <w:spacing w:line="258" w:lineRule="auto"/>
                        <w:textDirection w:val="btLr"/>
                      </w:pPr>
                      <w:r>
                        <w:rPr>
                          <w:color w:val="000000"/>
                        </w:rPr>
                        <w:t xml:space="preserve">During the course of your employment, you may be required to undertake your duties at other </w:t>
                      </w:r>
                      <w:proofErr w:type="spellStart"/>
                      <w:r>
                        <w:rPr>
                          <w:color w:val="000000"/>
                        </w:rPr>
                        <w:t>Owlcotes</w:t>
                      </w:r>
                      <w:proofErr w:type="spellEnd"/>
                      <w:r>
                        <w:rPr>
                          <w:color w:val="000000"/>
                        </w:rPr>
                        <w:t xml:space="preserve"> Multi-Academy Trust schools.</w:t>
                      </w:r>
                    </w:p>
                    <w:p w14:paraId="0160419F" w14:textId="77777777" w:rsidR="00B20477" w:rsidRDefault="00000000">
                      <w:pPr>
                        <w:spacing w:line="258" w:lineRule="auto"/>
                        <w:textDirection w:val="btLr"/>
                      </w:pPr>
                      <w:r>
                        <w:rPr>
                          <w:color w:val="000000"/>
                        </w:rPr>
                        <w:t>This post is subject to an enhanced Disclosure and Barring Service check.</w:t>
                      </w:r>
                    </w:p>
                    <w:p w14:paraId="64C21E51" w14:textId="0C6C4769" w:rsidR="00B20477" w:rsidRDefault="00716A3E">
                      <w:pPr>
                        <w:spacing w:line="258" w:lineRule="auto"/>
                        <w:textDirection w:val="btLr"/>
                      </w:pPr>
                      <w:r w:rsidRPr="00716A3E">
                        <w:rPr>
                          <w:color w:val="000000"/>
                        </w:rPr>
                        <w:t>Fountain</w:t>
                      </w:r>
                      <w:r w:rsidR="00000000" w:rsidRPr="00716A3E">
                        <w:rPr>
                          <w:color w:val="000000"/>
                        </w:rPr>
                        <w:t xml:space="preserve"> </w:t>
                      </w:r>
                      <w:r w:rsidR="00000000">
                        <w:rPr>
                          <w:color w:val="000000"/>
                        </w:rPr>
                        <w:t xml:space="preserve">Primary School operates a non-smoking policy.  </w:t>
                      </w:r>
                    </w:p>
                    <w:p w14:paraId="0611F40E" w14:textId="77777777" w:rsidR="00B20477" w:rsidRDefault="00B20477">
                      <w:pPr>
                        <w:spacing w:line="258" w:lineRule="auto"/>
                        <w:textDirection w:val="btLr"/>
                      </w:pPr>
                    </w:p>
                  </w:txbxContent>
                </v:textbox>
                <w10:wrap type="topAndBottom"/>
              </v:rect>
            </w:pict>
          </mc:Fallback>
        </mc:AlternateContent>
      </w:r>
      <w:r>
        <w:rPr>
          <w:noProof/>
        </w:rPr>
        <mc:AlternateContent>
          <mc:Choice Requires="wps">
            <w:drawing>
              <wp:anchor distT="45720" distB="45720" distL="114300" distR="114300" simplePos="0" relativeHeight="251662336" behindDoc="0" locked="0" layoutInCell="1" hidden="0" allowOverlap="1" wp14:anchorId="2DFF6C41" wp14:editId="3AE8C31E">
                <wp:simplePos x="0" y="0"/>
                <wp:positionH relativeFrom="column">
                  <wp:posOffset>-4760</wp:posOffset>
                </wp:positionH>
                <wp:positionV relativeFrom="paragraph">
                  <wp:posOffset>3482658</wp:posOffset>
                </wp:positionV>
                <wp:extent cx="5724525" cy="2143172"/>
                <wp:effectExtent l="0" t="0" r="0" b="0"/>
                <wp:wrapTopAndBottom distT="45720" distB="45720"/>
                <wp:docPr id="234" name="Rectangle 234"/>
                <wp:cNvGraphicFramePr/>
                <a:graphic xmlns:a="http://schemas.openxmlformats.org/drawingml/2006/main">
                  <a:graphicData uri="http://schemas.microsoft.com/office/word/2010/wordprocessingShape">
                    <wps:wsp>
                      <wps:cNvSpPr/>
                      <wps:spPr>
                        <a:xfrm>
                          <a:off x="2493275" y="2775126"/>
                          <a:ext cx="5779800" cy="215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B9A4FD" w14:textId="77777777" w:rsidR="00B20477" w:rsidRDefault="00000000">
                            <w:pPr>
                              <w:spacing w:line="258" w:lineRule="auto"/>
                              <w:textDirection w:val="btLr"/>
                            </w:pPr>
                            <w:r>
                              <w:rPr>
                                <w:b/>
                                <w:color w:val="000000"/>
                              </w:rPr>
                              <w:t>Economic Conditions:</w:t>
                            </w:r>
                          </w:p>
                          <w:p w14:paraId="39FB42C5" w14:textId="5B2655ED" w:rsidR="00B20477" w:rsidRDefault="00000000">
                            <w:pPr>
                              <w:spacing w:line="275" w:lineRule="auto"/>
                              <w:textDirection w:val="btLr"/>
                            </w:pPr>
                            <w:r>
                              <w:rPr>
                                <w:color w:val="000000"/>
                                <w:u w:val="single"/>
                              </w:rPr>
                              <w:t>Nature of Appointment</w:t>
                            </w:r>
                            <w:r>
                              <w:rPr>
                                <w:color w:val="000000"/>
                              </w:rPr>
                              <w:t xml:space="preserve">: </w:t>
                            </w:r>
                            <w:r w:rsidR="00716A3E" w:rsidRPr="00716A3E">
                              <w:rPr>
                                <w:color w:val="000000"/>
                              </w:rPr>
                              <w:t>Permanent</w:t>
                            </w:r>
                            <w:r w:rsidRPr="00716A3E">
                              <w:rPr>
                                <w:color w:val="000000"/>
                              </w:rPr>
                              <w:t xml:space="preserve"> subject</w:t>
                            </w:r>
                            <w:r>
                              <w:rPr>
                                <w:color w:val="000000"/>
                              </w:rPr>
                              <w:t xml:space="preserve"> to initial 6-month probationary period. </w:t>
                            </w:r>
                          </w:p>
                          <w:p w14:paraId="773D56A1" w14:textId="13B83F29" w:rsidR="00B20477" w:rsidRDefault="00000000">
                            <w:pPr>
                              <w:spacing w:line="275" w:lineRule="auto"/>
                              <w:textDirection w:val="btLr"/>
                            </w:pPr>
                            <w:r>
                              <w:rPr>
                                <w:color w:val="000000"/>
                                <w:u w:val="single"/>
                              </w:rPr>
                              <w:t>Grade</w:t>
                            </w:r>
                            <w:r>
                              <w:rPr>
                                <w:color w:val="000000"/>
                              </w:rPr>
                              <w:t xml:space="preserve">: National Joint Council scale point </w:t>
                            </w:r>
                            <w:r w:rsidR="00716A3E" w:rsidRPr="00716A3E">
                              <w:rPr>
                                <w:color w:val="000000"/>
                              </w:rPr>
                              <w:t>0</w:t>
                            </w:r>
                            <w:r w:rsidR="00716A3E">
                              <w:rPr>
                                <w:color w:val="000000"/>
                              </w:rPr>
                              <w:t>3</w:t>
                            </w:r>
                            <w:r w:rsidR="00716A3E" w:rsidRPr="00716A3E">
                              <w:rPr>
                                <w:color w:val="000000"/>
                              </w:rPr>
                              <w:t>, £5484 Pro-rata. £12.85 per hour</w:t>
                            </w:r>
                          </w:p>
                          <w:p w14:paraId="0731613E" w14:textId="77777777" w:rsidR="00B20477" w:rsidRDefault="00000000">
                            <w:pPr>
                              <w:spacing w:line="258" w:lineRule="auto"/>
                              <w:textDirection w:val="btLr"/>
                            </w:pPr>
                            <w:r>
                              <w:rPr>
                                <w:color w:val="000000"/>
                                <w:u w:val="single"/>
                              </w:rPr>
                              <w:t>Annual Leave</w:t>
                            </w:r>
                            <w:r>
                              <w:rPr>
                                <w:color w:val="000000"/>
                              </w:rPr>
                              <w:t>: Term-time only posts do not have contractual entitlement to annual leave.</w:t>
                            </w:r>
                          </w:p>
                          <w:p w14:paraId="0C6C39A7" w14:textId="7EB73ADE" w:rsidR="00B20477" w:rsidRDefault="00000000">
                            <w:pPr>
                              <w:spacing w:line="258" w:lineRule="auto"/>
                              <w:textDirection w:val="btLr"/>
                            </w:pPr>
                            <w:r>
                              <w:rPr>
                                <w:color w:val="000000"/>
                                <w:u w:val="single"/>
                              </w:rPr>
                              <w:t>Hours</w:t>
                            </w:r>
                            <w:r w:rsidRPr="00716A3E">
                              <w:rPr>
                                <w:color w:val="000000"/>
                              </w:rPr>
                              <w:t xml:space="preserve">: Term-time only working. This post is </w:t>
                            </w:r>
                            <w:r w:rsidR="00716A3E" w:rsidRPr="00716A3E">
                              <w:rPr>
                                <w:color w:val="000000"/>
                              </w:rPr>
                              <w:t xml:space="preserve">8 </w:t>
                            </w:r>
                            <w:r w:rsidRPr="00716A3E">
                              <w:rPr>
                                <w:color w:val="000000"/>
                              </w:rPr>
                              <w:t xml:space="preserve">hours </w:t>
                            </w:r>
                            <w:r w:rsidR="00716A3E" w:rsidRPr="00716A3E">
                              <w:rPr>
                                <w:color w:val="000000"/>
                              </w:rPr>
                              <w:t>45</w:t>
                            </w:r>
                            <w:r w:rsidRPr="00716A3E">
                              <w:rPr>
                                <w:color w:val="000000"/>
                              </w:rPr>
                              <w:t xml:space="preserve"> minutes per week in total, </w:t>
                            </w:r>
                            <w:r w:rsidR="00716A3E" w:rsidRPr="00716A3E">
                              <w:rPr>
                                <w:color w:val="000000"/>
                              </w:rPr>
                              <w:t xml:space="preserve">1130am to 1.15pm </w:t>
                            </w:r>
                            <w:r w:rsidRPr="00716A3E">
                              <w:rPr>
                                <w:color w:val="000000"/>
                              </w:rPr>
                              <w:t>Monday – Friday.</w:t>
                            </w:r>
                          </w:p>
                          <w:p w14:paraId="2EEC8300" w14:textId="77777777" w:rsidR="00B20477" w:rsidRDefault="00000000">
                            <w:pPr>
                              <w:spacing w:line="258" w:lineRule="auto"/>
                              <w:textDirection w:val="btLr"/>
                            </w:pPr>
                            <w:r>
                              <w:rPr>
                                <w:color w:val="000000"/>
                                <w:u w:val="single"/>
                              </w:rPr>
                              <w:t>Conditions of Service</w:t>
                            </w:r>
                            <w:r>
                              <w:rPr>
                                <w:color w:val="000000"/>
                              </w:rPr>
                              <w:t xml:space="preserve">: National Joint Council conditions apply. </w:t>
                            </w:r>
                          </w:p>
                        </w:txbxContent>
                      </wps:txbx>
                      <wps:bodyPr spcFirstLastPara="1" wrap="square" lIns="91425" tIns="45700" rIns="91425" bIns="45700" anchor="t" anchorCtr="0">
                        <a:noAutofit/>
                      </wps:bodyPr>
                    </wps:wsp>
                  </a:graphicData>
                </a:graphic>
              </wp:anchor>
            </w:drawing>
          </mc:Choice>
          <mc:Fallback>
            <w:pict>
              <v:rect w14:anchorId="2DFF6C41" id="Rectangle 234" o:spid="_x0000_s1030" style="position:absolute;margin-left:-.35pt;margin-top:274.25pt;width:450.75pt;height:168.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MOIgIAAFMEAAAOAAAAZHJzL2Uyb0RvYy54bWysVNuO2jAQfa/Uf7D8XnIpgQURVtVSqkqr&#10;LtK2H2Ach1jyrR5Dwt937NCFbStVquoHM7aHM2fOzGR1P2hFTsKDtKamxSSnRBhuG2kONf32dfvu&#10;jhIIzDRMWSNqehZA79dv36x6txSl7axqhCcIYmDZu5p2IbhllgHvhGYwsU4YfGyt1yzg0R+yxrMe&#10;0bXKyjyfZb31jfOWCwC83YyPdJ3w21bw8NS2IAJRNUVuIe0+7fu4Z+sVWx48c53kFxrsH1hoJg0G&#10;fYHasMDI0cvfoLTk3oJtw4Rbndm2lVykHDCbIv8lm+eOOZFyQXHAvcgE/w+Wfzk9u51HGXoHS0Az&#10;ZjG0Xsdf5EeGmpbTxftyXlFyRns+r4pyNgonhkA4OlTz+eIuR3159Ciq2RwPiJldoZyH8ElYTaJR&#10;U4+VSYKx0yOE0fWnS4wMVslmK5VKB3/YPyhPTgyruE3rgv7KTRnS13RRlciUM2ymVrGApnZNTcEc&#10;UrxX/4Bb4DytPwFHYhsG3UggIYz5axmwe5XUNcX0cY3XnWDNR9OQcHbY8gYbn0ZmoClRAscEjdR3&#10;gUn1dz8UURnU8lqgaIVhPxCJiU0jVrzZ2+a88wQc30ok/Mgg7JjHbi4wOnY4xv1+ZB65qM8GW2hR&#10;TKNSIR2mVSwZ8bcv+9sXZnhncXBQ0NF8CGmMYn2M/XAMtpWpjlcqF87YuakTLlMWR+P2nLyu34L1&#10;DwAAAP//AwBQSwMEFAAGAAgAAAAhAFtk3sHdAAAACQEAAA8AAABkcnMvZG93bnJldi54bWxMj81O&#10;wzAQhO9IvIO1SFxQa/PTNqTZVBCJI0ikPIAbb5OIeB3Fzg9vjznR42hGM99kh8V2YqLBt44R7tcK&#10;BHHlTMs1wtfxbZWA8EGz0Z1jQvghD4f8+irTqXEzf9JUhlrEEvapRmhC6FMpfdWQ1X7teuLond1g&#10;dYhyqKUZ9BzLbScflNpKq1uOC43uqWio+i5Hi3D0j21BXbnz01S+vxbjnZ31B+LtzfKyBxFoCf9h&#10;+MOP6JBHppMb2XjRIax2MYiweUo2IKL/rFS8ckJIkq0CmWfy8kH+CwAA//8DAFBLAQItABQABgAI&#10;AAAAIQC2gziS/gAAAOEBAAATAAAAAAAAAAAAAAAAAAAAAABbQ29udGVudF9UeXBlc10ueG1sUEsB&#10;Ai0AFAAGAAgAAAAhADj9If/WAAAAlAEAAAsAAAAAAAAAAAAAAAAALwEAAF9yZWxzLy5yZWxzUEsB&#10;Ai0AFAAGAAgAAAAhAGkqIw4iAgAAUwQAAA4AAAAAAAAAAAAAAAAALgIAAGRycy9lMm9Eb2MueG1s&#10;UEsBAi0AFAAGAAgAAAAhAFtk3sHdAAAACQEAAA8AAAAAAAAAAAAAAAAAfAQAAGRycy9kb3ducmV2&#10;LnhtbFBLBQYAAAAABAAEAPMAAACGBQAAAAA=&#10;">
                <v:stroke startarrowwidth="narrow" startarrowlength="short" endarrowwidth="narrow" endarrowlength="short"/>
                <v:textbox inset="2.53958mm,1.2694mm,2.53958mm,1.2694mm">
                  <w:txbxContent>
                    <w:p w14:paraId="31B9A4FD" w14:textId="77777777" w:rsidR="00B20477" w:rsidRDefault="00000000">
                      <w:pPr>
                        <w:spacing w:line="258" w:lineRule="auto"/>
                        <w:textDirection w:val="btLr"/>
                      </w:pPr>
                      <w:r>
                        <w:rPr>
                          <w:b/>
                          <w:color w:val="000000"/>
                        </w:rPr>
                        <w:t>Economic Conditions:</w:t>
                      </w:r>
                    </w:p>
                    <w:p w14:paraId="39FB42C5" w14:textId="5B2655ED" w:rsidR="00B20477" w:rsidRDefault="00000000">
                      <w:pPr>
                        <w:spacing w:line="275" w:lineRule="auto"/>
                        <w:textDirection w:val="btLr"/>
                      </w:pPr>
                      <w:r>
                        <w:rPr>
                          <w:color w:val="000000"/>
                          <w:u w:val="single"/>
                        </w:rPr>
                        <w:t>Nature of Appointment</w:t>
                      </w:r>
                      <w:r>
                        <w:rPr>
                          <w:color w:val="000000"/>
                        </w:rPr>
                        <w:t xml:space="preserve">: </w:t>
                      </w:r>
                      <w:r w:rsidR="00716A3E" w:rsidRPr="00716A3E">
                        <w:rPr>
                          <w:color w:val="000000"/>
                        </w:rPr>
                        <w:t>Permanent</w:t>
                      </w:r>
                      <w:r w:rsidRPr="00716A3E">
                        <w:rPr>
                          <w:color w:val="000000"/>
                        </w:rPr>
                        <w:t xml:space="preserve"> subject</w:t>
                      </w:r>
                      <w:r>
                        <w:rPr>
                          <w:color w:val="000000"/>
                        </w:rPr>
                        <w:t xml:space="preserve"> to initial 6-month probationary period. </w:t>
                      </w:r>
                    </w:p>
                    <w:p w14:paraId="773D56A1" w14:textId="13B83F29" w:rsidR="00B20477" w:rsidRDefault="00000000">
                      <w:pPr>
                        <w:spacing w:line="275" w:lineRule="auto"/>
                        <w:textDirection w:val="btLr"/>
                      </w:pPr>
                      <w:r>
                        <w:rPr>
                          <w:color w:val="000000"/>
                          <w:u w:val="single"/>
                        </w:rPr>
                        <w:t>Grade</w:t>
                      </w:r>
                      <w:r>
                        <w:rPr>
                          <w:color w:val="000000"/>
                        </w:rPr>
                        <w:t xml:space="preserve">: National Joint Council scale point </w:t>
                      </w:r>
                      <w:r w:rsidR="00716A3E" w:rsidRPr="00716A3E">
                        <w:rPr>
                          <w:color w:val="000000"/>
                        </w:rPr>
                        <w:t>0</w:t>
                      </w:r>
                      <w:r w:rsidR="00716A3E">
                        <w:rPr>
                          <w:color w:val="000000"/>
                        </w:rPr>
                        <w:t>3</w:t>
                      </w:r>
                      <w:r w:rsidR="00716A3E" w:rsidRPr="00716A3E">
                        <w:rPr>
                          <w:color w:val="000000"/>
                        </w:rPr>
                        <w:t>, £5484 Pro-rata. £12.85 per hour</w:t>
                      </w:r>
                    </w:p>
                    <w:p w14:paraId="0731613E" w14:textId="77777777" w:rsidR="00B20477" w:rsidRDefault="00000000">
                      <w:pPr>
                        <w:spacing w:line="258" w:lineRule="auto"/>
                        <w:textDirection w:val="btLr"/>
                      </w:pPr>
                      <w:r>
                        <w:rPr>
                          <w:color w:val="000000"/>
                          <w:u w:val="single"/>
                        </w:rPr>
                        <w:t>Annual Leave</w:t>
                      </w:r>
                      <w:r>
                        <w:rPr>
                          <w:color w:val="000000"/>
                        </w:rPr>
                        <w:t>: Term-time only posts do not have contractual entitlement to annual leave.</w:t>
                      </w:r>
                    </w:p>
                    <w:p w14:paraId="0C6C39A7" w14:textId="7EB73ADE" w:rsidR="00B20477" w:rsidRDefault="00000000">
                      <w:pPr>
                        <w:spacing w:line="258" w:lineRule="auto"/>
                        <w:textDirection w:val="btLr"/>
                      </w:pPr>
                      <w:r>
                        <w:rPr>
                          <w:color w:val="000000"/>
                          <w:u w:val="single"/>
                        </w:rPr>
                        <w:t>Hours</w:t>
                      </w:r>
                      <w:r w:rsidRPr="00716A3E">
                        <w:rPr>
                          <w:color w:val="000000"/>
                        </w:rPr>
                        <w:t xml:space="preserve">: Term-time only working. This post is </w:t>
                      </w:r>
                      <w:r w:rsidR="00716A3E" w:rsidRPr="00716A3E">
                        <w:rPr>
                          <w:color w:val="000000"/>
                        </w:rPr>
                        <w:t xml:space="preserve">8 </w:t>
                      </w:r>
                      <w:r w:rsidRPr="00716A3E">
                        <w:rPr>
                          <w:color w:val="000000"/>
                        </w:rPr>
                        <w:t xml:space="preserve">hours </w:t>
                      </w:r>
                      <w:r w:rsidR="00716A3E" w:rsidRPr="00716A3E">
                        <w:rPr>
                          <w:color w:val="000000"/>
                        </w:rPr>
                        <w:t>45</w:t>
                      </w:r>
                      <w:r w:rsidRPr="00716A3E">
                        <w:rPr>
                          <w:color w:val="000000"/>
                        </w:rPr>
                        <w:t xml:space="preserve"> minutes per week in total, </w:t>
                      </w:r>
                      <w:r w:rsidR="00716A3E" w:rsidRPr="00716A3E">
                        <w:rPr>
                          <w:color w:val="000000"/>
                        </w:rPr>
                        <w:t xml:space="preserve">1130am to 1.15pm </w:t>
                      </w:r>
                      <w:r w:rsidRPr="00716A3E">
                        <w:rPr>
                          <w:color w:val="000000"/>
                        </w:rPr>
                        <w:t>Monday – Friday.</w:t>
                      </w:r>
                    </w:p>
                    <w:p w14:paraId="2EEC8300" w14:textId="77777777" w:rsidR="00B20477" w:rsidRDefault="00000000">
                      <w:pPr>
                        <w:spacing w:line="258" w:lineRule="auto"/>
                        <w:textDirection w:val="btLr"/>
                      </w:pPr>
                      <w:r>
                        <w:rPr>
                          <w:color w:val="000000"/>
                          <w:u w:val="single"/>
                        </w:rPr>
                        <w:t>Conditions of Service</w:t>
                      </w:r>
                      <w:r>
                        <w:rPr>
                          <w:color w:val="000000"/>
                        </w:rPr>
                        <w:t xml:space="preserve">: National Joint Council conditions apply. </w:t>
                      </w:r>
                    </w:p>
                  </w:txbxContent>
                </v:textbox>
                <w10:wrap type="topAndBottom"/>
              </v:rect>
            </w:pict>
          </mc:Fallback>
        </mc:AlternateContent>
      </w:r>
      <w:r>
        <w:rPr>
          <w:noProof/>
        </w:rPr>
        <mc:AlternateContent>
          <mc:Choice Requires="wps">
            <w:drawing>
              <wp:anchor distT="45720" distB="45720" distL="114300" distR="114300" simplePos="0" relativeHeight="251663360" behindDoc="0" locked="0" layoutInCell="1" hidden="0" allowOverlap="1" wp14:anchorId="0E923702" wp14:editId="1A550ACA">
                <wp:simplePos x="0" y="0"/>
                <wp:positionH relativeFrom="column">
                  <wp:posOffset>-4760</wp:posOffset>
                </wp:positionH>
                <wp:positionV relativeFrom="paragraph">
                  <wp:posOffset>5616258</wp:posOffset>
                </wp:positionV>
                <wp:extent cx="5724525" cy="1476375"/>
                <wp:effectExtent l="0" t="0" r="0" b="0"/>
                <wp:wrapTopAndBottom distT="45720" distB="45720"/>
                <wp:docPr id="228" name="Rectangle 228"/>
                <wp:cNvGraphicFramePr/>
                <a:graphic xmlns:a="http://schemas.openxmlformats.org/drawingml/2006/main">
                  <a:graphicData uri="http://schemas.microsoft.com/office/word/2010/wordprocessingShape">
                    <wps:wsp>
                      <wps:cNvSpPr/>
                      <wps:spPr>
                        <a:xfrm>
                          <a:off x="2493263" y="3051338"/>
                          <a:ext cx="5705475" cy="1457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04BEF4" w14:textId="77777777" w:rsidR="00B20477" w:rsidRDefault="00000000">
                            <w:pPr>
                              <w:spacing w:line="258" w:lineRule="auto"/>
                              <w:textDirection w:val="btLr"/>
                            </w:pPr>
                            <w:r>
                              <w:rPr>
                                <w:b/>
                                <w:color w:val="000000"/>
                              </w:rPr>
                              <w:t>Prospects:</w:t>
                            </w:r>
                          </w:p>
                          <w:p w14:paraId="391E550F" w14:textId="77777777" w:rsidR="00B20477" w:rsidRDefault="00000000">
                            <w:pPr>
                              <w:spacing w:line="258" w:lineRule="auto"/>
                              <w:textDirection w:val="btLr"/>
                            </w:pPr>
                            <w:r>
                              <w:rPr>
                                <w:color w:val="000000"/>
                                <w:u w:val="single"/>
                              </w:rPr>
                              <w:t>Promotion</w:t>
                            </w:r>
                            <w:r>
                              <w:rPr>
                                <w:color w:val="000000"/>
                              </w:rPr>
                              <w:t>:</w:t>
                            </w:r>
                            <w:r>
                              <w:rPr>
                                <w:b/>
                                <w:color w:val="000000"/>
                              </w:rPr>
                              <w:t xml:space="preserve"> </w:t>
                            </w:r>
                            <w:r>
                              <w:rPr>
                                <w:color w:val="000000"/>
                              </w:rPr>
                              <w:t xml:space="preserve">Whilst there is no automatic progression to any more senior posts, opportunities do exist for advancement and promotion, dependent upon normal staff movements and on the capabilities of the individual post holder.  </w:t>
                            </w:r>
                          </w:p>
                          <w:p w14:paraId="5BB1DFB0" w14:textId="5A860EE2" w:rsidR="00B20477" w:rsidRDefault="00000000">
                            <w:pPr>
                              <w:spacing w:line="258" w:lineRule="auto"/>
                              <w:textDirection w:val="btLr"/>
                            </w:pPr>
                            <w:r>
                              <w:rPr>
                                <w:color w:val="000000"/>
                                <w:u w:val="single"/>
                              </w:rPr>
                              <w:t>Training</w:t>
                            </w:r>
                            <w:r>
                              <w:rPr>
                                <w:color w:val="000000"/>
                              </w:rPr>
                              <w:t xml:space="preserve">: </w:t>
                            </w:r>
                            <w:r w:rsidR="00716A3E" w:rsidRPr="00716A3E">
                              <w:rPr>
                                <w:color w:val="000000"/>
                              </w:rPr>
                              <w:t>Fountain Primary School</w:t>
                            </w:r>
                            <w:r w:rsidRPr="00716A3E">
                              <w:rPr>
                                <w:color w:val="000000"/>
                              </w:rPr>
                              <w:t xml:space="preserve"> </w:t>
                            </w:r>
                            <w:r>
                              <w:rPr>
                                <w:color w:val="000000"/>
                              </w:rPr>
                              <w:t>encourages training both “in-house” and external to meet the needs of the individual and of the service.</w:t>
                            </w:r>
                          </w:p>
                        </w:txbxContent>
                      </wps:txbx>
                      <wps:bodyPr spcFirstLastPara="1" wrap="square" lIns="91425" tIns="45700" rIns="91425" bIns="45700" anchor="t" anchorCtr="0">
                        <a:noAutofit/>
                      </wps:bodyPr>
                    </wps:wsp>
                  </a:graphicData>
                </a:graphic>
              </wp:anchor>
            </w:drawing>
          </mc:Choice>
          <mc:Fallback>
            <w:pict>
              <v:rect w14:anchorId="0E923702" id="Rectangle 228" o:spid="_x0000_s1031" style="position:absolute;margin-left:-.35pt;margin-top:442.25pt;width:450.75pt;height:116.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vnIwIAAFMEAAAOAAAAZHJzL2Uyb0RvYy54bWysVNuO0zAQfUfiHyy/06RNs72o6QptKUJa&#10;QaWFD5g6TmPJN2y3Sf+esVPaLiAhIfLgjOPxmTNnZrJ67JUkJ+68MLqi41FOCdfM1EIfKvrt6/bd&#10;nBIfQNcgjeYVPXNPH9dv36w6u+QT0xpZc0cQRPtlZyvahmCXWeZZyxX4kbFc42FjnIKAW3fIagcd&#10;oiuZTfL8IeuMq60zjHuPXzfDIV0n/KbhLHxpGs8DkRVFbiGtLq37uGbrFSwPDmwr2IUG/AMLBUJj&#10;0CvUBgKQoxO/QSnBnPGmCSNmVGaaRjCecsBsxvkv2by0YHnKBcXx9iqT/3+w7PPpxe4cytBZv/Ro&#10;xiz6xqn4Rn6kr+hkuigmDwUl54oWeTkuivkgHO8DYehQzvJyOispYegxnpazYlJGj+wGZZ0PH7lR&#10;JBoVdViZJBicnn0YXH+6xMjeSFFvhZRp4w77J+nICbCK2/Rc0F+5SU26ii5KjE0YYDM1EgKaytYV&#10;9fqQ4r264e+B8/T8CTgS24BvBwIJYchfiYDdK4Wq6Px6G5Yth/qDrkk4W2x5jY1PIzOvKJEcxwSN&#10;1HcBhPy7H4ooNWp5K1C0Qr/vicDEktDxy97U550j3rKtQMLP4MMOHHbzGKNjh2Pc70dwyEV+0thC&#10;i/E0KhXSBmuW43y4+5P9/Qlo1hocHBR0MJ9CGqNYH23eH4NpRKrjjcqFM3Zu6oTLlMXRuN8nr9u/&#10;YP0DAAD//wMAUEsDBBQABgAIAAAAIQCGkIrY3AAAAAoBAAAPAAAAZHJzL2Rvd25yZXYueG1sTI/N&#10;ToUwEIX3Jr5DMyZuzL0t/oFIuVESl5rI9QF6YQRiOyW0/Pj2jitdTs6XM98pDpuzYsEpDJ40JHsF&#10;Aqnx7UCdho/jyy4DEaKh1lhPqOEbAxzK87PC5K1f6R2XOnaCSyjkRkMf45hLGZoenQl7PyJx9ukn&#10;ZyKfUyfbyaxc7qy8VupeOjMQf+jNiFWPzVc9Ow3HcDNUaOs0LEv9+lzNV241b1pfXmxPjyAibvEP&#10;hl99VoeSnU5+pjYIq2GXMqghy27vQHD+oBRPOTGYJKkCWRby/4TyBwAA//8DAFBLAQItABQABgAI&#10;AAAAIQC2gziS/gAAAOEBAAATAAAAAAAAAAAAAAAAAAAAAABbQ29udGVudF9UeXBlc10ueG1sUEsB&#10;Ai0AFAAGAAgAAAAhADj9If/WAAAAlAEAAAsAAAAAAAAAAAAAAAAALwEAAF9yZWxzLy5yZWxzUEsB&#10;Ai0AFAAGAAgAAAAhAO6Cm+cjAgAAUwQAAA4AAAAAAAAAAAAAAAAALgIAAGRycy9lMm9Eb2MueG1s&#10;UEsBAi0AFAAGAAgAAAAhAIaQitjcAAAACgEAAA8AAAAAAAAAAAAAAAAAfQQAAGRycy9kb3ducmV2&#10;LnhtbFBLBQYAAAAABAAEAPMAAACGBQAAAAA=&#10;">
                <v:stroke startarrowwidth="narrow" startarrowlength="short" endarrowwidth="narrow" endarrowlength="short"/>
                <v:textbox inset="2.53958mm,1.2694mm,2.53958mm,1.2694mm">
                  <w:txbxContent>
                    <w:p w14:paraId="0804BEF4" w14:textId="77777777" w:rsidR="00B20477" w:rsidRDefault="00000000">
                      <w:pPr>
                        <w:spacing w:line="258" w:lineRule="auto"/>
                        <w:textDirection w:val="btLr"/>
                      </w:pPr>
                      <w:r>
                        <w:rPr>
                          <w:b/>
                          <w:color w:val="000000"/>
                        </w:rPr>
                        <w:t>Prospects:</w:t>
                      </w:r>
                    </w:p>
                    <w:p w14:paraId="391E550F" w14:textId="77777777" w:rsidR="00B20477" w:rsidRDefault="00000000">
                      <w:pPr>
                        <w:spacing w:line="258" w:lineRule="auto"/>
                        <w:textDirection w:val="btLr"/>
                      </w:pPr>
                      <w:r>
                        <w:rPr>
                          <w:color w:val="000000"/>
                          <w:u w:val="single"/>
                        </w:rPr>
                        <w:t>Promotion</w:t>
                      </w:r>
                      <w:r>
                        <w:rPr>
                          <w:color w:val="000000"/>
                        </w:rPr>
                        <w:t>:</w:t>
                      </w:r>
                      <w:r>
                        <w:rPr>
                          <w:b/>
                          <w:color w:val="000000"/>
                        </w:rPr>
                        <w:t xml:space="preserve"> </w:t>
                      </w:r>
                      <w:r>
                        <w:rPr>
                          <w:color w:val="000000"/>
                        </w:rPr>
                        <w:t xml:space="preserve">Whilst there is no automatic progression to any more senior posts, opportunities do exist for advancement and promotion, dependent upon normal staff movements and on the capabilities of the individual post holder.  </w:t>
                      </w:r>
                    </w:p>
                    <w:p w14:paraId="5BB1DFB0" w14:textId="5A860EE2" w:rsidR="00B20477" w:rsidRDefault="00000000">
                      <w:pPr>
                        <w:spacing w:line="258" w:lineRule="auto"/>
                        <w:textDirection w:val="btLr"/>
                      </w:pPr>
                      <w:r>
                        <w:rPr>
                          <w:color w:val="000000"/>
                          <w:u w:val="single"/>
                        </w:rPr>
                        <w:t>Training</w:t>
                      </w:r>
                      <w:r>
                        <w:rPr>
                          <w:color w:val="000000"/>
                        </w:rPr>
                        <w:t xml:space="preserve">: </w:t>
                      </w:r>
                      <w:r w:rsidR="00716A3E" w:rsidRPr="00716A3E">
                        <w:rPr>
                          <w:color w:val="000000"/>
                        </w:rPr>
                        <w:t>Fountain Primary School</w:t>
                      </w:r>
                      <w:r w:rsidRPr="00716A3E">
                        <w:rPr>
                          <w:color w:val="000000"/>
                        </w:rPr>
                        <w:t xml:space="preserve"> </w:t>
                      </w:r>
                      <w:r>
                        <w:rPr>
                          <w:color w:val="000000"/>
                        </w:rPr>
                        <w:t>encourages training both “in-house” and external to meet the needs of the individual and of the service.</w:t>
                      </w:r>
                    </w:p>
                  </w:txbxContent>
                </v:textbox>
                <w10:wrap type="topAndBottom"/>
              </v:rect>
            </w:pict>
          </mc:Fallback>
        </mc:AlternateContent>
      </w:r>
      <w:r>
        <w:rPr>
          <w:noProof/>
        </w:rPr>
        <mc:AlternateContent>
          <mc:Choice Requires="wps">
            <w:drawing>
              <wp:anchor distT="45720" distB="45720" distL="114300" distR="114300" simplePos="0" relativeHeight="251664384" behindDoc="0" locked="0" layoutInCell="1" hidden="0" allowOverlap="1" wp14:anchorId="4B8BB0AA" wp14:editId="490535F6">
                <wp:simplePos x="0" y="0"/>
                <wp:positionH relativeFrom="column">
                  <wp:posOffset>-4760</wp:posOffset>
                </wp:positionH>
                <wp:positionV relativeFrom="paragraph">
                  <wp:posOffset>7191058</wp:posOffset>
                </wp:positionV>
                <wp:extent cx="5724525" cy="885825"/>
                <wp:effectExtent l="0" t="0" r="0" b="0"/>
                <wp:wrapTopAndBottom distT="45720" distB="45720"/>
                <wp:docPr id="229" name="Rectangle 229"/>
                <wp:cNvGraphicFramePr/>
                <a:graphic xmlns:a="http://schemas.openxmlformats.org/drawingml/2006/main">
                  <a:graphicData uri="http://schemas.microsoft.com/office/word/2010/wordprocessingShape">
                    <wps:wsp>
                      <wps:cNvSpPr/>
                      <wps:spPr>
                        <a:xfrm>
                          <a:off x="2493263" y="3346613"/>
                          <a:ext cx="5705475" cy="866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EBDBC9" w14:textId="77777777" w:rsidR="00B20477" w:rsidRDefault="00000000">
                            <w:pPr>
                              <w:spacing w:line="258" w:lineRule="auto"/>
                              <w:textDirection w:val="btLr"/>
                            </w:pPr>
                            <w:r>
                              <w:rPr>
                                <w:b/>
                                <w:color w:val="000000"/>
                              </w:rPr>
                              <w:t>Qualifications:</w:t>
                            </w:r>
                          </w:p>
                          <w:p w14:paraId="5C5BB710" w14:textId="77777777" w:rsidR="00B20477" w:rsidRDefault="00000000">
                            <w:pPr>
                              <w:spacing w:line="258" w:lineRule="auto"/>
                              <w:textDirection w:val="btLr"/>
                            </w:pPr>
                            <w:r w:rsidRPr="00716A3E">
                              <w:rPr>
                                <w:color w:val="000000"/>
                              </w:rPr>
                              <w:t>*****************************************************************</w:t>
                            </w:r>
                          </w:p>
                        </w:txbxContent>
                      </wps:txbx>
                      <wps:bodyPr spcFirstLastPara="1" wrap="square" lIns="91425" tIns="45700" rIns="91425" bIns="45700" anchor="t" anchorCtr="0">
                        <a:noAutofit/>
                      </wps:bodyPr>
                    </wps:wsp>
                  </a:graphicData>
                </a:graphic>
              </wp:anchor>
            </w:drawing>
          </mc:Choice>
          <mc:Fallback>
            <w:pict>
              <v:rect w14:anchorId="4B8BB0AA" id="Rectangle 229" o:spid="_x0000_s1032" style="position:absolute;margin-left:-.35pt;margin-top:566.25pt;width:450.75pt;height:69.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ZxIgIAAFIEAAAOAAAAZHJzL2Uyb0RvYy54bWysVNuO0zAQfUfiHyy/06S3dBs1XaEtRUgr&#10;qLTwAVPHaSz5hu026d8zdkrbBSQkRB6ccTw+c2bmTFaPvZLkxJ0XRld0PMop4ZqZWuhDRb993b57&#10;oMQH0DVIo3lFz9zTx/XbN6vOlnxiWiNr7giCaF92tqJtCLbMMs9arsCPjOUaDxvjFATcukNWO+gQ&#10;XclskudF1hlXW2cY9x6/boZDuk74TcNZ+NI0ngciK4rcQlpdWvdxzdYrKA8ObCvYhQb8AwsFQmPQ&#10;K9QGApCjE79BKcGc8aYJI2ZUZppGMJ5ywGzG+S/ZvLRgecoFi+PttUz+/8Gyz6cXu3NYhs760qMZ&#10;s+gbp+Ib+ZG+opPZcjopppScKzqdzopiPB0Kx/tAGDrMF/l8tphTwtDjoSgWaCNkdkOyzoeP3CgS&#10;jYo6bEyqF5yefRhcf7rEwN5IUW+FlGnjDvsn6cgJsInb9FzQX7lJTbqKLueTyANQS42EgKaydUW9&#10;PqR4r274e+A8PX8CjsQ24NuBQEIY0lcioHilUJj09TaULYf6g65JOFtUvEbd08jMK0okxylBI8ku&#10;gJB/98MiSo21vPUnWqHf90RgYkXEil/2pj7vHPGWbQUSfgYfduBQzGOMjgLHuN+P4JCL/KRRQcvx&#10;LFYqpM0MO4jj4e5P9vcnoFlrcG6woIP5FNIUxf5o8/4YTCNSH29ULpxRuEkJlyGLk3G/T163X8H6&#10;BwAAAP//AwBQSwMEFAAGAAgAAAAhAOgfRjDdAAAACwEAAA8AAABkcnMvZG93bnJldi54bWxMj8tO&#10;wzAQRfdI/IM1SGxQazcVhIY4FURiCRIpH+DG0yQiHkex8+DvGVawnDtH95EfV9eLGcfQedKw2yoQ&#10;SLW3HTUaPk+vm0cQIRqypveEGr4xwLG4vspNZv1CHzhXsRFsQiEzGtoYh0zKULfoTNj6AYl/Fz86&#10;E/kcG2lHs7C562Wi1IN0piNOaM2AZYv1VzU5Daew70rsqzTMc/X2Uk53bjHvWt/erM9PICKu8Q+G&#10;3/pcHQrudPYT2SB6DZuUQZZ3++QeBAMHpXjLmaUkTRTIIpf/NxQ/AAAA//8DAFBLAQItABQABgAI&#10;AAAAIQC2gziS/gAAAOEBAAATAAAAAAAAAAAAAAAAAAAAAABbQ29udGVudF9UeXBlc10ueG1sUEsB&#10;Ai0AFAAGAAgAAAAhADj9If/WAAAAlAEAAAsAAAAAAAAAAAAAAAAALwEAAF9yZWxzLy5yZWxzUEsB&#10;Ai0AFAAGAAgAAAAhACCctnEiAgAAUgQAAA4AAAAAAAAAAAAAAAAALgIAAGRycy9lMm9Eb2MueG1s&#10;UEsBAi0AFAAGAAgAAAAhAOgfRjDdAAAACwEAAA8AAAAAAAAAAAAAAAAAfAQAAGRycy9kb3ducmV2&#10;LnhtbFBLBQYAAAAABAAEAPMAAACGBQAAAAA=&#10;">
                <v:stroke startarrowwidth="narrow" startarrowlength="short" endarrowwidth="narrow" endarrowlength="short"/>
                <v:textbox inset="2.53958mm,1.2694mm,2.53958mm,1.2694mm">
                  <w:txbxContent>
                    <w:p w14:paraId="7DEBDBC9" w14:textId="77777777" w:rsidR="00B20477" w:rsidRDefault="00000000">
                      <w:pPr>
                        <w:spacing w:line="258" w:lineRule="auto"/>
                        <w:textDirection w:val="btLr"/>
                      </w:pPr>
                      <w:r>
                        <w:rPr>
                          <w:b/>
                          <w:color w:val="000000"/>
                        </w:rPr>
                        <w:t>Qualifications:</w:t>
                      </w:r>
                    </w:p>
                    <w:p w14:paraId="5C5BB710" w14:textId="77777777" w:rsidR="00B20477" w:rsidRDefault="00000000">
                      <w:pPr>
                        <w:spacing w:line="258" w:lineRule="auto"/>
                        <w:textDirection w:val="btLr"/>
                      </w:pPr>
                      <w:r w:rsidRPr="00716A3E">
                        <w:rPr>
                          <w:color w:val="000000"/>
                        </w:rPr>
                        <w:t>*****************************************************************</w:t>
                      </w:r>
                    </w:p>
                  </w:txbxContent>
                </v:textbox>
                <w10:wrap type="topAndBottom"/>
              </v:rect>
            </w:pict>
          </mc:Fallback>
        </mc:AlternateContent>
      </w:r>
      <w:r>
        <w:rPr>
          <w:noProof/>
        </w:rPr>
        <mc:AlternateContent>
          <mc:Choice Requires="wps">
            <w:drawing>
              <wp:anchor distT="45720" distB="45720" distL="114300" distR="114300" simplePos="0" relativeHeight="251665408" behindDoc="0" locked="0" layoutInCell="1" hidden="0" allowOverlap="1" wp14:anchorId="67F3EDCA" wp14:editId="13F64CE8">
                <wp:simplePos x="0" y="0"/>
                <wp:positionH relativeFrom="column">
                  <wp:posOffset>20640</wp:posOffset>
                </wp:positionH>
                <wp:positionV relativeFrom="paragraph">
                  <wp:posOffset>8181658</wp:posOffset>
                </wp:positionV>
                <wp:extent cx="5724525" cy="647700"/>
                <wp:effectExtent l="0" t="0" r="0" b="0"/>
                <wp:wrapTopAndBottom distT="45720" distB="45720"/>
                <wp:docPr id="235" name="Rectangle 235"/>
                <wp:cNvGraphicFramePr/>
                <a:graphic xmlns:a="http://schemas.openxmlformats.org/drawingml/2006/main">
                  <a:graphicData uri="http://schemas.microsoft.com/office/word/2010/wordprocessingShape">
                    <wps:wsp>
                      <wps:cNvSpPr/>
                      <wps:spPr>
                        <a:xfrm>
                          <a:off x="2493263" y="3465675"/>
                          <a:ext cx="5705475" cy="628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6F1B98" w14:textId="77777777" w:rsidR="00B20477" w:rsidRDefault="00000000">
                            <w:pPr>
                              <w:spacing w:line="258" w:lineRule="auto"/>
                              <w:textDirection w:val="btLr"/>
                            </w:pPr>
                            <w:r>
                              <w:rPr>
                                <w:b/>
                                <w:color w:val="000000"/>
                              </w:rPr>
                              <w:t xml:space="preserve">Job Description Prepared/Reviewed by: </w:t>
                            </w:r>
                            <w:r w:rsidRPr="00716A3E">
                              <w:rPr>
                                <w:b/>
                                <w:color w:val="000000"/>
                              </w:rPr>
                              <w:t>**************</w:t>
                            </w:r>
                          </w:p>
                          <w:p w14:paraId="7C828C87" w14:textId="77777777" w:rsidR="00B20477" w:rsidRDefault="00000000">
                            <w:pPr>
                              <w:spacing w:line="258" w:lineRule="auto"/>
                              <w:textDirection w:val="btLr"/>
                            </w:pPr>
                            <w:r>
                              <w:rPr>
                                <w:b/>
                                <w:color w:val="000000"/>
                              </w:rPr>
                              <w:t xml:space="preserve">Job Description Approved by: </w:t>
                            </w:r>
                            <w:r w:rsidRPr="00716A3E">
                              <w:rPr>
                                <w:bCs/>
                                <w:color w:val="000000"/>
                              </w:rPr>
                              <w:t>********************</w:t>
                            </w:r>
                          </w:p>
                        </w:txbxContent>
                      </wps:txbx>
                      <wps:bodyPr spcFirstLastPara="1" wrap="square" lIns="91425" tIns="45700" rIns="91425" bIns="45700" anchor="t" anchorCtr="0">
                        <a:noAutofit/>
                      </wps:bodyPr>
                    </wps:wsp>
                  </a:graphicData>
                </a:graphic>
              </wp:anchor>
            </w:drawing>
          </mc:Choice>
          <mc:Fallback>
            <w:pict>
              <v:rect w14:anchorId="67F3EDCA" id="Rectangle 235" o:spid="_x0000_s1033" style="position:absolute;margin-left:1.65pt;margin-top:644.25pt;width:450.75pt;height:51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hGJAIAAFIEAAAOAAAAZHJzL2Uyb0RvYy54bWysVNuO2jAQfa/Uf7D8XhICyUJEWFVLqSqt&#10;WqRtP2BwHGLJt9oGwt93bCiwbaVKVfNgxvb4zJmZMyweByXJgTsvjG7oeJRTwjUzrdC7hn77un43&#10;o8QH0C1Io3lDT9zTx+XbN4ujrXlheiNb7giCaF8fbUP7EGydZZ71XIEfGcs1XnbGKQi4dbusdXBE&#10;dCWzIs+r7Ghca51h3Hs8XZ0v6TLhdx1n4UvXeR6IbChyC2l1ad3GNVsuoN45sL1gFxrwDywUCI1B&#10;r1ArCED2TvwGpQRzxpsujJhRmek6wXjKAbMZ579k89KD5SkXLI631zL5/wfLPh9e7MZhGY7W1x7N&#10;mMXQORV/kR8ZGlpM55OimlByauhkWpXVQ3kuHB8CYehQPuTlFA8JQ4+qmFVlqmx2Q7LOh4/cKBKN&#10;hjpsTKoXHJ59wOjo+tMlBvZGinYtpEwbt9s+SUcOgE1cpy+Gxyev3KQmx4bOyyLyANRSJyGgqWzb&#10;UK93Kd6rF/4eOE/fn4AjsRX4/kwgIZzTVyKgeKVQDZ1dX0Pdc2g/6JaEk0XFa9Q9jcy8okRynBI0&#10;kuwCCPl3P0xTasz21p9ohWE7EIGJPUSseLI17WnjiLdsLZDwM/iwAYdiHmN0FDjG/b4Hh1zkJ40K&#10;mo+nsVIhbabYQRwPd3+zvb8BzXqDc4MFPZtPIU1R7I827/fBdCL18UblwhmFm3p1GbI4Gff75HX7&#10;K1j+AAAA//8DAFBLAwQUAAYACAAAACEAeSqEnN0AAAALAQAADwAAAGRycy9kb3ducmV2LnhtbEyP&#10;y07DMBBF90j8gzVIbBB1aCikIU4FkVhSiZQPmMZDEuFHFDsP/p5hBcu5c3QfxWG1Rsw0ht47BXeb&#10;BAS5xuvetQo+Tq+3GYgQ0Wk03pGCbwpwKC8vCsy1X9w7zXVsBZu4kKOCLsYhlzI0HVkMGz+Q49+n&#10;Hy1GPsdW6hEXNrdGbpPkQVrsHSd0OFDVUfNVT1bBKaR9RaZ+DPNcv71U041d8KjU9dX6/AQi0hr/&#10;YPitz9Wh5E5nPzkdhFGQpgyyvM2yHQgG9sk9bzmzlO6THciykP83lD8AAAD//wMAUEsBAi0AFAAG&#10;AAgAAAAhALaDOJL+AAAA4QEAABMAAAAAAAAAAAAAAAAAAAAAAFtDb250ZW50X1R5cGVzXS54bWxQ&#10;SwECLQAUAAYACAAAACEAOP0h/9YAAACUAQAACwAAAAAAAAAAAAAAAAAvAQAAX3JlbHMvLnJlbHNQ&#10;SwECLQAUAAYACAAAACEAzxDoRiQCAABSBAAADgAAAAAAAAAAAAAAAAAuAgAAZHJzL2Uyb0RvYy54&#10;bWxQSwECLQAUAAYACAAAACEAeSqEnN0AAAALAQAADwAAAAAAAAAAAAAAAAB+BAAAZHJzL2Rvd25y&#10;ZXYueG1sUEsFBgAAAAAEAAQA8wAAAIgFAAAAAA==&#10;">
                <v:stroke startarrowwidth="narrow" startarrowlength="short" endarrowwidth="narrow" endarrowlength="short"/>
                <v:textbox inset="2.53958mm,1.2694mm,2.53958mm,1.2694mm">
                  <w:txbxContent>
                    <w:p w14:paraId="776F1B98" w14:textId="77777777" w:rsidR="00B20477" w:rsidRDefault="00000000">
                      <w:pPr>
                        <w:spacing w:line="258" w:lineRule="auto"/>
                        <w:textDirection w:val="btLr"/>
                      </w:pPr>
                      <w:r>
                        <w:rPr>
                          <w:b/>
                          <w:color w:val="000000"/>
                        </w:rPr>
                        <w:t xml:space="preserve">Job Description Prepared/Reviewed by: </w:t>
                      </w:r>
                      <w:r w:rsidRPr="00716A3E">
                        <w:rPr>
                          <w:b/>
                          <w:color w:val="000000"/>
                        </w:rPr>
                        <w:t>**************</w:t>
                      </w:r>
                    </w:p>
                    <w:p w14:paraId="7C828C87" w14:textId="77777777" w:rsidR="00B20477" w:rsidRDefault="00000000">
                      <w:pPr>
                        <w:spacing w:line="258" w:lineRule="auto"/>
                        <w:textDirection w:val="btLr"/>
                      </w:pPr>
                      <w:r>
                        <w:rPr>
                          <w:b/>
                          <w:color w:val="000000"/>
                        </w:rPr>
                        <w:t xml:space="preserve">Job Description Approved by: </w:t>
                      </w:r>
                      <w:r w:rsidRPr="00716A3E">
                        <w:rPr>
                          <w:bCs/>
                          <w:color w:val="000000"/>
                        </w:rPr>
                        <w:t>********************</w:t>
                      </w:r>
                    </w:p>
                  </w:txbxContent>
                </v:textbox>
                <w10:wrap type="topAndBottom"/>
              </v:rect>
            </w:pict>
          </mc:Fallback>
        </mc:AlternateContent>
      </w:r>
    </w:p>
    <w:p w14:paraId="0B6AA57A" w14:textId="77777777" w:rsidR="00B20477" w:rsidRDefault="00000000">
      <w:pPr>
        <w:spacing w:after="0"/>
      </w:pPr>
      <w:r>
        <w:rPr>
          <w:noProof/>
        </w:rPr>
        <w:lastRenderedPageBreak/>
        <mc:AlternateContent>
          <mc:Choice Requires="wpg">
            <w:drawing>
              <wp:anchor distT="45720" distB="45720" distL="114300" distR="114300" simplePos="0" relativeHeight="251666432" behindDoc="0" locked="0" layoutInCell="1" hidden="0" allowOverlap="1" wp14:anchorId="6AF110AF" wp14:editId="3D19F074">
                <wp:simplePos x="0" y="0"/>
                <wp:positionH relativeFrom="column">
                  <wp:posOffset>7940</wp:posOffset>
                </wp:positionH>
                <wp:positionV relativeFrom="paragraph">
                  <wp:posOffset>2860</wp:posOffset>
                </wp:positionV>
                <wp:extent cx="5741670" cy="1562100"/>
                <wp:effectExtent l="0" t="0" r="0" b="0"/>
                <wp:wrapTopAndBottom distT="45720" distB="45720"/>
                <wp:docPr id="230" name="Rectangle 230"/>
                <wp:cNvGraphicFramePr/>
                <a:graphic xmlns:a="http://schemas.openxmlformats.org/drawingml/2006/main">
                  <a:graphicData uri="http://schemas.microsoft.com/office/word/2010/wordprocessingShape">
                    <wps:wsp>
                      <wps:cNvSpPr/>
                      <wps:spPr>
                        <a:xfrm>
                          <a:off x="2484690" y="3008475"/>
                          <a:ext cx="5722620" cy="1543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B2AA0C" w14:textId="77777777" w:rsidR="00B20477" w:rsidRDefault="00000000">
                            <w:pPr>
                              <w:spacing w:line="258" w:lineRule="auto"/>
                              <w:textDirection w:val="btLr"/>
                            </w:pPr>
                            <w:r>
                              <w:rPr>
                                <w:b/>
                                <w:color w:val="000000"/>
                              </w:rPr>
                              <w:t>Employee Specification:</w:t>
                            </w:r>
                          </w:p>
                          <w:p w14:paraId="10327AB5" w14:textId="77777777" w:rsidR="00B20477" w:rsidRDefault="00000000">
                            <w:pPr>
                              <w:spacing w:line="258" w:lineRule="auto"/>
                              <w:textDirection w:val="btLr"/>
                            </w:pPr>
                            <w:r>
                              <w:rPr>
                                <w:color w:val="000000"/>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 </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7940</wp:posOffset>
                </wp:positionH>
                <wp:positionV relativeFrom="paragraph">
                  <wp:posOffset>2860</wp:posOffset>
                </wp:positionV>
                <wp:extent cx="5741670" cy="1562100"/>
                <wp:effectExtent b="0" l="0" r="0" t="0"/>
                <wp:wrapTopAndBottom distB="45720" distT="45720"/>
                <wp:docPr id="23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41670" cy="1562100"/>
                        </a:xfrm>
                        <a:prstGeom prst="rect"/>
                        <a:ln/>
                      </pic:spPr>
                    </pic:pic>
                  </a:graphicData>
                </a:graphic>
              </wp:anchor>
            </w:drawing>
          </mc:Fallback>
        </mc:AlternateConten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992"/>
        <w:gridCol w:w="992"/>
        <w:gridCol w:w="941"/>
      </w:tblGrid>
      <w:tr w:rsidR="00B20477" w14:paraId="7FFD4790" w14:textId="77777777">
        <w:trPr>
          <w:trHeight w:val="401"/>
        </w:trPr>
        <w:tc>
          <w:tcPr>
            <w:tcW w:w="6091" w:type="dxa"/>
            <w:shd w:val="clear" w:color="auto" w:fill="DEEBF6"/>
            <w:vAlign w:val="center"/>
          </w:tcPr>
          <w:p w14:paraId="155AED79" w14:textId="77777777" w:rsidR="00B20477" w:rsidRDefault="00000000">
            <w:pPr>
              <w:jc w:val="center"/>
              <w:rPr>
                <w:b/>
              </w:rPr>
            </w:pPr>
            <w:r>
              <w:rPr>
                <w:b/>
              </w:rPr>
              <w:t>SKILLS</w:t>
            </w:r>
          </w:p>
        </w:tc>
        <w:tc>
          <w:tcPr>
            <w:tcW w:w="992" w:type="dxa"/>
            <w:shd w:val="clear" w:color="auto" w:fill="DEEBF6"/>
            <w:vAlign w:val="center"/>
          </w:tcPr>
          <w:p w14:paraId="5C54FE9E" w14:textId="77777777" w:rsidR="00B20477" w:rsidRDefault="00000000">
            <w:pPr>
              <w:jc w:val="center"/>
              <w:rPr>
                <w:sz w:val="20"/>
                <w:szCs w:val="20"/>
              </w:rPr>
            </w:pPr>
            <w:r>
              <w:rPr>
                <w:sz w:val="20"/>
                <w:szCs w:val="20"/>
              </w:rPr>
              <w:t>Essential</w:t>
            </w:r>
          </w:p>
        </w:tc>
        <w:tc>
          <w:tcPr>
            <w:tcW w:w="992" w:type="dxa"/>
            <w:shd w:val="clear" w:color="auto" w:fill="DEEBF6"/>
            <w:vAlign w:val="center"/>
          </w:tcPr>
          <w:p w14:paraId="43B8CE10" w14:textId="77777777" w:rsidR="00B20477" w:rsidRDefault="00000000">
            <w:pPr>
              <w:jc w:val="center"/>
              <w:rPr>
                <w:sz w:val="20"/>
                <w:szCs w:val="20"/>
              </w:rPr>
            </w:pPr>
            <w:r>
              <w:rPr>
                <w:sz w:val="20"/>
                <w:szCs w:val="20"/>
              </w:rPr>
              <w:t>Desirable</w:t>
            </w:r>
          </w:p>
        </w:tc>
        <w:tc>
          <w:tcPr>
            <w:tcW w:w="941" w:type="dxa"/>
            <w:shd w:val="clear" w:color="auto" w:fill="DEEBF6"/>
            <w:vAlign w:val="center"/>
          </w:tcPr>
          <w:p w14:paraId="23C60D69" w14:textId="77777777" w:rsidR="00B20477" w:rsidRDefault="00000000">
            <w:pPr>
              <w:jc w:val="center"/>
              <w:rPr>
                <w:sz w:val="20"/>
                <w:szCs w:val="20"/>
              </w:rPr>
            </w:pPr>
            <w:r>
              <w:rPr>
                <w:sz w:val="20"/>
                <w:szCs w:val="20"/>
              </w:rPr>
              <w:t>MOA</w:t>
            </w:r>
          </w:p>
        </w:tc>
      </w:tr>
      <w:tr w:rsidR="00B20477" w14:paraId="0FE794C5" w14:textId="77777777">
        <w:tc>
          <w:tcPr>
            <w:tcW w:w="6091" w:type="dxa"/>
          </w:tcPr>
          <w:p w14:paraId="32AF5806" w14:textId="77777777" w:rsidR="00B20477" w:rsidRDefault="00000000">
            <w:r>
              <w:t>Able to relate well to children and adults.</w:t>
            </w:r>
          </w:p>
        </w:tc>
        <w:tc>
          <w:tcPr>
            <w:tcW w:w="992" w:type="dxa"/>
            <w:shd w:val="clear" w:color="auto" w:fill="00B050"/>
            <w:vAlign w:val="center"/>
          </w:tcPr>
          <w:p w14:paraId="0BD0A9A3" w14:textId="77777777" w:rsidR="00B20477" w:rsidRDefault="00B20477">
            <w:pPr>
              <w:jc w:val="center"/>
              <w:rPr>
                <w:highlight w:val="yellow"/>
              </w:rPr>
            </w:pPr>
          </w:p>
        </w:tc>
        <w:tc>
          <w:tcPr>
            <w:tcW w:w="992" w:type="dxa"/>
            <w:shd w:val="clear" w:color="auto" w:fill="auto"/>
            <w:vAlign w:val="center"/>
          </w:tcPr>
          <w:p w14:paraId="5F088251" w14:textId="77777777" w:rsidR="00B20477" w:rsidRDefault="00B20477">
            <w:pPr>
              <w:jc w:val="center"/>
            </w:pPr>
          </w:p>
        </w:tc>
        <w:tc>
          <w:tcPr>
            <w:tcW w:w="941" w:type="dxa"/>
            <w:shd w:val="clear" w:color="auto" w:fill="auto"/>
            <w:vAlign w:val="center"/>
          </w:tcPr>
          <w:p w14:paraId="647C4ECA" w14:textId="77777777" w:rsidR="00B20477" w:rsidRDefault="00000000">
            <w:pPr>
              <w:jc w:val="center"/>
            </w:pPr>
            <w:r>
              <w:t>A / I</w:t>
            </w:r>
          </w:p>
        </w:tc>
      </w:tr>
      <w:tr w:rsidR="00B20477" w14:paraId="46A35E63" w14:textId="77777777">
        <w:tc>
          <w:tcPr>
            <w:tcW w:w="6091" w:type="dxa"/>
          </w:tcPr>
          <w:p w14:paraId="424306EF" w14:textId="77777777" w:rsidR="00B20477" w:rsidRDefault="00000000">
            <w:r>
              <w:t>Ability to work constructively as part of a team.</w:t>
            </w:r>
          </w:p>
        </w:tc>
        <w:tc>
          <w:tcPr>
            <w:tcW w:w="992" w:type="dxa"/>
            <w:shd w:val="clear" w:color="auto" w:fill="00B050"/>
            <w:vAlign w:val="center"/>
          </w:tcPr>
          <w:p w14:paraId="206DCF99" w14:textId="77777777" w:rsidR="00B20477" w:rsidRDefault="00B20477">
            <w:pPr>
              <w:jc w:val="center"/>
              <w:rPr>
                <w:highlight w:val="yellow"/>
              </w:rPr>
            </w:pPr>
          </w:p>
        </w:tc>
        <w:tc>
          <w:tcPr>
            <w:tcW w:w="992" w:type="dxa"/>
            <w:shd w:val="clear" w:color="auto" w:fill="auto"/>
            <w:vAlign w:val="center"/>
          </w:tcPr>
          <w:p w14:paraId="2FC1F314" w14:textId="77777777" w:rsidR="00B20477" w:rsidRDefault="00B20477">
            <w:pPr>
              <w:jc w:val="center"/>
            </w:pPr>
          </w:p>
        </w:tc>
        <w:tc>
          <w:tcPr>
            <w:tcW w:w="941" w:type="dxa"/>
            <w:shd w:val="clear" w:color="auto" w:fill="auto"/>
            <w:vAlign w:val="center"/>
          </w:tcPr>
          <w:p w14:paraId="3E971F95" w14:textId="77777777" w:rsidR="00B20477" w:rsidRDefault="00000000">
            <w:pPr>
              <w:jc w:val="center"/>
            </w:pPr>
            <w:r>
              <w:t>A / I</w:t>
            </w:r>
          </w:p>
        </w:tc>
      </w:tr>
      <w:tr w:rsidR="00B20477" w14:paraId="6720D9E0" w14:textId="77777777">
        <w:tc>
          <w:tcPr>
            <w:tcW w:w="6091" w:type="dxa"/>
          </w:tcPr>
          <w:p w14:paraId="0468CBD8" w14:textId="77777777" w:rsidR="00B20477" w:rsidRDefault="00000000">
            <w:r>
              <w:t xml:space="preserve">Ability to maintain a safe, calm and happy approach. </w:t>
            </w:r>
          </w:p>
        </w:tc>
        <w:tc>
          <w:tcPr>
            <w:tcW w:w="992" w:type="dxa"/>
            <w:shd w:val="clear" w:color="auto" w:fill="00B050"/>
            <w:vAlign w:val="center"/>
          </w:tcPr>
          <w:p w14:paraId="4360C2B5" w14:textId="77777777" w:rsidR="00B20477" w:rsidRDefault="00B20477">
            <w:pPr>
              <w:jc w:val="center"/>
              <w:rPr>
                <w:color w:val="FFFF00"/>
                <w:highlight w:val="yellow"/>
              </w:rPr>
            </w:pPr>
          </w:p>
        </w:tc>
        <w:tc>
          <w:tcPr>
            <w:tcW w:w="992" w:type="dxa"/>
            <w:shd w:val="clear" w:color="auto" w:fill="auto"/>
            <w:vAlign w:val="center"/>
          </w:tcPr>
          <w:p w14:paraId="721A7E28" w14:textId="77777777" w:rsidR="00B20477" w:rsidRDefault="00B20477">
            <w:pPr>
              <w:jc w:val="center"/>
            </w:pPr>
          </w:p>
        </w:tc>
        <w:tc>
          <w:tcPr>
            <w:tcW w:w="941" w:type="dxa"/>
            <w:shd w:val="clear" w:color="auto" w:fill="auto"/>
            <w:vAlign w:val="center"/>
          </w:tcPr>
          <w:p w14:paraId="7D66ADA7" w14:textId="77777777" w:rsidR="00B20477" w:rsidRDefault="00000000">
            <w:pPr>
              <w:jc w:val="center"/>
            </w:pPr>
            <w:r>
              <w:t>A / I</w:t>
            </w:r>
          </w:p>
        </w:tc>
      </w:tr>
    </w:tbl>
    <w:p w14:paraId="72534A1A" w14:textId="77777777" w:rsidR="00B20477" w:rsidRDefault="00B20477">
      <w:pPr>
        <w:spacing w:after="0"/>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992"/>
        <w:gridCol w:w="992"/>
        <w:gridCol w:w="941"/>
      </w:tblGrid>
      <w:tr w:rsidR="00B20477" w14:paraId="5173D326" w14:textId="77777777">
        <w:trPr>
          <w:trHeight w:val="401"/>
        </w:trPr>
        <w:tc>
          <w:tcPr>
            <w:tcW w:w="6091" w:type="dxa"/>
            <w:shd w:val="clear" w:color="auto" w:fill="DEEBF6"/>
            <w:vAlign w:val="center"/>
          </w:tcPr>
          <w:p w14:paraId="004EBE96" w14:textId="77777777" w:rsidR="00B20477" w:rsidRDefault="00000000">
            <w:pPr>
              <w:jc w:val="center"/>
              <w:rPr>
                <w:b/>
              </w:rPr>
            </w:pPr>
            <w:r>
              <w:rPr>
                <w:b/>
              </w:rPr>
              <w:t>KNOWLEDGE/QUALIFICATIONS</w:t>
            </w:r>
          </w:p>
        </w:tc>
        <w:tc>
          <w:tcPr>
            <w:tcW w:w="992" w:type="dxa"/>
            <w:shd w:val="clear" w:color="auto" w:fill="DEEBF6"/>
            <w:vAlign w:val="center"/>
          </w:tcPr>
          <w:p w14:paraId="67F22CC6" w14:textId="77777777" w:rsidR="00B20477" w:rsidRDefault="00000000">
            <w:pPr>
              <w:jc w:val="center"/>
              <w:rPr>
                <w:sz w:val="20"/>
                <w:szCs w:val="20"/>
              </w:rPr>
            </w:pPr>
            <w:r>
              <w:rPr>
                <w:sz w:val="20"/>
                <w:szCs w:val="20"/>
              </w:rPr>
              <w:t>Essential</w:t>
            </w:r>
          </w:p>
        </w:tc>
        <w:tc>
          <w:tcPr>
            <w:tcW w:w="992" w:type="dxa"/>
            <w:shd w:val="clear" w:color="auto" w:fill="DEEBF6"/>
            <w:vAlign w:val="center"/>
          </w:tcPr>
          <w:p w14:paraId="50AC8F2F" w14:textId="77777777" w:rsidR="00B20477" w:rsidRDefault="00000000">
            <w:pPr>
              <w:jc w:val="center"/>
              <w:rPr>
                <w:sz w:val="20"/>
                <w:szCs w:val="20"/>
              </w:rPr>
            </w:pPr>
            <w:r>
              <w:rPr>
                <w:sz w:val="20"/>
                <w:szCs w:val="20"/>
              </w:rPr>
              <w:t>Desirable</w:t>
            </w:r>
          </w:p>
        </w:tc>
        <w:tc>
          <w:tcPr>
            <w:tcW w:w="941" w:type="dxa"/>
            <w:shd w:val="clear" w:color="auto" w:fill="DEEBF6"/>
            <w:vAlign w:val="center"/>
          </w:tcPr>
          <w:p w14:paraId="06FDCB7B" w14:textId="77777777" w:rsidR="00B20477" w:rsidRDefault="00000000">
            <w:pPr>
              <w:jc w:val="center"/>
              <w:rPr>
                <w:sz w:val="20"/>
                <w:szCs w:val="20"/>
              </w:rPr>
            </w:pPr>
            <w:r>
              <w:rPr>
                <w:sz w:val="20"/>
                <w:szCs w:val="20"/>
              </w:rPr>
              <w:t>MOA</w:t>
            </w:r>
          </w:p>
        </w:tc>
      </w:tr>
      <w:tr w:rsidR="00B20477" w14:paraId="6F28A474" w14:textId="77777777">
        <w:trPr>
          <w:trHeight w:val="141"/>
        </w:trPr>
        <w:tc>
          <w:tcPr>
            <w:tcW w:w="6091" w:type="dxa"/>
          </w:tcPr>
          <w:p w14:paraId="63782BC0" w14:textId="77777777" w:rsidR="00B20477" w:rsidRDefault="00000000">
            <w:r>
              <w:t>Working with or caring for primary age children.</w:t>
            </w:r>
          </w:p>
        </w:tc>
        <w:tc>
          <w:tcPr>
            <w:tcW w:w="992" w:type="dxa"/>
            <w:shd w:val="clear" w:color="auto" w:fill="00B050"/>
            <w:vAlign w:val="center"/>
          </w:tcPr>
          <w:p w14:paraId="14334184" w14:textId="77777777" w:rsidR="00B20477" w:rsidRDefault="00B20477">
            <w:pPr>
              <w:jc w:val="center"/>
            </w:pPr>
          </w:p>
        </w:tc>
        <w:tc>
          <w:tcPr>
            <w:tcW w:w="992" w:type="dxa"/>
            <w:vAlign w:val="center"/>
          </w:tcPr>
          <w:p w14:paraId="0D65137D" w14:textId="77777777" w:rsidR="00B20477" w:rsidRDefault="00B20477">
            <w:pPr>
              <w:jc w:val="center"/>
            </w:pPr>
          </w:p>
        </w:tc>
        <w:tc>
          <w:tcPr>
            <w:tcW w:w="941" w:type="dxa"/>
            <w:vAlign w:val="center"/>
          </w:tcPr>
          <w:p w14:paraId="79A94E2A" w14:textId="77777777" w:rsidR="00B20477" w:rsidRDefault="00000000">
            <w:pPr>
              <w:jc w:val="center"/>
            </w:pPr>
            <w:r>
              <w:t>A / I</w:t>
            </w:r>
          </w:p>
        </w:tc>
      </w:tr>
      <w:tr w:rsidR="00B20477" w14:paraId="2AA7B314" w14:textId="77777777">
        <w:trPr>
          <w:trHeight w:val="141"/>
        </w:trPr>
        <w:tc>
          <w:tcPr>
            <w:tcW w:w="6091" w:type="dxa"/>
          </w:tcPr>
          <w:p w14:paraId="0539F872" w14:textId="77777777" w:rsidR="00B20477" w:rsidRDefault="00000000">
            <w:r>
              <w:t>Basic childcare and health and safety knowledge.</w:t>
            </w:r>
          </w:p>
        </w:tc>
        <w:tc>
          <w:tcPr>
            <w:tcW w:w="992" w:type="dxa"/>
            <w:shd w:val="clear" w:color="auto" w:fill="00B050"/>
            <w:vAlign w:val="center"/>
          </w:tcPr>
          <w:p w14:paraId="1BFCDC19" w14:textId="77777777" w:rsidR="00B20477" w:rsidRDefault="00B20477">
            <w:pPr>
              <w:jc w:val="center"/>
            </w:pPr>
          </w:p>
        </w:tc>
        <w:tc>
          <w:tcPr>
            <w:tcW w:w="992" w:type="dxa"/>
            <w:vAlign w:val="center"/>
          </w:tcPr>
          <w:p w14:paraId="4E9464C7" w14:textId="77777777" w:rsidR="00B20477" w:rsidRDefault="00B20477">
            <w:pPr>
              <w:jc w:val="center"/>
            </w:pPr>
          </w:p>
        </w:tc>
        <w:tc>
          <w:tcPr>
            <w:tcW w:w="941" w:type="dxa"/>
            <w:vAlign w:val="center"/>
          </w:tcPr>
          <w:p w14:paraId="2DEAFAE3" w14:textId="77777777" w:rsidR="00B20477" w:rsidRDefault="00000000">
            <w:pPr>
              <w:jc w:val="center"/>
            </w:pPr>
            <w:r>
              <w:t>A</w:t>
            </w:r>
          </w:p>
        </w:tc>
      </w:tr>
      <w:tr w:rsidR="00B20477" w14:paraId="766BF488" w14:textId="77777777">
        <w:trPr>
          <w:trHeight w:val="141"/>
        </w:trPr>
        <w:tc>
          <w:tcPr>
            <w:tcW w:w="6091" w:type="dxa"/>
          </w:tcPr>
          <w:p w14:paraId="7E8DCD38" w14:textId="77777777" w:rsidR="00B20477" w:rsidRDefault="00000000">
            <w:r>
              <w:t>Appropriate knowledge of first aid.</w:t>
            </w:r>
          </w:p>
        </w:tc>
        <w:tc>
          <w:tcPr>
            <w:tcW w:w="992" w:type="dxa"/>
            <w:shd w:val="clear" w:color="auto" w:fill="auto"/>
            <w:vAlign w:val="center"/>
          </w:tcPr>
          <w:p w14:paraId="2106DE13" w14:textId="77777777" w:rsidR="00B20477" w:rsidRDefault="00B20477">
            <w:pPr>
              <w:jc w:val="center"/>
            </w:pPr>
          </w:p>
        </w:tc>
        <w:tc>
          <w:tcPr>
            <w:tcW w:w="992" w:type="dxa"/>
            <w:shd w:val="clear" w:color="auto" w:fill="00B050"/>
            <w:vAlign w:val="center"/>
          </w:tcPr>
          <w:p w14:paraId="1F8234C7" w14:textId="77777777" w:rsidR="00B20477" w:rsidRDefault="00B20477">
            <w:pPr>
              <w:jc w:val="center"/>
            </w:pPr>
          </w:p>
        </w:tc>
        <w:tc>
          <w:tcPr>
            <w:tcW w:w="941" w:type="dxa"/>
            <w:vAlign w:val="center"/>
          </w:tcPr>
          <w:p w14:paraId="612F80C5" w14:textId="77777777" w:rsidR="00B20477" w:rsidRDefault="00000000">
            <w:pPr>
              <w:jc w:val="center"/>
            </w:pPr>
            <w:r>
              <w:t>A</w:t>
            </w:r>
          </w:p>
        </w:tc>
      </w:tr>
    </w:tbl>
    <w:p w14:paraId="269105FC" w14:textId="77777777" w:rsidR="00B20477" w:rsidRDefault="00B20477">
      <w:pPr>
        <w:spacing w:after="0"/>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992"/>
        <w:gridCol w:w="992"/>
        <w:gridCol w:w="941"/>
      </w:tblGrid>
      <w:tr w:rsidR="00B20477" w14:paraId="67C404F5" w14:textId="77777777">
        <w:trPr>
          <w:trHeight w:val="401"/>
        </w:trPr>
        <w:tc>
          <w:tcPr>
            <w:tcW w:w="6091" w:type="dxa"/>
            <w:shd w:val="clear" w:color="auto" w:fill="DEEBF6"/>
            <w:vAlign w:val="center"/>
          </w:tcPr>
          <w:p w14:paraId="249F62B3" w14:textId="77777777" w:rsidR="00B20477" w:rsidRDefault="00000000">
            <w:pPr>
              <w:jc w:val="center"/>
              <w:rPr>
                <w:b/>
              </w:rPr>
            </w:pPr>
            <w:r>
              <w:rPr>
                <w:b/>
              </w:rPr>
              <w:t>EXPERIENCE</w:t>
            </w:r>
          </w:p>
        </w:tc>
        <w:tc>
          <w:tcPr>
            <w:tcW w:w="992" w:type="dxa"/>
            <w:shd w:val="clear" w:color="auto" w:fill="DEEBF6"/>
            <w:vAlign w:val="center"/>
          </w:tcPr>
          <w:p w14:paraId="119A31D1" w14:textId="77777777" w:rsidR="00B20477" w:rsidRDefault="00000000">
            <w:pPr>
              <w:jc w:val="center"/>
              <w:rPr>
                <w:sz w:val="20"/>
                <w:szCs w:val="20"/>
              </w:rPr>
            </w:pPr>
            <w:r>
              <w:rPr>
                <w:sz w:val="20"/>
                <w:szCs w:val="20"/>
              </w:rPr>
              <w:t>Essential</w:t>
            </w:r>
          </w:p>
        </w:tc>
        <w:tc>
          <w:tcPr>
            <w:tcW w:w="992" w:type="dxa"/>
            <w:shd w:val="clear" w:color="auto" w:fill="DEEBF6"/>
            <w:vAlign w:val="center"/>
          </w:tcPr>
          <w:p w14:paraId="6375C8A9" w14:textId="77777777" w:rsidR="00B20477" w:rsidRDefault="00000000">
            <w:pPr>
              <w:jc w:val="center"/>
              <w:rPr>
                <w:sz w:val="20"/>
                <w:szCs w:val="20"/>
              </w:rPr>
            </w:pPr>
            <w:r>
              <w:rPr>
                <w:sz w:val="20"/>
                <w:szCs w:val="20"/>
              </w:rPr>
              <w:t>Desirable</w:t>
            </w:r>
          </w:p>
        </w:tc>
        <w:tc>
          <w:tcPr>
            <w:tcW w:w="941" w:type="dxa"/>
            <w:shd w:val="clear" w:color="auto" w:fill="DEEBF6"/>
            <w:vAlign w:val="center"/>
          </w:tcPr>
          <w:p w14:paraId="389FDBE7" w14:textId="77777777" w:rsidR="00B20477" w:rsidRDefault="00000000">
            <w:pPr>
              <w:jc w:val="center"/>
              <w:rPr>
                <w:sz w:val="20"/>
                <w:szCs w:val="20"/>
              </w:rPr>
            </w:pPr>
            <w:r>
              <w:rPr>
                <w:sz w:val="20"/>
                <w:szCs w:val="20"/>
              </w:rPr>
              <w:t>MOA</w:t>
            </w:r>
          </w:p>
        </w:tc>
      </w:tr>
      <w:tr w:rsidR="00B20477" w14:paraId="731268D9" w14:textId="77777777">
        <w:tc>
          <w:tcPr>
            <w:tcW w:w="6091" w:type="dxa"/>
          </w:tcPr>
          <w:p w14:paraId="65FF1540" w14:textId="77777777" w:rsidR="00B20477" w:rsidRDefault="00000000">
            <w:r>
              <w:t>Experience of dealing with queries from a wide range of people.</w:t>
            </w:r>
          </w:p>
        </w:tc>
        <w:tc>
          <w:tcPr>
            <w:tcW w:w="992" w:type="dxa"/>
            <w:shd w:val="clear" w:color="auto" w:fill="00B050"/>
            <w:vAlign w:val="center"/>
          </w:tcPr>
          <w:p w14:paraId="05DF27D2" w14:textId="77777777" w:rsidR="00B20477" w:rsidRDefault="00B20477">
            <w:pPr>
              <w:jc w:val="center"/>
            </w:pPr>
          </w:p>
        </w:tc>
        <w:tc>
          <w:tcPr>
            <w:tcW w:w="992" w:type="dxa"/>
            <w:shd w:val="clear" w:color="auto" w:fill="auto"/>
            <w:vAlign w:val="center"/>
          </w:tcPr>
          <w:p w14:paraId="5D076885" w14:textId="77777777" w:rsidR="00B20477" w:rsidRDefault="00B20477">
            <w:pPr>
              <w:jc w:val="center"/>
            </w:pPr>
          </w:p>
        </w:tc>
        <w:tc>
          <w:tcPr>
            <w:tcW w:w="941" w:type="dxa"/>
            <w:vAlign w:val="center"/>
          </w:tcPr>
          <w:p w14:paraId="0041B03B" w14:textId="77777777" w:rsidR="00B20477" w:rsidRDefault="00000000">
            <w:pPr>
              <w:jc w:val="center"/>
            </w:pPr>
            <w:r>
              <w:t>A / I</w:t>
            </w:r>
          </w:p>
        </w:tc>
      </w:tr>
      <w:tr w:rsidR="00B20477" w14:paraId="7F5C5564" w14:textId="77777777">
        <w:tc>
          <w:tcPr>
            <w:tcW w:w="6091" w:type="dxa"/>
          </w:tcPr>
          <w:p w14:paraId="244D4D7D" w14:textId="77777777" w:rsidR="00B20477" w:rsidRDefault="00000000">
            <w:r>
              <w:t>Experience of working in partnership with others to deliver work to set deadlines.</w:t>
            </w:r>
          </w:p>
        </w:tc>
        <w:tc>
          <w:tcPr>
            <w:tcW w:w="992" w:type="dxa"/>
            <w:shd w:val="clear" w:color="auto" w:fill="00B050"/>
            <w:vAlign w:val="center"/>
          </w:tcPr>
          <w:p w14:paraId="44A271A0" w14:textId="77777777" w:rsidR="00B20477" w:rsidRDefault="00B20477">
            <w:pPr>
              <w:jc w:val="center"/>
            </w:pPr>
          </w:p>
        </w:tc>
        <w:tc>
          <w:tcPr>
            <w:tcW w:w="992" w:type="dxa"/>
            <w:shd w:val="clear" w:color="auto" w:fill="auto"/>
            <w:vAlign w:val="center"/>
          </w:tcPr>
          <w:p w14:paraId="26EDF054" w14:textId="77777777" w:rsidR="00B20477" w:rsidRDefault="00B20477">
            <w:pPr>
              <w:jc w:val="center"/>
            </w:pPr>
          </w:p>
        </w:tc>
        <w:tc>
          <w:tcPr>
            <w:tcW w:w="941" w:type="dxa"/>
            <w:vAlign w:val="center"/>
          </w:tcPr>
          <w:p w14:paraId="11297AE5" w14:textId="77777777" w:rsidR="00B20477" w:rsidRDefault="00000000">
            <w:pPr>
              <w:jc w:val="center"/>
            </w:pPr>
            <w:r>
              <w:t>A / I</w:t>
            </w:r>
          </w:p>
        </w:tc>
      </w:tr>
      <w:tr w:rsidR="00B20477" w14:paraId="1D39A41C" w14:textId="77777777">
        <w:tc>
          <w:tcPr>
            <w:tcW w:w="6091" w:type="dxa"/>
          </w:tcPr>
          <w:p w14:paraId="1444D1FF" w14:textId="77777777" w:rsidR="00B20477" w:rsidRDefault="00000000">
            <w:r>
              <w:t>Experience of participating in teams to achieve the goals of the service.</w:t>
            </w:r>
          </w:p>
        </w:tc>
        <w:tc>
          <w:tcPr>
            <w:tcW w:w="992" w:type="dxa"/>
            <w:shd w:val="clear" w:color="auto" w:fill="00B050"/>
            <w:vAlign w:val="center"/>
          </w:tcPr>
          <w:p w14:paraId="2F38D012" w14:textId="77777777" w:rsidR="00B20477" w:rsidRDefault="00B20477">
            <w:pPr>
              <w:jc w:val="center"/>
            </w:pPr>
          </w:p>
        </w:tc>
        <w:tc>
          <w:tcPr>
            <w:tcW w:w="992" w:type="dxa"/>
            <w:shd w:val="clear" w:color="auto" w:fill="auto"/>
            <w:vAlign w:val="center"/>
          </w:tcPr>
          <w:p w14:paraId="3193115D" w14:textId="77777777" w:rsidR="00B20477" w:rsidRDefault="00B20477">
            <w:pPr>
              <w:jc w:val="center"/>
            </w:pPr>
          </w:p>
        </w:tc>
        <w:tc>
          <w:tcPr>
            <w:tcW w:w="941" w:type="dxa"/>
            <w:vAlign w:val="center"/>
          </w:tcPr>
          <w:p w14:paraId="720DF9EB" w14:textId="77777777" w:rsidR="00B20477" w:rsidRDefault="00000000">
            <w:pPr>
              <w:jc w:val="center"/>
            </w:pPr>
            <w:r>
              <w:t>A / I</w:t>
            </w:r>
          </w:p>
        </w:tc>
      </w:tr>
      <w:tr w:rsidR="00B20477" w14:paraId="7D84D367" w14:textId="77777777">
        <w:tc>
          <w:tcPr>
            <w:tcW w:w="6091" w:type="dxa"/>
          </w:tcPr>
          <w:p w14:paraId="475983D6" w14:textId="77777777" w:rsidR="00B20477" w:rsidRDefault="00000000">
            <w:r>
              <w:t xml:space="preserve">Experience of participating in teams to achieve the goals of the service. </w:t>
            </w:r>
          </w:p>
        </w:tc>
        <w:tc>
          <w:tcPr>
            <w:tcW w:w="992" w:type="dxa"/>
            <w:shd w:val="clear" w:color="auto" w:fill="00B050"/>
            <w:vAlign w:val="center"/>
          </w:tcPr>
          <w:p w14:paraId="50239563" w14:textId="77777777" w:rsidR="00B20477" w:rsidRDefault="00B20477">
            <w:pPr>
              <w:jc w:val="center"/>
            </w:pPr>
          </w:p>
        </w:tc>
        <w:tc>
          <w:tcPr>
            <w:tcW w:w="992" w:type="dxa"/>
            <w:shd w:val="clear" w:color="auto" w:fill="auto"/>
            <w:vAlign w:val="center"/>
          </w:tcPr>
          <w:p w14:paraId="0026DF58" w14:textId="77777777" w:rsidR="00B20477" w:rsidRDefault="00B20477">
            <w:pPr>
              <w:jc w:val="center"/>
            </w:pPr>
          </w:p>
        </w:tc>
        <w:tc>
          <w:tcPr>
            <w:tcW w:w="941" w:type="dxa"/>
            <w:vAlign w:val="center"/>
          </w:tcPr>
          <w:p w14:paraId="6E52E76B" w14:textId="77777777" w:rsidR="00B20477" w:rsidRDefault="00B20477">
            <w:pPr>
              <w:jc w:val="center"/>
            </w:pPr>
          </w:p>
        </w:tc>
      </w:tr>
    </w:tbl>
    <w:p w14:paraId="6BAF156B" w14:textId="77777777" w:rsidR="00B20477" w:rsidRDefault="00B20477">
      <w:pPr>
        <w:spacing w:after="0"/>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992"/>
        <w:gridCol w:w="992"/>
        <w:gridCol w:w="941"/>
      </w:tblGrid>
      <w:tr w:rsidR="00B20477" w14:paraId="65ABA345" w14:textId="77777777">
        <w:trPr>
          <w:trHeight w:val="401"/>
        </w:trPr>
        <w:tc>
          <w:tcPr>
            <w:tcW w:w="6091" w:type="dxa"/>
            <w:shd w:val="clear" w:color="auto" w:fill="DEEBF6"/>
            <w:vAlign w:val="center"/>
          </w:tcPr>
          <w:p w14:paraId="36D5A594" w14:textId="77777777" w:rsidR="00B20477" w:rsidRDefault="00000000">
            <w:pPr>
              <w:jc w:val="center"/>
              <w:rPr>
                <w:b/>
              </w:rPr>
            </w:pPr>
            <w:r>
              <w:rPr>
                <w:b/>
              </w:rPr>
              <w:t>BEHAVIOUR AND OTHER RELATED CHARACTERISTICS</w:t>
            </w:r>
          </w:p>
        </w:tc>
        <w:tc>
          <w:tcPr>
            <w:tcW w:w="992" w:type="dxa"/>
            <w:shd w:val="clear" w:color="auto" w:fill="DEEBF6"/>
            <w:vAlign w:val="center"/>
          </w:tcPr>
          <w:p w14:paraId="3D3DF469" w14:textId="77777777" w:rsidR="00B20477" w:rsidRDefault="00000000">
            <w:pPr>
              <w:jc w:val="center"/>
              <w:rPr>
                <w:sz w:val="20"/>
                <w:szCs w:val="20"/>
              </w:rPr>
            </w:pPr>
            <w:r>
              <w:rPr>
                <w:sz w:val="20"/>
                <w:szCs w:val="20"/>
              </w:rPr>
              <w:t>Essential</w:t>
            </w:r>
          </w:p>
        </w:tc>
        <w:tc>
          <w:tcPr>
            <w:tcW w:w="992" w:type="dxa"/>
            <w:shd w:val="clear" w:color="auto" w:fill="DEEBF6"/>
            <w:vAlign w:val="center"/>
          </w:tcPr>
          <w:p w14:paraId="0CD62B3A" w14:textId="77777777" w:rsidR="00B20477" w:rsidRDefault="00000000">
            <w:pPr>
              <w:jc w:val="center"/>
              <w:rPr>
                <w:sz w:val="20"/>
                <w:szCs w:val="20"/>
              </w:rPr>
            </w:pPr>
            <w:r>
              <w:rPr>
                <w:sz w:val="20"/>
                <w:szCs w:val="20"/>
              </w:rPr>
              <w:t>Desirable</w:t>
            </w:r>
          </w:p>
        </w:tc>
        <w:tc>
          <w:tcPr>
            <w:tcW w:w="941" w:type="dxa"/>
            <w:shd w:val="clear" w:color="auto" w:fill="DEEBF6"/>
            <w:vAlign w:val="center"/>
          </w:tcPr>
          <w:p w14:paraId="0F4503B3" w14:textId="77777777" w:rsidR="00B20477" w:rsidRDefault="00000000">
            <w:pPr>
              <w:jc w:val="center"/>
              <w:rPr>
                <w:sz w:val="20"/>
                <w:szCs w:val="20"/>
              </w:rPr>
            </w:pPr>
            <w:r>
              <w:rPr>
                <w:sz w:val="20"/>
                <w:szCs w:val="20"/>
              </w:rPr>
              <w:t>MOA</w:t>
            </w:r>
          </w:p>
        </w:tc>
      </w:tr>
      <w:tr w:rsidR="00B20477" w14:paraId="1A57A13B" w14:textId="77777777">
        <w:tc>
          <w:tcPr>
            <w:tcW w:w="6091" w:type="dxa"/>
          </w:tcPr>
          <w:p w14:paraId="04A38595" w14:textId="77777777" w:rsidR="00B20477" w:rsidRDefault="00000000">
            <w:r>
              <w:t xml:space="preserve">Will </w:t>
            </w:r>
            <w:r>
              <w:rPr>
                <w:color w:val="000000"/>
              </w:rPr>
              <w:t xml:space="preserve">abide by </w:t>
            </w:r>
            <w:proofErr w:type="spellStart"/>
            <w:r>
              <w:rPr>
                <w:color w:val="000000"/>
              </w:rPr>
              <w:t>Owlcotes</w:t>
            </w:r>
            <w:proofErr w:type="spellEnd"/>
            <w:r>
              <w:rPr>
                <w:color w:val="000000"/>
              </w:rPr>
              <w:t xml:space="preserve"> Multi Academy Trust policies in the duties of the post and as an employee of the Trust.</w:t>
            </w:r>
          </w:p>
        </w:tc>
        <w:tc>
          <w:tcPr>
            <w:tcW w:w="992" w:type="dxa"/>
            <w:shd w:val="clear" w:color="auto" w:fill="00B050"/>
            <w:vAlign w:val="center"/>
          </w:tcPr>
          <w:p w14:paraId="10484DBE" w14:textId="77777777" w:rsidR="00B20477" w:rsidRDefault="00B20477">
            <w:pPr>
              <w:jc w:val="center"/>
            </w:pPr>
          </w:p>
        </w:tc>
        <w:tc>
          <w:tcPr>
            <w:tcW w:w="992" w:type="dxa"/>
            <w:vAlign w:val="center"/>
          </w:tcPr>
          <w:p w14:paraId="40DB36BC" w14:textId="77777777" w:rsidR="00B20477" w:rsidRDefault="00B20477">
            <w:pPr>
              <w:jc w:val="center"/>
            </w:pPr>
          </w:p>
        </w:tc>
        <w:tc>
          <w:tcPr>
            <w:tcW w:w="941" w:type="dxa"/>
            <w:vAlign w:val="center"/>
          </w:tcPr>
          <w:p w14:paraId="34CF936E" w14:textId="77777777" w:rsidR="00B20477" w:rsidRDefault="00000000">
            <w:pPr>
              <w:jc w:val="center"/>
            </w:pPr>
            <w:r>
              <w:t>A / I</w:t>
            </w:r>
          </w:p>
        </w:tc>
      </w:tr>
      <w:tr w:rsidR="00B20477" w14:paraId="7C921D37" w14:textId="77777777">
        <w:tc>
          <w:tcPr>
            <w:tcW w:w="6091" w:type="dxa"/>
          </w:tcPr>
          <w:p w14:paraId="2ED105BD" w14:textId="77777777" w:rsidR="00B20477" w:rsidRDefault="00000000">
            <w:r>
              <w:t xml:space="preserve">Will carry out all duties having regard to an employee’s responsibility </w:t>
            </w:r>
            <w:r>
              <w:rPr>
                <w:color w:val="000000"/>
              </w:rPr>
              <w:t xml:space="preserve">under the Trust’s </w:t>
            </w:r>
            <w:r>
              <w:t>Health and Safety Policies.</w:t>
            </w:r>
          </w:p>
        </w:tc>
        <w:tc>
          <w:tcPr>
            <w:tcW w:w="992" w:type="dxa"/>
            <w:shd w:val="clear" w:color="auto" w:fill="00B050"/>
            <w:vAlign w:val="center"/>
          </w:tcPr>
          <w:p w14:paraId="23D5EB12" w14:textId="77777777" w:rsidR="00B20477" w:rsidRDefault="00B20477">
            <w:pPr>
              <w:jc w:val="center"/>
            </w:pPr>
          </w:p>
        </w:tc>
        <w:tc>
          <w:tcPr>
            <w:tcW w:w="992" w:type="dxa"/>
            <w:vAlign w:val="center"/>
          </w:tcPr>
          <w:p w14:paraId="60A7C8FC" w14:textId="77777777" w:rsidR="00B20477" w:rsidRDefault="00B20477">
            <w:pPr>
              <w:jc w:val="center"/>
            </w:pPr>
          </w:p>
        </w:tc>
        <w:tc>
          <w:tcPr>
            <w:tcW w:w="941" w:type="dxa"/>
            <w:vAlign w:val="center"/>
          </w:tcPr>
          <w:p w14:paraId="1FD65546" w14:textId="77777777" w:rsidR="00B20477" w:rsidRDefault="00000000">
            <w:pPr>
              <w:jc w:val="center"/>
            </w:pPr>
            <w:r>
              <w:t>A / I</w:t>
            </w:r>
          </w:p>
        </w:tc>
      </w:tr>
      <w:tr w:rsidR="00B20477" w14:paraId="410AAFF0" w14:textId="77777777">
        <w:tc>
          <w:tcPr>
            <w:tcW w:w="6091" w:type="dxa"/>
          </w:tcPr>
          <w:p w14:paraId="0C77CF6E" w14:textId="77777777" w:rsidR="00B20477" w:rsidRDefault="00000000">
            <w:r>
              <w:t>To display a responsible and co-operative attitude to working towards the achievement of the service area aims and objectives.</w:t>
            </w:r>
          </w:p>
        </w:tc>
        <w:tc>
          <w:tcPr>
            <w:tcW w:w="992" w:type="dxa"/>
            <w:shd w:val="clear" w:color="auto" w:fill="00B050"/>
            <w:vAlign w:val="center"/>
          </w:tcPr>
          <w:p w14:paraId="6B5D5998" w14:textId="77777777" w:rsidR="00B20477" w:rsidRDefault="00B20477">
            <w:pPr>
              <w:jc w:val="center"/>
            </w:pPr>
          </w:p>
        </w:tc>
        <w:tc>
          <w:tcPr>
            <w:tcW w:w="992" w:type="dxa"/>
            <w:vAlign w:val="center"/>
          </w:tcPr>
          <w:p w14:paraId="7743039E" w14:textId="77777777" w:rsidR="00B20477" w:rsidRDefault="00B20477">
            <w:pPr>
              <w:jc w:val="center"/>
            </w:pPr>
          </w:p>
        </w:tc>
        <w:tc>
          <w:tcPr>
            <w:tcW w:w="941" w:type="dxa"/>
            <w:vAlign w:val="center"/>
          </w:tcPr>
          <w:p w14:paraId="60EEB7B6" w14:textId="77777777" w:rsidR="00B20477" w:rsidRDefault="00000000">
            <w:pPr>
              <w:jc w:val="center"/>
            </w:pPr>
            <w:r>
              <w:t>A</w:t>
            </w:r>
          </w:p>
        </w:tc>
      </w:tr>
      <w:tr w:rsidR="00B20477" w14:paraId="155883A1" w14:textId="77777777">
        <w:tc>
          <w:tcPr>
            <w:tcW w:w="6091" w:type="dxa"/>
          </w:tcPr>
          <w:p w14:paraId="520C5677" w14:textId="77777777" w:rsidR="00B20477" w:rsidRDefault="00000000">
            <w:r>
              <w:t>Ability to respect sensitive and confidential work.</w:t>
            </w:r>
          </w:p>
        </w:tc>
        <w:tc>
          <w:tcPr>
            <w:tcW w:w="992" w:type="dxa"/>
            <w:shd w:val="clear" w:color="auto" w:fill="00B050"/>
            <w:vAlign w:val="center"/>
          </w:tcPr>
          <w:p w14:paraId="3E5DE9A0" w14:textId="77777777" w:rsidR="00B20477" w:rsidRDefault="00B20477">
            <w:pPr>
              <w:jc w:val="center"/>
            </w:pPr>
          </w:p>
        </w:tc>
        <w:tc>
          <w:tcPr>
            <w:tcW w:w="992" w:type="dxa"/>
            <w:vAlign w:val="center"/>
          </w:tcPr>
          <w:p w14:paraId="33D86329" w14:textId="77777777" w:rsidR="00B20477" w:rsidRDefault="00B20477">
            <w:pPr>
              <w:jc w:val="center"/>
            </w:pPr>
          </w:p>
        </w:tc>
        <w:tc>
          <w:tcPr>
            <w:tcW w:w="941" w:type="dxa"/>
            <w:vAlign w:val="center"/>
          </w:tcPr>
          <w:p w14:paraId="0F60F30A" w14:textId="77777777" w:rsidR="00B20477" w:rsidRDefault="00000000">
            <w:pPr>
              <w:jc w:val="center"/>
            </w:pPr>
            <w:r>
              <w:t>A / I</w:t>
            </w:r>
          </w:p>
        </w:tc>
      </w:tr>
      <w:tr w:rsidR="00B20477" w14:paraId="1FB4C232" w14:textId="77777777">
        <w:tc>
          <w:tcPr>
            <w:tcW w:w="6091" w:type="dxa"/>
          </w:tcPr>
          <w:p w14:paraId="7FBE656A" w14:textId="77777777" w:rsidR="00B20477" w:rsidRDefault="00000000">
            <w:r>
              <w:t>Commitment to own personal development and learning.</w:t>
            </w:r>
          </w:p>
        </w:tc>
        <w:tc>
          <w:tcPr>
            <w:tcW w:w="992" w:type="dxa"/>
            <w:shd w:val="clear" w:color="auto" w:fill="00B050"/>
            <w:vAlign w:val="center"/>
          </w:tcPr>
          <w:p w14:paraId="4645A0F9" w14:textId="77777777" w:rsidR="00B20477" w:rsidRDefault="00B20477">
            <w:pPr>
              <w:jc w:val="center"/>
            </w:pPr>
          </w:p>
        </w:tc>
        <w:tc>
          <w:tcPr>
            <w:tcW w:w="992" w:type="dxa"/>
            <w:vAlign w:val="center"/>
          </w:tcPr>
          <w:p w14:paraId="783D47E5" w14:textId="77777777" w:rsidR="00B20477" w:rsidRDefault="00B20477">
            <w:pPr>
              <w:jc w:val="center"/>
            </w:pPr>
          </w:p>
        </w:tc>
        <w:tc>
          <w:tcPr>
            <w:tcW w:w="941" w:type="dxa"/>
            <w:vAlign w:val="center"/>
          </w:tcPr>
          <w:p w14:paraId="61FC1B6B" w14:textId="77777777" w:rsidR="00B20477" w:rsidRDefault="00000000">
            <w:pPr>
              <w:jc w:val="center"/>
            </w:pPr>
            <w:r>
              <w:t>A</w:t>
            </w:r>
          </w:p>
        </w:tc>
      </w:tr>
    </w:tbl>
    <w:p w14:paraId="748AC856" w14:textId="77777777" w:rsidR="00B20477" w:rsidRDefault="00B20477"/>
    <w:p w14:paraId="0B3472B9" w14:textId="77777777" w:rsidR="00B20477" w:rsidRDefault="00000000">
      <w:pPr>
        <w:jc w:val="center"/>
        <w:rPr>
          <w:b/>
        </w:rPr>
      </w:pPr>
      <w:r>
        <w:t xml:space="preserve">Method of Assessment (MOA): </w:t>
      </w:r>
      <w:r>
        <w:rPr>
          <w:b/>
        </w:rPr>
        <w:t>A – Application Form, T – Test, I – Interview, C – Certificate</w:t>
      </w:r>
    </w:p>
    <w:sectPr w:rsidR="00B20477">
      <w:headerReference w:type="even"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E9B8" w14:textId="77777777" w:rsidR="001C24A1" w:rsidRDefault="001C24A1">
      <w:pPr>
        <w:spacing w:after="0" w:line="240" w:lineRule="auto"/>
      </w:pPr>
      <w:r>
        <w:separator/>
      </w:r>
    </w:p>
  </w:endnote>
  <w:endnote w:type="continuationSeparator" w:id="0">
    <w:p w14:paraId="6E9C2FE9" w14:textId="77777777" w:rsidR="001C24A1" w:rsidRDefault="001C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D12B" w14:textId="77777777" w:rsidR="00B20477" w:rsidRDefault="00B2047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A291" w14:textId="77777777" w:rsidR="00B20477" w:rsidRDefault="00B20477">
    <w:pPr>
      <w:pBdr>
        <w:top w:val="nil"/>
        <w:left w:val="nil"/>
        <w:bottom w:val="nil"/>
        <w:right w:val="nil"/>
        <w:between w:val="nil"/>
      </w:pBdr>
      <w:tabs>
        <w:tab w:val="center" w:pos="4513"/>
        <w:tab w:val="right" w:pos="9026"/>
      </w:tabs>
      <w:spacing w:after="0" w:line="276"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7992" w14:textId="77777777" w:rsidR="00B20477" w:rsidRDefault="00B204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4445" w14:textId="77777777" w:rsidR="001C24A1" w:rsidRDefault="001C24A1">
      <w:pPr>
        <w:spacing w:after="0" w:line="240" w:lineRule="auto"/>
      </w:pPr>
      <w:r>
        <w:separator/>
      </w:r>
    </w:p>
  </w:footnote>
  <w:footnote w:type="continuationSeparator" w:id="0">
    <w:p w14:paraId="46AB8929" w14:textId="77777777" w:rsidR="001C24A1" w:rsidRDefault="001C2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7AEF" w14:textId="77777777" w:rsidR="00B20477" w:rsidRDefault="00B2047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761D" w14:textId="77777777" w:rsidR="00B20477" w:rsidRDefault="00B20477">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77"/>
    <w:rsid w:val="001C24A1"/>
    <w:rsid w:val="00424569"/>
    <w:rsid w:val="005D2CC6"/>
    <w:rsid w:val="00716A3E"/>
    <w:rsid w:val="00B20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6119F"/>
  <w15:docId w15:val="{E55AD6FA-1AA3-46B5-A6E3-1488A1E8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D5B95"/>
    <w:pPr>
      <w:ind w:left="720"/>
      <w:contextualSpacing/>
    </w:pPr>
  </w:style>
  <w:style w:type="table" w:styleId="TableGrid">
    <w:name w:val="Table Grid"/>
    <w:basedOn w:val="TableNormal"/>
    <w:uiPriority w:val="39"/>
    <w:rsid w:val="00A1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E38"/>
  </w:style>
  <w:style w:type="paragraph" w:styleId="Footer">
    <w:name w:val="footer"/>
    <w:basedOn w:val="Normal"/>
    <w:link w:val="FooterChar"/>
    <w:uiPriority w:val="99"/>
    <w:unhideWhenUsed/>
    <w:rsid w:val="00066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E38"/>
  </w:style>
  <w:style w:type="paragraph" w:styleId="BalloonText">
    <w:name w:val="Balloon Text"/>
    <w:basedOn w:val="Normal"/>
    <w:link w:val="BalloonTextChar"/>
    <w:uiPriority w:val="99"/>
    <w:semiHidden/>
    <w:unhideWhenUsed/>
    <w:rsid w:val="00A5247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52478"/>
    <w:rPr>
      <w:rFonts w:ascii="Segoe UI" w:hAnsi="Segoe UI"/>
      <w:sz w:val="18"/>
      <w:szCs w:val="18"/>
    </w:rPr>
  </w:style>
  <w:style w:type="table" w:customStyle="1" w:styleId="TableGrid0">
    <w:name w:val="TableGrid"/>
    <w:rsid w:val="001E175B"/>
    <w:pPr>
      <w:spacing w:after="0" w:line="240" w:lineRule="auto"/>
    </w:pPr>
    <w:rPr>
      <w:rFonts w:eastAsiaTheme="minorEastAsia"/>
    </w:rPr>
    <w:tblPr>
      <w:tblCellMar>
        <w:top w:w="0" w:type="dxa"/>
        <w:left w:w="0" w:type="dxa"/>
        <w:bottom w:w="0" w:type="dxa"/>
        <w:right w:w="0" w:type="dxa"/>
      </w:tblCellMar>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yEU8ZS4M+wpHIxvKAgEzGvSow==">CgMxLjA4AHIhMUFVbU1ySXV3TEF5cklieDhMcE9HSnExLXBiWWhRdEhm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Wilson</dc:creator>
  <cp:lastModifiedBy>Matt Naylor</cp:lastModifiedBy>
  <cp:revision>2</cp:revision>
  <dcterms:created xsi:type="dcterms:W3CDTF">2026-07-22T12:11:00Z</dcterms:created>
  <dcterms:modified xsi:type="dcterms:W3CDTF">2026-07-22T12:11:00Z</dcterms:modified>
</cp:coreProperties>
</file>