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69C5" w14:textId="7AFA7974" w:rsidR="00AC3C5B" w:rsidRPr="00AC3C5B" w:rsidRDefault="00AC3C5B" w:rsidP="00AC3C5B">
      <w:pPr>
        <w:spacing w:before="100" w:beforeAutospacing="1" w:after="100" w:afterAutospacing="1" w:line="240" w:lineRule="auto"/>
        <w:outlineLvl w:val="0"/>
        <w:rPr>
          <w:rFonts w:ascii="Poppins" w:eastAsia="Times New Roman" w:hAnsi="Poppins" w:cs="Poppins"/>
          <w:b/>
          <w:bCs/>
          <w:kern w:val="36"/>
          <w:sz w:val="24"/>
          <w:szCs w:val="24"/>
          <w:lang w:eastAsia="en-GB"/>
        </w:rPr>
      </w:pPr>
      <w:r w:rsidRPr="00AC3C5B">
        <w:rPr>
          <w:rFonts w:ascii="Poppins" w:eastAsia="Times New Roman" w:hAnsi="Poppins" w:cs="Poppins"/>
          <w:b/>
          <w:bCs/>
          <w:kern w:val="36"/>
          <w:sz w:val="24"/>
          <w:szCs w:val="24"/>
          <w:lang w:eastAsia="en-GB"/>
        </w:rPr>
        <w:t>Literacy Intervention Leader</w:t>
      </w:r>
    </w:p>
    <w:p w14:paraId="37E462A0" w14:textId="614F3467" w:rsidR="00AC3C5B" w:rsidRPr="00AC3C5B" w:rsidRDefault="00AC3C5B" w:rsidP="00AC3C5B">
      <w:pPr>
        <w:spacing w:before="100" w:beforeAutospacing="1" w:after="100" w:afterAutospacing="1" w:line="240" w:lineRule="auto"/>
        <w:outlineLvl w:val="0"/>
        <w:rPr>
          <w:rFonts w:ascii="Poppins" w:eastAsia="Times New Roman" w:hAnsi="Poppins" w:cs="Poppins"/>
          <w:b/>
          <w:bCs/>
          <w:kern w:val="36"/>
          <w:sz w:val="24"/>
          <w:szCs w:val="24"/>
          <w:lang w:eastAsia="en-GB"/>
        </w:rPr>
      </w:pPr>
      <w:r w:rsidRPr="00AC3C5B">
        <w:rPr>
          <w:rFonts w:ascii="Poppins" w:eastAsia="Times New Roman" w:hAnsi="Poppins" w:cs="Poppins"/>
          <w:b/>
          <w:bCs/>
          <w:kern w:val="36"/>
          <w:sz w:val="24"/>
          <w:szCs w:val="24"/>
          <w:lang w:eastAsia="en-GB"/>
        </w:rPr>
        <w:t>Job Description</w:t>
      </w:r>
    </w:p>
    <w:p w14:paraId="4FA8687F" w14:textId="77777777" w:rsidR="00AC3C5B" w:rsidRPr="00702A02" w:rsidRDefault="00AC3C5B" w:rsidP="00AC3C5B">
      <w:pPr>
        <w:spacing w:before="100" w:beforeAutospacing="1" w:after="100" w:afterAutospacing="1" w:line="240" w:lineRule="auto"/>
        <w:outlineLvl w:val="1"/>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Job Purpose</w:t>
      </w:r>
    </w:p>
    <w:p w14:paraId="0ABDA350"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To improve student outcomes by leading and delivering high-quality literacy interventions that support students to become confident, independent readers and successful learners.</w:t>
      </w:r>
    </w:p>
    <w:p w14:paraId="282ED901"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The Literacy Interventions Leader will work closely with colleagues across the school to identify students who would benefit from additional support, deliver targeted interventions, monitor progress, and help develop a positive culture of reading and learning.</w:t>
      </w:r>
    </w:p>
    <w:p w14:paraId="2847C3E5"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 xml:space="preserve">The successful candidate will also support the development of our </w:t>
      </w:r>
      <w:r>
        <w:rPr>
          <w:rFonts w:ascii="Poppins" w:eastAsia="Times New Roman" w:hAnsi="Poppins" w:cs="Poppins"/>
          <w:sz w:val="20"/>
          <w:szCs w:val="20"/>
          <w:lang w:eastAsia="en-GB"/>
        </w:rPr>
        <w:t>s</w:t>
      </w:r>
      <w:r w:rsidRPr="00702A02">
        <w:rPr>
          <w:rFonts w:ascii="Poppins" w:eastAsia="Times New Roman" w:hAnsi="Poppins" w:cs="Poppins"/>
          <w:sz w:val="20"/>
          <w:szCs w:val="20"/>
          <w:lang w:eastAsia="en-GB"/>
        </w:rPr>
        <w:t>tudy and library provision, creating a welcoming environment where students can read, study, develop independence, and access support.</w:t>
      </w:r>
    </w:p>
    <w:p w14:paraId="6432FB6F" w14:textId="77777777" w:rsidR="00AC3C5B" w:rsidRPr="00702A02" w:rsidRDefault="00AC3C5B" w:rsidP="00AC3C5B">
      <w:pPr>
        <w:spacing w:before="100" w:beforeAutospacing="1" w:after="100" w:afterAutospacing="1" w:line="240" w:lineRule="auto"/>
        <w:outlineLvl w:val="1"/>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Key Responsibilities</w:t>
      </w:r>
    </w:p>
    <w:p w14:paraId="12E4C9F6"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Literacy and Reading Interventions</w:t>
      </w:r>
    </w:p>
    <w:p w14:paraId="6E24A6C6"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Plan, deliver, and evaluate targeted literacy and reading interventions for students requiring additional support.</w:t>
      </w:r>
    </w:p>
    <w:p w14:paraId="0F1EF3EB"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Use reading age data, assessment information, and staff feedback to identify students who would benefit from intervention.</w:t>
      </w:r>
    </w:p>
    <w:p w14:paraId="318026C2"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Work closely with the Literacy Lead, teaching staff, and pastoral teams to ensure interventions are purposeful and responsive to student needs.</w:t>
      </w:r>
    </w:p>
    <w:p w14:paraId="1C5BB6A6"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Monitor student progress and maintain accurate records to measure impact.</w:t>
      </w:r>
    </w:p>
    <w:p w14:paraId="057AAD70"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Adapt approaches to meet the needs of individual learners, including students with additional needs and EAL learners.</w:t>
      </w:r>
    </w:p>
    <w:p w14:paraId="4E5C5ED4" w14:textId="77777777" w:rsidR="00AC3C5B" w:rsidRPr="00702A02" w:rsidRDefault="00AC3C5B" w:rsidP="00AC3C5B">
      <w:pPr>
        <w:numPr>
          <w:ilvl w:val="0"/>
          <w:numId w:val="1"/>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Support students to develop confidence, fluency, comprehension, vocabulary, and a positive attitude towards reading.</w:t>
      </w:r>
    </w:p>
    <w:p w14:paraId="48AECD3F"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Supporting Wider Student Development</w:t>
      </w:r>
    </w:p>
    <w:p w14:paraId="7504C8BE" w14:textId="77777777" w:rsidR="00AC3C5B" w:rsidRPr="00702A02" w:rsidRDefault="00AC3C5B" w:rsidP="00AC3C5B">
      <w:pPr>
        <w:numPr>
          <w:ilvl w:val="0"/>
          <w:numId w:val="2"/>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Deliver and support other appropriate interventions that help improve student outcomes, such as study skills, organisation, confidence, and independent learning strategies.</w:t>
      </w:r>
    </w:p>
    <w:p w14:paraId="53961F94" w14:textId="77777777" w:rsidR="00AC3C5B" w:rsidRPr="00702A02" w:rsidRDefault="00AC3C5B" w:rsidP="00AC3C5B">
      <w:pPr>
        <w:numPr>
          <w:ilvl w:val="0"/>
          <w:numId w:val="2"/>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Be open to developing and leading a range of interventions based on student need and school priorities.</w:t>
      </w:r>
    </w:p>
    <w:p w14:paraId="414642AA" w14:textId="77777777" w:rsidR="00AC3C5B" w:rsidRPr="00702A02" w:rsidRDefault="00AC3C5B" w:rsidP="00AC3C5B">
      <w:pPr>
        <w:numPr>
          <w:ilvl w:val="0"/>
          <w:numId w:val="2"/>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Encourage students to develop effective learning habits that support success across the curriculum.</w:t>
      </w:r>
    </w:p>
    <w:p w14:paraId="3F783BB0"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lastRenderedPageBreak/>
        <w:t>Developing a Culture of Reading</w:t>
      </w:r>
    </w:p>
    <w:p w14:paraId="0296B72B" w14:textId="77777777" w:rsidR="00AC3C5B" w:rsidRPr="00702A02" w:rsidRDefault="00AC3C5B" w:rsidP="00AC3C5B">
      <w:pPr>
        <w:numPr>
          <w:ilvl w:val="0"/>
          <w:numId w:val="3"/>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Promote reading for pleasure and academic success across the school.</w:t>
      </w:r>
    </w:p>
    <w:p w14:paraId="6AFD9322" w14:textId="77777777" w:rsidR="00AC3C5B" w:rsidRPr="00702A02" w:rsidRDefault="00AC3C5B" w:rsidP="00AC3C5B">
      <w:pPr>
        <w:numPr>
          <w:ilvl w:val="0"/>
          <w:numId w:val="3"/>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Encourage student engagement with books, reading activities, and literacy initiatives.</w:t>
      </w:r>
    </w:p>
    <w:p w14:paraId="1D026722" w14:textId="77777777" w:rsidR="00AC3C5B" w:rsidRPr="00702A02" w:rsidRDefault="00AC3C5B" w:rsidP="00AC3C5B">
      <w:pPr>
        <w:numPr>
          <w:ilvl w:val="0"/>
          <w:numId w:val="3"/>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Support reading events, challenges, celebrations, and opportunities that raise the profile of reading.</w:t>
      </w:r>
    </w:p>
    <w:p w14:paraId="003B3D6D" w14:textId="77777777" w:rsidR="00AC3C5B" w:rsidRPr="00702A02" w:rsidRDefault="00AC3C5B" w:rsidP="00AC3C5B">
      <w:pPr>
        <w:numPr>
          <w:ilvl w:val="0"/>
          <w:numId w:val="3"/>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Encourage activities such as peer reading and student-led reading initiatives.</w:t>
      </w:r>
    </w:p>
    <w:p w14:paraId="7BB0294E"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Study Centre and Library Development</w:t>
      </w:r>
    </w:p>
    <w:p w14:paraId="302D83B5" w14:textId="77777777" w:rsidR="00AC3C5B" w:rsidRPr="00702A02" w:rsidRDefault="00AC3C5B" w:rsidP="00AC3C5B">
      <w:pPr>
        <w:numPr>
          <w:ilvl w:val="0"/>
          <w:numId w:val="4"/>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Help create a welcoming, organised, and engaging Study Centre environment that supports reading, independent study, and student wellbeing.</w:t>
      </w:r>
    </w:p>
    <w:p w14:paraId="5D228E0B" w14:textId="77777777" w:rsidR="00AC3C5B" w:rsidRPr="00702A02" w:rsidRDefault="00AC3C5B" w:rsidP="00AC3C5B">
      <w:pPr>
        <w:numPr>
          <w:ilvl w:val="0"/>
          <w:numId w:val="4"/>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Support students in making effective use of the space for homework, revision, reading, and learning.</w:t>
      </w:r>
    </w:p>
    <w:p w14:paraId="11B02D4A" w14:textId="77777777" w:rsidR="00AC3C5B" w:rsidRPr="00702A02" w:rsidRDefault="00AC3C5B" w:rsidP="00AC3C5B">
      <w:pPr>
        <w:numPr>
          <w:ilvl w:val="0"/>
          <w:numId w:val="4"/>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Maintain and develop library resources to ensure they remain accessible, inclusive, and appealing to students.</w:t>
      </w:r>
    </w:p>
    <w:p w14:paraId="2EC63BF0" w14:textId="77777777" w:rsidR="00AC3C5B" w:rsidRDefault="00AC3C5B" w:rsidP="00AC3C5B">
      <w:pPr>
        <w:numPr>
          <w:ilvl w:val="0"/>
          <w:numId w:val="4"/>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Support the day-to-day organisation of the Study Centre and library provision, including resources, displays, and student engagement.</w:t>
      </w:r>
    </w:p>
    <w:p w14:paraId="05F627AE" w14:textId="77777777" w:rsidR="00AC3C5B" w:rsidRPr="00B80F72" w:rsidRDefault="00AC3C5B" w:rsidP="00AC3C5B">
      <w:pPr>
        <w:numPr>
          <w:ilvl w:val="0"/>
          <w:numId w:val="4"/>
        </w:numPr>
        <w:spacing w:before="100" w:beforeAutospacing="1" w:after="100" w:afterAutospacing="1" w:line="240" w:lineRule="auto"/>
        <w:rPr>
          <w:rFonts w:ascii="Poppins" w:eastAsia="Times New Roman" w:hAnsi="Poppins" w:cs="Poppins"/>
          <w:sz w:val="20"/>
          <w:szCs w:val="20"/>
          <w:lang w:eastAsia="en-GB"/>
        </w:rPr>
      </w:pPr>
      <w:r w:rsidRPr="00B80F72">
        <w:rPr>
          <w:rFonts w:ascii="Poppins" w:hAnsi="Poppins" w:cs="Poppins"/>
          <w:sz w:val="20"/>
          <w:szCs w:val="20"/>
        </w:rPr>
        <w:t>Provide oversight of the Study Centre and library space before and after school, ensuring students have a safe, purposeful, and supportive environment for reading, homework, revision, and independent learning</w:t>
      </w:r>
      <w:r>
        <w:rPr>
          <w:rFonts w:ascii="Poppins" w:hAnsi="Poppins" w:cs="Poppins"/>
          <w:sz w:val="20"/>
          <w:szCs w:val="20"/>
        </w:rPr>
        <w:t>.</w:t>
      </w:r>
    </w:p>
    <w:p w14:paraId="4F5CE83F"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Collaboration and Communication</w:t>
      </w:r>
    </w:p>
    <w:p w14:paraId="3A468EE8" w14:textId="77777777" w:rsidR="00AC3C5B" w:rsidRPr="00702A02" w:rsidRDefault="00AC3C5B" w:rsidP="00AC3C5B">
      <w:pPr>
        <w:numPr>
          <w:ilvl w:val="0"/>
          <w:numId w:val="5"/>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Work collaboratively with senior leaders, the Literacy Lead, curriculum teams, and support staff to improve student outcomes.</w:t>
      </w:r>
    </w:p>
    <w:p w14:paraId="3FE521D7" w14:textId="77777777" w:rsidR="00AC3C5B" w:rsidRPr="00702A02" w:rsidRDefault="00AC3C5B" w:rsidP="00AC3C5B">
      <w:pPr>
        <w:numPr>
          <w:ilvl w:val="0"/>
          <w:numId w:val="5"/>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Communicate effectively with colleagues regarding student needs, progress, and intervention impact.</w:t>
      </w:r>
    </w:p>
    <w:p w14:paraId="544FFA7D" w14:textId="77777777" w:rsidR="00AC3C5B" w:rsidRPr="00702A02" w:rsidRDefault="00AC3C5B" w:rsidP="00AC3C5B">
      <w:pPr>
        <w:numPr>
          <w:ilvl w:val="0"/>
          <w:numId w:val="5"/>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Build positive relationships with students and encourage them to engage with support available.</w:t>
      </w:r>
    </w:p>
    <w:p w14:paraId="1B496EE5" w14:textId="77777777" w:rsidR="00AC3C5B" w:rsidRPr="00702A02" w:rsidRDefault="00AC3C5B" w:rsidP="00AC3C5B">
      <w:pPr>
        <w:numPr>
          <w:ilvl w:val="0"/>
          <w:numId w:val="5"/>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Liaise with parents/carers where appropriate to support literacy development.</w:t>
      </w:r>
    </w:p>
    <w:p w14:paraId="6B3006BA" w14:textId="77777777" w:rsidR="00AC3C5B" w:rsidRPr="00702A02" w:rsidRDefault="00AC3C5B" w:rsidP="00AC3C5B">
      <w:pPr>
        <w:spacing w:before="100" w:beforeAutospacing="1" w:after="100" w:afterAutospacing="1" w:line="240" w:lineRule="auto"/>
        <w:outlineLvl w:val="2"/>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t>Professional Responsibilities</w:t>
      </w:r>
    </w:p>
    <w:p w14:paraId="2C7F0EF9" w14:textId="77777777" w:rsidR="00AC3C5B" w:rsidRPr="00702A02" w:rsidRDefault="00AC3C5B" w:rsidP="00AC3C5B">
      <w:pPr>
        <w:numPr>
          <w:ilvl w:val="0"/>
          <w:numId w:val="6"/>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Keep up to date with best practice in literacy, reading development, and effective intervention strategies.</w:t>
      </w:r>
    </w:p>
    <w:p w14:paraId="216E349C" w14:textId="77777777" w:rsidR="00AC3C5B" w:rsidRPr="00702A02" w:rsidRDefault="00AC3C5B" w:rsidP="00AC3C5B">
      <w:pPr>
        <w:numPr>
          <w:ilvl w:val="0"/>
          <w:numId w:val="6"/>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Contribute to whole-school literacy priorities and improvement work.</w:t>
      </w:r>
    </w:p>
    <w:p w14:paraId="1BE50975" w14:textId="77777777" w:rsidR="00AC3C5B" w:rsidRPr="00702A02" w:rsidRDefault="00AC3C5B" w:rsidP="00AC3C5B">
      <w:pPr>
        <w:numPr>
          <w:ilvl w:val="0"/>
          <w:numId w:val="6"/>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Maintain accurate records and provide information to support evaluation of provision.</w:t>
      </w:r>
    </w:p>
    <w:p w14:paraId="3CA89D9A" w14:textId="77777777" w:rsidR="00AC3C5B" w:rsidRPr="00702A02" w:rsidRDefault="00AC3C5B" w:rsidP="00AC3C5B">
      <w:pPr>
        <w:numPr>
          <w:ilvl w:val="0"/>
          <w:numId w:val="6"/>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Undertake any other reasonable duties appropriate to the role as directed by the Headteacher.</w:t>
      </w:r>
    </w:p>
    <w:p w14:paraId="2BB2FD74" w14:textId="77777777" w:rsidR="00AC3C5B" w:rsidRPr="00702A02" w:rsidRDefault="00AC3C5B" w:rsidP="00AC3C5B">
      <w:pPr>
        <w:spacing w:before="100" w:beforeAutospacing="1" w:after="100" w:afterAutospacing="1" w:line="240" w:lineRule="auto"/>
        <w:outlineLvl w:val="1"/>
        <w:rPr>
          <w:rFonts w:ascii="Poppins" w:eastAsia="Times New Roman" w:hAnsi="Poppins" w:cs="Poppins"/>
          <w:b/>
          <w:bCs/>
          <w:sz w:val="20"/>
          <w:szCs w:val="20"/>
          <w:lang w:eastAsia="en-GB"/>
        </w:rPr>
      </w:pPr>
      <w:r w:rsidRPr="00702A02">
        <w:rPr>
          <w:rFonts w:ascii="Poppins" w:eastAsia="Times New Roman" w:hAnsi="Poppins" w:cs="Poppins"/>
          <w:b/>
          <w:bCs/>
          <w:sz w:val="20"/>
          <w:szCs w:val="20"/>
          <w:lang w:eastAsia="en-GB"/>
        </w:rPr>
        <w:lastRenderedPageBreak/>
        <w:t>The Ideal Candidate</w:t>
      </w:r>
    </w:p>
    <w:p w14:paraId="0CB2232F"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We are looking for someone who is passionate about helping young people overcome barriers to learning and develop confidence as readers and learners.</w:t>
      </w:r>
    </w:p>
    <w:p w14:paraId="28FC85F6"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The successful candidate will be someone who:</w:t>
      </w:r>
    </w:p>
    <w:p w14:paraId="7AABF792" w14:textId="77777777" w:rsidR="00AC3C5B" w:rsidRPr="00702A02"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enjoys working with young people and building positive relationships;</w:t>
      </w:r>
    </w:p>
    <w:p w14:paraId="324587A3" w14:textId="77777777" w:rsidR="00AC3C5B" w:rsidRPr="00702A02"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is enthusiastic about literacy, reading, and learning;</w:t>
      </w:r>
    </w:p>
    <w:p w14:paraId="30714BC3" w14:textId="77777777" w:rsidR="00AC3C5B" w:rsidRPr="00702A02"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can deliver engaging small-group and individual interventions;</w:t>
      </w:r>
    </w:p>
    <w:p w14:paraId="05743FA0" w14:textId="77777777" w:rsidR="00AC3C5B" w:rsidRPr="00702A02"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can use information and data to identify needs and measure progress;</w:t>
      </w:r>
    </w:p>
    <w:p w14:paraId="57B9910D" w14:textId="77777777" w:rsidR="00AC3C5B" w:rsidRPr="00702A02"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is flexible and willing to support a range of student development activities;</w:t>
      </w:r>
    </w:p>
    <w:p w14:paraId="04FE74D8" w14:textId="77777777" w:rsidR="00AC3C5B" w:rsidRDefault="00AC3C5B" w:rsidP="00AC3C5B">
      <w:pPr>
        <w:numPr>
          <w:ilvl w:val="0"/>
          <w:numId w:val="7"/>
        </w:numPr>
        <w:spacing w:before="100" w:beforeAutospacing="1" w:after="100" w:afterAutospacing="1" w:line="240" w:lineRule="auto"/>
        <w:rPr>
          <w:rFonts w:ascii="Poppins" w:eastAsia="Times New Roman" w:hAnsi="Poppins" w:cs="Poppins"/>
          <w:sz w:val="20"/>
          <w:szCs w:val="20"/>
          <w:lang w:eastAsia="en-GB"/>
        </w:rPr>
      </w:pPr>
      <w:r w:rsidRPr="00702A02">
        <w:rPr>
          <w:rFonts w:ascii="Poppins" w:eastAsia="Times New Roman" w:hAnsi="Poppins" w:cs="Poppins"/>
          <w:sz w:val="20"/>
          <w:szCs w:val="20"/>
          <w:lang w:eastAsia="en-GB"/>
        </w:rPr>
        <w:t>would enjoy helping create a welcoming and purposeful learning environment.</w:t>
      </w:r>
    </w:p>
    <w:p w14:paraId="30D54322" w14:textId="77777777" w:rsidR="00AC3C5B" w:rsidRPr="00B80F72" w:rsidRDefault="00AC3C5B" w:rsidP="00AC3C5B">
      <w:pPr>
        <w:jc w:val="both"/>
        <w:rPr>
          <w:rFonts w:ascii="Poppins" w:hAnsi="Poppins" w:cs="Poppins"/>
          <w:sz w:val="20"/>
          <w:szCs w:val="20"/>
        </w:rPr>
      </w:pPr>
      <w:r w:rsidRPr="00B80F72">
        <w:rPr>
          <w:rFonts w:ascii="Poppins" w:hAnsi="Poppins" w:cs="Poppins"/>
          <w:sz w:val="20"/>
          <w:szCs w:val="20"/>
        </w:rPr>
        <w:t>Whilst every effort has been made to explain the main duties and responsibilities of the post, each individual task undertaken may not be identified.   The postholder may be required to complete any other task commensurate with the role, by the Headteacher.</w:t>
      </w:r>
    </w:p>
    <w:p w14:paraId="007D3FD4" w14:textId="77777777" w:rsidR="00AC3C5B" w:rsidRPr="00702A02" w:rsidRDefault="00AC3C5B" w:rsidP="00AC3C5B">
      <w:pPr>
        <w:spacing w:before="100" w:beforeAutospacing="1" w:after="100" w:afterAutospacing="1" w:line="240" w:lineRule="auto"/>
        <w:rPr>
          <w:rFonts w:ascii="Poppins" w:eastAsia="Times New Roman" w:hAnsi="Poppins" w:cs="Poppins"/>
          <w:sz w:val="20"/>
          <w:szCs w:val="20"/>
          <w:lang w:eastAsia="en-GB"/>
        </w:rPr>
      </w:pPr>
    </w:p>
    <w:p w14:paraId="60065EA3" w14:textId="77777777" w:rsidR="00AC3C5B" w:rsidRPr="00702A02" w:rsidRDefault="00AC3C5B" w:rsidP="00AC3C5B">
      <w:pPr>
        <w:rPr>
          <w:rFonts w:ascii="Poppins" w:hAnsi="Poppins" w:cs="Poppins"/>
          <w:sz w:val="20"/>
          <w:szCs w:val="20"/>
        </w:rPr>
      </w:pPr>
    </w:p>
    <w:p w14:paraId="61B4F08B" w14:textId="77777777" w:rsidR="00EA1163" w:rsidRDefault="00EA1163">
      <w:pPr>
        <w:spacing w:after="0"/>
        <w:rPr>
          <w:rFonts w:asciiTheme="majorHAnsi" w:hAnsiTheme="majorHAnsi" w:cstheme="majorHAnsi"/>
        </w:rPr>
      </w:pPr>
    </w:p>
    <w:p w14:paraId="757CF58F" w14:textId="77777777" w:rsidR="00EA1163" w:rsidRPr="00053AC4" w:rsidRDefault="00EA1163">
      <w:pPr>
        <w:spacing w:after="0"/>
        <w:rPr>
          <w:rFonts w:ascii="Poppins" w:hAnsi="Poppins" w:cs="Poppins"/>
        </w:rPr>
      </w:pPr>
    </w:p>
    <w:sectPr w:rsidR="00EA1163" w:rsidRPr="00053AC4">
      <w:headerReference w:type="default" r:id="rId7"/>
      <w:footerReference w:type="default" r:id="rId8"/>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F7B1" w14:textId="77777777" w:rsidR="00985E04" w:rsidRDefault="00985E04">
      <w:pPr>
        <w:spacing w:after="0" w:line="240" w:lineRule="auto"/>
      </w:pPr>
      <w:r>
        <w:separator/>
      </w:r>
    </w:p>
  </w:endnote>
  <w:endnote w:type="continuationSeparator" w:id="0">
    <w:p w14:paraId="4A0CC483" w14:textId="77777777" w:rsidR="00985E04" w:rsidRDefault="0098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B04A" w14:textId="77777777" w:rsidR="00EA1163" w:rsidRDefault="00053AC4">
    <w:pPr>
      <w:pStyle w:val="Footer"/>
    </w:pPr>
    <w:r w:rsidRPr="00053AC4">
      <w:rPr>
        <w:noProof/>
      </w:rPr>
      <w:drawing>
        <wp:anchor distT="0" distB="0" distL="114300" distR="114300" simplePos="0" relativeHeight="251674111" behindDoc="1" locked="0" layoutInCell="1" allowOverlap="1" wp14:anchorId="46805D12" wp14:editId="457F5E4B">
          <wp:simplePos x="0" y="0"/>
          <wp:positionH relativeFrom="page">
            <wp:posOffset>99060</wp:posOffset>
          </wp:positionH>
          <wp:positionV relativeFrom="bottomMargin">
            <wp:posOffset>12065</wp:posOffset>
          </wp:positionV>
          <wp:extent cx="5717540" cy="956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17540" cy="956945"/>
                  </a:xfrm>
                  <a:prstGeom prst="rect">
                    <a:avLst/>
                  </a:prstGeom>
                </pic:spPr>
              </pic:pic>
            </a:graphicData>
          </a:graphic>
          <wp14:sizeRelH relativeFrom="margin">
            <wp14:pctWidth>0</wp14:pctWidth>
          </wp14:sizeRelH>
          <wp14:sizeRelV relativeFrom="margin">
            <wp14:pctHeight>0</wp14:pctHeight>
          </wp14:sizeRelV>
        </wp:anchor>
      </w:drawing>
    </w:r>
    <w:r w:rsidRPr="00053AC4">
      <w:rPr>
        <w:noProof/>
      </w:rPr>
      <w:drawing>
        <wp:anchor distT="0" distB="0" distL="114300" distR="114300" simplePos="0" relativeHeight="251675135" behindDoc="1" locked="0" layoutInCell="1" allowOverlap="1" wp14:anchorId="42514C85" wp14:editId="43F16C06">
          <wp:simplePos x="0" y="0"/>
          <wp:positionH relativeFrom="rightMargin">
            <wp:posOffset>-83623</wp:posOffset>
          </wp:positionH>
          <wp:positionV relativeFrom="paragraph">
            <wp:posOffset>-757118</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72D2" w14:textId="77777777" w:rsidR="00985E04" w:rsidRDefault="00985E04">
      <w:pPr>
        <w:spacing w:after="0" w:line="240" w:lineRule="auto"/>
      </w:pPr>
      <w:r>
        <w:separator/>
      </w:r>
    </w:p>
  </w:footnote>
  <w:footnote w:type="continuationSeparator" w:id="0">
    <w:p w14:paraId="769BE222" w14:textId="77777777" w:rsidR="00985E04" w:rsidRDefault="0098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76B" w14:textId="77777777" w:rsidR="00EA1163" w:rsidRDefault="00875FD4">
    <w:pPr>
      <w:pStyle w:val="Header"/>
      <w:rPr>
        <w:sz w:val="8"/>
      </w:rPr>
    </w:pPr>
    <w:r>
      <w:rPr>
        <w:noProof/>
        <w:sz w:val="8"/>
      </w:rPr>
      <w:drawing>
        <wp:anchor distT="0" distB="0" distL="114300" distR="114300" simplePos="0" relativeHeight="251672063" behindDoc="1" locked="0" layoutInCell="1" allowOverlap="1" wp14:anchorId="42C4E82F" wp14:editId="1FFDDBF4">
          <wp:simplePos x="0" y="0"/>
          <wp:positionH relativeFrom="page">
            <wp:posOffset>-130720</wp:posOffset>
          </wp:positionH>
          <wp:positionV relativeFrom="paragraph">
            <wp:posOffset>-479472</wp:posOffset>
          </wp:positionV>
          <wp:extent cx="6020890" cy="13475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20890" cy="1347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1D"/>
    <w:multiLevelType w:val="multilevel"/>
    <w:tmpl w:val="B90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B0A27"/>
    <w:multiLevelType w:val="multilevel"/>
    <w:tmpl w:val="7774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E0BE5"/>
    <w:multiLevelType w:val="multilevel"/>
    <w:tmpl w:val="049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22376"/>
    <w:multiLevelType w:val="multilevel"/>
    <w:tmpl w:val="3E6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21571"/>
    <w:multiLevelType w:val="multilevel"/>
    <w:tmpl w:val="97B2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C3384"/>
    <w:multiLevelType w:val="multilevel"/>
    <w:tmpl w:val="201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C3166"/>
    <w:multiLevelType w:val="multilevel"/>
    <w:tmpl w:val="93F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04"/>
    <w:rsid w:val="00053AC4"/>
    <w:rsid w:val="00875FD4"/>
    <w:rsid w:val="008C5C53"/>
    <w:rsid w:val="00985E04"/>
    <w:rsid w:val="00AC3C5B"/>
    <w:rsid w:val="00DC6F39"/>
    <w:rsid w:val="00EA1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726CD"/>
  <w15:chartTrackingRefBased/>
  <w15:docId w15:val="{69EBAF62-533A-4163-8433-F76D021B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5B"/>
  </w:style>
  <w:style w:type="paragraph" w:styleId="Heading1">
    <w:name w:val="heading 1"/>
    <w:basedOn w:val="Normal"/>
    <w:next w:val="Normal"/>
    <w:link w:val="Heading1Char"/>
    <w:uiPriority w:val="9"/>
    <w:qFormat/>
    <w:rsid w:val="008C5C53"/>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rsid w:val="008C5C53"/>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rsid w:val="008C5C53"/>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8C5C53"/>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sid w:val="008C5C53"/>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sid w:val="008C5C53"/>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8C5C53"/>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8C5C53"/>
    <w:rPr>
      <w:rFonts w:asciiTheme="majorHAnsi" w:eastAsiaTheme="majorEastAsia" w:hAnsiTheme="majorHAnsi" w:cstheme="majorBidi"/>
      <w:i/>
      <w:iCs/>
      <w:color w:val="2F5496"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MHS-Oak%20Letterhead%202024%20No%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MHS-Oak Letterhead 2024 No Address</Template>
  <TotalTime>2</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2</cp:revision>
  <cp:lastPrinted>2024-04-29T15:15:00Z</cp:lastPrinted>
  <dcterms:created xsi:type="dcterms:W3CDTF">2026-06-18T11:16:00Z</dcterms:created>
  <dcterms:modified xsi:type="dcterms:W3CDTF">2026-06-18T11:19:00Z</dcterms:modified>
</cp:coreProperties>
</file>