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9E12" w14:textId="77777777" w:rsidR="0003788A" w:rsidRPr="00635A78" w:rsidRDefault="0003788A" w:rsidP="0003788A">
      <w:r>
        <w:rPr>
          <w:rFonts w:cs="Arial"/>
          <w:b/>
          <w:color w:val="000000"/>
          <w:u w:val="single"/>
        </w:rPr>
        <w:t>Primary SEMH Outreach Services</w:t>
      </w:r>
      <w:r w:rsidRPr="00635A78">
        <w:rPr>
          <w:b/>
        </w:rPr>
        <w:t xml:space="preserve">  </w:t>
      </w:r>
    </w:p>
    <w:p w14:paraId="1AD94B8F" w14:textId="626F2308" w:rsidR="0003788A" w:rsidRDefault="0003788A" w:rsidP="0003788A">
      <w:r w:rsidRPr="00635A78">
        <w:rPr>
          <w:b/>
        </w:rPr>
        <w:t xml:space="preserve">TITLE: </w:t>
      </w:r>
      <w:r w:rsidRPr="0003788A">
        <w:rPr>
          <w:bCs/>
        </w:rPr>
        <w:t>Specialist Outreach SEMH Assistant</w:t>
      </w:r>
      <w:r w:rsidRPr="00635A78">
        <w:t xml:space="preserve"> </w:t>
      </w:r>
    </w:p>
    <w:p w14:paraId="1D346230" w14:textId="77718D65" w:rsidR="0003788A" w:rsidRPr="00635A78" w:rsidRDefault="0003788A" w:rsidP="0003788A">
      <w:pPr>
        <w:rPr>
          <w:b/>
          <w:bCs/>
        </w:rPr>
      </w:pPr>
      <w:r w:rsidRPr="00635A78">
        <w:rPr>
          <w:b/>
          <w:bCs/>
        </w:rPr>
        <w:t>HOST SCHOOL:</w:t>
      </w:r>
      <w:r>
        <w:rPr>
          <w:b/>
          <w:bCs/>
        </w:rPr>
        <w:t xml:space="preserve"> </w:t>
      </w:r>
      <w:r w:rsidR="00CE3032">
        <w:t>Hillborough Junior</w:t>
      </w:r>
      <w:r w:rsidRPr="00635A78">
        <w:t xml:space="preserve"> School</w:t>
      </w:r>
    </w:p>
    <w:p w14:paraId="7DA7943A" w14:textId="4C2C626A" w:rsidR="0003788A" w:rsidRPr="00635A78" w:rsidRDefault="0003788A" w:rsidP="0003788A">
      <w:pPr>
        <w:rPr>
          <w:bCs/>
        </w:rPr>
      </w:pPr>
      <w:r w:rsidRPr="00635A78">
        <w:rPr>
          <w:b/>
        </w:rPr>
        <w:t xml:space="preserve">NEIGHBOURHOOD: </w:t>
      </w:r>
      <w:r w:rsidR="00CE3032">
        <w:rPr>
          <w:bCs/>
        </w:rPr>
        <w:t>South</w:t>
      </w:r>
      <w:r w:rsidRPr="00635A78">
        <w:rPr>
          <w:bCs/>
        </w:rPr>
        <w:t xml:space="preserve"> Area Partnership Schools- Luton</w:t>
      </w:r>
      <w:r w:rsidRPr="00635A78">
        <w:rPr>
          <w:bCs/>
        </w:rPr>
        <w:tab/>
      </w:r>
    </w:p>
    <w:p w14:paraId="20EE73E4" w14:textId="074A529D" w:rsidR="0003788A" w:rsidRPr="00635A78" w:rsidRDefault="0003788A" w:rsidP="0003788A">
      <w:r w:rsidRPr="0003788A">
        <w:rPr>
          <w:b/>
        </w:rPr>
        <w:t xml:space="preserve">RESPONSIBLE TO: </w:t>
      </w:r>
      <w:r w:rsidRPr="0003788A">
        <w:rPr>
          <w:b/>
        </w:rPr>
        <w:tab/>
      </w:r>
      <w:r w:rsidRPr="0003788A">
        <w:t xml:space="preserve"> </w:t>
      </w:r>
      <w:r>
        <w:t>Lead Practitioner</w:t>
      </w:r>
    </w:p>
    <w:p w14:paraId="2CF3C523" w14:textId="24A73F98" w:rsidR="0003788A" w:rsidRDefault="0003788A" w:rsidP="0003788A">
      <w:pPr>
        <w:tabs>
          <w:tab w:val="left" w:pos="3060"/>
        </w:tabs>
        <w:rPr>
          <w:rFonts w:cs="Arial"/>
          <w:szCs w:val="20"/>
        </w:rPr>
      </w:pPr>
      <w:r w:rsidRPr="00635A78">
        <w:rPr>
          <w:b/>
        </w:rPr>
        <w:t>GRADE:</w:t>
      </w:r>
      <w:r>
        <w:rPr>
          <w:b/>
        </w:rPr>
        <w:t xml:space="preserve"> </w:t>
      </w:r>
      <w:r>
        <w:rPr>
          <w:rFonts w:cs="Arial"/>
          <w:szCs w:val="20"/>
        </w:rPr>
        <w:t>L6</w:t>
      </w:r>
      <w:r>
        <w:rPr>
          <w:rFonts w:cs="Arial"/>
          <w:szCs w:val="20"/>
        </w:rPr>
        <w:tab/>
      </w:r>
    </w:p>
    <w:p w14:paraId="241B2922" w14:textId="77777777" w:rsidR="0003788A" w:rsidRPr="0003788A" w:rsidRDefault="0003788A" w:rsidP="0003788A">
      <w:pPr>
        <w:tabs>
          <w:tab w:val="left" w:pos="3060"/>
        </w:tabs>
      </w:pPr>
      <w:r w:rsidRPr="0003788A">
        <w:rPr>
          <w:b/>
        </w:rPr>
        <w:t xml:space="preserve">PURPOSE OF POST: </w:t>
      </w:r>
    </w:p>
    <w:p w14:paraId="4105B3AD" w14:textId="77777777" w:rsidR="0003788A" w:rsidRPr="0003788A" w:rsidRDefault="0003788A" w:rsidP="0003788A">
      <w:pPr>
        <w:tabs>
          <w:tab w:val="left" w:pos="3060"/>
        </w:tabs>
      </w:pPr>
      <w:r w:rsidRPr="0003788A">
        <w:rPr>
          <w:b/>
        </w:rPr>
        <w:t xml:space="preserve"> </w:t>
      </w:r>
    </w:p>
    <w:p w14:paraId="12CAC1C7" w14:textId="2ABA6ED5" w:rsidR="0003788A" w:rsidRPr="0003788A" w:rsidRDefault="0003788A" w:rsidP="0003788A">
      <w:pPr>
        <w:tabs>
          <w:tab w:val="left" w:pos="3060"/>
        </w:tabs>
      </w:pPr>
      <w:r w:rsidRPr="0003788A">
        <w:t xml:space="preserve">To work, under the overall direction of the Lead Practitioner, to provide outreach in supporting individual pupils and their teachers/support assistants to meet both learning needs and ensure that individuals are </w:t>
      </w:r>
      <w:r w:rsidR="00690507">
        <w:t>support</w:t>
      </w:r>
      <w:r w:rsidRPr="0003788A">
        <w:t xml:space="preserve">ed appropriately within their mainstream schools. Work will be undertaken alongside an agreed support plan and with targets for improved provision, behaviour </w:t>
      </w:r>
      <w:r w:rsidR="00690507">
        <w:t>support</w:t>
      </w:r>
      <w:r w:rsidRPr="0003788A">
        <w:t xml:space="preserve"> and outcomes. The Specialist Outreach SEMH Assistant will work alongside staff in schools in supporting and modelling good practice techniques in improving staff confidence in meeting and </w:t>
      </w:r>
      <w:r w:rsidR="00690507">
        <w:t>support</w:t>
      </w:r>
      <w:r w:rsidRPr="0003788A">
        <w:t xml:space="preserve">ing the pupil’s needs within mainstream provision, advising on routines and environments that support the child’s SEMH needs, foster their sense of belonging in the school and thereby reducing the risk of exclusion. The Postholder may be required to work intensively with colleagues and individual pupils in ‘turn around’ activities and planned alternative curriculum and provision over an agreed timeframe to enable reintegration into mainstream classes or, to support into specialist provision. The Postholder will be involved in transition support where a child is in a planned move to an alternative setting. </w:t>
      </w:r>
    </w:p>
    <w:p w14:paraId="3449D359" w14:textId="5E393287" w:rsidR="0003788A" w:rsidRPr="0003788A" w:rsidRDefault="0003788A" w:rsidP="0003788A">
      <w:pPr>
        <w:tabs>
          <w:tab w:val="left" w:pos="3060"/>
        </w:tabs>
      </w:pPr>
      <w:r w:rsidRPr="0003788A">
        <w:t xml:space="preserve">The postholder will: </w:t>
      </w:r>
    </w:p>
    <w:p w14:paraId="0F3DBB87" w14:textId="77777777" w:rsidR="0003788A" w:rsidRPr="0003788A" w:rsidRDefault="0003788A" w:rsidP="0003788A">
      <w:pPr>
        <w:numPr>
          <w:ilvl w:val="0"/>
          <w:numId w:val="1"/>
        </w:numPr>
        <w:tabs>
          <w:tab w:val="left" w:pos="3060"/>
        </w:tabs>
      </w:pPr>
      <w:r w:rsidRPr="0003788A">
        <w:t xml:space="preserve">Work under direction of the Lead Practitioner and be deployed in schools alongside school staff working with individual pupils identified and being supported through the Service; </w:t>
      </w:r>
    </w:p>
    <w:p w14:paraId="4E4FD460" w14:textId="77777777" w:rsidR="0003788A" w:rsidRPr="0003788A" w:rsidRDefault="0003788A" w:rsidP="0003788A">
      <w:pPr>
        <w:numPr>
          <w:ilvl w:val="0"/>
          <w:numId w:val="1"/>
        </w:numPr>
        <w:tabs>
          <w:tab w:val="left" w:pos="3060"/>
        </w:tabs>
      </w:pPr>
      <w:r w:rsidRPr="0003788A">
        <w:t xml:space="preserve">Work with the teacher and support assistants with whom he/she is based to help adapt approaches and both curriculum activities and planning in response to the needs of the pupil being supported; </w:t>
      </w:r>
    </w:p>
    <w:p w14:paraId="679358C4" w14:textId="54CDFEAE" w:rsidR="0003788A" w:rsidRPr="0003788A" w:rsidRDefault="0003788A" w:rsidP="0003788A">
      <w:pPr>
        <w:numPr>
          <w:ilvl w:val="0"/>
          <w:numId w:val="1"/>
        </w:numPr>
        <w:tabs>
          <w:tab w:val="left" w:pos="3060"/>
        </w:tabs>
      </w:pPr>
      <w:r w:rsidRPr="0003788A">
        <w:t xml:space="preserve">Model and support effective practice in managing pupil learning needs through a therapeutic approach to </w:t>
      </w:r>
      <w:r w:rsidR="00A02380">
        <w:t>support</w:t>
      </w:r>
      <w:r w:rsidRPr="0003788A">
        <w:t xml:space="preserve">ing needs and behaviour, guiding and providing advice on the use of appropriate tools and techniques to strengthen local capacity; </w:t>
      </w:r>
    </w:p>
    <w:p w14:paraId="1AC134A4" w14:textId="77777777" w:rsidR="0003788A" w:rsidRPr="0003788A" w:rsidRDefault="0003788A" w:rsidP="0003788A">
      <w:pPr>
        <w:numPr>
          <w:ilvl w:val="0"/>
          <w:numId w:val="1"/>
        </w:numPr>
        <w:tabs>
          <w:tab w:val="left" w:pos="3060"/>
        </w:tabs>
      </w:pPr>
      <w:r w:rsidRPr="0003788A">
        <w:t xml:space="preserve">Engage in direct work with the pupil being supported; </w:t>
      </w:r>
    </w:p>
    <w:p w14:paraId="010D3E77" w14:textId="77777777" w:rsidR="0003788A" w:rsidRPr="0003788A" w:rsidRDefault="0003788A" w:rsidP="0003788A">
      <w:pPr>
        <w:numPr>
          <w:ilvl w:val="0"/>
          <w:numId w:val="1"/>
        </w:numPr>
        <w:tabs>
          <w:tab w:val="left" w:pos="3060"/>
        </w:tabs>
      </w:pPr>
      <w:r w:rsidRPr="0003788A">
        <w:lastRenderedPageBreak/>
        <w:t xml:space="preserve">Work with school-based support staff in planning and using appropriate resources to create a learning experience that secures appropriate educational outcomes whilst also promoting positive engagement and work towards achieving the targets set in the agreed individual pupil support plans; </w:t>
      </w:r>
    </w:p>
    <w:p w14:paraId="74220842" w14:textId="77777777" w:rsidR="0003788A" w:rsidRPr="0003788A" w:rsidRDefault="0003788A" w:rsidP="0003788A">
      <w:pPr>
        <w:numPr>
          <w:ilvl w:val="0"/>
          <w:numId w:val="1"/>
        </w:numPr>
        <w:tabs>
          <w:tab w:val="left" w:pos="3060"/>
        </w:tabs>
      </w:pPr>
      <w:r w:rsidRPr="0003788A">
        <w:t xml:space="preserve">Work collaboratively with school staff on reporting and evaluating progress and agreeing next steps; </w:t>
      </w:r>
    </w:p>
    <w:p w14:paraId="58A3D28C" w14:textId="77777777" w:rsidR="0003788A" w:rsidRPr="0003788A" w:rsidRDefault="0003788A" w:rsidP="0003788A">
      <w:pPr>
        <w:numPr>
          <w:ilvl w:val="0"/>
          <w:numId w:val="1"/>
        </w:numPr>
        <w:tabs>
          <w:tab w:val="left" w:pos="3060"/>
        </w:tabs>
      </w:pPr>
      <w:r w:rsidRPr="0003788A">
        <w:t xml:space="preserve">Promote Therapeutic Thinking practices in all interactions with staff working with the individual and model the principles of Therapeutic Thinking to those working with the pupil; </w:t>
      </w:r>
    </w:p>
    <w:p w14:paraId="4A25B746" w14:textId="559A1EB5" w:rsidR="0003788A" w:rsidRPr="0003788A" w:rsidRDefault="0003788A" w:rsidP="00A02380">
      <w:pPr>
        <w:numPr>
          <w:ilvl w:val="0"/>
          <w:numId w:val="1"/>
        </w:numPr>
        <w:tabs>
          <w:tab w:val="left" w:pos="3060"/>
        </w:tabs>
      </w:pPr>
      <w:r w:rsidRPr="0003788A">
        <w:t xml:space="preserve">Work with local staff in managing any short-term ‘turn-around’ or temporary in-reach provision with a pupil who may need a period of alternative provision but maintaining a clear focus on the exit strategy in line with the child’s reintegration plan </w:t>
      </w:r>
    </w:p>
    <w:p w14:paraId="379BA7C8" w14:textId="77777777" w:rsidR="0003788A" w:rsidRPr="0003788A" w:rsidRDefault="0003788A" w:rsidP="0003788A">
      <w:pPr>
        <w:numPr>
          <w:ilvl w:val="0"/>
          <w:numId w:val="1"/>
        </w:numPr>
        <w:tabs>
          <w:tab w:val="left" w:pos="3060"/>
        </w:tabs>
      </w:pPr>
      <w:r w:rsidRPr="0003788A">
        <w:t>Provide information and data to the Lead Practitioner on progress being made against any plans to help inform the next steps as part of an assess, plan, do review cycle.</w:t>
      </w:r>
    </w:p>
    <w:p w14:paraId="6FDDC89F" w14:textId="77777777" w:rsidR="0003788A" w:rsidRDefault="0003788A" w:rsidP="0003788A">
      <w:pPr>
        <w:spacing w:after="0"/>
        <w:ind w:left="567"/>
      </w:pPr>
      <w:r w:rsidRPr="0003788A">
        <w:rPr>
          <w:b/>
          <w:color w:val="205768"/>
        </w:rPr>
        <w:t>ORGANISATION CHART:</w:t>
      </w:r>
      <w:r w:rsidRPr="0003788A">
        <w:rPr>
          <w:b/>
        </w:rPr>
        <w:t xml:space="preserve"> </w:t>
      </w:r>
    </w:p>
    <w:p w14:paraId="2A6676F2" w14:textId="77777777" w:rsidR="0003788A" w:rsidRDefault="0003788A" w:rsidP="0003788A">
      <w:pPr>
        <w:pStyle w:val="ListParagraph"/>
        <w:spacing w:after="0"/>
        <w:ind w:left="851"/>
      </w:pPr>
      <w:r w:rsidRPr="0003788A">
        <w:rPr>
          <w:b/>
          <w:sz w:val="19"/>
        </w:rPr>
        <w:t xml:space="preserve"> </w:t>
      </w:r>
    </w:p>
    <w:p w14:paraId="37EDED11" w14:textId="6808B4D7" w:rsidR="0003788A" w:rsidRDefault="0003788A" w:rsidP="0003788A">
      <w:pPr>
        <w:pStyle w:val="ListParagraph"/>
        <w:spacing w:after="42"/>
        <w:ind w:left="851"/>
      </w:pPr>
      <w:r>
        <w:rPr>
          <w:noProof/>
          <w:lang w:eastAsia="en-GB"/>
        </w:rPr>
        <w:drawing>
          <wp:inline distT="0" distB="0" distL="0" distR="0" wp14:anchorId="58A29292" wp14:editId="7C84C0E4">
            <wp:extent cx="2857500" cy="1428750"/>
            <wp:effectExtent l="0" t="0" r="0" b="0"/>
            <wp:docPr id="267624991" name="Picture 1" descr="A diagram of several different types of resour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24991" name="Picture 1" descr="A diagram of several different types of resourc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7DE03CFD" w14:textId="77777777" w:rsidR="0003788A" w:rsidRDefault="0003788A" w:rsidP="0003788A">
      <w:pPr>
        <w:tabs>
          <w:tab w:val="left" w:pos="3060"/>
        </w:tabs>
      </w:pPr>
    </w:p>
    <w:p w14:paraId="2666CB38" w14:textId="4B055684" w:rsidR="0003788A" w:rsidRPr="0003788A" w:rsidRDefault="0003788A" w:rsidP="0003788A">
      <w:r w:rsidRPr="0003788A">
        <w:rPr>
          <w:b/>
        </w:rPr>
        <w:t xml:space="preserve">PRINCIPAL RESPONSIBILITIES: </w:t>
      </w:r>
    </w:p>
    <w:p w14:paraId="508EDA44" w14:textId="77777777" w:rsidR="0003788A" w:rsidRPr="0003788A" w:rsidRDefault="0003788A" w:rsidP="008F642A">
      <w:pPr>
        <w:numPr>
          <w:ilvl w:val="0"/>
          <w:numId w:val="5"/>
        </w:numPr>
        <w:spacing w:after="120"/>
        <w:ind w:left="738" w:hanging="454"/>
      </w:pPr>
      <w:r w:rsidRPr="0003788A">
        <w:t xml:space="preserve">Under the direction of the Lead Practitioner, work with school-based support staff to prepare and collate materials and resources to support the curriculum for the pupil being supported, with a strong focus on providing differentiated tasks, in order to enhance motivation and meet the individual needs of pupils. This will involve using information technology to produce printed materials and accessing planning and resources from class teachers to support this. </w:t>
      </w:r>
    </w:p>
    <w:p w14:paraId="3BE948BA" w14:textId="2392B4DA" w:rsidR="0003788A" w:rsidRPr="0003788A" w:rsidRDefault="0003788A" w:rsidP="008F642A">
      <w:pPr>
        <w:numPr>
          <w:ilvl w:val="0"/>
          <w:numId w:val="5"/>
        </w:numPr>
        <w:spacing w:after="120"/>
        <w:ind w:left="738" w:hanging="454"/>
      </w:pPr>
      <w:r w:rsidRPr="0003788A">
        <w:t>On the basis of knowledge of individual pupil</w:t>
      </w:r>
      <w:r w:rsidR="001A5E62">
        <w:t>’</w:t>
      </w:r>
      <w:r w:rsidRPr="0003788A">
        <w:t>s behaviour and learning needs, contribute to discussions with the class teacher, support staff and the Lead</w:t>
      </w:r>
      <w:r w:rsidRPr="0003788A">
        <w:rPr>
          <w:b/>
        </w:rPr>
        <w:t xml:space="preserve"> </w:t>
      </w:r>
      <w:r w:rsidRPr="0003788A">
        <w:t xml:space="preserve">Practitioner on strategies and tools that are working and those that need further development, and on reporting and evaluating progress. </w:t>
      </w:r>
    </w:p>
    <w:p w14:paraId="0186E11F" w14:textId="52254C54" w:rsidR="0003788A" w:rsidRPr="0003788A" w:rsidRDefault="0003788A" w:rsidP="008F642A">
      <w:pPr>
        <w:numPr>
          <w:ilvl w:val="0"/>
          <w:numId w:val="5"/>
        </w:numPr>
        <w:spacing w:after="120"/>
        <w:ind w:left="738" w:hanging="454"/>
      </w:pPr>
      <w:r w:rsidRPr="0003788A">
        <w:lastRenderedPageBreak/>
        <w:t xml:space="preserve">Model effective practice in assessing progress and in establishing and maintaining positive working relationships with the pupil and responding to need. </w:t>
      </w:r>
    </w:p>
    <w:p w14:paraId="2E771331" w14:textId="77777777" w:rsidR="0003788A" w:rsidRPr="0003788A" w:rsidRDefault="0003788A" w:rsidP="008F642A">
      <w:pPr>
        <w:numPr>
          <w:ilvl w:val="0"/>
          <w:numId w:val="5"/>
        </w:numPr>
        <w:spacing w:after="120"/>
        <w:ind w:left="738" w:hanging="454"/>
      </w:pPr>
      <w:r w:rsidRPr="0003788A">
        <w:t xml:space="preserve">Contribute towards identifying gaps in knowledge and learning, in order to develop appropriate and flexible lesson plans for pupils, which both bridge those gaps and offer opportunities for progression. Also model the evaluation and adaptation of learning activities as appropriate to others during tasks to ensure relevance and appropriate challenge. </w:t>
      </w:r>
    </w:p>
    <w:p w14:paraId="000A227E" w14:textId="2E63BB60" w:rsidR="0003788A" w:rsidRPr="0003788A" w:rsidRDefault="0003788A" w:rsidP="008F642A">
      <w:pPr>
        <w:numPr>
          <w:ilvl w:val="0"/>
          <w:numId w:val="5"/>
        </w:numPr>
        <w:spacing w:after="120"/>
        <w:ind w:left="738" w:hanging="454"/>
      </w:pPr>
      <w:r w:rsidRPr="0003788A">
        <w:t xml:space="preserve">Work with school-based support staff and engage with class teachers with </w:t>
      </w:r>
      <w:r w:rsidR="00A02380" w:rsidRPr="0003788A">
        <w:t xml:space="preserve">regard </w:t>
      </w:r>
      <w:r w:rsidRPr="0003788A">
        <w:t xml:space="preserve">to strategies and tools that successfully improve the pupil’s learning. This may involve working with groups of children alongside the substantive staffing. </w:t>
      </w:r>
    </w:p>
    <w:p w14:paraId="0547FCAD" w14:textId="00687BF8" w:rsidR="0003788A" w:rsidRPr="0003788A" w:rsidRDefault="0003788A" w:rsidP="008F642A">
      <w:pPr>
        <w:numPr>
          <w:ilvl w:val="0"/>
          <w:numId w:val="5"/>
        </w:numPr>
        <w:spacing w:after="120"/>
        <w:ind w:left="738" w:hanging="454"/>
      </w:pPr>
      <w:r w:rsidRPr="0003788A">
        <w:t xml:space="preserve">Respond appropriately to pupils to encourage and motivate as necessary in </w:t>
      </w:r>
      <w:r w:rsidR="00A02380" w:rsidRPr="0003788A">
        <w:t xml:space="preserve">order </w:t>
      </w:r>
      <w:r w:rsidR="00A02380" w:rsidRPr="00A02380">
        <w:rPr>
          <w:bCs/>
        </w:rPr>
        <w:t>to</w:t>
      </w:r>
      <w:r w:rsidRPr="0003788A">
        <w:t xml:space="preserve"> keep pupils on task and consistent with behaviour and achievement expectations. Refer to class teacher or team leader as necessary. </w:t>
      </w:r>
    </w:p>
    <w:p w14:paraId="35B522EC" w14:textId="77777777" w:rsidR="0003788A" w:rsidRPr="0003788A" w:rsidRDefault="0003788A" w:rsidP="008F642A">
      <w:pPr>
        <w:numPr>
          <w:ilvl w:val="0"/>
          <w:numId w:val="5"/>
        </w:numPr>
        <w:spacing w:after="120"/>
        <w:ind w:left="738" w:hanging="454"/>
      </w:pPr>
      <w:r w:rsidRPr="0003788A">
        <w:t xml:space="preserve">Promote a calm and ordered learning environment, maintaining an awareness of the whole class situation, and using initiative to ensure pupil behaviour does not interfere with other pupil learning. </w:t>
      </w:r>
    </w:p>
    <w:p w14:paraId="6435B7CD" w14:textId="5C4349FD" w:rsidR="0003788A" w:rsidRPr="0003788A" w:rsidRDefault="0003788A" w:rsidP="008F642A">
      <w:pPr>
        <w:numPr>
          <w:ilvl w:val="0"/>
          <w:numId w:val="5"/>
        </w:numPr>
        <w:spacing w:after="120"/>
        <w:ind w:left="738" w:hanging="454"/>
      </w:pPr>
      <w:r w:rsidRPr="0003788A">
        <w:t xml:space="preserve">Contribute to the on-going assessment and recording of pupil development and achievement by making observations and recording notes about progress in writing to be able to </w:t>
      </w:r>
      <w:proofErr w:type="spellStart"/>
      <w:r w:rsidR="00A02380" w:rsidRPr="0003788A">
        <w:t>feed</w:t>
      </w:r>
      <w:r w:rsidR="00A02380">
        <w:t xml:space="preserve"> </w:t>
      </w:r>
      <w:r w:rsidR="00A02380" w:rsidRPr="0003788A">
        <w:t>back</w:t>
      </w:r>
      <w:proofErr w:type="spellEnd"/>
      <w:r w:rsidRPr="0003788A">
        <w:t xml:space="preserve"> on progress and to support next steps. </w:t>
      </w:r>
    </w:p>
    <w:p w14:paraId="7BD90FB5" w14:textId="77777777" w:rsidR="0003788A" w:rsidRPr="0003788A" w:rsidRDefault="0003788A" w:rsidP="008F642A">
      <w:pPr>
        <w:numPr>
          <w:ilvl w:val="0"/>
          <w:numId w:val="5"/>
        </w:numPr>
        <w:spacing w:after="120"/>
        <w:ind w:left="738" w:hanging="454"/>
      </w:pPr>
      <w:r w:rsidRPr="0003788A">
        <w:t xml:space="preserve">Contribute to the discussions on progress with other staff members, pupils and parents/carers. </w:t>
      </w:r>
    </w:p>
    <w:p w14:paraId="513C8F0F" w14:textId="77777777" w:rsidR="0003788A" w:rsidRPr="0003788A" w:rsidRDefault="0003788A" w:rsidP="008F642A">
      <w:pPr>
        <w:numPr>
          <w:ilvl w:val="0"/>
          <w:numId w:val="5"/>
        </w:numPr>
        <w:spacing w:after="120"/>
        <w:ind w:left="738" w:hanging="454"/>
      </w:pPr>
      <w:r w:rsidRPr="0003788A">
        <w:t xml:space="preserve">Complete daily logs, incident and monitoring forms and use safeguarding and behaviour logging systems to record concerns, events and incidents to the school through the school’s agreed processes. </w:t>
      </w:r>
    </w:p>
    <w:p w14:paraId="1B49197A" w14:textId="77777777" w:rsidR="0003788A" w:rsidRPr="0003788A" w:rsidRDefault="0003788A" w:rsidP="008F642A">
      <w:pPr>
        <w:numPr>
          <w:ilvl w:val="0"/>
          <w:numId w:val="5"/>
        </w:numPr>
        <w:spacing w:after="120"/>
        <w:ind w:left="738" w:hanging="454"/>
      </w:pPr>
      <w:r w:rsidRPr="0003788A">
        <w:t xml:space="preserve">Support the school’s staff in providing pastoral support and one to one mentoring to pupils in line with a therapeutic approach. Plan and deliver appropriate specialist interventions, making observations and keeping notes on progress as appropriate, to feed into ongoing assessment of pupils’ strengths and needs. </w:t>
      </w:r>
    </w:p>
    <w:p w14:paraId="1DE0A1BC" w14:textId="5508EB9B" w:rsidR="0003788A" w:rsidRPr="0003788A" w:rsidRDefault="0003788A" w:rsidP="008F642A">
      <w:pPr>
        <w:numPr>
          <w:ilvl w:val="0"/>
          <w:numId w:val="5"/>
        </w:numPr>
        <w:spacing w:after="120"/>
        <w:ind w:left="738" w:hanging="454"/>
      </w:pPr>
      <w:r w:rsidRPr="0003788A">
        <w:t xml:space="preserve">Develop and maintain constructive relationships with referring schools and external agencies, e.g. social services, Educational Psychology CAMHS, Learning Support Services etc. which aim to serve the needs of pupils. </w:t>
      </w:r>
    </w:p>
    <w:p w14:paraId="4DA96CBB" w14:textId="77777777" w:rsidR="0003788A" w:rsidRPr="0003788A" w:rsidRDefault="0003788A" w:rsidP="008F642A">
      <w:pPr>
        <w:numPr>
          <w:ilvl w:val="0"/>
          <w:numId w:val="5"/>
        </w:numPr>
        <w:spacing w:after="120"/>
        <w:ind w:left="738" w:hanging="454"/>
      </w:pPr>
      <w:r w:rsidRPr="0003788A">
        <w:t xml:space="preserve">Support pupils through transfer and transition between schools and provisions through liaison with the receiving school, providing advice and guidance for professionals, along with behavioural support to pupils. </w:t>
      </w:r>
    </w:p>
    <w:p w14:paraId="2F9CAD0C" w14:textId="29E18D54" w:rsidR="0003788A" w:rsidRPr="0003788A" w:rsidRDefault="0003788A" w:rsidP="008F642A">
      <w:pPr>
        <w:numPr>
          <w:ilvl w:val="0"/>
          <w:numId w:val="5"/>
        </w:numPr>
        <w:spacing w:after="120"/>
        <w:ind w:left="738" w:hanging="454"/>
      </w:pPr>
      <w:r w:rsidRPr="0003788A">
        <w:lastRenderedPageBreak/>
        <w:t xml:space="preserve">Accompany pupils (and other adults) on external visits to ensure the safety and acceptable conduct of pupils and assist in meeting the desired learning outcomes of such visits. </w:t>
      </w:r>
    </w:p>
    <w:p w14:paraId="28A776CF" w14:textId="77777777" w:rsidR="0003788A" w:rsidRPr="0003788A" w:rsidRDefault="0003788A" w:rsidP="008F642A">
      <w:pPr>
        <w:numPr>
          <w:ilvl w:val="0"/>
          <w:numId w:val="5"/>
        </w:numPr>
        <w:spacing w:after="0"/>
        <w:ind w:left="738" w:hanging="454"/>
      </w:pPr>
      <w:r w:rsidRPr="0003788A">
        <w:t xml:space="preserve">Prepare and manage supportive resources for visits, such as Visual Timetables, Social Stories and Communication Aids, e.g. PECS (Picture Exchange Communication System). </w:t>
      </w:r>
    </w:p>
    <w:p w14:paraId="117EBF2A" w14:textId="065DBC2E" w:rsidR="0003788A" w:rsidRPr="0003788A" w:rsidRDefault="0003788A" w:rsidP="008F642A">
      <w:pPr>
        <w:numPr>
          <w:ilvl w:val="0"/>
          <w:numId w:val="5"/>
        </w:numPr>
        <w:spacing w:after="0"/>
        <w:ind w:left="738" w:hanging="454"/>
      </w:pPr>
      <w:r w:rsidRPr="0003788A">
        <w:t xml:space="preserve">Maintain awareness and comply with policies and procedures relating to child protection, health, safety and security, confidentiality and data protection, reporting all concerns to an appropriate person. </w:t>
      </w:r>
    </w:p>
    <w:p w14:paraId="467878E3" w14:textId="77777777" w:rsidR="0003788A" w:rsidRPr="0003788A" w:rsidRDefault="0003788A" w:rsidP="008F642A">
      <w:pPr>
        <w:numPr>
          <w:ilvl w:val="0"/>
          <w:numId w:val="5"/>
        </w:numPr>
        <w:spacing w:after="0"/>
        <w:ind w:left="738" w:hanging="454"/>
      </w:pPr>
      <w:r w:rsidRPr="0003788A">
        <w:t xml:space="preserve">Use safeguarding recording systems to record concerns, events and incidents in all settings. </w:t>
      </w:r>
    </w:p>
    <w:p w14:paraId="3CC2E5B3" w14:textId="7DB6D0D6" w:rsidR="0003788A" w:rsidRPr="0003788A" w:rsidRDefault="0003788A" w:rsidP="0003788A"/>
    <w:p w14:paraId="1BF2D2EE" w14:textId="77777777" w:rsidR="0003788A" w:rsidRPr="0003788A" w:rsidRDefault="0003788A" w:rsidP="0003788A">
      <w:r w:rsidRPr="0003788A">
        <w:rPr>
          <w:b/>
        </w:rPr>
        <w:t xml:space="preserve">DIMENSIONS: </w:t>
      </w:r>
    </w:p>
    <w:p w14:paraId="4D92B234" w14:textId="4E30C61E" w:rsidR="0003788A" w:rsidRPr="0003788A" w:rsidRDefault="0003788A" w:rsidP="0003788A">
      <w:r w:rsidRPr="0003788A">
        <w:rPr>
          <w:b/>
        </w:rPr>
        <w:t xml:space="preserve">Supervisory Management: </w:t>
      </w:r>
      <w:r w:rsidRPr="0003788A">
        <w:rPr>
          <w:b/>
        </w:rPr>
        <w:tab/>
      </w:r>
      <w:r w:rsidRPr="0003788A">
        <w:t xml:space="preserve">N/A </w:t>
      </w:r>
    </w:p>
    <w:p w14:paraId="0FCB4225" w14:textId="77777777" w:rsidR="0003788A" w:rsidRPr="0003788A" w:rsidRDefault="0003788A" w:rsidP="0003788A">
      <w:r w:rsidRPr="0003788A">
        <w:rPr>
          <w:b/>
        </w:rPr>
        <w:t xml:space="preserve">Financial Resources: </w:t>
      </w:r>
      <w:r w:rsidRPr="0003788A">
        <w:t xml:space="preserve">N/A </w:t>
      </w:r>
    </w:p>
    <w:p w14:paraId="03B54356" w14:textId="77777777" w:rsidR="0003788A" w:rsidRPr="0003788A" w:rsidRDefault="0003788A" w:rsidP="0003788A">
      <w:r w:rsidRPr="0003788A">
        <w:rPr>
          <w:b/>
        </w:rPr>
        <w:t xml:space="preserve">Physical Resources: </w:t>
      </w:r>
      <w:r w:rsidRPr="0003788A">
        <w:t xml:space="preserve">Classroom materials, equipment, including IT (computers, laptops and </w:t>
      </w:r>
      <w:proofErr w:type="spellStart"/>
      <w:r w:rsidRPr="0003788A">
        <w:t>ipads</w:t>
      </w:r>
      <w:proofErr w:type="spellEnd"/>
      <w:r w:rsidRPr="0003788A">
        <w:t xml:space="preserve">), specific skillset equipment and resources such as games, resources to capture child’s views and specific resources e.g. visuals </w:t>
      </w:r>
    </w:p>
    <w:p w14:paraId="5BE4EF11" w14:textId="77777777" w:rsidR="0003788A" w:rsidRPr="0003788A" w:rsidRDefault="0003788A" w:rsidP="0003788A">
      <w:r w:rsidRPr="0003788A">
        <w:rPr>
          <w:b/>
        </w:rPr>
        <w:t xml:space="preserve">Other: </w:t>
      </w:r>
      <w:r w:rsidRPr="0003788A">
        <w:t xml:space="preserve">N/A </w:t>
      </w:r>
    </w:p>
    <w:p w14:paraId="78B43B2F" w14:textId="77777777" w:rsidR="0003788A" w:rsidRPr="0003788A" w:rsidRDefault="0003788A" w:rsidP="0003788A">
      <w:r w:rsidRPr="0003788A">
        <w:rPr>
          <w:b/>
        </w:rPr>
        <w:t xml:space="preserve">CONTEXT: </w:t>
      </w:r>
    </w:p>
    <w:p w14:paraId="354F7C60" w14:textId="77777777" w:rsidR="0003788A" w:rsidRPr="0003788A" w:rsidRDefault="0003788A" w:rsidP="0003788A">
      <w:r w:rsidRPr="0003788A">
        <w:t xml:space="preserve">All Specialist Outreach SEMH Assistants are part of a whole Service Team and will be required to be based in the school they are supporting and comply with the school’s policies and procedures which may differ by school. The postholder will need to take personal responsibility for ensuring that they understand the policies and context within which they are working. The postholder will be required to support the values and ethos of the school within which they are working. They will be required to work as part of the Service Team and support the goals and ambitions of the Service in meeting the needs of children with SEMH and following the Service’s plans and approaches. </w:t>
      </w:r>
    </w:p>
    <w:p w14:paraId="456343EB" w14:textId="77777777" w:rsidR="0003788A" w:rsidRPr="0003788A" w:rsidRDefault="0003788A" w:rsidP="0003788A">
      <w:r w:rsidRPr="0003788A">
        <w:t xml:space="preserve">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w:t>
      </w:r>
      <w:r w:rsidRPr="0003788A">
        <w:lastRenderedPageBreak/>
        <w:t xml:space="preserve">conviction, bind-over or caution has been recorded against you will not necessarily debar you from consideration for this appointment. </w:t>
      </w:r>
    </w:p>
    <w:p w14:paraId="0C316E6F" w14:textId="77777777" w:rsidR="0003788A" w:rsidRPr="0003788A" w:rsidRDefault="0003788A" w:rsidP="0003788A">
      <w:r w:rsidRPr="0003788A">
        <w:t xml:space="preserve">Disclosures are handled in accordance with the DBS Code of Practice which can be accessed via </w:t>
      </w:r>
      <w:hyperlink r:id="rId6" w:history="1">
        <w:r w:rsidRPr="0003788A">
          <w:rPr>
            <w:rStyle w:val="Hyperlink"/>
          </w:rPr>
          <w:t>www.disclosure.gov.uk</w:t>
        </w:r>
      </w:hyperlink>
      <w:hyperlink r:id="rId7" w:history="1">
        <w:r w:rsidRPr="0003788A">
          <w:rPr>
            <w:rStyle w:val="Hyperlink"/>
          </w:rPr>
          <w:t xml:space="preserve"> </w:t>
        </w:r>
      </w:hyperlink>
    </w:p>
    <w:p w14:paraId="5F66468E" w14:textId="6792B86C" w:rsidR="0003788A" w:rsidRPr="0003788A" w:rsidRDefault="0003788A" w:rsidP="0003788A">
      <w:r w:rsidRPr="0003788A">
        <w:t xml:space="preserve">Specialist Outreach SEMH Assistants may find themselves working in schools within a Learning Support Unit where the postholder will be working entirely with pupils withdrawn from class teaching and at severe risk of exclusion. They may be working with specialists on behaviour </w:t>
      </w:r>
      <w:r w:rsidR="001A5E62">
        <w:t>suppor</w:t>
      </w:r>
      <w:r w:rsidRPr="0003788A">
        <w:t>t and SEND within the school. The children being supported may include those with specific conditions (e.g. A</w:t>
      </w:r>
      <w:r w:rsidR="001A5E62">
        <w:t>utism</w:t>
      </w:r>
      <w:r w:rsidRPr="0003788A">
        <w:t>, Attention Deficit and Hyperactivity Disorder), pupils with an EHCNA in process and pupils with particular behavioural difficulties. As a Specialist Outreach SEMH Assistant at this level, the postholder is responsible for working within the culture and operational structure of the school but is primarily focused on increasing the capacity of staff within the school to manage learning successfully for the pupil who has bee</w:t>
      </w:r>
      <w:r w:rsidR="001A5E62">
        <w:t>n</w:t>
      </w:r>
      <w:r w:rsidRPr="0003788A">
        <w:t xml:space="preserve"> referred. This may require working through influence, modelling and supporting in introducing techniques and approaches to engage and reduce the risk of disruption. Guidance should always be sought from the Service Lead Practitioner if ask to undertake work by the school which may be outside or potentially outside the brief of the role. </w:t>
      </w:r>
    </w:p>
    <w:p w14:paraId="71AD9232" w14:textId="00B89844" w:rsidR="0003788A" w:rsidRPr="0003788A" w:rsidRDefault="0003788A" w:rsidP="0003788A">
      <w:r w:rsidRPr="0003788A">
        <w:rPr>
          <w:b/>
        </w:rPr>
        <w:t xml:space="preserve">Physical Effort: </w:t>
      </w:r>
      <w:r w:rsidRPr="0003788A">
        <w:t xml:space="preserve">The job is likely to involve moving children </w:t>
      </w:r>
      <w:r w:rsidR="005E25D7">
        <w:t xml:space="preserve">or </w:t>
      </w:r>
      <w:r w:rsidRPr="0003788A">
        <w:t xml:space="preserve">equipment safely on a regular basis in line with policy on positively </w:t>
      </w:r>
      <w:r w:rsidR="00532299">
        <w:t>support</w:t>
      </w:r>
      <w:r w:rsidRPr="0003788A">
        <w:t xml:space="preserve">ing children with SEMH need. Training will be provided. </w:t>
      </w:r>
    </w:p>
    <w:p w14:paraId="2ACE757C" w14:textId="77777777" w:rsidR="0003788A" w:rsidRPr="0003788A" w:rsidRDefault="0003788A" w:rsidP="0003788A">
      <w:r w:rsidRPr="0003788A">
        <w:rPr>
          <w:b/>
        </w:rPr>
        <w:t xml:space="preserve">Working Environment: </w:t>
      </w:r>
      <w:r w:rsidRPr="0003788A">
        <w:t xml:space="preserve">There could be a frequent requirement to deal with vomit and bodily fluids when children are unwell. </w:t>
      </w:r>
    </w:p>
    <w:p w14:paraId="15D34BE8" w14:textId="77777777" w:rsidR="00C90526" w:rsidRDefault="00C90526">
      <w:pPr>
        <w:rPr>
          <w:b/>
        </w:rPr>
      </w:pPr>
      <w:r>
        <w:rPr>
          <w:b/>
        </w:rPr>
        <w:br w:type="page"/>
      </w:r>
    </w:p>
    <w:p w14:paraId="2EEC1782" w14:textId="789561BB" w:rsidR="0003788A" w:rsidRPr="0003788A" w:rsidRDefault="0003788A" w:rsidP="0003788A">
      <w:r w:rsidRPr="0003788A">
        <w:rPr>
          <w:b/>
        </w:rPr>
        <w:lastRenderedPageBreak/>
        <w:t xml:space="preserve">Person Specification </w:t>
      </w:r>
    </w:p>
    <w:p w14:paraId="3F894CD9" w14:textId="138A24CE" w:rsidR="0003788A" w:rsidRPr="0003788A" w:rsidRDefault="0003788A" w:rsidP="0003788A">
      <w:r w:rsidRPr="0003788A">
        <w:t xml:space="preserve">This acts as selection criteria and gives an outline of the types of </w:t>
      </w:r>
      <w:proofErr w:type="gramStart"/>
      <w:r w:rsidRPr="0003788A">
        <w:t>person</w:t>
      </w:r>
      <w:proofErr w:type="gramEnd"/>
      <w:r w:rsidRPr="0003788A">
        <w:t xml:space="preserve"> and the characteristics required to do the jo</w:t>
      </w:r>
      <w:r w:rsidR="00C90526">
        <w:t>b.</w:t>
      </w:r>
      <w:r w:rsidRPr="0003788A">
        <w:rPr>
          <w:noProof/>
          <w:lang w:eastAsia="en-GB"/>
        </w:rPr>
        <mc:AlternateContent>
          <mc:Choice Requires="wpg">
            <w:drawing>
              <wp:inline distT="0" distB="0" distL="0" distR="0" wp14:anchorId="137F09E1" wp14:editId="7B2762D5">
                <wp:extent cx="4753610" cy="6350"/>
                <wp:effectExtent l="9525" t="9525" r="8890" b="3175"/>
                <wp:docPr id="2649828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3610" cy="6350"/>
                          <a:chOff x="0" y="0"/>
                          <a:chExt cx="47533" cy="65"/>
                        </a:xfrm>
                      </wpg:grpSpPr>
                      <wps:wsp>
                        <wps:cNvPr id="1186285703" name="Shape 1585"/>
                        <wps:cNvSpPr>
                          <a:spLocks/>
                        </wps:cNvSpPr>
                        <wps:spPr bwMode="auto">
                          <a:xfrm>
                            <a:off x="0" y="0"/>
                            <a:ext cx="47533" cy="0"/>
                          </a:xfrm>
                          <a:custGeom>
                            <a:avLst/>
                            <a:gdLst>
                              <a:gd name="T0" fmla="*/ 0 w 4753356"/>
                              <a:gd name="T1" fmla="*/ 4753356 w 4753356"/>
                              <a:gd name="T2" fmla="*/ 0 w 4753356"/>
                              <a:gd name="T3" fmla="*/ 4753356 w 4753356"/>
                            </a:gdLst>
                            <a:ahLst/>
                            <a:cxnLst>
                              <a:cxn ang="0">
                                <a:pos x="T0" y="0"/>
                              </a:cxn>
                              <a:cxn ang="0">
                                <a:pos x="T1" y="0"/>
                              </a:cxn>
                            </a:cxnLst>
                            <a:rect l="T2" t="0" r="T3" b="0"/>
                            <a:pathLst>
                              <a:path w="4753356">
                                <a:moveTo>
                                  <a:pt x="0" y="0"/>
                                </a:moveTo>
                                <a:lnTo>
                                  <a:pt x="4753356"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05418834" id="Group 3" o:spid="_x0000_s1026" style="width:374.3pt;height:.5pt;mso-position-horizontal-relative:char;mso-position-vertical-relative:line" coordsize="47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">
                <v:shape id="Shape 1585" o:spid="_x0000_s1027" style="position:absolute;width:47533;height:0;visibility:visible;mso-wrap-style:square;v-text-anchor:top" coordsize="4753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" path="m,l4753356,e" filled="f" strokeweight=".18067mm">
                  <v:path arrowok="t" o:connecttype="custom" o:connectlocs="0,0;47533,0" o:connectangles="0,0" textboxrect="0,0,4753356,0"/>
                </v:shape>
                <w10:anchorlock/>
              </v:group>
            </w:pict>
          </mc:Fallback>
        </mc:AlternateContent>
      </w:r>
    </w:p>
    <w:p w14:paraId="403BACCA" w14:textId="77777777" w:rsidR="00C90526" w:rsidRDefault="0003788A" w:rsidP="0003788A">
      <w:r w:rsidRPr="0003788A">
        <w:t>Essential (E</w:t>
      </w:r>
      <w:proofErr w:type="gramStart"/>
      <w:r w:rsidRPr="0003788A">
        <w:t>) :</w:t>
      </w:r>
      <w:proofErr w:type="gramEnd"/>
      <w:r w:rsidRPr="0003788A">
        <w:t xml:space="preserve">- without which candidate would be rejected </w:t>
      </w:r>
    </w:p>
    <w:p w14:paraId="29593759" w14:textId="224CB51B" w:rsidR="0003788A" w:rsidRPr="0003788A" w:rsidRDefault="0003788A" w:rsidP="0003788A">
      <w:r w:rsidRPr="0003788A">
        <w:t>Desirable (D</w:t>
      </w:r>
      <w:proofErr w:type="gramStart"/>
      <w:r w:rsidRPr="0003788A">
        <w:t>):-</w:t>
      </w:r>
      <w:proofErr w:type="gramEnd"/>
      <w:r w:rsidRPr="0003788A">
        <w:t xml:space="preserve"> useful for choosing between two good candidates. </w:t>
      </w:r>
    </w:p>
    <w:tbl>
      <w:tblPr>
        <w:tblW w:w="10632" w:type="dxa"/>
        <w:tblInd w:w="-575" w:type="dxa"/>
        <w:tblLayout w:type="fixed"/>
        <w:tblCellMar>
          <w:top w:w="5" w:type="dxa"/>
          <w:left w:w="7" w:type="dxa"/>
          <w:right w:w="19" w:type="dxa"/>
        </w:tblCellMar>
        <w:tblLook w:val="04A0" w:firstRow="1" w:lastRow="0" w:firstColumn="1" w:lastColumn="0" w:noHBand="0" w:noVBand="1"/>
      </w:tblPr>
      <w:tblGrid>
        <w:gridCol w:w="2127"/>
        <w:gridCol w:w="3402"/>
        <w:gridCol w:w="1134"/>
        <w:gridCol w:w="2718"/>
        <w:gridCol w:w="1251"/>
      </w:tblGrid>
      <w:tr w:rsidR="0003788A" w:rsidRPr="0003788A" w14:paraId="340D8C47" w14:textId="77777777" w:rsidTr="00556601">
        <w:trPr>
          <w:trHeight w:val="552"/>
        </w:trPr>
        <w:tc>
          <w:tcPr>
            <w:tcW w:w="10632" w:type="dxa"/>
            <w:gridSpan w:val="5"/>
            <w:tcBorders>
              <w:top w:val="single" w:sz="6" w:space="0" w:color="000000"/>
              <w:left w:val="single" w:sz="6" w:space="0" w:color="000000"/>
              <w:bottom w:val="single" w:sz="6" w:space="0" w:color="000000"/>
              <w:right w:val="single" w:sz="6" w:space="0" w:color="000000"/>
            </w:tcBorders>
            <w:hideMark/>
          </w:tcPr>
          <w:p w14:paraId="5EAD2912" w14:textId="77777777" w:rsidR="0003788A" w:rsidRPr="0003788A" w:rsidRDefault="0003788A" w:rsidP="0003788A">
            <w:r w:rsidRPr="0003788A">
              <w:rPr>
                <w:b/>
              </w:rPr>
              <w:t xml:space="preserve">Please make sure, when completing your application form, you give </w:t>
            </w:r>
            <w:r w:rsidRPr="0003788A">
              <w:rPr>
                <w:b/>
                <w:u w:val="single"/>
              </w:rPr>
              <w:t>clear examples</w:t>
            </w:r>
            <w:r w:rsidRPr="0003788A">
              <w:rPr>
                <w:b/>
              </w:rPr>
              <w:t xml:space="preserve"> of how you meet the </w:t>
            </w:r>
            <w:r w:rsidRPr="0003788A">
              <w:rPr>
                <w:b/>
                <w:u w:val="single"/>
              </w:rPr>
              <w:t>essential and desirable</w:t>
            </w:r>
            <w:r w:rsidRPr="0003788A">
              <w:rPr>
                <w:b/>
              </w:rPr>
              <w:t xml:space="preserve"> criteria. </w:t>
            </w:r>
          </w:p>
        </w:tc>
      </w:tr>
      <w:tr w:rsidR="0003788A" w:rsidRPr="0003788A" w14:paraId="7AC621E8" w14:textId="77777777" w:rsidTr="00556601">
        <w:trPr>
          <w:trHeight w:val="564"/>
        </w:trPr>
        <w:tc>
          <w:tcPr>
            <w:tcW w:w="2127" w:type="dxa"/>
            <w:tcBorders>
              <w:top w:val="single" w:sz="6" w:space="0" w:color="000000"/>
              <w:left w:val="single" w:sz="6" w:space="0" w:color="000000"/>
              <w:bottom w:val="single" w:sz="6" w:space="0" w:color="000000"/>
              <w:right w:val="double" w:sz="6" w:space="0" w:color="000000"/>
            </w:tcBorders>
            <w:hideMark/>
          </w:tcPr>
          <w:p w14:paraId="06CB597C" w14:textId="77777777" w:rsidR="0003788A" w:rsidRPr="0003788A" w:rsidRDefault="0003788A" w:rsidP="0003788A">
            <w:r w:rsidRPr="0003788A">
              <w:rPr>
                <w:b/>
              </w:rPr>
              <w:t xml:space="preserve">Attributes </w:t>
            </w:r>
          </w:p>
        </w:tc>
        <w:tc>
          <w:tcPr>
            <w:tcW w:w="3402" w:type="dxa"/>
            <w:tcBorders>
              <w:top w:val="single" w:sz="6" w:space="0" w:color="000000"/>
              <w:left w:val="double" w:sz="6" w:space="0" w:color="000000"/>
              <w:bottom w:val="single" w:sz="6" w:space="0" w:color="000000"/>
              <w:right w:val="single" w:sz="6" w:space="0" w:color="000000"/>
            </w:tcBorders>
            <w:hideMark/>
          </w:tcPr>
          <w:p w14:paraId="4234ADC8" w14:textId="77777777" w:rsidR="0003788A" w:rsidRPr="0003788A" w:rsidRDefault="0003788A" w:rsidP="0003788A">
            <w:r w:rsidRPr="0003788A">
              <w:rPr>
                <w:b/>
              </w:rPr>
              <w:t xml:space="preserve">Essential </w:t>
            </w:r>
          </w:p>
        </w:tc>
        <w:tc>
          <w:tcPr>
            <w:tcW w:w="1134" w:type="dxa"/>
            <w:tcBorders>
              <w:top w:val="single" w:sz="6" w:space="0" w:color="000000"/>
              <w:left w:val="single" w:sz="6" w:space="0" w:color="000000"/>
              <w:bottom w:val="single" w:sz="6" w:space="0" w:color="000000"/>
              <w:right w:val="single" w:sz="6" w:space="0" w:color="000000"/>
            </w:tcBorders>
            <w:hideMark/>
          </w:tcPr>
          <w:p w14:paraId="79FBB349" w14:textId="77777777" w:rsidR="0003788A" w:rsidRPr="0003788A" w:rsidRDefault="0003788A" w:rsidP="0003788A">
            <w:r w:rsidRPr="0003788A">
              <w:rPr>
                <w:b/>
              </w:rPr>
              <w:t xml:space="preserve">How Measured </w:t>
            </w:r>
          </w:p>
        </w:tc>
        <w:tc>
          <w:tcPr>
            <w:tcW w:w="2718" w:type="dxa"/>
            <w:tcBorders>
              <w:top w:val="single" w:sz="6" w:space="0" w:color="000000"/>
              <w:left w:val="single" w:sz="6" w:space="0" w:color="000000"/>
              <w:bottom w:val="single" w:sz="6" w:space="0" w:color="000000"/>
              <w:right w:val="single" w:sz="6" w:space="0" w:color="000000"/>
            </w:tcBorders>
            <w:hideMark/>
          </w:tcPr>
          <w:p w14:paraId="4819EB5C" w14:textId="77777777" w:rsidR="0003788A" w:rsidRPr="0003788A" w:rsidRDefault="0003788A" w:rsidP="0003788A">
            <w:r w:rsidRPr="0003788A">
              <w:rPr>
                <w:b/>
              </w:rPr>
              <w:t xml:space="preserve">Desirable </w:t>
            </w:r>
          </w:p>
        </w:tc>
        <w:tc>
          <w:tcPr>
            <w:tcW w:w="1251" w:type="dxa"/>
            <w:tcBorders>
              <w:top w:val="single" w:sz="6" w:space="0" w:color="000000"/>
              <w:left w:val="single" w:sz="6" w:space="0" w:color="000000"/>
              <w:bottom w:val="single" w:sz="6" w:space="0" w:color="000000"/>
              <w:right w:val="single" w:sz="6" w:space="0" w:color="000000"/>
            </w:tcBorders>
            <w:hideMark/>
          </w:tcPr>
          <w:p w14:paraId="2566FB5F" w14:textId="77777777" w:rsidR="0003788A" w:rsidRPr="0003788A" w:rsidRDefault="0003788A" w:rsidP="0003788A">
            <w:r w:rsidRPr="0003788A">
              <w:rPr>
                <w:b/>
              </w:rPr>
              <w:t>How Measured</w:t>
            </w:r>
          </w:p>
        </w:tc>
      </w:tr>
      <w:tr w:rsidR="0003788A" w:rsidRPr="0003788A" w14:paraId="7FF6B20A" w14:textId="77777777" w:rsidTr="00556601">
        <w:trPr>
          <w:trHeight w:val="2969"/>
        </w:trPr>
        <w:tc>
          <w:tcPr>
            <w:tcW w:w="2127" w:type="dxa"/>
            <w:tcBorders>
              <w:top w:val="single" w:sz="6" w:space="0" w:color="000000"/>
              <w:left w:val="single" w:sz="6" w:space="0" w:color="000000"/>
              <w:bottom w:val="single" w:sz="6" w:space="0" w:color="000000"/>
              <w:right w:val="double" w:sz="6" w:space="0" w:color="000000"/>
            </w:tcBorders>
            <w:hideMark/>
          </w:tcPr>
          <w:p w14:paraId="1E0FBC8A" w14:textId="77777777" w:rsidR="0003788A" w:rsidRPr="0003788A" w:rsidRDefault="0003788A" w:rsidP="0003788A">
            <w:r w:rsidRPr="0003788A">
              <w:rPr>
                <w:b/>
              </w:rPr>
              <w:t xml:space="preserve">Experience </w:t>
            </w:r>
          </w:p>
        </w:tc>
        <w:tc>
          <w:tcPr>
            <w:tcW w:w="3402" w:type="dxa"/>
            <w:tcBorders>
              <w:top w:val="single" w:sz="6" w:space="0" w:color="000000"/>
              <w:left w:val="double" w:sz="6" w:space="0" w:color="000000"/>
              <w:bottom w:val="single" w:sz="6" w:space="0" w:color="000000"/>
              <w:right w:val="single" w:sz="6" w:space="0" w:color="000000"/>
            </w:tcBorders>
            <w:hideMark/>
          </w:tcPr>
          <w:p w14:paraId="5CC0CC54" w14:textId="77777777" w:rsidR="0003788A" w:rsidRPr="0003788A" w:rsidRDefault="0003788A" w:rsidP="0003788A">
            <w:r w:rsidRPr="0003788A">
              <w:t xml:space="preserve">Demonstrable experience of working with pupils with social emotional and mental health needs </w:t>
            </w:r>
          </w:p>
          <w:p w14:paraId="6B6B9651" w14:textId="77777777" w:rsidR="0003788A" w:rsidRPr="0003788A" w:rsidRDefault="0003788A" w:rsidP="0003788A">
            <w:r w:rsidRPr="0003788A">
              <w:t xml:space="preserve">Some experience in working with parents to support their child’s development. </w:t>
            </w:r>
          </w:p>
        </w:tc>
        <w:tc>
          <w:tcPr>
            <w:tcW w:w="1134" w:type="dxa"/>
            <w:tcBorders>
              <w:top w:val="single" w:sz="6" w:space="0" w:color="000000"/>
              <w:left w:val="single" w:sz="6" w:space="0" w:color="000000"/>
              <w:bottom w:val="single" w:sz="6" w:space="0" w:color="000000"/>
              <w:right w:val="single" w:sz="6" w:space="0" w:color="000000"/>
            </w:tcBorders>
            <w:hideMark/>
          </w:tcPr>
          <w:p w14:paraId="19729F88" w14:textId="77777777" w:rsidR="0003788A" w:rsidRPr="0003788A" w:rsidRDefault="0003788A" w:rsidP="0003788A">
            <w:r w:rsidRPr="0003788A">
              <w:t xml:space="preserve">1,2 </w:t>
            </w:r>
          </w:p>
          <w:p w14:paraId="5D5EF2DB" w14:textId="77777777" w:rsidR="0003788A" w:rsidRPr="0003788A" w:rsidRDefault="0003788A" w:rsidP="0003788A">
            <w:r w:rsidRPr="0003788A">
              <w:t xml:space="preserve"> </w:t>
            </w:r>
          </w:p>
          <w:p w14:paraId="1E979C38" w14:textId="77777777" w:rsidR="0003788A" w:rsidRPr="0003788A" w:rsidRDefault="0003788A" w:rsidP="0003788A">
            <w:r w:rsidRPr="0003788A">
              <w:t xml:space="preserve"> </w:t>
            </w:r>
          </w:p>
          <w:p w14:paraId="3950CFF5" w14:textId="77777777" w:rsidR="0003788A" w:rsidRPr="0003788A" w:rsidRDefault="0003788A" w:rsidP="0003788A">
            <w:r w:rsidRPr="0003788A">
              <w:t xml:space="preserve">1,2 </w:t>
            </w:r>
          </w:p>
        </w:tc>
        <w:tc>
          <w:tcPr>
            <w:tcW w:w="2718" w:type="dxa"/>
            <w:tcBorders>
              <w:top w:val="single" w:sz="6" w:space="0" w:color="000000"/>
              <w:left w:val="single" w:sz="6" w:space="0" w:color="000000"/>
              <w:bottom w:val="single" w:sz="6" w:space="0" w:color="000000"/>
              <w:right w:val="single" w:sz="6" w:space="0" w:color="000000"/>
            </w:tcBorders>
            <w:hideMark/>
          </w:tcPr>
          <w:p w14:paraId="6C46CC02" w14:textId="77777777" w:rsidR="0003788A" w:rsidRPr="0003788A" w:rsidRDefault="0003788A" w:rsidP="0003788A">
            <w:r w:rsidRPr="0003788A">
              <w:t xml:space="preserve">Some experience of supporting learning of disaffected pupils in an educational environment. Some experience of providing counselling/pastoral care. </w:t>
            </w:r>
          </w:p>
          <w:p w14:paraId="730D590B" w14:textId="77777777" w:rsidR="0003788A" w:rsidRPr="0003788A" w:rsidRDefault="0003788A" w:rsidP="0003788A">
            <w:r w:rsidRPr="0003788A">
              <w:t xml:space="preserve">Experience of working in a school environment is desirable for this post. </w:t>
            </w:r>
          </w:p>
        </w:tc>
        <w:tc>
          <w:tcPr>
            <w:tcW w:w="1251" w:type="dxa"/>
            <w:tcBorders>
              <w:top w:val="single" w:sz="6" w:space="0" w:color="000000"/>
              <w:left w:val="single" w:sz="6" w:space="0" w:color="000000"/>
              <w:bottom w:val="single" w:sz="6" w:space="0" w:color="000000"/>
              <w:right w:val="single" w:sz="6" w:space="0" w:color="000000"/>
            </w:tcBorders>
            <w:hideMark/>
          </w:tcPr>
          <w:p w14:paraId="621DDF9F" w14:textId="77777777" w:rsidR="0003788A" w:rsidRPr="0003788A" w:rsidRDefault="0003788A" w:rsidP="0003788A">
            <w:r w:rsidRPr="0003788A">
              <w:t xml:space="preserve">1,2 </w:t>
            </w:r>
          </w:p>
          <w:p w14:paraId="2F18D4DE" w14:textId="77777777" w:rsidR="0003788A" w:rsidRPr="0003788A" w:rsidRDefault="0003788A" w:rsidP="0003788A">
            <w:r w:rsidRPr="0003788A">
              <w:t xml:space="preserve"> </w:t>
            </w:r>
          </w:p>
          <w:p w14:paraId="66AB1705" w14:textId="77777777" w:rsidR="0003788A" w:rsidRPr="0003788A" w:rsidRDefault="0003788A" w:rsidP="0003788A">
            <w:r w:rsidRPr="0003788A">
              <w:t xml:space="preserve"> </w:t>
            </w:r>
          </w:p>
          <w:p w14:paraId="4C9F1ADE" w14:textId="77777777" w:rsidR="0003788A" w:rsidRPr="0003788A" w:rsidRDefault="0003788A" w:rsidP="0003788A">
            <w:r w:rsidRPr="0003788A">
              <w:t xml:space="preserve"> </w:t>
            </w:r>
          </w:p>
          <w:p w14:paraId="0ED6A0C0" w14:textId="77777777" w:rsidR="0003788A" w:rsidRPr="0003788A" w:rsidRDefault="0003788A" w:rsidP="0003788A">
            <w:r w:rsidRPr="0003788A">
              <w:t xml:space="preserve">1,2 </w:t>
            </w:r>
          </w:p>
          <w:p w14:paraId="5AE1A104" w14:textId="77777777" w:rsidR="0003788A" w:rsidRPr="0003788A" w:rsidRDefault="0003788A" w:rsidP="0003788A">
            <w:r w:rsidRPr="0003788A">
              <w:t xml:space="preserve"> </w:t>
            </w:r>
          </w:p>
          <w:p w14:paraId="1CEB0A4B" w14:textId="77777777" w:rsidR="0003788A" w:rsidRPr="0003788A" w:rsidRDefault="0003788A" w:rsidP="0003788A">
            <w:r w:rsidRPr="0003788A">
              <w:t xml:space="preserve">1,2 </w:t>
            </w:r>
          </w:p>
        </w:tc>
      </w:tr>
      <w:tr w:rsidR="0003788A" w:rsidRPr="0003788A" w14:paraId="7CAC2086" w14:textId="77777777" w:rsidTr="00556601">
        <w:trPr>
          <w:trHeight w:val="283"/>
        </w:trPr>
        <w:tc>
          <w:tcPr>
            <w:tcW w:w="2127" w:type="dxa"/>
            <w:tcBorders>
              <w:top w:val="single" w:sz="6" w:space="0" w:color="000000"/>
              <w:left w:val="single" w:sz="6" w:space="0" w:color="000000"/>
              <w:bottom w:val="nil"/>
              <w:right w:val="double" w:sz="6" w:space="0" w:color="000000"/>
            </w:tcBorders>
            <w:hideMark/>
          </w:tcPr>
          <w:p w14:paraId="36191ED2" w14:textId="77777777" w:rsidR="0003788A" w:rsidRPr="0003788A" w:rsidRDefault="0003788A" w:rsidP="0003788A">
            <w:r w:rsidRPr="0003788A">
              <w:rPr>
                <w:b/>
              </w:rPr>
              <w:t xml:space="preserve">Skills/Abilities </w:t>
            </w:r>
          </w:p>
        </w:tc>
        <w:tc>
          <w:tcPr>
            <w:tcW w:w="3402" w:type="dxa"/>
            <w:tcBorders>
              <w:top w:val="single" w:sz="6" w:space="0" w:color="000000"/>
              <w:left w:val="double" w:sz="6" w:space="0" w:color="000000"/>
              <w:bottom w:val="nil"/>
              <w:right w:val="single" w:sz="6" w:space="0" w:color="000000"/>
            </w:tcBorders>
            <w:hideMark/>
          </w:tcPr>
          <w:p w14:paraId="7CC03B6C" w14:textId="49EDDF09" w:rsidR="0003788A" w:rsidRPr="0003788A" w:rsidRDefault="0003788A" w:rsidP="0003788A">
            <w:r w:rsidRPr="0003788A">
              <w:t xml:space="preserve">Able to motivate disaffected pupils </w:t>
            </w:r>
            <w:r w:rsidR="00D63D4E" w:rsidRPr="0003788A">
              <w:t xml:space="preserve">and able to respond positively in emotionally demanding situations. </w:t>
            </w:r>
          </w:p>
        </w:tc>
        <w:tc>
          <w:tcPr>
            <w:tcW w:w="1134" w:type="dxa"/>
            <w:tcBorders>
              <w:top w:val="single" w:sz="6" w:space="0" w:color="000000"/>
              <w:left w:val="single" w:sz="6" w:space="0" w:color="000000"/>
              <w:bottom w:val="nil"/>
              <w:right w:val="single" w:sz="6" w:space="0" w:color="000000"/>
            </w:tcBorders>
            <w:hideMark/>
          </w:tcPr>
          <w:p w14:paraId="75B495F8" w14:textId="77777777" w:rsidR="0003788A" w:rsidRPr="0003788A" w:rsidRDefault="0003788A" w:rsidP="0003788A">
            <w:r w:rsidRPr="0003788A">
              <w:t xml:space="preserve">1,2 </w:t>
            </w:r>
          </w:p>
        </w:tc>
        <w:tc>
          <w:tcPr>
            <w:tcW w:w="2718" w:type="dxa"/>
            <w:tcBorders>
              <w:top w:val="single" w:sz="6" w:space="0" w:color="000000"/>
              <w:left w:val="single" w:sz="6" w:space="0" w:color="000000"/>
              <w:bottom w:val="nil"/>
              <w:right w:val="single" w:sz="6" w:space="0" w:color="000000"/>
            </w:tcBorders>
            <w:hideMark/>
          </w:tcPr>
          <w:p w14:paraId="2BEA2F20" w14:textId="77777777" w:rsidR="0003788A" w:rsidRPr="0003788A" w:rsidRDefault="0003788A" w:rsidP="0003788A">
            <w:r w:rsidRPr="0003788A">
              <w:t xml:space="preserve"> </w:t>
            </w:r>
          </w:p>
        </w:tc>
        <w:tc>
          <w:tcPr>
            <w:tcW w:w="1251" w:type="dxa"/>
            <w:tcBorders>
              <w:top w:val="single" w:sz="6" w:space="0" w:color="000000"/>
              <w:left w:val="single" w:sz="6" w:space="0" w:color="000000"/>
              <w:bottom w:val="nil"/>
              <w:right w:val="single" w:sz="6" w:space="0" w:color="000000"/>
            </w:tcBorders>
            <w:hideMark/>
          </w:tcPr>
          <w:p w14:paraId="521EA4FB" w14:textId="77777777" w:rsidR="0003788A" w:rsidRPr="0003788A" w:rsidRDefault="0003788A" w:rsidP="0003788A">
            <w:r w:rsidRPr="0003788A">
              <w:t xml:space="preserve"> </w:t>
            </w:r>
          </w:p>
        </w:tc>
      </w:tr>
      <w:tr w:rsidR="0003788A" w:rsidRPr="0003788A" w14:paraId="37AA5C74" w14:textId="77777777" w:rsidTr="00D63D4E">
        <w:trPr>
          <w:trHeight w:val="813"/>
        </w:trPr>
        <w:tc>
          <w:tcPr>
            <w:tcW w:w="2127" w:type="dxa"/>
            <w:tcBorders>
              <w:top w:val="nil"/>
              <w:left w:val="single" w:sz="6" w:space="0" w:color="000000"/>
              <w:bottom w:val="nil"/>
              <w:right w:val="double" w:sz="6" w:space="0" w:color="000000"/>
            </w:tcBorders>
            <w:hideMark/>
          </w:tcPr>
          <w:p w14:paraId="3EA8ECDB" w14:textId="195BE84E" w:rsidR="0003788A" w:rsidRPr="0003788A" w:rsidRDefault="0003788A" w:rsidP="0003788A">
            <w:r w:rsidRPr="0003788A">
              <w:t xml:space="preserve"> </w:t>
            </w:r>
          </w:p>
        </w:tc>
        <w:tc>
          <w:tcPr>
            <w:tcW w:w="3402" w:type="dxa"/>
            <w:tcBorders>
              <w:top w:val="nil"/>
              <w:left w:val="double" w:sz="6" w:space="0" w:color="000000"/>
              <w:bottom w:val="nil"/>
              <w:right w:val="single" w:sz="6" w:space="0" w:color="000000"/>
            </w:tcBorders>
            <w:hideMark/>
          </w:tcPr>
          <w:p w14:paraId="41064DCD" w14:textId="77777777" w:rsidR="0003788A" w:rsidRPr="0003788A" w:rsidRDefault="0003788A" w:rsidP="0003788A">
            <w:r w:rsidRPr="0003788A">
              <w:t xml:space="preserve">Able to contribute constructively to the work of a team. </w:t>
            </w:r>
          </w:p>
        </w:tc>
        <w:tc>
          <w:tcPr>
            <w:tcW w:w="1134" w:type="dxa"/>
            <w:tcBorders>
              <w:top w:val="nil"/>
              <w:left w:val="single" w:sz="6" w:space="0" w:color="000000"/>
              <w:bottom w:val="nil"/>
              <w:right w:val="single" w:sz="6" w:space="0" w:color="000000"/>
            </w:tcBorders>
            <w:hideMark/>
          </w:tcPr>
          <w:p w14:paraId="1087D021" w14:textId="77777777" w:rsidR="0003788A" w:rsidRPr="0003788A" w:rsidRDefault="0003788A" w:rsidP="0003788A">
            <w:r w:rsidRPr="0003788A">
              <w:t xml:space="preserve">1,2 </w:t>
            </w:r>
          </w:p>
        </w:tc>
        <w:tc>
          <w:tcPr>
            <w:tcW w:w="2718" w:type="dxa"/>
            <w:tcBorders>
              <w:top w:val="nil"/>
              <w:left w:val="single" w:sz="6" w:space="0" w:color="000000"/>
              <w:bottom w:val="nil"/>
              <w:right w:val="single" w:sz="6" w:space="0" w:color="000000"/>
            </w:tcBorders>
          </w:tcPr>
          <w:p w14:paraId="45484054" w14:textId="77777777" w:rsidR="0003788A" w:rsidRPr="0003788A" w:rsidRDefault="0003788A" w:rsidP="0003788A"/>
        </w:tc>
        <w:tc>
          <w:tcPr>
            <w:tcW w:w="1251" w:type="dxa"/>
            <w:tcBorders>
              <w:top w:val="nil"/>
              <w:left w:val="single" w:sz="6" w:space="0" w:color="000000"/>
              <w:bottom w:val="nil"/>
              <w:right w:val="single" w:sz="6" w:space="0" w:color="000000"/>
            </w:tcBorders>
          </w:tcPr>
          <w:p w14:paraId="7FD8B526" w14:textId="77777777" w:rsidR="0003788A" w:rsidRPr="0003788A" w:rsidRDefault="0003788A" w:rsidP="0003788A"/>
        </w:tc>
      </w:tr>
      <w:tr w:rsidR="0003788A" w:rsidRPr="0003788A" w14:paraId="4A5A7AD6" w14:textId="77777777" w:rsidTr="00D63D4E">
        <w:trPr>
          <w:trHeight w:val="397"/>
        </w:trPr>
        <w:tc>
          <w:tcPr>
            <w:tcW w:w="2127" w:type="dxa"/>
            <w:tcBorders>
              <w:top w:val="nil"/>
              <w:left w:val="single" w:sz="6" w:space="0" w:color="000000"/>
              <w:bottom w:val="nil"/>
              <w:right w:val="double" w:sz="6" w:space="0" w:color="000000"/>
            </w:tcBorders>
            <w:hideMark/>
          </w:tcPr>
          <w:p w14:paraId="1DA9AC7A" w14:textId="77777777" w:rsidR="0003788A" w:rsidRPr="0003788A" w:rsidRDefault="0003788A" w:rsidP="0003788A">
            <w:r w:rsidRPr="0003788A">
              <w:t xml:space="preserve"> </w:t>
            </w:r>
          </w:p>
        </w:tc>
        <w:tc>
          <w:tcPr>
            <w:tcW w:w="3402" w:type="dxa"/>
            <w:tcBorders>
              <w:top w:val="nil"/>
              <w:left w:val="double" w:sz="6" w:space="0" w:color="000000"/>
              <w:bottom w:val="nil"/>
              <w:right w:val="single" w:sz="6" w:space="0" w:color="000000"/>
            </w:tcBorders>
            <w:vAlign w:val="bottom"/>
            <w:hideMark/>
          </w:tcPr>
          <w:p w14:paraId="114A9219" w14:textId="377579D9" w:rsidR="0003788A" w:rsidRPr="0003788A" w:rsidRDefault="0003788A" w:rsidP="0003788A">
            <w:r w:rsidRPr="0003788A">
              <w:t xml:space="preserve">Able to build and maintain </w:t>
            </w:r>
            <w:r w:rsidR="00D63D4E" w:rsidRPr="0003788A">
              <w:t>constructive relationships with pupils and parents/carers.</w:t>
            </w:r>
          </w:p>
        </w:tc>
        <w:tc>
          <w:tcPr>
            <w:tcW w:w="1134" w:type="dxa"/>
            <w:tcBorders>
              <w:top w:val="nil"/>
              <w:left w:val="single" w:sz="6" w:space="0" w:color="000000"/>
              <w:bottom w:val="nil"/>
              <w:right w:val="single" w:sz="6" w:space="0" w:color="000000"/>
            </w:tcBorders>
            <w:hideMark/>
          </w:tcPr>
          <w:p w14:paraId="74D39163" w14:textId="77777777" w:rsidR="0003788A" w:rsidRPr="0003788A" w:rsidRDefault="0003788A" w:rsidP="0003788A">
            <w:r w:rsidRPr="0003788A">
              <w:t xml:space="preserve">1,2 </w:t>
            </w:r>
          </w:p>
        </w:tc>
        <w:tc>
          <w:tcPr>
            <w:tcW w:w="2718" w:type="dxa"/>
            <w:tcBorders>
              <w:top w:val="nil"/>
              <w:left w:val="single" w:sz="6" w:space="0" w:color="000000"/>
              <w:bottom w:val="nil"/>
              <w:right w:val="single" w:sz="6" w:space="0" w:color="000000"/>
            </w:tcBorders>
          </w:tcPr>
          <w:p w14:paraId="737D67AA" w14:textId="77777777" w:rsidR="0003788A" w:rsidRPr="0003788A" w:rsidRDefault="0003788A" w:rsidP="0003788A"/>
        </w:tc>
        <w:tc>
          <w:tcPr>
            <w:tcW w:w="1251" w:type="dxa"/>
            <w:tcBorders>
              <w:top w:val="nil"/>
              <w:left w:val="single" w:sz="6" w:space="0" w:color="000000"/>
              <w:bottom w:val="nil"/>
              <w:right w:val="single" w:sz="6" w:space="0" w:color="000000"/>
            </w:tcBorders>
          </w:tcPr>
          <w:p w14:paraId="2CFEE9C2" w14:textId="77777777" w:rsidR="0003788A" w:rsidRPr="0003788A" w:rsidRDefault="0003788A" w:rsidP="0003788A"/>
        </w:tc>
      </w:tr>
      <w:tr w:rsidR="0003788A" w:rsidRPr="0003788A" w14:paraId="1FE628F5" w14:textId="77777777" w:rsidTr="00556601">
        <w:trPr>
          <w:trHeight w:val="804"/>
        </w:trPr>
        <w:tc>
          <w:tcPr>
            <w:tcW w:w="2127" w:type="dxa"/>
            <w:tcBorders>
              <w:top w:val="nil"/>
              <w:left w:val="single" w:sz="6" w:space="0" w:color="000000"/>
              <w:bottom w:val="nil"/>
              <w:right w:val="double" w:sz="6" w:space="0" w:color="000000"/>
            </w:tcBorders>
            <w:hideMark/>
          </w:tcPr>
          <w:p w14:paraId="0C2748E6" w14:textId="77777777" w:rsidR="0003788A" w:rsidRPr="0003788A" w:rsidRDefault="0003788A" w:rsidP="0003788A">
            <w:r w:rsidRPr="0003788A">
              <w:t xml:space="preserve"> </w:t>
            </w:r>
          </w:p>
          <w:p w14:paraId="5A245B45" w14:textId="77777777" w:rsidR="0003788A" w:rsidRPr="0003788A" w:rsidRDefault="0003788A" w:rsidP="0003788A">
            <w:r w:rsidRPr="0003788A">
              <w:t xml:space="preserve"> </w:t>
            </w:r>
          </w:p>
          <w:p w14:paraId="3FCE5D5A" w14:textId="77777777" w:rsidR="0003788A" w:rsidRPr="0003788A" w:rsidRDefault="0003788A" w:rsidP="0003788A">
            <w:r w:rsidRPr="0003788A">
              <w:t xml:space="preserve"> </w:t>
            </w:r>
          </w:p>
        </w:tc>
        <w:tc>
          <w:tcPr>
            <w:tcW w:w="3402" w:type="dxa"/>
            <w:tcBorders>
              <w:top w:val="nil"/>
              <w:left w:val="double" w:sz="6" w:space="0" w:color="000000"/>
              <w:bottom w:val="nil"/>
              <w:right w:val="single" w:sz="6" w:space="0" w:color="000000"/>
            </w:tcBorders>
            <w:hideMark/>
          </w:tcPr>
          <w:p w14:paraId="6AE02620" w14:textId="7E223EEA" w:rsidR="0003788A" w:rsidRPr="0003788A" w:rsidRDefault="0003788A" w:rsidP="0003788A">
            <w:r w:rsidRPr="0003788A">
              <w:t xml:space="preserve">Literacy skills – able to read, </w:t>
            </w:r>
            <w:r w:rsidR="00D63D4E" w:rsidRPr="0003788A">
              <w:t xml:space="preserve">understand and differentiate written material within relevant curriculum. </w:t>
            </w:r>
          </w:p>
        </w:tc>
        <w:tc>
          <w:tcPr>
            <w:tcW w:w="1134" w:type="dxa"/>
            <w:tcBorders>
              <w:top w:val="nil"/>
              <w:left w:val="single" w:sz="6" w:space="0" w:color="000000"/>
              <w:bottom w:val="nil"/>
              <w:right w:val="single" w:sz="6" w:space="0" w:color="000000"/>
            </w:tcBorders>
            <w:hideMark/>
          </w:tcPr>
          <w:p w14:paraId="115D32DD" w14:textId="59AFB29A" w:rsidR="0003788A" w:rsidRPr="0003788A" w:rsidRDefault="0003788A" w:rsidP="0003788A">
            <w:r w:rsidRPr="0003788A">
              <w:t xml:space="preserve">1,2,3 </w:t>
            </w:r>
          </w:p>
        </w:tc>
        <w:tc>
          <w:tcPr>
            <w:tcW w:w="2718" w:type="dxa"/>
            <w:tcBorders>
              <w:top w:val="nil"/>
              <w:left w:val="single" w:sz="6" w:space="0" w:color="000000"/>
              <w:bottom w:val="nil"/>
              <w:right w:val="single" w:sz="6" w:space="0" w:color="000000"/>
            </w:tcBorders>
          </w:tcPr>
          <w:p w14:paraId="3F7508CC" w14:textId="77777777" w:rsidR="0003788A" w:rsidRPr="0003788A" w:rsidRDefault="0003788A" w:rsidP="0003788A"/>
        </w:tc>
        <w:tc>
          <w:tcPr>
            <w:tcW w:w="1251" w:type="dxa"/>
            <w:tcBorders>
              <w:top w:val="nil"/>
              <w:left w:val="single" w:sz="6" w:space="0" w:color="000000"/>
              <w:bottom w:val="nil"/>
              <w:right w:val="single" w:sz="6" w:space="0" w:color="000000"/>
            </w:tcBorders>
          </w:tcPr>
          <w:p w14:paraId="07DF6303" w14:textId="77777777" w:rsidR="0003788A" w:rsidRPr="0003788A" w:rsidRDefault="0003788A" w:rsidP="0003788A"/>
        </w:tc>
      </w:tr>
      <w:tr w:rsidR="0003788A" w:rsidRPr="0003788A" w14:paraId="58D470C1" w14:textId="77777777" w:rsidTr="00556601">
        <w:trPr>
          <w:trHeight w:val="1072"/>
        </w:trPr>
        <w:tc>
          <w:tcPr>
            <w:tcW w:w="2127" w:type="dxa"/>
            <w:tcBorders>
              <w:top w:val="nil"/>
              <w:left w:val="single" w:sz="6" w:space="0" w:color="000000"/>
              <w:bottom w:val="nil"/>
              <w:right w:val="double" w:sz="6" w:space="0" w:color="000000"/>
            </w:tcBorders>
            <w:hideMark/>
          </w:tcPr>
          <w:p w14:paraId="5BBE01B0" w14:textId="77777777" w:rsidR="0003788A" w:rsidRPr="0003788A" w:rsidRDefault="0003788A" w:rsidP="0003788A">
            <w:r w:rsidRPr="0003788A">
              <w:lastRenderedPageBreak/>
              <w:t xml:space="preserve"> </w:t>
            </w:r>
          </w:p>
          <w:p w14:paraId="2353B01B" w14:textId="77777777" w:rsidR="0003788A" w:rsidRPr="0003788A" w:rsidRDefault="0003788A" w:rsidP="0003788A">
            <w:r w:rsidRPr="0003788A">
              <w:t xml:space="preserve"> </w:t>
            </w:r>
          </w:p>
          <w:p w14:paraId="4337A92A" w14:textId="0D468640" w:rsidR="0003788A" w:rsidRPr="0003788A" w:rsidRDefault="0003788A" w:rsidP="0003788A"/>
        </w:tc>
        <w:tc>
          <w:tcPr>
            <w:tcW w:w="3402" w:type="dxa"/>
            <w:tcBorders>
              <w:top w:val="nil"/>
              <w:left w:val="double" w:sz="6" w:space="0" w:color="000000"/>
              <w:bottom w:val="nil"/>
              <w:right w:val="single" w:sz="6" w:space="0" w:color="000000"/>
            </w:tcBorders>
            <w:hideMark/>
          </w:tcPr>
          <w:p w14:paraId="3DF8D2E2" w14:textId="723C4B44" w:rsidR="0003788A" w:rsidRPr="0003788A" w:rsidRDefault="0003788A" w:rsidP="0003788A">
            <w:r w:rsidRPr="0003788A">
              <w:t xml:space="preserve">Numeracy skills – able to add, </w:t>
            </w:r>
            <w:r w:rsidR="00D63D4E" w:rsidRPr="0003788A">
              <w:t xml:space="preserve">subtract, multiply and divide to support pupils in accessing relevant curriculum </w:t>
            </w:r>
          </w:p>
        </w:tc>
        <w:tc>
          <w:tcPr>
            <w:tcW w:w="1134" w:type="dxa"/>
            <w:tcBorders>
              <w:top w:val="nil"/>
              <w:left w:val="single" w:sz="6" w:space="0" w:color="000000"/>
              <w:bottom w:val="nil"/>
              <w:right w:val="single" w:sz="6" w:space="0" w:color="000000"/>
            </w:tcBorders>
            <w:hideMark/>
          </w:tcPr>
          <w:p w14:paraId="5BAAE764" w14:textId="3008B0E2" w:rsidR="0003788A" w:rsidRPr="0003788A" w:rsidRDefault="0003788A" w:rsidP="0003788A">
            <w:r w:rsidRPr="0003788A">
              <w:t xml:space="preserve">1,2,3 </w:t>
            </w:r>
          </w:p>
        </w:tc>
        <w:tc>
          <w:tcPr>
            <w:tcW w:w="2718" w:type="dxa"/>
            <w:tcBorders>
              <w:top w:val="nil"/>
              <w:left w:val="single" w:sz="6" w:space="0" w:color="000000"/>
              <w:bottom w:val="nil"/>
              <w:right w:val="single" w:sz="6" w:space="0" w:color="000000"/>
            </w:tcBorders>
          </w:tcPr>
          <w:p w14:paraId="467BD446" w14:textId="77777777" w:rsidR="0003788A" w:rsidRPr="0003788A" w:rsidRDefault="0003788A" w:rsidP="0003788A"/>
        </w:tc>
        <w:tc>
          <w:tcPr>
            <w:tcW w:w="1251" w:type="dxa"/>
            <w:tcBorders>
              <w:top w:val="nil"/>
              <w:left w:val="single" w:sz="6" w:space="0" w:color="000000"/>
              <w:bottom w:val="nil"/>
              <w:right w:val="single" w:sz="6" w:space="0" w:color="000000"/>
            </w:tcBorders>
          </w:tcPr>
          <w:p w14:paraId="178B5F51" w14:textId="77777777" w:rsidR="0003788A" w:rsidRPr="0003788A" w:rsidRDefault="0003788A" w:rsidP="0003788A"/>
        </w:tc>
      </w:tr>
      <w:tr w:rsidR="0003788A" w:rsidRPr="0003788A" w14:paraId="69D23F00" w14:textId="77777777" w:rsidTr="004C62B1">
        <w:trPr>
          <w:trHeight w:val="1732"/>
        </w:trPr>
        <w:tc>
          <w:tcPr>
            <w:tcW w:w="2127" w:type="dxa"/>
            <w:tcBorders>
              <w:top w:val="nil"/>
              <w:left w:val="single" w:sz="6" w:space="0" w:color="000000"/>
              <w:bottom w:val="single" w:sz="6" w:space="0" w:color="000000"/>
              <w:right w:val="double" w:sz="6" w:space="0" w:color="000000"/>
            </w:tcBorders>
            <w:hideMark/>
          </w:tcPr>
          <w:p w14:paraId="386EFF0A" w14:textId="1BA91489" w:rsidR="0003788A" w:rsidRPr="0003788A" w:rsidRDefault="0003788A" w:rsidP="0003788A"/>
        </w:tc>
        <w:tc>
          <w:tcPr>
            <w:tcW w:w="3402" w:type="dxa"/>
            <w:tcBorders>
              <w:top w:val="nil"/>
              <w:left w:val="double" w:sz="6" w:space="0" w:color="000000"/>
              <w:bottom w:val="single" w:sz="6" w:space="0" w:color="000000"/>
              <w:right w:val="single" w:sz="6" w:space="0" w:color="000000"/>
            </w:tcBorders>
            <w:hideMark/>
          </w:tcPr>
          <w:p w14:paraId="03D1A882" w14:textId="408598B9" w:rsidR="0003788A" w:rsidRPr="0003788A" w:rsidRDefault="0003788A" w:rsidP="0003788A">
            <w:r w:rsidRPr="0003788A">
              <w:t xml:space="preserve">Able to converse with ease with members of the public and provide effective help or advice in accurate and fluent spoken English </w:t>
            </w:r>
          </w:p>
        </w:tc>
        <w:tc>
          <w:tcPr>
            <w:tcW w:w="1134" w:type="dxa"/>
            <w:tcBorders>
              <w:top w:val="nil"/>
              <w:left w:val="single" w:sz="6" w:space="0" w:color="000000"/>
              <w:bottom w:val="single" w:sz="6" w:space="0" w:color="000000"/>
              <w:right w:val="single" w:sz="6" w:space="0" w:color="000000"/>
            </w:tcBorders>
            <w:hideMark/>
          </w:tcPr>
          <w:p w14:paraId="7DD3063D" w14:textId="22FB681B" w:rsidR="0003788A" w:rsidRPr="0003788A" w:rsidRDefault="0003788A" w:rsidP="0003788A">
            <w:r w:rsidRPr="0003788A">
              <w:t xml:space="preserve">1,2,5 </w:t>
            </w:r>
          </w:p>
          <w:p w14:paraId="07EC55CF" w14:textId="4C73E6BB" w:rsidR="0003788A" w:rsidRPr="0003788A" w:rsidRDefault="0003788A" w:rsidP="0003788A"/>
        </w:tc>
        <w:tc>
          <w:tcPr>
            <w:tcW w:w="2718" w:type="dxa"/>
            <w:tcBorders>
              <w:top w:val="nil"/>
              <w:left w:val="single" w:sz="6" w:space="0" w:color="000000"/>
              <w:bottom w:val="single" w:sz="6" w:space="0" w:color="000000"/>
              <w:right w:val="single" w:sz="6" w:space="0" w:color="000000"/>
            </w:tcBorders>
          </w:tcPr>
          <w:p w14:paraId="10A4981B" w14:textId="77777777" w:rsidR="0003788A" w:rsidRPr="0003788A" w:rsidRDefault="0003788A" w:rsidP="0003788A"/>
        </w:tc>
        <w:tc>
          <w:tcPr>
            <w:tcW w:w="1251" w:type="dxa"/>
            <w:tcBorders>
              <w:top w:val="nil"/>
              <w:left w:val="single" w:sz="6" w:space="0" w:color="000000"/>
              <w:bottom w:val="single" w:sz="6" w:space="0" w:color="000000"/>
              <w:right w:val="single" w:sz="6" w:space="0" w:color="000000"/>
            </w:tcBorders>
          </w:tcPr>
          <w:p w14:paraId="156BF63D" w14:textId="77777777" w:rsidR="0003788A" w:rsidRPr="0003788A" w:rsidRDefault="0003788A" w:rsidP="0003788A"/>
        </w:tc>
      </w:tr>
      <w:tr w:rsidR="0003788A" w:rsidRPr="0003788A" w14:paraId="3A2E6F1E" w14:textId="77777777" w:rsidTr="004C62B1">
        <w:trPr>
          <w:trHeight w:val="992"/>
        </w:trPr>
        <w:tc>
          <w:tcPr>
            <w:tcW w:w="2127" w:type="dxa"/>
            <w:tcBorders>
              <w:top w:val="single" w:sz="6" w:space="0" w:color="000000"/>
              <w:left w:val="single" w:sz="6" w:space="0" w:color="000000"/>
              <w:right w:val="double" w:sz="6" w:space="0" w:color="000000"/>
            </w:tcBorders>
            <w:hideMark/>
          </w:tcPr>
          <w:p w14:paraId="41C7CFB9" w14:textId="77777777" w:rsidR="0003788A" w:rsidRPr="0003788A" w:rsidRDefault="0003788A" w:rsidP="0003788A">
            <w:r w:rsidRPr="0003788A">
              <w:rPr>
                <w:b/>
              </w:rPr>
              <w:t xml:space="preserve">Competencies </w:t>
            </w:r>
          </w:p>
        </w:tc>
        <w:tc>
          <w:tcPr>
            <w:tcW w:w="3402" w:type="dxa"/>
            <w:tcBorders>
              <w:top w:val="single" w:sz="6" w:space="0" w:color="000000"/>
              <w:left w:val="double" w:sz="6" w:space="0" w:color="000000"/>
              <w:right w:val="single" w:sz="6" w:space="0" w:color="000000"/>
            </w:tcBorders>
            <w:hideMark/>
          </w:tcPr>
          <w:p w14:paraId="16CBC922" w14:textId="3AFC0F6B" w:rsidR="0003788A" w:rsidRPr="0003788A" w:rsidRDefault="0003788A" w:rsidP="0003788A">
            <w:r w:rsidRPr="0003788A">
              <w:t xml:space="preserve">Able to demonstrate appropriate motivation to work with young people. </w:t>
            </w:r>
          </w:p>
        </w:tc>
        <w:tc>
          <w:tcPr>
            <w:tcW w:w="1134" w:type="dxa"/>
            <w:tcBorders>
              <w:top w:val="single" w:sz="6" w:space="0" w:color="000000"/>
              <w:left w:val="single" w:sz="6" w:space="0" w:color="000000"/>
              <w:right w:val="single" w:sz="6" w:space="0" w:color="000000"/>
            </w:tcBorders>
            <w:hideMark/>
          </w:tcPr>
          <w:p w14:paraId="7F2F24B0" w14:textId="14F562E8" w:rsidR="0003788A" w:rsidRPr="0003788A" w:rsidRDefault="0003788A" w:rsidP="0003788A">
            <w:r w:rsidRPr="0003788A">
              <w:t xml:space="preserve">1,2  </w:t>
            </w:r>
          </w:p>
        </w:tc>
        <w:tc>
          <w:tcPr>
            <w:tcW w:w="2718" w:type="dxa"/>
            <w:tcBorders>
              <w:top w:val="single" w:sz="6" w:space="0" w:color="000000"/>
              <w:left w:val="single" w:sz="6" w:space="0" w:color="000000"/>
              <w:right w:val="single" w:sz="6" w:space="0" w:color="000000"/>
            </w:tcBorders>
            <w:hideMark/>
          </w:tcPr>
          <w:p w14:paraId="4E9F7976" w14:textId="77777777" w:rsidR="0003788A" w:rsidRPr="0003788A" w:rsidRDefault="0003788A" w:rsidP="0003788A">
            <w:r w:rsidRPr="0003788A">
              <w:t xml:space="preserve">Appropriate attitudes to use of authority and maintaining discipline. </w:t>
            </w:r>
          </w:p>
        </w:tc>
        <w:tc>
          <w:tcPr>
            <w:tcW w:w="1251" w:type="dxa"/>
            <w:tcBorders>
              <w:top w:val="single" w:sz="6" w:space="0" w:color="000000"/>
              <w:left w:val="single" w:sz="6" w:space="0" w:color="000000"/>
              <w:right w:val="single" w:sz="6" w:space="0" w:color="000000"/>
            </w:tcBorders>
            <w:hideMark/>
          </w:tcPr>
          <w:p w14:paraId="570371B7" w14:textId="77777777" w:rsidR="0003788A" w:rsidRPr="0003788A" w:rsidRDefault="0003788A" w:rsidP="0003788A">
            <w:r w:rsidRPr="0003788A">
              <w:t xml:space="preserve">1,2 </w:t>
            </w:r>
          </w:p>
        </w:tc>
      </w:tr>
      <w:tr w:rsidR="000D01DE" w:rsidRPr="0003788A" w14:paraId="4D6BB07D" w14:textId="77777777" w:rsidTr="004C62B1">
        <w:trPr>
          <w:trHeight w:val="782"/>
        </w:trPr>
        <w:tc>
          <w:tcPr>
            <w:tcW w:w="2127" w:type="dxa"/>
            <w:tcBorders>
              <w:left w:val="single" w:sz="6" w:space="0" w:color="000000"/>
              <w:right w:val="double" w:sz="6" w:space="0" w:color="000000"/>
            </w:tcBorders>
          </w:tcPr>
          <w:p w14:paraId="4D95B41C" w14:textId="77777777" w:rsidR="000D01DE" w:rsidRPr="0003788A" w:rsidRDefault="000D01DE" w:rsidP="0003788A">
            <w:pPr>
              <w:rPr>
                <w:b/>
              </w:rPr>
            </w:pPr>
          </w:p>
        </w:tc>
        <w:tc>
          <w:tcPr>
            <w:tcW w:w="3402" w:type="dxa"/>
            <w:tcBorders>
              <w:left w:val="double" w:sz="6" w:space="0" w:color="000000"/>
              <w:right w:val="single" w:sz="6" w:space="0" w:color="000000"/>
            </w:tcBorders>
          </w:tcPr>
          <w:p w14:paraId="032B83B9" w14:textId="108E37B7" w:rsidR="000D01DE" w:rsidRPr="0003788A" w:rsidRDefault="000D01DE" w:rsidP="0003788A">
            <w:r w:rsidRPr="0003788A">
              <w:t>Able to form appropriate relationships with young people.</w:t>
            </w:r>
          </w:p>
        </w:tc>
        <w:tc>
          <w:tcPr>
            <w:tcW w:w="1134" w:type="dxa"/>
            <w:tcBorders>
              <w:left w:val="single" w:sz="6" w:space="0" w:color="000000"/>
              <w:right w:val="single" w:sz="6" w:space="0" w:color="000000"/>
            </w:tcBorders>
          </w:tcPr>
          <w:p w14:paraId="3768F2C0" w14:textId="068F2CC4" w:rsidR="000D01DE" w:rsidRPr="0003788A" w:rsidRDefault="000D01DE" w:rsidP="0003788A">
            <w:r w:rsidRPr="0003788A">
              <w:t xml:space="preserve">1,2 </w:t>
            </w:r>
          </w:p>
        </w:tc>
        <w:tc>
          <w:tcPr>
            <w:tcW w:w="2718" w:type="dxa"/>
            <w:tcBorders>
              <w:left w:val="single" w:sz="6" w:space="0" w:color="000000"/>
              <w:right w:val="single" w:sz="6" w:space="0" w:color="000000"/>
            </w:tcBorders>
          </w:tcPr>
          <w:p w14:paraId="50357F7A" w14:textId="77777777" w:rsidR="000D01DE" w:rsidRPr="0003788A" w:rsidRDefault="000D01DE" w:rsidP="0003788A"/>
        </w:tc>
        <w:tc>
          <w:tcPr>
            <w:tcW w:w="1251" w:type="dxa"/>
            <w:tcBorders>
              <w:left w:val="single" w:sz="6" w:space="0" w:color="000000"/>
              <w:right w:val="single" w:sz="6" w:space="0" w:color="000000"/>
            </w:tcBorders>
          </w:tcPr>
          <w:p w14:paraId="2F683FFE" w14:textId="77777777" w:rsidR="000D01DE" w:rsidRPr="0003788A" w:rsidRDefault="000D01DE" w:rsidP="0003788A"/>
        </w:tc>
      </w:tr>
      <w:tr w:rsidR="0003788A" w:rsidRPr="0003788A" w14:paraId="7EBE044B" w14:textId="77777777" w:rsidTr="004C62B1">
        <w:trPr>
          <w:trHeight w:val="767"/>
        </w:trPr>
        <w:tc>
          <w:tcPr>
            <w:tcW w:w="2127" w:type="dxa"/>
            <w:tcBorders>
              <w:left w:val="single" w:sz="6" w:space="0" w:color="000000"/>
              <w:bottom w:val="single" w:sz="6" w:space="0" w:color="000000"/>
              <w:right w:val="double" w:sz="6" w:space="0" w:color="000000"/>
            </w:tcBorders>
            <w:hideMark/>
          </w:tcPr>
          <w:p w14:paraId="2269B27C" w14:textId="77777777" w:rsidR="0003788A" w:rsidRPr="0003788A" w:rsidRDefault="0003788A" w:rsidP="0003788A">
            <w:r w:rsidRPr="0003788A">
              <w:t xml:space="preserve"> </w:t>
            </w:r>
          </w:p>
        </w:tc>
        <w:tc>
          <w:tcPr>
            <w:tcW w:w="3402" w:type="dxa"/>
            <w:tcBorders>
              <w:left w:val="double" w:sz="6" w:space="0" w:color="000000"/>
              <w:bottom w:val="single" w:sz="6" w:space="0" w:color="000000"/>
              <w:right w:val="single" w:sz="6" w:space="0" w:color="000000"/>
            </w:tcBorders>
            <w:hideMark/>
          </w:tcPr>
          <w:p w14:paraId="4BF0F7B1" w14:textId="46E28E95" w:rsidR="0003788A" w:rsidRPr="0003788A" w:rsidRDefault="0003788A" w:rsidP="0003788A">
            <w:r w:rsidRPr="0003788A">
              <w:t xml:space="preserve">Emotional resilience in working with </w:t>
            </w:r>
            <w:r w:rsidR="00CC2370">
              <w:t>detrimental</w:t>
            </w:r>
            <w:r w:rsidRPr="0003788A">
              <w:t xml:space="preserve"> behaviours. </w:t>
            </w:r>
          </w:p>
        </w:tc>
        <w:tc>
          <w:tcPr>
            <w:tcW w:w="1134" w:type="dxa"/>
            <w:tcBorders>
              <w:left w:val="single" w:sz="6" w:space="0" w:color="000000"/>
              <w:bottom w:val="single" w:sz="6" w:space="0" w:color="000000"/>
              <w:right w:val="single" w:sz="6" w:space="0" w:color="000000"/>
            </w:tcBorders>
            <w:hideMark/>
          </w:tcPr>
          <w:p w14:paraId="04D50020" w14:textId="13A2CFB8" w:rsidR="000D01DE" w:rsidRPr="0003788A" w:rsidRDefault="000D01DE" w:rsidP="000D01DE">
            <w:r w:rsidRPr="0003788A">
              <w:t xml:space="preserve">1,2 </w:t>
            </w:r>
          </w:p>
          <w:p w14:paraId="765B276D" w14:textId="7A727296" w:rsidR="0003788A" w:rsidRPr="0003788A" w:rsidRDefault="0003788A" w:rsidP="0003788A"/>
        </w:tc>
        <w:tc>
          <w:tcPr>
            <w:tcW w:w="2718" w:type="dxa"/>
            <w:tcBorders>
              <w:left w:val="single" w:sz="6" w:space="0" w:color="000000"/>
              <w:bottom w:val="single" w:sz="6" w:space="0" w:color="000000"/>
              <w:right w:val="single" w:sz="6" w:space="0" w:color="000000"/>
            </w:tcBorders>
            <w:hideMark/>
          </w:tcPr>
          <w:p w14:paraId="2204708B" w14:textId="77777777" w:rsidR="0003788A" w:rsidRPr="0003788A" w:rsidRDefault="0003788A" w:rsidP="0003788A">
            <w:r w:rsidRPr="0003788A">
              <w:t xml:space="preserve"> </w:t>
            </w:r>
          </w:p>
        </w:tc>
        <w:tc>
          <w:tcPr>
            <w:tcW w:w="1251" w:type="dxa"/>
            <w:tcBorders>
              <w:left w:val="single" w:sz="6" w:space="0" w:color="000000"/>
              <w:bottom w:val="single" w:sz="6" w:space="0" w:color="000000"/>
              <w:right w:val="single" w:sz="6" w:space="0" w:color="000000"/>
            </w:tcBorders>
            <w:hideMark/>
          </w:tcPr>
          <w:p w14:paraId="1F5E465C" w14:textId="77777777" w:rsidR="0003788A" w:rsidRPr="0003788A" w:rsidRDefault="0003788A" w:rsidP="0003788A">
            <w:r w:rsidRPr="0003788A">
              <w:t xml:space="preserve"> </w:t>
            </w:r>
          </w:p>
        </w:tc>
      </w:tr>
      <w:tr w:rsidR="0003788A" w:rsidRPr="0003788A" w14:paraId="2FD6044F" w14:textId="77777777" w:rsidTr="000D01DE">
        <w:trPr>
          <w:trHeight w:val="764"/>
        </w:trPr>
        <w:tc>
          <w:tcPr>
            <w:tcW w:w="2127" w:type="dxa"/>
            <w:tcBorders>
              <w:top w:val="single" w:sz="6" w:space="0" w:color="000000"/>
              <w:left w:val="single" w:sz="6" w:space="0" w:color="000000"/>
              <w:bottom w:val="single" w:sz="6" w:space="0" w:color="000000"/>
              <w:right w:val="double" w:sz="6" w:space="0" w:color="000000"/>
            </w:tcBorders>
            <w:hideMark/>
          </w:tcPr>
          <w:p w14:paraId="5AB7BF62" w14:textId="77777777" w:rsidR="0003788A" w:rsidRPr="0003788A" w:rsidRDefault="0003788A" w:rsidP="0003788A">
            <w:r w:rsidRPr="0003788A">
              <w:rPr>
                <w:b/>
              </w:rPr>
              <w:t xml:space="preserve">Equality Issues </w:t>
            </w:r>
          </w:p>
        </w:tc>
        <w:tc>
          <w:tcPr>
            <w:tcW w:w="3402" w:type="dxa"/>
            <w:tcBorders>
              <w:top w:val="single" w:sz="6" w:space="0" w:color="000000"/>
              <w:left w:val="double" w:sz="6" w:space="0" w:color="000000"/>
              <w:bottom w:val="single" w:sz="6" w:space="0" w:color="000000"/>
              <w:right w:val="single" w:sz="6" w:space="0" w:color="000000"/>
            </w:tcBorders>
            <w:hideMark/>
          </w:tcPr>
          <w:p w14:paraId="56360278" w14:textId="77777777" w:rsidR="0003788A" w:rsidRPr="0003788A" w:rsidRDefault="0003788A" w:rsidP="0003788A">
            <w:r w:rsidRPr="0003788A">
              <w:t xml:space="preserve">Able to recognise and act upon discrimination </w:t>
            </w:r>
          </w:p>
        </w:tc>
        <w:tc>
          <w:tcPr>
            <w:tcW w:w="1134" w:type="dxa"/>
            <w:tcBorders>
              <w:top w:val="single" w:sz="6" w:space="0" w:color="000000"/>
              <w:left w:val="single" w:sz="6" w:space="0" w:color="000000"/>
              <w:bottom w:val="single" w:sz="6" w:space="0" w:color="000000"/>
              <w:right w:val="single" w:sz="6" w:space="0" w:color="000000"/>
            </w:tcBorders>
            <w:hideMark/>
          </w:tcPr>
          <w:p w14:paraId="710996B3" w14:textId="77777777" w:rsidR="0003788A" w:rsidRPr="0003788A" w:rsidRDefault="0003788A" w:rsidP="0003788A">
            <w:r w:rsidRPr="0003788A">
              <w:t xml:space="preserve">1,2 </w:t>
            </w:r>
          </w:p>
        </w:tc>
        <w:tc>
          <w:tcPr>
            <w:tcW w:w="2718" w:type="dxa"/>
            <w:tcBorders>
              <w:top w:val="single" w:sz="6" w:space="0" w:color="000000"/>
              <w:left w:val="single" w:sz="6" w:space="0" w:color="000000"/>
              <w:bottom w:val="single" w:sz="6" w:space="0" w:color="000000"/>
              <w:right w:val="single" w:sz="6" w:space="0" w:color="000000"/>
            </w:tcBorders>
            <w:hideMark/>
          </w:tcPr>
          <w:p w14:paraId="17E73A74" w14:textId="77777777" w:rsidR="0003788A" w:rsidRPr="0003788A" w:rsidRDefault="0003788A" w:rsidP="0003788A">
            <w:r w:rsidRPr="0003788A">
              <w:t xml:space="preserve"> </w:t>
            </w:r>
          </w:p>
        </w:tc>
        <w:tc>
          <w:tcPr>
            <w:tcW w:w="1251" w:type="dxa"/>
            <w:tcBorders>
              <w:top w:val="single" w:sz="6" w:space="0" w:color="000000"/>
              <w:left w:val="single" w:sz="6" w:space="0" w:color="000000"/>
              <w:bottom w:val="single" w:sz="6" w:space="0" w:color="000000"/>
              <w:right w:val="single" w:sz="6" w:space="0" w:color="000000"/>
            </w:tcBorders>
            <w:hideMark/>
          </w:tcPr>
          <w:p w14:paraId="1CBA3D7F" w14:textId="77777777" w:rsidR="0003788A" w:rsidRPr="0003788A" w:rsidRDefault="0003788A" w:rsidP="0003788A">
            <w:r w:rsidRPr="0003788A">
              <w:t xml:space="preserve"> </w:t>
            </w:r>
          </w:p>
        </w:tc>
      </w:tr>
      <w:tr w:rsidR="0003788A" w:rsidRPr="0003788A" w14:paraId="2FC9F8C3" w14:textId="77777777" w:rsidTr="00556601">
        <w:trPr>
          <w:trHeight w:val="3776"/>
        </w:trPr>
        <w:tc>
          <w:tcPr>
            <w:tcW w:w="2127" w:type="dxa"/>
            <w:tcBorders>
              <w:top w:val="single" w:sz="6" w:space="0" w:color="000000"/>
              <w:left w:val="single" w:sz="6" w:space="0" w:color="000000"/>
              <w:bottom w:val="single" w:sz="6" w:space="0" w:color="000000"/>
              <w:right w:val="double" w:sz="6" w:space="0" w:color="000000"/>
            </w:tcBorders>
            <w:hideMark/>
          </w:tcPr>
          <w:p w14:paraId="40701601" w14:textId="77777777" w:rsidR="0003788A" w:rsidRPr="0003788A" w:rsidRDefault="0003788A" w:rsidP="0003788A">
            <w:r w:rsidRPr="0003788A">
              <w:rPr>
                <w:b/>
              </w:rPr>
              <w:t xml:space="preserve">Specialist Knowledge </w:t>
            </w:r>
          </w:p>
        </w:tc>
        <w:tc>
          <w:tcPr>
            <w:tcW w:w="3402" w:type="dxa"/>
            <w:tcBorders>
              <w:top w:val="single" w:sz="6" w:space="0" w:color="000000"/>
              <w:left w:val="double" w:sz="6" w:space="0" w:color="000000"/>
              <w:bottom w:val="single" w:sz="6" w:space="0" w:color="000000"/>
              <w:right w:val="single" w:sz="6" w:space="0" w:color="000000"/>
            </w:tcBorders>
            <w:hideMark/>
          </w:tcPr>
          <w:p w14:paraId="01C3E6D7" w14:textId="77777777" w:rsidR="004C62B1" w:rsidRDefault="0003788A" w:rsidP="004C62B1">
            <w:pPr>
              <w:spacing w:after="0"/>
            </w:pPr>
            <w:r w:rsidRPr="0003788A">
              <w:t>Knowledge of some of the causes of social, emotional and mental health issues in children</w:t>
            </w:r>
          </w:p>
          <w:p w14:paraId="2708ECE5" w14:textId="6DCA3799" w:rsidR="0003788A" w:rsidRPr="004C62B1" w:rsidRDefault="0003788A" w:rsidP="004C62B1">
            <w:pPr>
              <w:spacing w:after="0"/>
              <w:rPr>
                <w:sz w:val="16"/>
                <w:szCs w:val="16"/>
              </w:rPr>
            </w:pPr>
            <w:r w:rsidRPr="0003788A">
              <w:t xml:space="preserve"> </w:t>
            </w:r>
          </w:p>
          <w:p w14:paraId="1AF273C8" w14:textId="771982F8" w:rsidR="0003788A" w:rsidRDefault="0003788A" w:rsidP="004C62B1">
            <w:pPr>
              <w:spacing w:after="0"/>
            </w:pPr>
            <w:r w:rsidRPr="0003788A">
              <w:t xml:space="preserve">Some knowledge of relevant policies and codes of practice and awareness of relevant legislation </w:t>
            </w:r>
          </w:p>
          <w:p w14:paraId="4355D668" w14:textId="77777777" w:rsidR="004C62B1" w:rsidRPr="004C62B1" w:rsidRDefault="004C62B1" w:rsidP="004C62B1">
            <w:pPr>
              <w:spacing w:after="0"/>
              <w:rPr>
                <w:sz w:val="16"/>
                <w:szCs w:val="16"/>
              </w:rPr>
            </w:pPr>
          </w:p>
          <w:p w14:paraId="62506CE9" w14:textId="77777777" w:rsidR="0003788A" w:rsidRPr="0003788A" w:rsidRDefault="0003788A" w:rsidP="004C62B1">
            <w:pPr>
              <w:spacing w:after="0"/>
            </w:pPr>
            <w:r w:rsidRPr="0003788A">
              <w:t xml:space="preserve">Some knowledge of national curriculum at Key Stage 1 and 2 with awareness of EYFS </w:t>
            </w:r>
          </w:p>
        </w:tc>
        <w:tc>
          <w:tcPr>
            <w:tcW w:w="1134" w:type="dxa"/>
            <w:tcBorders>
              <w:top w:val="single" w:sz="6" w:space="0" w:color="000000"/>
              <w:left w:val="single" w:sz="6" w:space="0" w:color="000000"/>
              <w:bottom w:val="single" w:sz="6" w:space="0" w:color="000000"/>
              <w:right w:val="single" w:sz="6" w:space="0" w:color="000000"/>
            </w:tcBorders>
            <w:hideMark/>
          </w:tcPr>
          <w:p w14:paraId="06F09FF8" w14:textId="57B7C354" w:rsidR="004C62B1" w:rsidRDefault="0003788A" w:rsidP="004C62B1">
            <w:pPr>
              <w:spacing w:after="0"/>
            </w:pPr>
            <w:r w:rsidRPr="0003788A">
              <w:t xml:space="preserve">1,2 </w:t>
            </w:r>
          </w:p>
          <w:p w14:paraId="434DE7AD" w14:textId="77777777" w:rsidR="004C62B1" w:rsidRDefault="004C62B1" w:rsidP="004C62B1">
            <w:pPr>
              <w:spacing w:after="0"/>
            </w:pPr>
          </w:p>
          <w:p w14:paraId="6E61FE17" w14:textId="77777777" w:rsidR="004C62B1" w:rsidRDefault="004C62B1" w:rsidP="004C62B1">
            <w:pPr>
              <w:spacing w:after="0"/>
            </w:pPr>
          </w:p>
          <w:p w14:paraId="63F474EC" w14:textId="77777777" w:rsidR="004C62B1" w:rsidRPr="004C62B1" w:rsidRDefault="004C62B1" w:rsidP="004C62B1">
            <w:pPr>
              <w:spacing w:after="0"/>
              <w:rPr>
                <w:sz w:val="16"/>
                <w:szCs w:val="16"/>
              </w:rPr>
            </w:pPr>
          </w:p>
          <w:p w14:paraId="3AD7300E" w14:textId="114DDE36" w:rsidR="004C62B1" w:rsidRDefault="0003788A" w:rsidP="004C62B1">
            <w:pPr>
              <w:spacing w:after="0"/>
            </w:pPr>
            <w:r w:rsidRPr="0003788A">
              <w:t xml:space="preserve">1,2 </w:t>
            </w:r>
          </w:p>
          <w:p w14:paraId="40784CF9" w14:textId="77777777" w:rsidR="004C62B1" w:rsidRDefault="004C62B1" w:rsidP="004C62B1">
            <w:pPr>
              <w:spacing w:after="0"/>
            </w:pPr>
          </w:p>
          <w:p w14:paraId="0FB8B352" w14:textId="77777777" w:rsidR="004C62B1" w:rsidRDefault="004C62B1" w:rsidP="004C62B1">
            <w:pPr>
              <w:spacing w:after="0"/>
            </w:pPr>
          </w:p>
          <w:p w14:paraId="6BAAA1F0" w14:textId="77777777" w:rsidR="004C62B1" w:rsidRDefault="004C62B1" w:rsidP="004C62B1">
            <w:pPr>
              <w:spacing w:after="0"/>
            </w:pPr>
          </w:p>
          <w:p w14:paraId="617BF10A" w14:textId="77777777" w:rsidR="004C62B1" w:rsidRPr="004C62B1" w:rsidRDefault="004C62B1" w:rsidP="004C62B1">
            <w:pPr>
              <w:spacing w:after="0"/>
              <w:rPr>
                <w:sz w:val="16"/>
                <w:szCs w:val="16"/>
              </w:rPr>
            </w:pPr>
          </w:p>
          <w:p w14:paraId="317570D2" w14:textId="40E20B45" w:rsidR="0003788A" w:rsidRPr="0003788A" w:rsidRDefault="0003788A" w:rsidP="004C62B1">
            <w:pPr>
              <w:spacing w:after="0"/>
            </w:pPr>
            <w:r w:rsidRPr="0003788A">
              <w:t xml:space="preserve">1,2 </w:t>
            </w:r>
          </w:p>
        </w:tc>
        <w:tc>
          <w:tcPr>
            <w:tcW w:w="2718" w:type="dxa"/>
            <w:tcBorders>
              <w:top w:val="single" w:sz="6" w:space="0" w:color="000000"/>
              <w:left w:val="single" w:sz="6" w:space="0" w:color="000000"/>
              <w:bottom w:val="single" w:sz="6" w:space="0" w:color="000000"/>
              <w:right w:val="single" w:sz="6" w:space="0" w:color="000000"/>
            </w:tcBorders>
            <w:hideMark/>
          </w:tcPr>
          <w:p w14:paraId="0175EE47" w14:textId="77777777" w:rsidR="0003788A" w:rsidRPr="0003788A" w:rsidRDefault="0003788A" w:rsidP="0003788A">
            <w:r w:rsidRPr="0003788A">
              <w:t xml:space="preserve"> </w:t>
            </w:r>
          </w:p>
        </w:tc>
        <w:tc>
          <w:tcPr>
            <w:tcW w:w="1251" w:type="dxa"/>
            <w:tcBorders>
              <w:top w:val="single" w:sz="6" w:space="0" w:color="000000"/>
              <w:left w:val="single" w:sz="6" w:space="0" w:color="000000"/>
              <w:bottom w:val="single" w:sz="6" w:space="0" w:color="000000"/>
              <w:right w:val="single" w:sz="6" w:space="0" w:color="000000"/>
            </w:tcBorders>
            <w:hideMark/>
          </w:tcPr>
          <w:p w14:paraId="2442BFEF" w14:textId="77777777" w:rsidR="0003788A" w:rsidRPr="0003788A" w:rsidRDefault="0003788A" w:rsidP="0003788A">
            <w:r w:rsidRPr="0003788A">
              <w:t xml:space="preserve"> </w:t>
            </w:r>
          </w:p>
        </w:tc>
      </w:tr>
      <w:tr w:rsidR="0003788A" w:rsidRPr="0003788A" w14:paraId="1A545912" w14:textId="77777777" w:rsidTr="00556601">
        <w:trPr>
          <w:trHeight w:val="1150"/>
        </w:trPr>
        <w:tc>
          <w:tcPr>
            <w:tcW w:w="2127" w:type="dxa"/>
            <w:tcBorders>
              <w:top w:val="single" w:sz="6" w:space="0" w:color="000000"/>
              <w:left w:val="single" w:sz="6" w:space="0" w:color="000000"/>
              <w:bottom w:val="single" w:sz="6" w:space="0" w:color="000000"/>
              <w:right w:val="double" w:sz="6" w:space="0" w:color="000000"/>
            </w:tcBorders>
            <w:hideMark/>
          </w:tcPr>
          <w:p w14:paraId="72591403" w14:textId="77777777" w:rsidR="0003788A" w:rsidRPr="0003788A" w:rsidRDefault="0003788A" w:rsidP="0003788A">
            <w:r w:rsidRPr="0003788A">
              <w:rPr>
                <w:b/>
              </w:rPr>
              <w:t xml:space="preserve">Education and Training </w:t>
            </w:r>
          </w:p>
        </w:tc>
        <w:tc>
          <w:tcPr>
            <w:tcW w:w="3402" w:type="dxa"/>
            <w:tcBorders>
              <w:top w:val="single" w:sz="6" w:space="0" w:color="000000"/>
              <w:left w:val="double" w:sz="6" w:space="0" w:color="000000"/>
              <w:bottom w:val="single" w:sz="6" w:space="0" w:color="000000"/>
              <w:right w:val="single" w:sz="6" w:space="0" w:color="000000"/>
            </w:tcBorders>
            <w:hideMark/>
          </w:tcPr>
          <w:p w14:paraId="5E619E01" w14:textId="77777777" w:rsidR="0003788A" w:rsidRPr="0003788A" w:rsidRDefault="0003788A" w:rsidP="0003788A">
            <w:r w:rsidRPr="0003788A">
              <w:t xml:space="preserve">Minimum NVQ 3 for Teaching Assistants or equivalent qualification or equivalent experience. </w:t>
            </w:r>
          </w:p>
        </w:tc>
        <w:tc>
          <w:tcPr>
            <w:tcW w:w="1134" w:type="dxa"/>
            <w:tcBorders>
              <w:top w:val="single" w:sz="6" w:space="0" w:color="000000"/>
              <w:left w:val="single" w:sz="6" w:space="0" w:color="000000"/>
              <w:bottom w:val="single" w:sz="6" w:space="0" w:color="000000"/>
              <w:right w:val="single" w:sz="6" w:space="0" w:color="000000"/>
            </w:tcBorders>
            <w:hideMark/>
          </w:tcPr>
          <w:p w14:paraId="61F7659A" w14:textId="77777777" w:rsidR="0003788A" w:rsidRPr="0003788A" w:rsidRDefault="0003788A" w:rsidP="0003788A">
            <w:r w:rsidRPr="0003788A">
              <w:t xml:space="preserve">1,2,4 </w:t>
            </w:r>
          </w:p>
        </w:tc>
        <w:tc>
          <w:tcPr>
            <w:tcW w:w="2718" w:type="dxa"/>
            <w:tcBorders>
              <w:top w:val="single" w:sz="6" w:space="0" w:color="000000"/>
              <w:left w:val="single" w:sz="6" w:space="0" w:color="000000"/>
              <w:bottom w:val="single" w:sz="6" w:space="0" w:color="000000"/>
              <w:right w:val="single" w:sz="6" w:space="0" w:color="000000"/>
            </w:tcBorders>
            <w:hideMark/>
          </w:tcPr>
          <w:p w14:paraId="6B01AB98" w14:textId="77777777" w:rsidR="0003788A" w:rsidRPr="0003788A" w:rsidRDefault="0003788A" w:rsidP="0003788A">
            <w:r w:rsidRPr="0003788A">
              <w:t xml:space="preserve">Specialist training in drawing and talking, anger management, social skills, learning mentoring or similar </w:t>
            </w:r>
          </w:p>
        </w:tc>
        <w:tc>
          <w:tcPr>
            <w:tcW w:w="1251" w:type="dxa"/>
            <w:tcBorders>
              <w:top w:val="single" w:sz="6" w:space="0" w:color="000000"/>
              <w:left w:val="single" w:sz="6" w:space="0" w:color="000000"/>
              <w:bottom w:val="single" w:sz="6" w:space="0" w:color="000000"/>
              <w:right w:val="single" w:sz="6" w:space="0" w:color="000000"/>
            </w:tcBorders>
            <w:hideMark/>
          </w:tcPr>
          <w:p w14:paraId="3A20E094" w14:textId="77777777" w:rsidR="0003788A" w:rsidRPr="0003788A" w:rsidRDefault="0003788A" w:rsidP="0003788A">
            <w:r w:rsidRPr="0003788A">
              <w:t xml:space="preserve">1,2,4 </w:t>
            </w:r>
          </w:p>
        </w:tc>
      </w:tr>
      <w:tr w:rsidR="0003788A" w:rsidRPr="0003788A" w14:paraId="3BBAE0EE" w14:textId="77777777" w:rsidTr="00556601">
        <w:trPr>
          <w:trHeight w:val="1358"/>
        </w:trPr>
        <w:tc>
          <w:tcPr>
            <w:tcW w:w="2127" w:type="dxa"/>
            <w:tcBorders>
              <w:top w:val="single" w:sz="6" w:space="0" w:color="000000"/>
              <w:left w:val="single" w:sz="6" w:space="0" w:color="000000"/>
              <w:bottom w:val="single" w:sz="6" w:space="0" w:color="000000"/>
              <w:right w:val="double" w:sz="6" w:space="0" w:color="000000"/>
            </w:tcBorders>
            <w:hideMark/>
          </w:tcPr>
          <w:p w14:paraId="30E9D012" w14:textId="77777777" w:rsidR="0003788A" w:rsidRPr="0003788A" w:rsidRDefault="0003788A" w:rsidP="0003788A">
            <w:r w:rsidRPr="0003788A">
              <w:rPr>
                <w:b/>
              </w:rPr>
              <w:lastRenderedPageBreak/>
              <w:t xml:space="preserve">Other </w:t>
            </w:r>
          </w:p>
          <w:p w14:paraId="14E015CA" w14:textId="77777777" w:rsidR="0003788A" w:rsidRPr="0003788A" w:rsidRDefault="0003788A" w:rsidP="0003788A">
            <w:r w:rsidRPr="0003788A">
              <w:rPr>
                <w:b/>
              </w:rPr>
              <w:t xml:space="preserve">Requirements </w:t>
            </w:r>
          </w:p>
        </w:tc>
        <w:tc>
          <w:tcPr>
            <w:tcW w:w="3402" w:type="dxa"/>
            <w:tcBorders>
              <w:top w:val="single" w:sz="6" w:space="0" w:color="000000"/>
              <w:left w:val="double" w:sz="6" w:space="0" w:color="000000"/>
              <w:bottom w:val="single" w:sz="6" w:space="0" w:color="000000"/>
              <w:right w:val="single" w:sz="6" w:space="0" w:color="000000"/>
            </w:tcBorders>
            <w:hideMark/>
          </w:tcPr>
          <w:p w14:paraId="73B0924A" w14:textId="77777777" w:rsidR="0003788A" w:rsidRPr="0003788A" w:rsidRDefault="0003788A" w:rsidP="0003788A">
            <w:r w:rsidRPr="0003788A">
              <w:t xml:space="preserve">Capable of using restrictive physical intervention strategies to keep children safe </w:t>
            </w:r>
          </w:p>
        </w:tc>
        <w:tc>
          <w:tcPr>
            <w:tcW w:w="1134" w:type="dxa"/>
            <w:tcBorders>
              <w:top w:val="single" w:sz="6" w:space="0" w:color="000000"/>
              <w:left w:val="single" w:sz="6" w:space="0" w:color="000000"/>
              <w:bottom w:val="single" w:sz="6" w:space="0" w:color="000000"/>
              <w:right w:val="single" w:sz="6" w:space="0" w:color="000000"/>
            </w:tcBorders>
            <w:hideMark/>
          </w:tcPr>
          <w:p w14:paraId="57E90BA8" w14:textId="77777777" w:rsidR="0003788A" w:rsidRPr="0003788A" w:rsidRDefault="0003788A" w:rsidP="0003788A">
            <w:r w:rsidRPr="0003788A">
              <w:t xml:space="preserve">1,2 </w:t>
            </w:r>
          </w:p>
        </w:tc>
        <w:tc>
          <w:tcPr>
            <w:tcW w:w="2718" w:type="dxa"/>
            <w:tcBorders>
              <w:top w:val="single" w:sz="6" w:space="0" w:color="000000"/>
              <w:left w:val="single" w:sz="6" w:space="0" w:color="000000"/>
              <w:bottom w:val="single" w:sz="6" w:space="0" w:color="000000"/>
              <w:right w:val="single" w:sz="6" w:space="0" w:color="000000"/>
            </w:tcBorders>
            <w:hideMark/>
          </w:tcPr>
          <w:p w14:paraId="2270FFBA" w14:textId="77777777" w:rsidR="0003788A" w:rsidRPr="0003788A" w:rsidRDefault="0003788A" w:rsidP="0003788A">
            <w:r w:rsidRPr="0003788A">
              <w:t xml:space="preserve">Able to drive with access to a car in order to support outreach work </w:t>
            </w:r>
          </w:p>
        </w:tc>
        <w:tc>
          <w:tcPr>
            <w:tcW w:w="1251" w:type="dxa"/>
            <w:tcBorders>
              <w:top w:val="single" w:sz="6" w:space="0" w:color="000000"/>
              <w:left w:val="single" w:sz="6" w:space="0" w:color="000000"/>
              <w:bottom w:val="single" w:sz="6" w:space="0" w:color="000000"/>
              <w:right w:val="single" w:sz="6" w:space="0" w:color="000000"/>
            </w:tcBorders>
            <w:hideMark/>
          </w:tcPr>
          <w:p w14:paraId="640F5849" w14:textId="77777777" w:rsidR="0003788A" w:rsidRPr="0003788A" w:rsidRDefault="0003788A" w:rsidP="0003788A">
            <w:r w:rsidRPr="0003788A">
              <w:t xml:space="preserve">1,2 </w:t>
            </w:r>
          </w:p>
        </w:tc>
      </w:tr>
    </w:tbl>
    <w:p w14:paraId="0B53E055" w14:textId="77777777" w:rsidR="0003788A" w:rsidRPr="0003788A" w:rsidRDefault="0003788A" w:rsidP="0003788A">
      <w:r w:rsidRPr="0003788A">
        <w:t xml:space="preserve"> </w:t>
      </w:r>
    </w:p>
    <w:p w14:paraId="2BD1D680" w14:textId="77777777" w:rsidR="0003788A" w:rsidRPr="0003788A" w:rsidRDefault="0003788A" w:rsidP="0003788A">
      <w:proofErr w:type="gramStart"/>
      <w:r w:rsidRPr="0003788A">
        <w:rPr>
          <w:b/>
        </w:rPr>
        <w:t>( 1</w:t>
      </w:r>
      <w:proofErr w:type="gramEnd"/>
      <w:r w:rsidRPr="0003788A">
        <w:rPr>
          <w:b/>
        </w:rPr>
        <w:t xml:space="preserve"> = Application Form  2 = Interview  3 = Test  4 = Proof of Qualification  5 = Practical Exercise ) </w:t>
      </w:r>
    </w:p>
    <w:p w14:paraId="2C1EBA21" w14:textId="77777777" w:rsidR="0003788A" w:rsidRPr="0003788A" w:rsidRDefault="0003788A" w:rsidP="0003788A">
      <w:r w:rsidRPr="0003788A">
        <w:rPr>
          <w:b/>
        </w:rPr>
        <w:t xml:space="preserve"> </w:t>
      </w:r>
    </w:p>
    <w:p w14:paraId="31D73E5C" w14:textId="77777777" w:rsidR="0003788A" w:rsidRPr="0003788A" w:rsidRDefault="0003788A" w:rsidP="0003788A">
      <w:r w:rsidRPr="0003788A">
        <w:t xml:space="preserve">We will consider any reasonable adjustments under the terms of the Equality Act 2010 to enable an applicant with a disability (as defined under the Act) to meet the requirements of the post. </w:t>
      </w:r>
    </w:p>
    <w:p w14:paraId="29801602" w14:textId="77777777" w:rsidR="0003788A" w:rsidRPr="0003788A" w:rsidRDefault="0003788A" w:rsidP="0003788A">
      <w:r w:rsidRPr="0003788A">
        <w:t xml:space="preserve"> </w:t>
      </w:r>
    </w:p>
    <w:p w14:paraId="31D90240" w14:textId="77777777" w:rsidR="0003788A" w:rsidRPr="0003788A" w:rsidRDefault="0003788A" w:rsidP="0003788A">
      <w:r w:rsidRPr="0003788A">
        <w:t xml:space="preserve">The Job-holder will ensure that Luton Borough Council’s policies are reflected in all aspects of his/her work, in particular those relating to; </w:t>
      </w:r>
    </w:p>
    <w:p w14:paraId="6D381B94" w14:textId="77777777" w:rsidR="0003788A" w:rsidRPr="0003788A" w:rsidRDefault="0003788A" w:rsidP="0003788A">
      <w:pPr>
        <w:numPr>
          <w:ilvl w:val="0"/>
          <w:numId w:val="4"/>
        </w:numPr>
      </w:pPr>
      <w:r w:rsidRPr="0003788A">
        <w:t xml:space="preserve">Equal Opportunities </w:t>
      </w:r>
    </w:p>
    <w:p w14:paraId="1C86DDCD" w14:textId="77777777" w:rsidR="0003788A" w:rsidRPr="0003788A" w:rsidRDefault="0003788A" w:rsidP="0003788A">
      <w:pPr>
        <w:numPr>
          <w:ilvl w:val="0"/>
          <w:numId w:val="4"/>
        </w:numPr>
      </w:pPr>
      <w:r w:rsidRPr="0003788A">
        <w:t xml:space="preserve">Health and Safety </w:t>
      </w:r>
    </w:p>
    <w:p w14:paraId="7CF7BDA3" w14:textId="77777777" w:rsidR="0003788A" w:rsidRPr="0003788A" w:rsidRDefault="0003788A" w:rsidP="0003788A">
      <w:pPr>
        <w:numPr>
          <w:ilvl w:val="0"/>
          <w:numId w:val="4"/>
        </w:numPr>
      </w:pPr>
      <w:r w:rsidRPr="0003788A">
        <w:t xml:space="preserve">Data Protection Act (1984 &amp; 1998) </w:t>
      </w:r>
    </w:p>
    <w:p w14:paraId="473310F3" w14:textId="77777777" w:rsidR="0003788A" w:rsidRPr="0003788A" w:rsidRDefault="0003788A" w:rsidP="0003788A">
      <w:r w:rsidRPr="0003788A">
        <w:t xml:space="preserve"> </w:t>
      </w:r>
    </w:p>
    <w:p w14:paraId="0D1E0223" w14:textId="77777777" w:rsidR="0003788A" w:rsidRPr="0003788A" w:rsidRDefault="0003788A" w:rsidP="0003788A">
      <w:r w:rsidRPr="0003788A">
        <w:t xml:space="preserve"> </w:t>
      </w:r>
    </w:p>
    <w:p w14:paraId="5344B39C" w14:textId="77777777" w:rsidR="0003788A" w:rsidRPr="0003788A" w:rsidRDefault="0003788A" w:rsidP="0003788A">
      <w:r w:rsidRPr="0003788A">
        <w:t xml:space="preserve">The Service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14:paraId="4C3F596E" w14:textId="2E12CC05" w:rsidR="0003788A" w:rsidRPr="0003788A" w:rsidRDefault="0003788A" w:rsidP="0003788A">
      <w:r w:rsidRPr="0003788A">
        <w:t>CVs will not be accepted for any posts based in scho</w:t>
      </w:r>
      <w:r>
        <w:t>ols</w:t>
      </w:r>
    </w:p>
    <w:sectPr w:rsidR="0003788A" w:rsidRPr="0003788A" w:rsidSect="00556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C07C1"/>
    <w:multiLevelType w:val="hybridMultilevel"/>
    <w:tmpl w:val="55CE142C"/>
    <w:lvl w:ilvl="0" w:tplc="5B4CE166">
      <w:start w:val="1"/>
      <w:numFmt w:val="lowerRoman"/>
      <w:lvlText w:val="(%1)"/>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1F22824">
      <w:start w:val="1"/>
      <w:numFmt w:val="lowerLetter"/>
      <w:lvlText w:val="%2"/>
      <w:lvlJc w:val="left"/>
      <w:pPr>
        <w:ind w:left="2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4245508">
      <w:start w:val="1"/>
      <w:numFmt w:val="lowerRoman"/>
      <w:lvlText w:val="%3"/>
      <w:lvlJc w:val="left"/>
      <w:pPr>
        <w:ind w:left="2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A36B360">
      <w:start w:val="1"/>
      <w:numFmt w:val="decimal"/>
      <w:lvlText w:val="%4"/>
      <w:lvlJc w:val="left"/>
      <w:pPr>
        <w:ind w:left="3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1EA3E5A">
      <w:start w:val="1"/>
      <w:numFmt w:val="lowerLetter"/>
      <w:lvlText w:val="%5"/>
      <w:lvlJc w:val="left"/>
      <w:pPr>
        <w:ind w:left="4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AB04D58">
      <w:start w:val="1"/>
      <w:numFmt w:val="lowerRoman"/>
      <w:lvlText w:val="%6"/>
      <w:lvlJc w:val="left"/>
      <w:pPr>
        <w:ind w:left="4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BA0EA30">
      <w:start w:val="1"/>
      <w:numFmt w:val="decimal"/>
      <w:lvlText w:val="%7"/>
      <w:lvlJc w:val="left"/>
      <w:pPr>
        <w:ind w:left="5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ABAFA0E">
      <w:start w:val="1"/>
      <w:numFmt w:val="lowerLetter"/>
      <w:lvlText w:val="%8"/>
      <w:lvlJc w:val="left"/>
      <w:pPr>
        <w:ind w:left="6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4CAA7FA">
      <w:start w:val="1"/>
      <w:numFmt w:val="lowerRoman"/>
      <w:lvlText w:val="%9"/>
      <w:lvlJc w:val="left"/>
      <w:pPr>
        <w:ind w:left="71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5A8C0876"/>
    <w:multiLevelType w:val="hybridMultilevel"/>
    <w:tmpl w:val="4B648E24"/>
    <w:lvl w:ilvl="0" w:tplc="FFFFFFFF">
      <w:start w:val="1"/>
      <w:numFmt w:val="decimal"/>
      <w:lvlText w:val="%1."/>
      <w:lvlJc w:val="left"/>
      <w:pPr>
        <w:ind w:left="568" w:hanging="284"/>
      </w:pPr>
      <w:rPr>
        <w:rFonts w:hint="default"/>
        <w:b w:val="0"/>
        <w:i w:val="0"/>
        <w:strike w:val="0"/>
        <w:dstrike w:val="0"/>
        <w:color w:val="000000"/>
        <w:sz w:val="22"/>
        <w:szCs w:val="22"/>
        <w:u w:val="none" w:color="000000"/>
        <w:effect w:val="none"/>
        <w:bdr w:val="none" w:sz="0" w:space="0" w:color="auto" w:frame="1"/>
        <w:vertAlign w:val="baseline"/>
      </w:rPr>
    </w:lvl>
    <w:lvl w:ilvl="1" w:tplc="FFFFFFFF">
      <w:start w:val="1"/>
      <w:numFmt w:val="decimal"/>
      <w:lvlText w:val="%2."/>
      <w:lvlJc w:val="left"/>
      <w:pPr>
        <w:ind w:left="136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18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6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3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404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7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48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20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64362D8D"/>
    <w:multiLevelType w:val="hybridMultilevel"/>
    <w:tmpl w:val="4B648E24"/>
    <w:lvl w:ilvl="0" w:tplc="0809000F">
      <w:start w:val="1"/>
      <w:numFmt w:val="decimal"/>
      <w:lvlText w:val="%1."/>
      <w:lvlJc w:val="left"/>
      <w:pPr>
        <w:ind w:left="568" w:hanging="284"/>
      </w:pPr>
      <w:rPr>
        <w:rFonts w:hint="default"/>
        <w:b w:val="0"/>
        <w:i w:val="0"/>
        <w:strike w:val="0"/>
        <w:dstrike w:val="0"/>
        <w:color w:val="000000"/>
        <w:sz w:val="22"/>
        <w:szCs w:val="22"/>
        <w:u w:val="none" w:color="000000"/>
        <w:effect w:val="none"/>
        <w:bdr w:val="none" w:sz="0" w:space="0" w:color="auto" w:frame="1"/>
        <w:vertAlign w:val="baseline"/>
      </w:rPr>
    </w:lvl>
    <w:lvl w:ilvl="1" w:tplc="460A6AFE">
      <w:start w:val="1"/>
      <w:numFmt w:val="decimal"/>
      <w:lvlText w:val="%2."/>
      <w:lvlJc w:val="left"/>
      <w:pPr>
        <w:ind w:left="1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6441D32">
      <w:start w:val="1"/>
      <w:numFmt w:val="lowerRoman"/>
      <w:lvlText w:val="%3"/>
      <w:lvlJc w:val="left"/>
      <w:pPr>
        <w:ind w:left="21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6D70D0D8">
      <w:start w:val="1"/>
      <w:numFmt w:val="decimal"/>
      <w:lvlText w:val="%4"/>
      <w:lvlJc w:val="left"/>
      <w:pPr>
        <w:ind w:left="28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2E0C4C">
      <w:start w:val="1"/>
      <w:numFmt w:val="lowerLetter"/>
      <w:lvlText w:val="%5"/>
      <w:lvlJc w:val="left"/>
      <w:pPr>
        <w:ind w:left="36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D2078AA">
      <w:start w:val="1"/>
      <w:numFmt w:val="lowerRoman"/>
      <w:lvlText w:val="%6"/>
      <w:lvlJc w:val="left"/>
      <w:pPr>
        <w:ind w:left="43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75C4778">
      <w:start w:val="1"/>
      <w:numFmt w:val="decimal"/>
      <w:lvlText w:val="%7"/>
      <w:lvlJc w:val="left"/>
      <w:pPr>
        <w:ind w:left="50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26CC28">
      <w:start w:val="1"/>
      <w:numFmt w:val="lowerLetter"/>
      <w:lvlText w:val="%8"/>
      <w:lvlJc w:val="left"/>
      <w:pPr>
        <w:ind w:left="57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76E4B22">
      <w:start w:val="1"/>
      <w:numFmt w:val="lowerRoman"/>
      <w:lvlText w:val="%9"/>
      <w:lvlJc w:val="left"/>
      <w:pPr>
        <w:ind w:left="64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16cid:durableId="423647786">
    <w:abstractNumId w:val="2"/>
  </w:num>
  <w:num w:numId="2" w16cid:durableId="1676611329">
    <w:abstractNumId w:val="2"/>
  </w:num>
  <w:num w:numId="3" w16cid:durableId="821315274">
    <w:abstractNumId w:val="2"/>
  </w:num>
  <w:num w:numId="4" w16cid:durableId="1823963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73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8A"/>
    <w:rsid w:val="0003788A"/>
    <w:rsid w:val="000D01DE"/>
    <w:rsid w:val="000E6FB2"/>
    <w:rsid w:val="001A5E62"/>
    <w:rsid w:val="00284E84"/>
    <w:rsid w:val="00396830"/>
    <w:rsid w:val="004C62B1"/>
    <w:rsid w:val="00532299"/>
    <w:rsid w:val="00556601"/>
    <w:rsid w:val="005826E3"/>
    <w:rsid w:val="005E25D7"/>
    <w:rsid w:val="00690507"/>
    <w:rsid w:val="008F642A"/>
    <w:rsid w:val="00A02380"/>
    <w:rsid w:val="00B830D6"/>
    <w:rsid w:val="00C90526"/>
    <w:rsid w:val="00CC2370"/>
    <w:rsid w:val="00CE3032"/>
    <w:rsid w:val="00D63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D043"/>
  <w15:chartTrackingRefBased/>
  <w15:docId w15:val="{6E0A2CA9-26A4-4F42-A9F8-B00C05EC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8A"/>
  </w:style>
  <w:style w:type="paragraph" w:styleId="Heading1">
    <w:name w:val="heading 1"/>
    <w:basedOn w:val="Normal"/>
    <w:next w:val="Normal"/>
    <w:link w:val="Heading1Char"/>
    <w:uiPriority w:val="9"/>
    <w:qFormat/>
    <w:rsid w:val="0003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8A"/>
    <w:rPr>
      <w:rFonts w:eastAsiaTheme="majorEastAsia" w:cstheme="majorBidi"/>
      <w:color w:val="272727" w:themeColor="text1" w:themeTint="D8"/>
    </w:rPr>
  </w:style>
  <w:style w:type="paragraph" w:styleId="Title">
    <w:name w:val="Title"/>
    <w:basedOn w:val="Normal"/>
    <w:next w:val="Normal"/>
    <w:link w:val="TitleChar"/>
    <w:uiPriority w:val="10"/>
    <w:qFormat/>
    <w:rsid w:val="0003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8A"/>
    <w:pPr>
      <w:spacing w:before="160"/>
      <w:jc w:val="center"/>
    </w:pPr>
    <w:rPr>
      <w:i/>
      <w:iCs/>
      <w:color w:val="404040" w:themeColor="text1" w:themeTint="BF"/>
    </w:rPr>
  </w:style>
  <w:style w:type="character" w:customStyle="1" w:styleId="QuoteChar">
    <w:name w:val="Quote Char"/>
    <w:basedOn w:val="DefaultParagraphFont"/>
    <w:link w:val="Quote"/>
    <w:uiPriority w:val="29"/>
    <w:rsid w:val="0003788A"/>
    <w:rPr>
      <w:i/>
      <w:iCs/>
      <w:color w:val="404040" w:themeColor="text1" w:themeTint="BF"/>
    </w:rPr>
  </w:style>
  <w:style w:type="paragraph" w:styleId="ListParagraph">
    <w:name w:val="List Paragraph"/>
    <w:basedOn w:val="Normal"/>
    <w:uiPriority w:val="34"/>
    <w:qFormat/>
    <w:rsid w:val="0003788A"/>
    <w:pPr>
      <w:ind w:left="720"/>
      <w:contextualSpacing/>
    </w:pPr>
  </w:style>
  <w:style w:type="character" w:styleId="IntenseEmphasis">
    <w:name w:val="Intense Emphasis"/>
    <w:basedOn w:val="DefaultParagraphFont"/>
    <w:uiPriority w:val="21"/>
    <w:qFormat/>
    <w:rsid w:val="0003788A"/>
    <w:rPr>
      <w:i/>
      <w:iCs/>
      <w:color w:val="0F4761" w:themeColor="accent1" w:themeShade="BF"/>
    </w:rPr>
  </w:style>
  <w:style w:type="paragraph" w:styleId="IntenseQuote">
    <w:name w:val="Intense Quote"/>
    <w:basedOn w:val="Normal"/>
    <w:next w:val="Normal"/>
    <w:link w:val="IntenseQuoteChar"/>
    <w:uiPriority w:val="30"/>
    <w:qFormat/>
    <w:rsid w:val="0003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8A"/>
    <w:rPr>
      <w:i/>
      <w:iCs/>
      <w:color w:val="0F4761" w:themeColor="accent1" w:themeShade="BF"/>
    </w:rPr>
  </w:style>
  <w:style w:type="character" w:styleId="IntenseReference">
    <w:name w:val="Intense Reference"/>
    <w:basedOn w:val="DefaultParagraphFont"/>
    <w:uiPriority w:val="32"/>
    <w:qFormat/>
    <w:rsid w:val="0003788A"/>
    <w:rPr>
      <w:b/>
      <w:bCs/>
      <w:smallCaps/>
      <w:color w:val="0F4761" w:themeColor="accent1" w:themeShade="BF"/>
      <w:spacing w:val="5"/>
    </w:rPr>
  </w:style>
  <w:style w:type="character" w:styleId="Hyperlink">
    <w:name w:val="Hyperlink"/>
    <w:basedOn w:val="DefaultParagraphFont"/>
    <w:uiPriority w:val="99"/>
    <w:unhideWhenUsed/>
    <w:rsid w:val="0003788A"/>
    <w:rPr>
      <w:color w:val="467886" w:themeColor="hyperlink"/>
      <w:u w:val="single"/>
    </w:rPr>
  </w:style>
  <w:style w:type="character" w:customStyle="1" w:styleId="UnresolvedMention1">
    <w:name w:val="Unresolved Mention1"/>
    <w:basedOn w:val="DefaultParagraphFont"/>
    <w:uiPriority w:val="99"/>
    <w:semiHidden/>
    <w:unhideWhenUsed/>
    <w:rsid w:val="0003788A"/>
    <w:rPr>
      <w:color w:val="605E5C"/>
      <w:shd w:val="clear" w:color="auto" w:fill="E1DFDD"/>
    </w:rPr>
  </w:style>
  <w:style w:type="character" w:styleId="CommentReference">
    <w:name w:val="annotation reference"/>
    <w:basedOn w:val="DefaultParagraphFont"/>
    <w:uiPriority w:val="99"/>
    <w:semiHidden/>
    <w:unhideWhenUsed/>
    <w:rsid w:val="00C90526"/>
    <w:rPr>
      <w:sz w:val="16"/>
      <w:szCs w:val="16"/>
    </w:rPr>
  </w:style>
  <w:style w:type="paragraph" w:styleId="CommentText">
    <w:name w:val="annotation text"/>
    <w:basedOn w:val="Normal"/>
    <w:link w:val="CommentTextChar"/>
    <w:uiPriority w:val="99"/>
    <w:semiHidden/>
    <w:unhideWhenUsed/>
    <w:rsid w:val="00C90526"/>
    <w:pPr>
      <w:spacing w:line="240" w:lineRule="auto"/>
    </w:pPr>
    <w:rPr>
      <w:sz w:val="20"/>
      <w:szCs w:val="20"/>
    </w:rPr>
  </w:style>
  <w:style w:type="character" w:customStyle="1" w:styleId="CommentTextChar">
    <w:name w:val="Comment Text Char"/>
    <w:basedOn w:val="DefaultParagraphFont"/>
    <w:link w:val="CommentText"/>
    <w:uiPriority w:val="99"/>
    <w:semiHidden/>
    <w:rsid w:val="00C90526"/>
    <w:rPr>
      <w:sz w:val="20"/>
      <w:szCs w:val="20"/>
    </w:rPr>
  </w:style>
  <w:style w:type="paragraph" w:styleId="CommentSubject">
    <w:name w:val="annotation subject"/>
    <w:basedOn w:val="CommentText"/>
    <w:next w:val="CommentText"/>
    <w:link w:val="CommentSubjectChar"/>
    <w:uiPriority w:val="99"/>
    <w:semiHidden/>
    <w:unhideWhenUsed/>
    <w:rsid w:val="00C90526"/>
    <w:rPr>
      <w:b/>
      <w:bCs/>
    </w:rPr>
  </w:style>
  <w:style w:type="character" w:customStyle="1" w:styleId="CommentSubjectChar">
    <w:name w:val="Comment Subject Char"/>
    <w:basedOn w:val="CommentTextChar"/>
    <w:link w:val="CommentSubject"/>
    <w:uiPriority w:val="99"/>
    <w:semiHidden/>
    <w:rsid w:val="00C905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972">
      <w:bodyDiv w:val="1"/>
      <w:marLeft w:val="0"/>
      <w:marRight w:val="0"/>
      <w:marTop w:val="0"/>
      <w:marBottom w:val="0"/>
      <w:divBdr>
        <w:top w:val="none" w:sz="0" w:space="0" w:color="auto"/>
        <w:left w:val="none" w:sz="0" w:space="0" w:color="auto"/>
        <w:bottom w:val="none" w:sz="0" w:space="0" w:color="auto"/>
        <w:right w:val="none" w:sz="0" w:space="0" w:color="auto"/>
      </w:divBdr>
    </w:div>
    <w:div w:id="186067703">
      <w:bodyDiv w:val="1"/>
      <w:marLeft w:val="0"/>
      <w:marRight w:val="0"/>
      <w:marTop w:val="0"/>
      <w:marBottom w:val="0"/>
      <w:divBdr>
        <w:top w:val="none" w:sz="0" w:space="0" w:color="auto"/>
        <w:left w:val="none" w:sz="0" w:space="0" w:color="auto"/>
        <w:bottom w:val="none" w:sz="0" w:space="0" w:color="auto"/>
        <w:right w:val="none" w:sz="0" w:space="0" w:color="auto"/>
      </w:divBdr>
    </w:div>
    <w:div w:id="312105412">
      <w:bodyDiv w:val="1"/>
      <w:marLeft w:val="0"/>
      <w:marRight w:val="0"/>
      <w:marTop w:val="0"/>
      <w:marBottom w:val="0"/>
      <w:divBdr>
        <w:top w:val="none" w:sz="0" w:space="0" w:color="auto"/>
        <w:left w:val="none" w:sz="0" w:space="0" w:color="auto"/>
        <w:bottom w:val="none" w:sz="0" w:space="0" w:color="auto"/>
        <w:right w:val="none" w:sz="0" w:space="0" w:color="auto"/>
      </w:divBdr>
    </w:div>
    <w:div w:id="998313220">
      <w:bodyDiv w:val="1"/>
      <w:marLeft w:val="0"/>
      <w:marRight w:val="0"/>
      <w:marTop w:val="0"/>
      <w:marBottom w:val="0"/>
      <w:divBdr>
        <w:top w:val="none" w:sz="0" w:space="0" w:color="auto"/>
        <w:left w:val="none" w:sz="0" w:space="0" w:color="auto"/>
        <w:bottom w:val="none" w:sz="0" w:space="0" w:color="auto"/>
        <w:right w:val="none" w:sz="0" w:space="0" w:color="auto"/>
      </w:divBdr>
    </w:div>
    <w:div w:id="1237856112">
      <w:bodyDiv w:val="1"/>
      <w:marLeft w:val="0"/>
      <w:marRight w:val="0"/>
      <w:marTop w:val="0"/>
      <w:marBottom w:val="0"/>
      <w:divBdr>
        <w:top w:val="none" w:sz="0" w:space="0" w:color="auto"/>
        <w:left w:val="none" w:sz="0" w:space="0" w:color="auto"/>
        <w:bottom w:val="none" w:sz="0" w:space="0" w:color="auto"/>
        <w:right w:val="none" w:sz="0" w:space="0" w:color="auto"/>
      </w:divBdr>
    </w:div>
    <w:div w:id="1313293871">
      <w:bodyDiv w:val="1"/>
      <w:marLeft w:val="0"/>
      <w:marRight w:val="0"/>
      <w:marTop w:val="0"/>
      <w:marBottom w:val="0"/>
      <w:divBdr>
        <w:top w:val="none" w:sz="0" w:space="0" w:color="auto"/>
        <w:left w:val="none" w:sz="0" w:space="0" w:color="auto"/>
        <w:bottom w:val="none" w:sz="0" w:space="0" w:color="auto"/>
        <w:right w:val="none" w:sz="0" w:space="0" w:color="auto"/>
      </w:divBdr>
    </w:div>
    <w:div w:id="1411345102">
      <w:bodyDiv w:val="1"/>
      <w:marLeft w:val="0"/>
      <w:marRight w:val="0"/>
      <w:marTop w:val="0"/>
      <w:marBottom w:val="0"/>
      <w:divBdr>
        <w:top w:val="none" w:sz="0" w:space="0" w:color="auto"/>
        <w:left w:val="none" w:sz="0" w:space="0" w:color="auto"/>
        <w:bottom w:val="none" w:sz="0" w:space="0" w:color="auto"/>
        <w:right w:val="none" w:sz="0" w:space="0" w:color="auto"/>
      </w:divBdr>
    </w:div>
    <w:div w:id="1661621350">
      <w:bodyDiv w:val="1"/>
      <w:marLeft w:val="0"/>
      <w:marRight w:val="0"/>
      <w:marTop w:val="0"/>
      <w:marBottom w:val="0"/>
      <w:divBdr>
        <w:top w:val="none" w:sz="0" w:space="0" w:color="auto"/>
        <w:left w:val="none" w:sz="0" w:space="0" w:color="auto"/>
        <w:bottom w:val="none" w:sz="0" w:space="0" w:color="auto"/>
        <w:right w:val="none" w:sz="0" w:space="0" w:color="auto"/>
      </w:divBdr>
    </w:div>
    <w:div w:id="1750227674">
      <w:bodyDiv w:val="1"/>
      <w:marLeft w:val="0"/>
      <w:marRight w:val="0"/>
      <w:marTop w:val="0"/>
      <w:marBottom w:val="0"/>
      <w:divBdr>
        <w:top w:val="none" w:sz="0" w:space="0" w:color="auto"/>
        <w:left w:val="none" w:sz="0" w:space="0" w:color="auto"/>
        <w:bottom w:val="none" w:sz="0" w:space="0" w:color="auto"/>
        <w:right w:val="none" w:sz="0" w:space="0" w:color="auto"/>
      </w:divBdr>
    </w:div>
    <w:div w:id="1982686148">
      <w:bodyDiv w:val="1"/>
      <w:marLeft w:val="0"/>
      <w:marRight w:val="0"/>
      <w:marTop w:val="0"/>
      <w:marBottom w:val="0"/>
      <w:divBdr>
        <w:top w:val="none" w:sz="0" w:space="0" w:color="auto"/>
        <w:left w:val="none" w:sz="0" w:space="0" w:color="auto"/>
        <w:bottom w:val="none" w:sz="0" w:space="0" w:color="auto"/>
        <w:right w:val="none" w:sz="0" w:space="0" w:color="auto"/>
      </w:divBdr>
    </w:div>
    <w:div w:id="2007244802">
      <w:bodyDiv w:val="1"/>
      <w:marLeft w:val="0"/>
      <w:marRight w:val="0"/>
      <w:marTop w:val="0"/>
      <w:marBottom w:val="0"/>
      <w:divBdr>
        <w:top w:val="none" w:sz="0" w:space="0" w:color="auto"/>
        <w:left w:val="none" w:sz="0" w:space="0" w:color="auto"/>
        <w:bottom w:val="none" w:sz="0" w:space="0" w:color="auto"/>
        <w:right w:val="none" w:sz="0" w:space="0" w:color="auto"/>
      </w:divBdr>
    </w:div>
    <w:div w:id="2029482259">
      <w:bodyDiv w:val="1"/>
      <w:marLeft w:val="0"/>
      <w:marRight w:val="0"/>
      <w:marTop w:val="0"/>
      <w:marBottom w:val="0"/>
      <w:divBdr>
        <w:top w:val="none" w:sz="0" w:space="0" w:color="auto"/>
        <w:left w:val="none" w:sz="0" w:space="0" w:color="auto"/>
        <w:bottom w:val="none" w:sz="0" w:space="0" w:color="auto"/>
        <w:right w:val="none" w:sz="0" w:space="0" w:color="auto"/>
      </w:divBdr>
    </w:div>
    <w:div w:id="203515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sclosu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sclosure.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Galston, Jenny</dc:creator>
  <cp:keywords/>
  <dc:description/>
  <cp:lastModifiedBy>DeaconN</cp:lastModifiedBy>
  <cp:revision>14</cp:revision>
  <dcterms:created xsi:type="dcterms:W3CDTF">2025-10-20T07:50:00Z</dcterms:created>
  <dcterms:modified xsi:type="dcterms:W3CDTF">2025-12-10T15:49:00Z</dcterms:modified>
</cp:coreProperties>
</file>