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b/>
          <w:bCs/>
          <w:color w:val="000000"/>
          <w:lang w:eastAsia="en-GB"/>
        </w:rPr>
        <w:t>Job Description </w:t>
      </w:r>
    </w:p>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b/>
          <w:bCs/>
          <w:color w:val="000000"/>
          <w:lang w:eastAsia="en-GB"/>
        </w:rPr>
        <w:t>Assistant Behaviour Lead</w:t>
      </w:r>
    </w:p>
    <w:p w:rsidR="001C3CC8" w:rsidRPr="001C3CC8" w:rsidRDefault="001C3CC8" w:rsidP="001C3CC8">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88"/>
        <w:gridCol w:w="2052"/>
      </w:tblGrid>
      <w:tr w:rsidR="001C3CC8" w:rsidRPr="001C3CC8" w:rsidTr="001C3CC8">
        <w:trPr>
          <w:trHeight w:val="3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rsidR="001C3CC8" w:rsidRPr="001C3CC8" w:rsidRDefault="001C3CC8" w:rsidP="001C3CC8">
            <w:pPr>
              <w:spacing w:after="0" w:line="240" w:lineRule="auto"/>
              <w:jc w:val="center"/>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Assistant Behaviour Lead</w:t>
            </w:r>
          </w:p>
        </w:tc>
      </w:tr>
      <w:tr w:rsidR="001C3CC8" w:rsidRPr="001C3CC8" w:rsidTr="001C3CC8">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Salary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G6</w:t>
            </w:r>
          </w:p>
        </w:tc>
      </w:tr>
      <w:tr w:rsidR="001C3CC8" w:rsidRPr="001C3CC8" w:rsidTr="001C3CC8">
        <w:trPr>
          <w:trHeight w:val="2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Line Manager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Exec Behaviour Lead</w:t>
            </w:r>
          </w:p>
        </w:tc>
      </w:tr>
    </w:tbl>
    <w:p w:rsidR="001C3CC8" w:rsidRPr="001C3CC8" w:rsidRDefault="001C3CC8" w:rsidP="001C3CC8">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1C3CC8" w:rsidRPr="001C3CC8" w:rsidTr="001C3CC8">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rsidR="001C3CC8" w:rsidRPr="001C3CC8" w:rsidRDefault="001C3CC8" w:rsidP="001C3CC8">
            <w:pPr>
              <w:spacing w:after="0" w:line="240" w:lineRule="auto"/>
              <w:jc w:val="center"/>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Job Description</w:t>
            </w:r>
          </w:p>
        </w:tc>
      </w:tr>
      <w:tr w:rsidR="001C3CC8" w:rsidRPr="001C3CC8" w:rsidTr="001C3CC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p>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b/>
                <w:bCs/>
                <w:color w:val="000000"/>
                <w:lang w:eastAsia="en-GB"/>
              </w:rPr>
              <w:t>Job purpose</w:t>
            </w:r>
            <w:r w:rsidRPr="001C3CC8">
              <w:rPr>
                <w:rFonts w:ascii="Calibri" w:eastAsia="Times New Roman" w:hAnsi="Calibri" w:cs="Calibri"/>
                <w:color w:val="000000"/>
                <w:lang w:eastAsia="en-GB"/>
              </w:rPr>
              <w:t>:</w:t>
            </w:r>
          </w:p>
          <w:p w:rsidR="001C3CC8" w:rsidRPr="001C3CC8" w:rsidRDefault="001C3CC8" w:rsidP="001C3CC8">
            <w:pPr>
              <w:spacing w:after="0" w:line="240" w:lineRule="auto"/>
              <w:rPr>
                <w:rFonts w:ascii="Times New Roman" w:eastAsia="Times New Roman" w:hAnsi="Times New Roman" w:cs="Times New Roman"/>
                <w:sz w:val="24"/>
                <w:szCs w:val="24"/>
                <w:lang w:eastAsia="en-GB"/>
              </w:rPr>
            </w:pPr>
          </w:p>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The Assistant Behaviour lead will be responsible for supporting the Behaviour for Learning Lead with training and development of the SEMH LP Team. In addition to supporting with behaviour within the Academy the Assistant Behaviour Lead will offer advice and guidance to external partners as appropriate.</w:t>
            </w:r>
          </w:p>
        </w:tc>
      </w:tr>
      <w:tr w:rsidR="001C3CC8" w:rsidRPr="001C3CC8" w:rsidTr="001C3CC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b/>
                <w:bCs/>
                <w:color w:val="000000"/>
                <w:lang w:eastAsia="en-GB"/>
              </w:rPr>
              <w:t>Duties and responsibilities:</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model excellent practice of de-escalation, physical intervention and restorative practice within day to day operation within the Academy</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establish a safe secure and stimulating environment for all pupils, providing structure and routine</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assist with identification of disengagement and advise and contribute to specific interventions to encourage reengagement </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SEMH LPs with planning and delivery of interventions</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manage the support of individual pupils who have shown a pattern of behaviour over a period of time, implementing strategies that support developmental need or help self-regulation</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the training and ongoing development of Academy staff</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the Behaviour for Learning Lead and EVP with training for classroom staff</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the Behaviour Lead with data analysis and weekly reflection</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contribute to the development of Academy Development plans and follow up actions from QA </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the Behaviour Lead with advising staff on behaviour management, techniques that will enhance the learning environment including preventing and de-escalating incidents of behaviour that may lead to the disruption of learning</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external partners with behaviour management training, advice and guidance </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Deputise in the absence of the Behaviour for Learning Lead</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support and contribute to the academy’s responsibility for Child Protection and Safeguarding matters</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Proactively engage in personalised professional development that will support understanding of the range of factors that cause SEMH and other learning difficulties</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work within the academies Health &amp; Safety policy to ensure a safe working environment for staff, pupils and visitors</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form professional and collaborative relationships with colleagues and motivate staff</w:t>
            </w:r>
          </w:p>
          <w:p w:rsidR="001C3CC8" w:rsidRPr="001C3CC8" w:rsidRDefault="001C3CC8" w:rsidP="001C3CC8">
            <w:pPr>
              <w:numPr>
                <w:ilvl w:val="0"/>
                <w:numId w:val="1"/>
              </w:numPr>
              <w:spacing w:after="0" w:line="240" w:lineRule="auto"/>
              <w:textAlignment w:val="baseline"/>
              <w:rPr>
                <w:rFonts w:ascii="Calibri" w:eastAsia="Times New Roman" w:hAnsi="Calibri" w:cs="Calibri"/>
                <w:color w:val="000000"/>
                <w:lang w:eastAsia="en-GB"/>
              </w:rPr>
            </w:pPr>
            <w:r w:rsidRPr="001C3CC8">
              <w:rPr>
                <w:rFonts w:ascii="Calibri" w:eastAsia="Times New Roman" w:hAnsi="Calibri" w:cs="Calibri"/>
                <w:color w:val="000000"/>
                <w:lang w:eastAsia="en-GB"/>
              </w:rPr>
              <w:t>To carry out any other duties commensurate with the post as directed by the Senior Leadership Team</w:t>
            </w:r>
          </w:p>
        </w:tc>
      </w:tr>
      <w:tr w:rsidR="001C3CC8" w:rsidRPr="001C3CC8" w:rsidTr="001C3CC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3CC8" w:rsidRPr="001C3CC8" w:rsidRDefault="001C3CC8" w:rsidP="001C3CC8">
            <w:pPr>
              <w:spacing w:after="0" w:line="240" w:lineRule="auto"/>
              <w:rPr>
                <w:rFonts w:ascii="Times New Roman" w:eastAsia="Times New Roman" w:hAnsi="Times New Roman" w:cs="Times New Roman"/>
                <w:sz w:val="24"/>
                <w:szCs w:val="24"/>
                <w:lang w:eastAsia="en-GB"/>
              </w:rPr>
            </w:pPr>
          </w:p>
          <w:p w:rsidR="001C3CC8" w:rsidRPr="001C3CC8" w:rsidRDefault="001C3CC8" w:rsidP="001C3CC8">
            <w:pPr>
              <w:spacing w:after="0" w:line="240" w:lineRule="auto"/>
              <w:rPr>
                <w:rFonts w:ascii="Times New Roman" w:eastAsia="Times New Roman" w:hAnsi="Times New Roman" w:cs="Times New Roman"/>
                <w:sz w:val="24"/>
                <w:szCs w:val="24"/>
                <w:lang w:eastAsia="en-GB"/>
              </w:rPr>
            </w:pPr>
            <w:r w:rsidRPr="001C3CC8">
              <w:rPr>
                <w:rFonts w:ascii="Calibri" w:eastAsia="Times New Roman" w:hAnsi="Calibri" w:cs="Calibri"/>
                <w:color w:val="000000"/>
                <w:lang w:eastAsia="en-GB"/>
              </w:rPr>
              <w:t>The post holder may be required to perform duties other than those given above. These may vary from time to time without changing the general level of responsibility. </w:t>
            </w:r>
          </w:p>
          <w:p w:rsidR="001C3CC8" w:rsidRPr="001C3CC8" w:rsidRDefault="001C3CC8" w:rsidP="001C3CC8">
            <w:pPr>
              <w:spacing w:after="0" w:line="240" w:lineRule="auto"/>
              <w:rPr>
                <w:rFonts w:ascii="Times New Roman" w:eastAsia="Times New Roman" w:hAnsi="Times New Roman" w:cs="Times New Roman"/>
                <w:sz w:val="24"/>
                <w:szCs w:val="24"/>
                <w:lang w:eastAsia="en-GB"/>
              </w:rPr>
            </w:pPr>
          </w:p>
        </w:tc>
      </w:tr>
    </w:tbl>
    <w:p w:rsidR="008A0AAA" w:rsidRDefault="008A0AAA">
      <w:bookmarkStart w:id="0" w:name="_GoBack"/>
      <w:bookmarkEnd w:id="0"/>
    </w:p>
    <w:sectPr w:rsidR="008A0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D7172"/>
    <w:multiLevelType w:val="multilevel"/>
    <w:tmpl w:val="FF48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C8"/>
    <w:rsid w:val="001C3CC8"/>
    <w:rsid w:val="008A0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151B5-9FFA-4D9A-A005-651A99C3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6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Jeffries</dc:creator>
  <cp:keywords/>
  <dc:description/>
  <cp:lastModifiedBy>Joe Jeffries</cp:lastModifiedBy>
  <cp:revision>1</cp:revision>
  <dcterms:created xsi:type="dcterms:W3CDTF">2023-11-28T09:13:00Z</dcterms:created>
  <dcterms:modified xsi:type="dcterms:W3CDTF">2023-11-28T09:14:00Z</dcterms:modified>
</cp:coreProperties>
</file>