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811" w:rsidRPr="00863811" w:rsidRDefault="00863811" w:rsidP="00863811">
      <w:pPr>
        <w:rPr>
          <w:b/>
        </w:rPr>
      </w:pPr>
      <w:r>
        <w:rPr>
          <w:noProof/>
          <w:lang w:eastAsia="en-GB"/>
        </w:rPr>
        <w:drawing>
          <wp:anchor distT="0" distB="0" distL="114300" distR="114300" simplePos="0" relativeHeight="251659264" behindDoc="1" locked="0" layoutInCell="1" allowOverlap="1" wp14:anchorId="30CE60D7" wp14:editId="7865DC10">
            <wp:simplePos x="0" y="0"/>
            <wp:positionH relativeFrom="column">
              <wp:posOffset>4572000</wp:posOffset>
            </wp:positionH>
            <wp:positionV relativeFrom="paragraph">
              <wp:posOffset>-752475</wp:posOffset>
            </wp:positionV>
            <wp:extent cx="1866900" cy="1104900"/>
            <wp:effectExtent l="0" t="0" r="0" b="0"/>
            <wp:wrapTight wrapText="bothSides">
              <wp:wrapPolygon edited="0">
                <wp:start x="0" y="0"/>
                <wp:lineTo x="0" y="21228"/>
                <wp:lineTo x="21380" y="21228"/>
                <wp:lineTo x="21380" y="0"/>
                <wp:lineTo x="0" y="0"/>
              </wp:wrapPolygon>
            </wp:wrapTight>
            <wp:docPr id="2" name="Picture 2" descr="T:\Admin\Logo\Link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dmin\Logo\Links Logo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69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3811" w:rsidRDefault="00863811" w:rsidP="00863811">
      <w:pPr>
        <w:jc w:val="center"/>
        <w:rPr>
          <w:b/>
          <w:sz w:val="32"/>
          <w:szCs w:val="32"/>
        </w:rPr>
      </w:pPr>
    </w:p>
    <w:p w:rsidR="001E3682" w:rsidRPr="003C0AC0" w:rsidRDefault="00863811" w:rsidP="00863811">
      <w:pPr>
        <w:jc w:val="center"/>
        <w:rPr>
          <w:b/>
          <w:sz w:val="32"/>
          <w:szCs w:val="32"/>
        </w:rPr>
      </w:pPr>
      <w:r>
        <w:rPr>
          <w:b/>
          <w:sz w:val="32"/>
          <w:szCs w:val="32"/>
        </w:rPr>
        <w:t>The Links</w:t>
      </w:r>
      <w:r w:rsidR="003C0AC0" w:rsidRPr="003C0AC0">
        <w:rPr>
          <w:b/>
          <w:sz w:val="32"/>
          <w:szCs w:val="32"/>
        </w:rPr>
        <w:t xml:space="preserve"> Academy</w:t>
      </w:r>
    </w:p>
    <w:p w:rsidR="003C0AC0" w:rsidRDefault="003C0AC0" w:rsidP="00F6348E">
      <w:pPr>
        <w:ind w:left="2880" w:firstLine="720"/>
        <w:rPr>
          <w:b/>
          <w:sz w:val="32"/>
          <w:szCs w:val="32"/>
        </w:rPr>
      </w:pPr>
      <w:r w:rsidRPr="003C0AC0">
        <w:rPr>
          <w:b/>
          <w:sz w:val="32"/>
          <w:szCs w:val="32"/>
        </w:rPr>
        <w:t>Job Description</w:t>
      </w:r>
    </w:p>
    <w:p w:rsidR="00F91B6D" w:rsidRPr="00F91B6D" w:rsidRDefault="00F91B6D" w:rsidP="00F91B6D">
      <w:pPr>
        <w:ind w:left="2160" w:firstLine="720"/>
        <w:rPr>
          <w:b/>
          <w:sz w:val="32"/>
          <w:szCs w:val="32"/>
        </w:rPr>
      </w:pPr>
      <w:r w:rsidRPr="00F91B6D">
        <w:rPr>
          <w:b/>
          <w:sz w:val="32"/>
          <w:szCs w:val="32"/>
        </w:rPr>
        <w:t>Examinations Invigilator</w:t>
      </w:r>
    </w:p>
    <w:p w:rsidR="00F91B6D" w:rsidRPr="00A2669F" w:rsidRDefault="00F91B6D" w:rsidP="00F91B6D">
      <w:pPr>
        <w:rPr>
          <w:b/>
          <w:sz w:val="24"/>
          <w:szCs w:val="24"/>
        </w:rPr>
      </w:pPr>
      <w:r w:rsidRPr="00A2669F">
        <w:rPr>
          <w:b/>
          <w:sz w:val="24"/>
          <w:szCs w:val="24"/>
        </w:rPr>
        <w:t>Purpose of Job</w:t>
      </w:r>
    </w:p>
    <w:p w:rsidR="00F91B6D" w:rsidRPr="00F91B6D" w:rsidRDefault="00F91B6D" w:rsidP="00F91B6D">
      <w:pPr>
        <w:rPr>
          <w:sz w:val="24"/>
          <w:szCs w:val="24"/>
        </w:rPr>
      </w:pPr>
      <w:proofErr w:type="gramStart"/>
      <w:r w:rsidRPr="00F91B6D">
        <w:rPr>
          <w:sz w:val="24"/>
          <w:szCs w:val="24"/>
        </w:rPr>
        <w:t>To support the Exams Officer in upholding the integrity of the external examinations and assessment process.</w:t>
      </w:r>
      <w:proofErr w:type="gramEnd"/>
    </w:p>
    <w:p w:rsidR="00F91B6D" w:rsidRPr="00F91B6D" w:rsidRDefault="00F91B6D" w:rsidP="00F91B6D">
      <w:pPr>
        <w:rPr>
          <w:sz w:val="24"/>
          <w:szCs w:val="24"/>
        </w:rPr>
      </w:pPr>
      <w:proofErr w:type="gramStart"/>
      <w:r w:rsidRPr="00F91B6D">
        <w:rPr>
          <w:sz w:val="24"/>
          <w:szCs w:val="24"/>
        </w:rPr>
        <w:t>To ensure a calm environment to give the candidates the best possible opportunity to be successful in their exams.</w:t>
      </w:r>
      <w:proofErr w:type="gramEnd"/>
      <w:r w:rsidRPr="00F91B6D">
        <w:rPr>
          <w:sz w:val="24"/>
          <w:szCs w:val="24"/>
        </w:rPr>
        <w:t xml:space="preserve"> Help organise students at the start and end of each exam and provide the correct information and material for successful completion of the exam. </w:t>
      </w:r>
    </w:p>
    <w:p w:rsidR="00F91B6D" w:rsidRPr="00A2669F" w:rsidRDefault="00F91B6D" w:rsidP="00F91B6D">
      <w:pPr>
        <w:rPr>
          <w:b/>
          <w:sz w:val="24"/>
          <w:szCs w:val="24"/>
        </w:rPr>
      </w:pPr>
      <w:r w:rsidRPr="00A2669F">
        <w:rPr>
          <w:b/>
          <w:sz w:val="24"/>
          <w:szCs w:val="24"/>
        </w:rPr>
        <w:t>Key Duties</w:t>
      </w:r>
    </w:p>
    <w:p w:rsidR="00F91B6D" w:rsidRPr="00F91B6D" w:rsidRDefault="00F91B6D" w:rsidP="00F91B6D">
      <w:pPr>
        <w:rPr>
          <w:sz w:val="24"/>
          <w:szCs w:val="24"/>
        </w:rPr>
      </w:pPr>
      <w:r w:rsidRPr="00F91B6D">
        <w:rPr>
          <w:sz w:val="24"/>
          <w:szCs w:val="24"/>
        </w:rPr>
        <w:t>•</w:t>
      </w:r>
      <w:r w:rsidRPr="00F91B6D">
        <w:rPr>
          <w:sz w:val="24"/>
          <w:szCs w:val="24"/>
        </w:rPr>
        <w:tab/>
        <w:t>To assist in the set up and preparation of the examination room</w:t>
      </w:r>
    </w:p>
    <w:p w:rsidR="00F91B6D" w:rsidRPr="00F91B6D" w:rsidRDefault="00F91B6D" w:rsidP="00F91B6D">
      <w:pPr>
        <w:rPr>
          <w:sz w:val="24"/>
          <w:szCs w:val="24"/>
        </w:rPr>
      </w:pPr>
      <w:r w:rsidRPr="00F91B6D">
        <w:rPr>
          <w:sz w:val="24"/>
          <w:szCs w:val="24"/>
        </w:rPr>
        <w:t>•</w:t>
      </w:r>
      <w:r w:rsidRPr="00F91B6D">
        <w:rPr>
          <w:sz w:val="24"/>
          <w:szCs w:val="24"/>
        </w:rPr>
        <w:tab/>
        <w:t>Ensure that exam notices are displayed in compliance with statutory regulations</w:t>
      </w:r>
    </w:p>
    <w:p w:rsidR="00F91B6D" w:rsidRPr="00F91B6D" w:rsidRDefault="00F91B6D" w:rsidP="00F91B6D">
      <w:pPr>
        <w:rPr>
          <w:sz w:val="24"/>
          <w:szCs w:val="24"/>
        </w:rPr>
      </w:pPr>
      <w:r w:rsidRPr="00F91B6D">
        <w:rPr>
          <w:sz w:val="24"/>
          <w:szCs w:val="24"/>
        </w:rPr>
        <w:t>•</w:t>
      </w:r>
      <w:r w:rsidRPr="00F91B6D">
        <w:rPr>
          <w:sz w:val="24"/>
          <w:szCs w:val="24"/>
        </w:rPr>
        <w:tab/>
        <w:t xml:space="preserve">Ensure candidates enter the exam room in an appropriate manner </w:t>
      </w:r>
    </w:p>
    <w:p w:rsidR="00F91B6D" w:rsidRPr="00F91B6D" w:rsidRDefault="00F91B6D" w:rsidP="00A2669F">
      <w:pPr>
        <w:rPr>
          <w:sz w:val="24"/>
          <w:szCs w:val="24"/>
        </w:rPr>
      </w:pPr>
      <w:r w:rsidRPr="00F91B6D">
        <w:rPr>
          <w:sz w:val="24"/>
          <w:szCs w:val="24"/>
        </w:rPr>
        <w:t>•</w:t>
      </w:r>
      <w:r w:rsidRPr="00F91B6D">
        <w:rPr>
          <w:sz w:val="24"/>
          <w:szCs w:val="24"/>
        </w:rPr>
        <w:tab/>
        <w:t>Help organise candidates at the start and end of each exam</w:t>
      </w:r>
    </w:p>
    <w:p w:rsidR="00F91B6D" w:rsidRPr="00F91B6D" w:rsidRDefault="00F91B6D" w:rsidP="00A2669F">
      <w:pPr>
        <w:rPr>
          <w:sz w:val="24"/>
          <w:szCs w:val="24"/>
        </w:rPr>
      </w:pPr>
      <w:r w:rsidRPr="00F91B6D">
        <w:rPr>
          <w:sz w:val="24"/>
          <w:szCs w:val="24"/>
        </w:rPr>
        <w:t>•</w:t>
      </w:r>
      <w:r w:rsidRPr="00F91B6D">
        <w:rPr>
          <w:sz w:val="24"/>
          <w:szCs w:val="24"/>
        </w:rPr>
        <w:tab/>
        <w:t xml:space="preserve">Remind candidates of exam conditions before the exam starts </w:t>
      </w:r>
    </w:p>
    <w:p w:rsidR="00F91B6D" w:rsidRPr="00F91B6D" w:rsidRDefault="00F91B6D" w:rsidP="00F91B6D">
      <w:pPr>
        <w:rPr>
          <w:sz w:val="24"/>
          <w:szCs w:val="24"/>
        </w:rPr>
      </w:pPr>
      <w:r w:rsidRPr="00F91B6D">
        <w:rPr>
          <w:sz w:val="24"/>
          <w:szCs w:val="24"/>
        </w:rPr>
        <w:t>•</w:t>
      </w:r>
      <w:r w:rsidRPr="00F91B6D">
        <w:rPr>
          <w:sz w:val="24"/>
          <w:szCs w:val="24"/>
        </w:rPr>
        <w:tab/>
        <w:t xml:space="preserve">Distribute exam papers in accordance with the JCQ Regulations </w:t>
      </w:r>
    </w:p>
    <w:p w:rsidR="00F91B6D" w:rsidRPr="00F91B6D" w:rsidRDefault="00F91B6D" w:rsidP="00A2669F">
      <w:pPr>
        <w:rPr>
          <w:sz w:val="24"/>
          <w:szCs w:val="24"/>
        </w:rPr>
      </w:pPr>
      <w:r w:rsidRPr="00F91B6D">
        <w:rPr>
          <w:sz w:val="24"/>
          <w:szCs w:val="24"/>
        </w:rPr>
        <w:t>•</w:t>
      </w:r>
      <w:r w:rsidRPr="00F91B6D">
        <w:rPr>
          <w:sz w:val="24"/>
          <w:szCs w:val="24"/>
        </w:rPr>
        <w:tab/>
        <w:t xml:space="preserve">Read exam instructions and notices at the start of an exam where applicable </w:t>
      </w:r>
    </w:p>
    <w:p w:rsidR="00F91B6D" w:rsidRPr="00F91B6D" w:rsidRDefault="00F91B6D" w:rsidP="00A2669F">
      <w:pPr>
        <w:rPr>
          <w:sz w:val="24"/>
          <w:szCs w:val="24"/>
        </w:rPr>
      </w:pPr>
      <w:r w:rsidRPr="00F91B6D">
        <w:rPr>
          <w:sz w:val="24"/>
          <w:szCs w:val="24"/>
        </w:rPr>
        <w:t>•</w:t>
      </w:r>
      <w:r w:rsidRPr="00F91B6D">
        <w:rPr>
          <w:sz w:val="24"/>
          <w:szCs w:val="24"/>
        </w:rPr>
        <w:tab/>
        <w:t xml:space="preserve">Notify candidates of the start and finish time of exam </w:t>
      </w:r>
    </w:p>
    <w:p w:rsidR="00F91B6D" w:rsidRPr="00F91B6D" w:rsidRDefault="00F91B6D" w:rsidP="00A2669F">
      <w:pPr>
        <w:ind w:left="720" w:hanging="720"/>
        <w:rPr>
          <w:sz w:val="24"/>
          <w:szCs w:val="24"/>
        </w:rPr>
      </w:pPr>
      <w:r w:rsidRPr="00F91B6D">
        <w:rPr>
          <w:sz w:val="24"/>
          <w:szCs w:val="24"/>
        </w:rPr>
        <w:t>•</w:t>
      </w:r>
      <w:r w:rsidRPr="00F91B6D">
        <w:rPr>
          <w:sz w:val="24"/>
          <w:szCs w:val="24"/>
        </w:rPr>
        <w:tab/>
        <w:t>Complete attendance register, report forms and any other documentation required by the Exams Office</w:t>
      </w:r>
    </w:p>
    <w:p w:rsidR="00F91B6D" w:rsidRPr="00F91B6D" w:rsidRDefault="00F91B6D" w:rsidP="00A2669F">
      <w:pPr>
        <w:rPr>
          <w:sz w:val="24"/>
          <w:szCs w:val="24"/>
        </w:rPr>
      </w:pPr>
      <w:r w:rsidRPr="00F91B6D">
        <w:rPr>
          <w:sz w:val="24"/>
          <w:szCs w:val="24"/>
        </w:rPr>
        <w:t>•</w:t>
      </w:r>
      <w:r w:rsidRPr="00F91B6D">
        <w:rPr>
          <w:sz w:val="24"/>
          <w:szCs w:val="24"/>
        </w:rPr>
        <w:tab/>
        <w:t xml:space="preserve">Notify the Exams Officer of late candidates and keep records accordingly </w:t>
      </w:r>
    </w:p>
    <w:p w:rsidR="00F91B6D" w:rsidRPr="00F91B6D" w:rsidRDefault="00F91B6D" w:rsidP="00A2669F">
      <w:pPr>
        <w:rPr>
          <w:sz w:val="24"/>
          <w:szCs w:val="24"/>
        </w:rPr>
      </w:pPr>
      <w:r w:rsidRPr="00F91B6D">
        <w:rPr>
          <w:sz w:val="24"/>
          <w:szCs w:val="24"/>
        </w:rPr>
        <w:t>•</w:t>
      </w:r>
      <w:r w:rsidRPr="00F91B6D">
        <w:rPr>
          <w:sz w:val="24"/>
          <w:szCs w:val="24"/>
        </w:rPr>
        <w:tab/>
        <w:t xml:space="preserve">Respond to candidate queries in accordance with exam regulations </w:t>
      </w:r>
    </w:p>
    <w:p w:rsidR="00F91B6D" w:rsidRPr="00F91B6D" w:rsidRDefault="00F91B6D" w:rsidP="00A2669F">
      <w:pPr>
        <w:ind w:left="720" w:hanging="720"/>
        <w:rPr>
          <w:sz w:val="24"/>
          <w:szCs w:val="24"/>
        </w:rPr>
      </w:pPr>
      <w:r w:rsidRPr="00F91B6D">
        <w:rPr>
          <w:sz w:val="24"/>
          <w:szCs w:val="24"/>
        </w:rPr>
        <w:t>•</w:t>
      </w:r>
      <w:r w:rsidRPr="00F91B6D">
        <w:rPr>
          <w:sz w:val="24"/>
          <w:szCs w:val="24"/>
        </w:rPr>
        <w:tab/>
        <w:t>Ensure that suspected malpractice is reported immediately and dealt with in compliance with regulations</w:t>
      </w:r>
    </w:p>
    <w:p w:rsidR="00F91B6D" w:rsidRPr="00F91B6D" w:rsidRDefault="00F91B6D" w:rsidP="00F91B6D">
      <w:pPr>
        <w:ind w:left="2880" w:firstLine="720"/>
        <w:rPr>
          <w:sz w:val="24"/>
          <w:szCs w:val="24"/>
        </w:rPr>
      </w:pPr>
    </w:p>
    <w:p w:rsidR="00F91B6D" w:rsidRPr="00F91B6D" w:rsidRDefault="00F91B6D" w:rsidP="00A2669F">
      <w:pPr>
        <w:ind w:left="720" w:hanging="720"/>
        <w:rPr>
          <w:sz w:val="24"/>
          <w:szCs w:val="24"/>
        </w:rPr>
      </w:pPr>
      <w:r w:rsidRPr="00F91B6D">
        <w:rPr>
          <w:sz w:val="24"/>
          <w:szCs w:val="24"/>
        </w:rPr>
        <w:lastRenderedPageBreak/>
        <w:t>•</w:t>
      </w:r>
      <w:r w:rsidRPr="00F91B6D">
        <w:rPr>
          <w:sz w:val="24"/>
          <w:szCs w:val="24"/>
        </w:rPr>
        <w:tab/>
        <w:t>Make a comprehensive record of any disturbance in the exam, noting time and nature of disturbance in case a report needs to be submitted to exam board</w:t>
      </w:r>
    </w:p>
    <w:p w:rsidR="00F91B6D" w:rsidRPr="00F91B6D" w:rsidRDefault="00F91B6D" w:rsidP="00F91B6D">
      <w:pPr>
        <w:rPr>
          <w:sz w:val="24"/>
          <w:szCs w:val="24"/>
        </w:rPr>
      </w:pPr>
      <w:r w:rsidRPr="00F91B6D">
        <w:rPr>
          <w:sz w:val="24"/>
          <w:szCs w:val="24"/>
        </w:rPr>
        <w:t>•</w:t>
      </w:r>
      <w:r w:rsidRPr="00F91B6D">
        <w:rPr>
          <w:sz w:val="24"/>
          <w:szCs w:val="24"/>
        </w:rPr>
        <w:tab/>
        <w:t>Remain vigilant and ensure candidates are continuously supervised</w:t>
      </w:r>
    </w:p>
    <w:p w:rsidR="00F91B6D" w:rsidRPr="00F91B6D" w:rsidRDefault="00F91B6D" w:rsidP="00F91B6D">
      <w:pPr>
        <w:rPr>
          <w:sz w:val="24"/>
          <w:szCs w:val="24"/>
        </w:rPr>
      </w:pPr>
      <w:r w:rsidRPr="00F91B6D">
        <w:rPr>
          <w:sz w:val="24"/>
          <w:szCs w:val="24"/>
        </w:rPr>
        <w:t>•</w:t>
      </w:r>
      <w:r w:rsidRPr="00F91B6D">
        <w:rPr>
          <w:sz w:val="24"/>
          <w:szCs w:val="24"/>
        </w:rPr>
        <w:tab/>
        <w:t>Deal with candidates who may need to leave the exam room</w:t>
      </w:r>
    </w:p>
    <w:p w:rsidR="00F91B6D" w:rsidRPr="00F91B6D" w:rsidRDefault="00F91B6D" w:rsidP="00A2669F">
      <w:pPr>
        <w:ind w:left="720" w:hanging="720"/>
        <w:rPr>
          <w:sz w:val="24"/>
          <w:szCs w:val="24"/>
        </w:rPr>
      </w:pPr>
      <w:r w:rsidRPr="00F91B6D">
        <w:rPr>
          <w:sz w:val="24"/>
          <w:szCs w:val="24"/>
        </w:rPr>
        <w:t>•</w:t>
      </w:r>
      <w:r w:rsidRPr="00F91B6D">
        <w:rPr>
          <w:sz w:val="24"/>
          <w:szCs w:val="24"/>
        </w:rPr>
        <w:tab/>
        <w:t xml:space="preserve">At the end of an exam collect exam papers and attendance registers and safely deliver them to the Exams Officer and ensure that all exam equipment and unused papers are collected in. </w:t>
      </w:r>
    </w:p>
    <w:p w:rsidR="00F91B6D" w:rsidRPr="00F91B6D" w:rsidRDefault="00F91B6D" w:rsidP="00A2669F">
      <w:pPr>
        <w:ind w:left="720" w:hanging="720"/>
        <w:rPr>
          <w:sz w:val="24"/>
          <w:szCs w:val="24"/>
        </w:rPr>
      </w:pPr>
      <w:r w:rsidRPr="00F91B6D">
        <w:rPr>
          <w:sz w:val="24"/>
          <w:szCs w:val="24"/>
        </w:rPr>
        <w:t>•</w:t>
      </w:r>
      <w:r w:rsidRPr="00F91B6D">
        <w:rPr>
          <w:sz w:val="24"/>
          <w:szCs w:val="24"/>
        </w:rPr>
        <w:tab/>
        <w:t>Ensure exam conditions are maintained until candidates are dismissed and have left the exam room</w:t>
      </w:r>
    </w:p>
    <w:p w:rsidR="00F91B6D" w:rsidRPr="00F91B6D" w:rsidRDefault="00F91B6D" w:rsidP="00A2669F">
      <w:pPr>
        <w:ind w:left="720" w:hanging="720"/>
        <w:rPr>
          <w:sz w:val="24"/>
          <w:szCs w:val="24"/>
        </w:rPr>
      </w:pPr>
      <w:r w:rsidRPr="00F91B6D">
        <w:rPr>
          <w:sz w:val="24"/>
          <w:szCs w:val="24"/>
        </w:rPr>
        <w:t>•</w:t>
      </w:r>
      <w:r w:rsidRPr="00F91B6D">
        <w:rPr>
          <w:sz w:val="24"/>
          <w:szCs w:val="24"/>
        </w:rPr>
        <w:tab/>
        <w:t>Work as part of the exams team and contribute positively. Undertake any other reasonable exam related duties</w:t>
      </w:r>
    </w:p>
    <w:p w:rsidR="00F91B6D" w:rsidRPr="00F91B6D" w:rsidRDefault="00F91B6D" w:rsidP="00F91B6D">
      <w:pPr>
        <w:rPr>
          <w:sz w:val="24"/>
          <w:szCs w:val="24"/>
        </w:rPr>
      </w:pPr>
      <w:r w:rsidRPr="00F91B6D">
        <w:rPr>
          <w:sz w:val="24"/>
          <w:szCs w:val="24"/>
        </w:rPr>
        <w:t>•</w:t>
      </w:r>
      <w:r w:rsidRPr="00F91B6D">
        <w:rPr>
          <w:sz w:val="24"/>
          <w:szCs w:val="24"/>
        </w:rPr>
        <w:tab/>
        <w:t>Attend Invigilator training sessions</w:t>
      </w:r>
    </w:p>
    <w:p w:rsidR="005A2DA4" w:rsidRPr="005A2DA4" w:rsidRDefault="005A2DA4" w:rsidP="005A2DA4">
      <w:pPr>
        <w:jc w:val="both"/>
        <w:rPr>
          <w:b/>
        </w:rPr>
      </w:pPr>
      <w:r>
        <w:rPr>
          <w:b/>
        </w:rPr>
        <w:t>EQUALITIES</w:t>
      </w:r>
    </w:p>
    <w:p w:rsidR="005A2DA4" w:rsidRPr="004848E4" w:rsidRDefault="005A2DA4" w:rsidP="005A2DA4">
      <w:pPr>
        <w:jc w:val="both"/>
      </w:pPr>
      <w:r w:rsidRPr="005A2DA4">
        <w:t>Be aware of and support differences and ensure that the academy’s equalities and diversity policies are followed.</w:t>
      </w:r>
    </w:p>
    <w:p w:rsidR="005A2DA4" w:rsidRPr="005A2DA4" w:rsidRDefault="005A2DA4" w:rsidP="005A2DA4">
      <w:pPr>
        <w:jc w:val="both"/>
        <w:rPr>
          <w:b/>
        </w:rPr>
      </w:pPr>
      <w:r>
        <w:rPr>
          <w:b/>
        </w:rPr>
        <w:t>HEALTH AND SAFETY</w:t>
      </w:r>
      <w:r w:rsidRPr="005A2DA4">
        <w:rPr>
          <w:b/>
        </w:rPr>
        <w:tab/>
      </w:r>
    </w:p>
    <w:p w:rsidR="005A2DA4" w:rsidRPr="005A2DA4" w:rsidRDefault="005A2DA4" w:rsidP="005A2DA4">
      <w:pPr>
        <w:jc w:val="both"/>
      </w:pPr>
      <w:r w:rsidRPr="005A2DA4">
        <w:t>Be aware of and comply with policies and procedures relating to child protection; health and safety; confidentiality; and data protection and report all concerns to an appropriate person.</w:t>
      </w:r>
    </w:p>
    <w:p w:rsidR="005A2DA4" w:rsidRPr="005A2DA4" w:rsidRDefault="005A2DA4" w:rsidP="005A2DA4">
      <w:pPr>
        <w:jc w:val="both"/>
        <w:rPr>
          <w:b/>
        </w:rPr>
      </w:pPr>
      <w:r w:rsidRPr="005A2DA4">
        <w:rPr>
          <w:b/>
        </w:rPr>
        <w:t>CRIMINAL RECORDS BURE</w:t>
      </w:r>
      <w:r>
        <w:rPr>
          <w:b/>
        </w:rPr>
        <w:t>AU</w:t>
      </w:r>
    </w:p>
    <w:p w:rsidR="005A2DA4" w:rsidRPr="005A2DA4" w:rsidRDefault="005A2DA4" w:rsidP="005A2DA4">
      <w:pPr>
        <w:jc w:val="both"/>
      </w:pPr>
      <w:r w:rsidRPr="005A2DA4">
        <w:t>This post is classed as having a high degree of contact with children or vulnerable adults and is exempt from the Rehabilitation of Offenders Act 1974.  An enhanced disclosure will be sought through the Criminal Records Bureau as part of Hertfordshire County Council’s pre-employment checks.  Please note that additional information referring to the Criminal Records Bureau is in the guidance notes to the application form.  If you are invited to an interview you will receive more information.</w:t>
      </w:r>
    </w:p>
    <w:p w:rsidR="005A2DA4" w:rsidRPr="005A2DA4" w:rsidRDefault="005A2DA4" w:rsidP="005A2DA4">
      <w:pPr>
        <w:jc w:val="both"/>
        <w:rPr>
          <w:b/>
        </w:rPr>
      </w:pPr>
      <w:r w:rsidRPr="005A2DA4">
        <w:rPr>
          <w:b/>
        </w:rPr>
        <w:t>ADDITIONAL I</w:t>
      </w:r>
      <w:r>
        <w:rPr>
          <w:b/>
        </w:rPr>
        <w:t>NFORMATION</w:t>
      </w:r>
    </w:p>
    <w:p w:rsidR="005A2DA4" w:rsidRPr="005A2DA4" w:rsidRDefault="005A2DA4" w:rsidP="005A2DA4">
      <w:pPr>
        <w:jc w:val="both"/>
      </w:pPr>
      <w:r w:rsidRPr="005A2DA4">
        <w:t>The post holder is required to contribute to and support the overall aims and ethos of the Academy.  All staff are required to participate in training and other learning activities, and in performance management and development as required by the academy’s’ policies and practices.</w:t>
      </w:r>
    </w:p>
    <w:p w:rsidR="005A2DA4" w:rsidRPr="005A2DA4" w:rsidRDefault="005A2DA4" w:rsidP="005A2DA4">
      <w:pPr>
        <w:jc w:val="both"/>
      </w:pPr>
      <w:r w:rsidRPr="005A2DA4">
        <w:t>The duties and responsibilities listed above describe the post as it is at present.  The post holder is expected to accept any reasonable alterations that may from time to time be necessary.</w:t>
      </w:r>
    </w:p>
    <w:p w:rsidR="005A2DA4" w:rsidRPr="005A2DA4" w:rsidRDefault="005A2DA4" w:rsidP="005A2DA4">
      <w:pPr>
        <w:jc w:val="both"/>
      </w:pPr>
      <w:r w:rsidRPr="005A2DA4">
        <w:lastRenderedPageBreak/>
        <w:t>Behaviour management training and an induction process will be included for all staff. All staff will be trained through the Hertfordshire ‘Steps’ programme and this is integral in the support and management of the young people on site and in schools.</w:t>
      </w:r>
    </w:p>
    <w:p w:rsidR="005A2DA4" w:rsidRPr="005A2DA4" w:rsidRDefault="005A2DA4" w:rsidP="005A2DA4">
      <w:pPr>
        <w:jc w:val="both"/>
      </w:pPr>
      <w:r w:rsidRPr="005A2DA4">
        <w:t>The post holder is requi</w:t>
      </w:r>
      <w:r w:rsidR="002742E1">
        <w:t>red to work across both Links</w:t>
      </w:r>
      <w:r w:rsidRPr="005A2DA4">
        <w:t xml:space="preserve"> Academy sites.</w:t>
      </w:r>
    </w:p>
    <w:p w:rsidR="005A2DA4" w:rsidRPr="005A2DA4" w:rsidRDefault="005A2DA4" w:rsidP="005A2DA4">
      <w:pPr>
        <w:jc w:val="both"/>
        <w:rPr>
          <w:b/>
        </w:rPr>
      </w:pPr>
      <w:r>
        <w:rPr>
          <w:b/>
        </w:rPr>
        <w:t>CONTACTS</w:t>
      </w:r>
    </w:p>
    <w:p w:rsidR="005A2DA4" w:rsidRPr="005A2DA4" w:rsidRDefault="005A2DA4" w:rsidP="005A2DA4">
      <w:pPr>
        <w:jc w:val="both"/>
      </w:pPr>
      <w:r w:rsidRPr="005A2DA4">
        <w:t>The post holder works directly with teachers, specialist support workers, instructors, support staff and young people and has routine and regular contact with parents and car</w:t>
      </w:r>
      <w:r>
        <w:t>ers and with external agencies.</w:t>
      </w:r>
    </w:p>
    <w:p w:rsidR="005A2DA4" w:rsidRPr="005A2DA4" w:rsidRDefault="005A2DA4" w:rsidP="005A2DA4">
      <w:pPr>
        <w:jc w:val="both"/>
        <w:rPr>
          <w:b/>
        </w:rPr>
      </w:pPr>
      <w:r w:rsidRPr="005A2DA4">
        <w:rPr>
          <w:b/>
        </w:rPr>
        <w:t>KNO</w:t>
      </w:r>
      <w:r>
        <w:rPr>
          <w:b/>
        </w:rPr>
        <w:t>WLEDGE, EXPERIENCE AND TRAINING</w:t>
      </w:r>
    </w:p>
    <w:p w:rsidR="005A2DA4" w:rsidRDefault="005A2DA4" w:rsidP="005A2DA4">
      <w:pPr>
        <w:jc w:val="both"/>
      </w:pPr>
      <w:bookmarkStart w:id="0" w:name="_GoBack"/>
      <w:bookmarkEnd w:id="0"/>
      <w:r w:rsidRPr="005A2DA4">
        <w:t>We are committed to safeguarding and promoting the welfare of children and young people and expect all staff and volunteers to share this commitment.</w:t>
      </w:r>
    </w:p>
    <w:sectPr w:rsidR="005A2D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71B" w:rsidRDefault="0066771B" w:rsidP="000B26B4">
      <w:pPr>
        <w:spacing w:after="0" w:line="240" w:lineRule="auto"/>
      </w:pPr>
      <w:r>
        <w:separator/>
      </w:r>
    </w:p>
  </w:endnote>
  <w:endnote w:type="continuationSeparator" w:id="0">
    <w:p w:rsidR="0066771B" w:rsidRDefault="0066771B" w:rsidP="000B2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71B" w:rsidRDefault="0066771B" w:rsidP="000B26B4">
      <w:pPr>
        <w:spacing w:after="0" w:line="240" w:lineRule="auto"/>
      </w:pPr>
      <w:r>
        <w:separator/>
      </w:r>
    </w:p>
  </w:footnote>
  <w:footnote w:type="continuationSeparator" w:id="0">
    <w:p w:rsidR="0066771B" w:rsidRDefault="0066771B" w:rsidP="000B26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E4C16"/>
    <w:multiLevelType w:val="hybridMultilevel"/>
    <w:tmpl w:val="663E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B32D9A"/>
    <w:multiLevelType w:val="hybridMultilevel"/>
    <w:tmpl w:val="757EC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806406"/>
    <w:multiLevelType w:val="hybridMultilevel"/>
    <w:tmpl w:val="152C9A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134331A4"/>
    <w:multiLevelType w:val="hybridMultilevel"/>
    <w:tmpl w:val="0E74D034"/>
    <w:lvl w:ilvl="0" w:tplc="08090001">
      <w:start w:val="1"/>
      <w:numFmt w:val="bullet"/>
      <w:lvlText w:val=""/>
      <w:lvlJc w:val="left"/>
      <w:pPr>
        <w:ind w:left="720" w:hanging="360"/>
      </w:pPr>
      <w:rPr>
        <w:rFonts w:ascii="Symbol" w:hAnsi="Symbol" w:hint="default"/>
      </w:rPr>
    </w:lvl>
    <w:lvl w:ilvl="1" w:tplc="D898BC60">
      <w:numFmt w:val="bullet"/>
      <w:lvlText w:val="•"/>
      <w:lvlJc w:val="left"/>
      <w:pPr>
        <w:ind w:left="1800" w:hanging="720"/>
      </w:pPr>
      <w:rPr>
        <w:rFonts w:ascii="Calibri" w:eastAsiaTheme="minorHAnsi" w:hAnsi="Calibri" w:cs="Calibri"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EA77EAF"/>
    <w:multiLevelType w:val="hybridMultilevel"/>
    <w:tmpl w:val="85F4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076206"/>
    <w:multiLevelType w:val="hybridMultilevel"/>
    <w:tmpl w:val="A978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BF014D"/>
    <w:multiLevelType w:val="hybridMultilevel"/>
    <w:tmpl w:val="4C5CE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1472D5"/>
    <w:multiLevelType w:val="hybridMultilevel"/>
    <w:tmpl w:val="6338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E418B8"/>
    <w:multiLevelType w:val="hybridMultilevel"/>
    <w:tmpl w:val="DCD46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84373A"/>
    <w:multiLevelType w:val="hybridMultilevel"/>
    <w:tmpl w:val="D928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DE3991"/>
    <w:multiLevelType w:val="hybridMultilevel"/>
    <w:tmpl w:val="400A3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52C0315"/>
    <w:multiLevelType w:val="hybridMultilevel"/>
    <w:tmpl w:val="EC8C4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885775A"/>
    <w:multiLevelType w:val="singleLevel"/>
    <w:tmpl w:val="08090001"/>
    <w:lvl w:ilvl="0">
      <w:start w:val="1"/>
      <w:numFmt w:val="bullet"/>
      <w:lvlText w:val=""/>
      <w:lvlJc w:val="left"/>
      <w:pPr>
        <w:ind w:left="720" w:hanging="360"/>
      </w:pPr>
      <w:rPr>
        <w:rFonts w:ascii="Symbol" w:hAnsi="Symbol" w:hint="default"/>
      </w:rPr>
    </w:lvl>
  </w:abstractNum>
  <w:abstractNum w:abstractNumId="13">
    <w:nsid w:val="6A296706"/>
    <w:multiLevelType w:val="hybridMultilevel"/>
    <w:tmpl w:val="F4504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4250DEE"/>
    <w:multiLevelType w:val="hybridMultilevel"/>
    <w:tmpl w:val="3FC4B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7861713"/>
    <w:multiLevelType w:val="hybridMultilevel"/>
    <w:tmpl w:val="D218A4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9342591"/>
    <w:multiLevelType w:val="hybridMultilevel"/>
    <w:tmpl w:val="AC4A3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9B2662C"/>
    <w:multiLevelType w:val="hybridMultilevel"/>
    <w:tmpl w:val="D33AD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F8E5194"/>
    <w:multiLevelType w:val="hybridMultilevel"/>
    <w:tmpl w:val="E6C83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7"/>
  </w:num>
  <w:num w:numId="4">
    <w:abstractNumId w:val="15"/>
  </w:num>
  <w:num w:numId="5">
    <w:abstractNumId w:val="4"/>
  </w:num>
  <w:num w:numId="6">
    <w:abstractNumId w:val="14"/>
  </w:num>
  <w:num w:numId="7">
    <w:abstractNumId w:val="12"/>
  </w:num>
  <w:num w:numId="8">
    <w:abstractNumId w:val="2"/>
  </w:num>
  <w:num w:numId="9">
    <w:abstractNumId w:val="1"/>
  </w:num>
  <w:num w:numId="10">
    <w:abstractNumId w:val="3"/>
  </w:num>
  <w:num w:numId="11">
    <w:abstractNumId w:val="13"/>
  </w:num>
  <w:num w:numId="12">
    <w:abstractNumId w:val="9"/>
  </w:num>
  <w:num w:numId="13">
    <w:abstractNumId w:val="7"/>
  </w:num>
  <w:num w:numId="14">
    <w:abstractNumId w:val="6"/>
  </w:num>
  <w:num w:numId="15">
    <w:abstractNumId w:val="8"/>
  </w:num>
  <w:num w:numId="16">
    <w:abstractNumId w:val="11"/>
  </w:num>
  <w:num w:numId="17">
    <w:abstractNumId w:val="0"/>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AC0"/>
    <w:rsid w:val="000450B9"/>
    <w:rsid w:val="00097A6A"/>
    <w:rsid w:val="000A398E"/>
    <w:rsid w:val="000B26B4"/>
    <w:rsid w:val="000D009A"/>
    <w:rsid w:val="00172B88"/>
    <w:rsid w:val="00185B78"/>
    <w:rsid w:val="001E3682"/>
    <w:rsid w:val="002611A5"/>
    <w:rsid w:val="002742E1"/>
    <w:rsid w:val="00291163"/>
    <w:rsid w:val="003631A2"/>
    <w:rsid w:val="00376DC0"/>
    <w:rsid w:val="003C0AC0"/>
    <w:rsid w:val="004018DE"/>
    <w:rsid w:val="00464102"/>
    <w:rsid w:val="004848E4"/>
    <w:rsid w:val="00531FE1"/>
    <w:rsid w:val="005A2DA4"/>
    <w:rsid w:val="006001BD"/>
    <w:rsid w:val="006155FE"/>
    <w:rsid w:val="00654BE2"/>
    <w:rsid w:val="00657634"/>
    <w:rsid w:val="0066771B"/>
    <w:rsid w:val="00704D1D"/>
    <w:rsid w:val="00745AA8"/>
    <w:rsid w:val="007A256E"/>
    <w:rsid w:val="00855411"/>
    <w:rsid w:val="00863811"/>
    <w:rsid w:val="0087378D"/>
    <w:rsid w:val="008A7198"/>
    <w:rsid w:val="008C616F"/>
    <w:rsid w:val="008D6F81"/>
    <w:rsid w:val="008F4512"/>
    <w:rsid w:val="009A24EF"/>
    <w:rsid w:val="00A07DC8"/>
    <w:rsid w:val="00A24DB6"/>
    <w:rsid w:val="00A2669F"/>
    <w:rsid w:val="00A95D1B"/>
    <w:rsid w:val="00B24759"/>
    <w:rsid w:val="00BC16DF"/>
    <w:rsid w:val="00BF03DE"/>
    <w:rsid w:val="00C978F7"/>
    <w:rsid w:val="00D57E68"/>
    <w:rsid w:val="00E03D76"/>
    <w:rsid w:val="00E0585E"/>
    <w:rsid w:val="00EB698A"/>
    <w:rsid w:val="00EC0A92"/>
    <w:rsid w:val="00F01388"/>
    <w:rsid w:val="00F54631"/>
    <w:rsid w:val="00F6348E"/>
    <w:rsid w:val="00F91B6D"/>
    <w:rsid w:val="00FB1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AC0"/>
    <w:rPr>
      <w:rFonts w:ascii="Tahoma" w:hAnsi="Tahoma" w:cs="Tahoma"/>
      <w:sz w:val="16"/>
      <w:szCs w:val="16"/>
    </w:rPr>
  </w:style>
  <w:style w:type="table" w:styleId="TableGrid">
    <w:name w:val="Table Grid"/>
    <w:basedOn w:val="TableNormal"/>
    <w:uiPriority w:val="59"/>
    <w:rsid w:val="003C0A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26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B4"/>
  </w:style>
  <w:style w:type="paragraph" w:styleId="Footer">
    <w:name w:val="footer"/>
    <w:basedOn w:val="Normal"/>
    <w:link w:val="FooterChar"/>
    <w:uiPriority w:val="99"/>
    <w:unhideWhenUsed/>
    <w:rsid w:val="000B2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B4"/>
  </w:style>
  <w:style w:type="paragraph" w:styleId="ListParagraph">
    <w:name w:val="List Paragraph"/>
    <w:basedOn w:val="Normal"/>
    <w:uiPriority w:val="34"/>
    <w:qFormat/>
    <w:rsid w:val="00FB1C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AC0"/>
    <w:rPr>
      <w:rFonts w:ascii="Tahoma" w:hAnsi="Tahoma" w:cs="Tahoma"/>
      <w:sz w:val="16"/>
      <w:szCs w:val="16"/>
    </w:rPr>
  </w:style>
  <w:style w:type="table" w:styleId="TableGrid">
    <w:name w:val="Table Grid"/>
    <w:basedOn w:val="TableNormal"/>
    <w:uiPriority w:val="59"/>
    <w:rsid w:val="003C0A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26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B4"/>
  </w:style>
  <w:style w:type="paragraph" w:styleId="Footer">
    <w:name w:val="footer"/>
    <w:basedOn w:val="Normal"/>
    <w:link w:val="FooterChar"/>
    <w:uiPriority w:val="99"/>
    <w:unhideWhenUsed/>
    <w:rsid w:val="000B2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B4"/>
  </w:style>
  <w:style w:type="paragraph" w:styleId="ListParagraph">
    <w:name w:val="List Paragraph"/>
    <w:basedOn w:val="Normal"/>
    <w:uiPriority w:val="34"/>
    <w:qFormat/>
    <w:rsid w:val="00FB1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934C7-2E0B-4D8A-A26E-F99FFB79A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Links ESC</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Butterworth</dc:creator>
  <cp:lastModifiedBy>Janet Butterworth</cp:lastModifiedBy>
  <cp:revision>8</cp:revision>
  <cp:lastPrinted>2014-06-03T08:15:00Z</cp:lastPrinted>
  <dcterms:created xsi:type="dcterms:W3CDTF">2014-09-25T12:08:00Z</dcterms:created>
  <dcterms:modified xsi:type="dcterms:W3CDTF">2015-11-16T14:00:00Z</dcterms:modified>
</cp:coreProperties>
</file>