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18A0"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r w:rsidRPr="00051967">
        <w:rPr>
          <w:rFonts w:ascii="Aptos" w:eastAsia="Times New Roman" w:hAnsi="Aptos" w:cs="Segoe UI"/>
          <w:b/>
          <w:bCs/>
          <w:kern w:val="0"/>
          <w:sz w:val="32"/>
          <w:szCs w:val="32"/>
          <w:lang w:eastAsia="en-GB"/>
          <w14:ligatures w14:val="none"/>
        </w:rPr>
        <w:t>Assistant Head of School for George Hastwell School </w:t>
      </w:r>
      <w:r w:rsidRPr="00051967">
        <w:rPr>
          <w:rFonts w:ascii="Aptos" w:eastAsia="Times New Roman" w:hAnsi="Aptos" w:cs="Segoe UI"/>
          <w:kern w:val="0"/>
          <w:sz w:val="32"/>
          <w:szCs w:val="32"/>
          <w:lang w:eastAsia="en-GB"/>
          <w14:ligatures w14:val="none"/>
        </w:rPr>
        <w:t> </w:t>
      </w:r>
    </w:p>
    <w:tbl>
      <w:tblPr>
        <w:tblW w:w="6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5"/>
        <w:gridCol w:w="3735"/>
      </w:tblGrid>
      <w:tr w:rsidR="00051967" w:rsidRPr="00051967" w14:paraId="546A3595" w14:textId="77777777" w:rsidTr="000A4186">
        <w:trPr>
          <w:trHeight w:val="300"/>
        </w:trPr>
        <w:tc>
          <w:tcPr>
            <w:tcW w:w="2505" w:type="dxa"/>
            <w:tcBorders>
              <w:top w:val="single" w:sz="12" w:space="0" w:color="A6A6A6"/>
              <w:left w:val="single" w:sz="12" w:space="0" w:color="A6A6A6"/>
              <w:bottom w:val="single" w:sz="12" w:space="0" w:color="A6A6A6"/>
              <w:right w:val="single" w:sz="12" w:space="0" w:color="A6A6A6"/>
            </w:tcBorders>
            <w:hideMark/>
          </w:tcPr>
          <w:p w14:paraId="2E6C7DBB" w14:textId="77777777"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Job Title    </w:t>
            </w:r>
          </w:p>
        </w:tc>
        <w:tc>
          <w:tcPr>
            <w:tcW w:w="3735" w:type="dxa"/>
            <w:tcBorders>
              <w:top w:val="single" w:sz="12" w:space="0" w:color="A6A6A6"/>
              <w:left w:val="single" w:sz="12" w:space="0" w:color="A6A6A6"/>
              <w:bottom w:val="single" w:sz="12" w:space="0" w:color="A6A6A6"/>
              <w:right w:val="single" w:sz="12" w:space="0" w:color="A6A6A6"/>
            </w:tcBorders>
            <w:hideMark/>
          </w:tcPr>
          <w:p w14:paraId="13202CFA" w14:textId="77777777"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Assistant Head of School </w:t>
            </w:r>
          </w:p>
        </w:tc>
      </w:tr>
      <w:tr w:rsidR="00051967" w:rsidRPr="00051967" w14:paraId="2B9F4473" w14:textId="77777777" w:rsidTr="000A4186">
        <w:trPr>
          <w:trHeight w:val="300"/>
        </w:trPr>
        <w:tc>
          <w:tcPr>
            <w:tcW w:w="2505" w:type="dxa"/>
            <w:tcBorders>
              <w:top w:val="single" w:sz="12" w:space="0" w:color="A6A6A6"/>
              <w:left w:val="single" w:sz="12" w:space="0" w:color="A6A6A6"/>
              <w:bottom w:val="single" w:sz="12" w:space="0" w:color="A6A6A6"/>
              <w:right w:val="single" w:sz="12" w:space="0" w:color="A6A6A6"/>
            </w:tcBorders>
            <w:hideMark/>
          </w:tcPr>
          <w:p w14:paraId="099668E7" w14:textId="77777777"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Location </w:t>
            </w:r>
          </w:p>
        </w:tc>
        <w:tc>
          <w:tcPr>
            <w:tcW w:w="3735" w:type="dxa"/>
            <w:tcBorders>
              <w:top w:val="single" w:sz="12" w:space="0" w:color="A6A6A6"/>
              <w:left w:val="single" w:sz="12" w:space="0" w:color="A6A6A6"/>
              <w:bottom w:val="single" w:sz="12" w:space="0" w:color="A6A6A6"/>
              <w:right w:val="single" w:sz="12" w:space="0" w:color="A6A6A6"/>
            </w:tcBorders>
            <w:hideMark/>
          </w:tcPr>
          <w:p w14:paraId="6A431C3D" w14:textId="77777777"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GHS </w:t>
            </w:r>
          </w:p>
        </w:tc>
      </w:tr>
      <w:tr w:rsidR="00051967" w:rsidRPr="00051967" w14:paraId="3353A52E" w14:textId="77777777" w:rsidTr="000A4186">
        <w:trPr>
          <w:trHeight w:val="300"/>
        </w:trPr>
        <w:tc>
          <w:tcPr>
            <w:tcW w:w="2505" w:type="dxa"/>
            <w:tcBorders>
              <w:top w:val="single" w:sz="12" w:space="0" w:color="A6A6A6"/>
              <w:left w:val="single" w:sz="12" w:space="0" w:color="A6A6A6"/>
              <w:bottom w:val="single" w:sz="12" w:space="0" w:color="A6A6A6"/>
              <w:right w:val="single" w:sz="12" w:space="0" w:color="A6A6A6"/>
            </w:tcBorders>
            <w:hideMark/>
          </w:tcPr>
          <w:p w14:paraId="1811C606" w14:textId="77777777"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Role </w:t>
            </w:r>
          </w:p>
        </w:tc>
        <w:tc>
          <w:tcPr>
            <w:tcW w:w="3735" w:type="dxa"/>
            <w:tcBorders>
              <w:top w:val="single" w:sz="12" w:space="0" w:color="A6A6A6"/>
              <w:left w:val="single" w:sz="12" w:space="0" w:color="A6A6A6"/>
              <w:bottom w:val="single" w:sz="12" w:space="0" w:color="A6A6A6"/>
              <w:right w:val="single" w:sz="12" w:space="0" w:color="A6A6A6"/>
            </w:tcBorders>
            <w:hideMark/>
          </w:tcPr>
          <w:p w14:paraId="7CE68A46" w14:textId="77777777"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Full time, Permanent </w:t>
            </w:r>
          </w:p>
        </w:tc>
      </w:tr>
      <w:tr w:rsidR="00051967" w:rsidRPr="00051967" w14:paraId="386182A9" w14:textId="77777777" w:rsidTr="000A4186">
        <w:trPr>
          <w:trHeight w:val="300"/>
        </w:trPr>
        <w:tc>
          <w:tcPr>
            <w:tcW w:w="2505" w:type="dxa"/>
            <w:tcBorders>
              <w:top w:val="single" w:sz="12" w:space="0" w:color="A6A6A6"/>
              <w:left w:val="single" w:sz="12" w:space="0" w:color="A6A6A6"/>
              <w:bottom w:val="single" w:sz="12" w:space="0" w:color="A6A6A6"/>
              <w:right w:val="single" w:sz="12" w:space="0" w:color="A6A6A6"/>
            </w:tcBorders>
            <w:hideMark/>
          </w:tcPr>
          <w:p w14:paraId="2AF49208" w14:textId="77777777"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Salary </w:t>
            </w:r>
          </w:p>
        </w:tc>
        <w:tc>
          <w:tcPr>
            <w:tcW w:w="3735" w:type="dxa"/>
            <w:tcBorders>
              <w:top w:val="single" w:sz="12" w:space="0" w:color="A6A6A6"/>
              <w:left w:val="single" w:sz="12" w:space="0" w:color="A6A6A6"/>
              <w:bottom w:val="single" w:sz="12" w:space="0" w:color="A6A6A6"/>
              <w:right w:val="single" w:sz="12" w:space="0" w:color="A6A6A6"/>
            </w:tcBorders>
            <w:hideMark/>
          </w:tcPr>
          <w:p w14:paraId="0392F8DA" w14:textId="757ED635"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 </w:t>
            </w:r>
            <w:r w:rsidR="000A4186">
              <w:rPr>
                <w:rFonts w:ascii="Aptos" w:eastAsia="Times New Roman" w:hAnsi="Aptos" w:cs="Times New Roman"/>
                <w:kern w:val="0"/>
                <w:lang w:eastAsia="en-GB"/>
                <w14:ligatures w14:val="none"/>
              </w:rPr>
              <w:t>L10</w:t>
            </w:r>
          </w:p>
        </w:tc>
      </w:tr>
      <w:tr w:rsidR="00051967" w:rsidRPr="00051967" w14:paraId="021777C2" w14:textId="77777777" w:rsidTr="000A4186">
        <w:trPr>
          <w:trHeight w:val="300"/>
        </w:trPr>
        <w:tc>
          <w:tcPr>
            <w:tcW w:w="2505" w:type="dxa"/>
            <w:tcBorders>
              <w:top w:val="single" w:sz="12" w:space="0" w:color="A6A6A6"/>
              <w:left w:val="single" w:sz="12" w:space="0" w:color="A6A6A6"/>
              <w:bottom w:val="single" w:sz="12" w:space="0" w:color="A6A6A6"/>
              <w:right w:val="single" w:sz="12" w:space="0" w:color="A6A6A6"/>
            </w:tcBorders>
            <w:hideMark/>
          </w:tcPr>
          <w:p w14:paraId="4EAC0029" w14:textId="77777777"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Accountability </w:t>
            </w:r>
          </w:p>
        </w:tc>
        <w:tc>
          <w:tcPr>
            <w:tcW w:w="3735" w:type="dxa"/>
            <w:tcBorders>
              <w:top w:val="single" w:sz="12" w:space="0" w:color="A6A6A6"/>
              <w:left w:val="single" w:sz="12" w:space="0" w:color="A6A6A6"/>
              <w:bottom w:val="single" w:sz="12" w:space="0" w:color="A6A6A6"/>
              <w:right w:val="single" w:sz="12" w:space="0" w:color="A6A6A6"/>
            </w:tcBorders>
            <w:hideMark/>
          </w:tcPr>
          <w:p w14:paraId="378EF345" w14:textId="77777777" w:rsidR="00051967" w:rsidRPr="00051967" w:rsidRDefault="00051967" w:rsidP="00051967">
            <w:pPr>
              <w:spacing w:after="0" w:line="240" w:lineRule="auto"/>
              <w:textAlignment w:val="baseline"/>
              <w:rPr>
                <w:rFonts w:ascii="Times New Roman" w:eastAsia="Times New Roman" w:hAnsi="Times New Roman" w:cs="Times New Roman"/>
                <w:kern w:val="0"/>
                <w:lang w:eastAsia="en-GB"/>
                <w14:ligatures w14:val="none"/>
              </w:rPr>
            </w:pPr>
            <w:r w:rsidRPr="00051967">
              <w:rPr>
                <w:rFonts w:ascii="Aptos" w:eastAsia="Times New Roman" w:hAnsi="Aptos" w:cs="Times New Roman"/>
                <w:kern w:val="0"/>
                <w:lang w:eastAsia="en-GB"/>
                <w14:ligatures w14:val="none"/>
              </w:rPr>
              <w:t>Head of School </w:t>
            </w:r>
          </w:p>
        </w:tc>
      </w:tr>
    </w:tbl>
    <w:p w14:paraId="595A1136"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r w:rsidRPr="00051967">
        <w:rPr>
          <w:rFonts w:ascii="Aptos" w:eastAsia="Times New Roman" w:hAnsi="Aptos" w:cs="Segoe UI"/>
          <w:kern w:val="0"/>
          <w:lang w:eastAsia="en-GB"/>
          <w14:ligatures w14:val="none"/>
        </w:rPr>
        <w:t> </w:t>
      </w:r>
    </w:p>
    <w:p w14:paraId="6F532640"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r w:rsidRPr="00051967">
        <w:rPr>
          <w:rFonts w:ascii="Aptos" w:eastAsia="Times New Roman" w:hAnsi="Aptos" w:cs="Segoe UI"/>
          <w:kern w:val="0"/>
          <w:sz w:val="32"/>
          <w:szCs w:val="32"/>
          <w:lang w:eastAsia="en-GB"/>
          <w14:ligatures w14:val="none"/>
        </w:rPr>
        <w:t>Job Purpose: </w:t>
      </w:r>
    </w:p>
    <w:p w14:paraId="63EF49BA" w14:textId="77777777" w:rsidR="00051967" w:rsidRPr="00051967" w:rsidRDefault="00051967" w:rsidP="00051967">
      <w:pPr>
        <w:numPr>
          <w:ilvl w:val="0"/>
          <w:numId w:val="1"/>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carry out the professional duties of a teacher set out in the School Teachers’ Pay and Conditions document in accordance with the Teachers’ Standards and the Eden Academy’s aims, objectives and core values. </w:t>
      </w:r>
    </w:p>
    <w:p w14:paraId="6DEC54BC" w14:textId="77777777" w:rsidR="00051967" w:rsidRPr="00051967" w:rsidRDefault="00051967" w:rsidP="00051967">
      <w:pPr>
        <w:numPr>
          <w:ilvl w:val="0"/>
          <w:numId w:val="2"/>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include teaching a class or classes (approximately 50% of the week). </w:t>
      </w:r>
    </w:p>
    <w:p w14:paraId="1E7BAD48" w14:textId="77777777" w:rsidR="00051967" w:rsidRPr="00051967" w:rsidRDefault="00051967" w:rsidP="00051967">
      <w:pPr>
        <w:numPr>
          <w:ilvl w:val="0"/>
          <w:numId w:val="3"/>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support the Head of School in the day-to-day management of the school. </w:t>
      </w:r>
    </w:p>
    <w:p w14:paraId="09B355BD" w14:textId="77777777" w:rsidR="00051967" w:rsidRPr="00051967" w:rsidRDefault="00051967" w:rsidP="00051967">
      <w:pPr>
        <w:numPr>
          <w:ilvl w:val="0"/>
          <w:numId w:val="4"/>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contribute to the strategic development of the school through active membership of the school’s Senior Leadership Team. </w:t>
      </w:r>
    </w:p>
    <w:p w14:paraId="3FECD813" w14:textId="77777777" w:rsidR="00051967" w:rsidRPr="00051967" w:rsidRDefault="00051967" w:rsidP="00051967">
      <w:pPr>
        <w:numPr>
          <w:ilvl w:val="0"/>
          <w:numId w:val="5"/>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ensure high quality provision across the school, leading on areas of school development, as identified by the Head of School, which results in excellent outcomes for all learners. </w:t>
      </w:r>
    </w:p>
    <w:p w14:paraId="7C2A3561" w14:textId="77777777" w:rsidR="00051967" w:rsidRPr="00051967" w:rsidRDefault="00051967" w:rsidP="00051967">
      <w:pPr>
        <w:numPr>
          <w:ilvl w:val="0"/>
          <w:numId w:val="6"/>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lead the work of safeguarding and child protection across the school, by being the Designated Safeguarding Lead. </w:t>
      </w:r>
    </w:p>
    <w:p w14:paraId="7A4EBA54" w14:textId="77777777" w:rsidR="00051967" w:rsidRDefault="00051967" w:rsidP="00051967">
      <w:pPr>
        <w:numPr>
          <w:ilvl w:val="0"/>
          <w:numId w:val="7"/>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undertake additional duties as are delegated by the Head of School. </w:t>
      </w:r>
    </w:p>
    <w:p w14:paraId="068663CE" w14:textId="77777777" w:rsidR="00051967" w:rsidRPr="00051967" w:rsidRDefault="00051967" w:rsidP="00051967">
      <w:pPr>
        <w:spacing w:after="0" w:line="240" w:lineRule="auto"/>
        <w:ind w:left="1080"/>
        <w:textAlignment w:val="baseline"/>
        <w:rPr>
          <w:rFonts w:ascii="Aptos" w:eastAsia="Times New Roman" w:hAnsi="Aptos" w:cs="Segoe UI"/>
          <w:kern w:val="0"/>
          <w:lang w:eastAsia="en-GB"/>
          <w14:ligatures w14:val="none"/>
        </w:rPr>
      </w:pPr>
    </w:p>
    <w:p w14:paraId="394F1E87"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r w:rsidRPr="00051967">
        <w:rPr>
          <w:rFonts w:ascii="Aptos" w:eastAsia="Times New Roman" w:hAnsi="Aptos" w:cs="Segoe UI"/>
          <w:kern w:val="0"/>
          <w:sz w:val="32"/>
          <w:szCs w:val="32"/>
          <w:lang w:eastAsia="en-GB"/>
          <w14:ligatures w14:val="none"/>
        </w:rPr>
        <w:t>Main Tasks:  </w:t>
      </w:r>
    </w:p>
    <w:p w14:paraId="2B52FE2E" w14:textId="77777777" w:rsidR="00051967" w:rsidRDefault="00051967" w:rsidP="00051967">
      <w:pPr>
        <w:spacing w:after="0" w:line="240" w:lineRule="auto"/>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The specific nature and balance of these responsibilities will vary according to the needs of the school and may be shared. </w:t>
      </w:r>
    </w:p>
    <w:p w14:paraId="23874702"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p>
    <w:p w14:paraId="29EDFC16"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r w:rsidRPr="00051967">
        <w:rPr>
          <w:rFonts w:ascii="Aptos" w:eastAsia="Times New Roman" w:hAnsi="Aptos" w:cs="Segoe UI"/>
          <w:kern w:val="0"/>
          <w:sz w:val="32"/>
          <w:szCs w:val="32"/>
          <w:lang w:eastAsia="en-GB"/>
          <w14:ligatures w14:val="none"/>
        </w:rPr>
        <w:t>Teacher responsibilities: </w:t>
      </w:r>
    </w:p>
    <w:p w14:paraId="29EC9583" w14:textId="77777777" w:rsidR="00051967" w:rsidRPr="00051967" w:rsidRDefault="00051967" w:rsidP="00051967">
      <w:pPr>
        <w:numPr>
          <w:ilvl w:val="0"/>
          <w:numId w:val="8"/>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carry out duties of a school teacher as set out in the current School Teachers’ Pay and Conditions Document. (Teacher Job Description included). </w:t>
      </w:r>
    </w:p>
    <w:p w14:paraId="74307AEF" w14:textId="77777777" w:rsidR="00051967" w:rsidRPr="00051967" w:rsidRDefault="00051967" w:rsidP="00051967">
      <w:pPr>
        <w:numPr>
          <w:ilvl w:val="0"/>
          <w:numId w:val="9"/>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be responsible for teaching across the full age range at the school. </w:t>
      </w:r>
    </w:p>
    <w:p w14:paraId="02E91372" w14:textId="77777777" w:rsidR="00051967" w:rsidRDefault="00051967" w:rsidP="00051967">
      <w:pPr>
        <w:numPr>
          <w:ilvl w:val="0"/>
          <w:numId w:val="10"/>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exemplify a high standard of teaching. </w:t>
      </w:r>
    </w:p>
    <w:p w14:paraId="1A699BD3" w14:textId="493EC95A" w:rsidR="00051967" w:rsidRDefault="00051967" w:rsidP="00051967">
      <w:pPr>
        <w:numPr>
          <w:ilvl w:val="0"/>
          <w:numId w:val="10"/>
        </w:numPr>
        <w:spacing w:after="0" w:line="240" w:lineRule="auto"/>
        <w:ind w:left="1080" w:firstLine="0"/>
        <w:textAlignment w:val="baseline"/>
        <w:rPr>
          <w:rFonts w:ascii="Aptos" w:eastAsia="Times New Roman" w:hAnsi="Aptos" w:cs="Segoe UI"/>
          <w:kern w:val="0"/>
          <w:lang w:eastAsia="en-GB"/>
          <w14:ligatures w14:val="none"/>
        </w:rPr>
      </w:pPr>
      <w:r>
        <w:rPr>
          <w:rFonts w:ascii="Aptos" w:eastAsia="Times New Roman" w:hAnsi="Aptos" w:cs="Segoe UI"/>
          <w:kern w:val="0"/>
          <w:lang w:eastAsia="en-GB"/>
          <w14:ligatures w14:val="none"/>
        </w:rPr>
        <w:t>To carry a teaching commitment of 50%</w:t>
      </w:r>
    </w:p>
    <w:p w14:paraId="14F2FACF" w14:textId="77777777" w:rsidR="00051967" w:rsidRPr="00051967" w:rsidRDefault="00051967" w:rsidP="00051967">
      <w:pPr>
        <w:spacing w:after="0" w:line="240" w:lineRule="auto"/>
        <w:ind w:left="1080"/>
        <w:textAlignment w:val="baseline"/>
        <w:rPr>
          <w:rFonts w:ascii="Aptos" w:eastAsia="Times New Roman" w:hAnsi="Aptos" w:cs="Segoe UI"/>
          <w:kern w:val="0"/>
          <w:lang w:eastAsia="en-GB"/>
          <w14:ligatures w14:val="none"/>
        </w:rPr>
      </w:pPr>
    </w:p>
    <w:p w14:paraId="429BB031" w14:textId="77777777" w:rsidR="00051967" w:rsidRDefault="00051967" w:rsidP="00051967">
      <w:pPr>
        <w:spacing w:after="0" w:line="240" w:lineRule="auto"/>
        <w:textAlignment w:val="baseline"/>
        <w:rPr>
          <w:rFonts w:ascii="Aptos" w:eastAsia="Times New Roman" w:hAnsi="Aptos" w:cs="Segoe UI"/>
          <w:kern w:val="0"/>
          <w:sz w:val="32"/>
          <w:szCs w:val="32"/>
          <w:lang w:eastAsia="en-GB"/>
          <w14:ligatures w14:val="none"/>
        </w:rPr>
      </w:pPr>
      <w:r w:rsidRPr="00051967">
        <w:rPr>
          <w:rFonts w:ascii="Aptos" w:eastAsia="Times New Roman" w:hAnsi="Aptos" w:cs="Segoe UI"/>
          <w:kern w:val="0"/>
          <w:sz w:val="32"/>
          <w:szCs w:val="32"/>
          <w:lang w:eastAsia="en-GB"/>
          <w14:ligatures w14:val="none"/>
        </w:rPr>
        <w:t>Leadership and management of the school:  </w:t>
      </w:r>
    </w:p>
    <w:p w14:paraId="55BEBD58"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p>
    <w:p w14:paraId="69C30EFC"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r w:rsidRPr="00051967">
        <w:rPr>
          <w:rFonts w:ascii="Aptos" w:eastAsia="Times New Roman" w:hAnsi="Aptos" w:cs="Segoe UI"/>
          <w:kern w:val="0"/>
          <w:lang w:eastAsia="en-GB"/>
          <w14:ligatures w14:val="none"/>
        </w:rPr>
        <w:t>In addition to any areas of leadership as identified by the Head of School, to also contribute to: </w:t>
      </w:r>
    </w:p>
    <w:p w14:paraId="7B22B974" w14:textId="77777777" w:rsidR="00051967" w:rsidRPr="00051967" w:rsidRDefault="00051967" w:rsidP="00051967">
      <w:pPr>
        <w:numPr>
          <w:ilvl w:val="0"/>
          <w:numId w:val="11"/>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Maintaining and developing the ethos, values and overall purposes of the school. </w:t>
      </w:r>
    </w:p>
    <w:p w14:paraId="7E318428" w14:textId="77777777" w:rsidR="00051967" w:rsidRPr="00051967" w:rsidRDefault="00051967" w:rsidP="00051967">
      <w:pPr>
        <w:numPr>
          <w:ilvl w:val="0"/>
          <w:numId w:val="12"/>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Promoting the development of a positive culture. </w:t>
      </w:r>
    </w:p>
    <w:p w14:paraId="4CA7FDD3" w14:textId="77777777" w:rsidR="00051967" w:rsidRPr="00051967" w:rsidRDefault="00051967" w:rsidP="00051967">
      <w:pPr>
        <w:numPr>
          <w:ilvl w:val="0"/>
          <w:numId w:val="13"/>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Contributing to the annual School Improvement Plan. </w:t>
      </w:r>
    </w:p>
    <w:p w14:paraId="63C154E7" w14:textId="77777777" w:rsidR="00051967" w:rsidRPr="00051967" w:rsidRDefault="00051967" w:rsidP="00051967">
      <w:pPr>
        <w:numPr>
          <w:ilvl w:val="0"/>
          <w:numId w:val="14"/>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Contributing to school based policies. </w:t>
      </w:r>
    </w:p>
    <w:p w14:paraId="0AE3062D" w14:textId="77777777" w:rsidR="00051967" w:rsidRPr="00051967" w:rsidRDefault="00051967" w:rsidP="00051967">
      <w:pPr>
        <w:numPr>
          <w:ilvl w:val="0"/>
          <w:numId w:val="15"/>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lastRenderedPageBreak/>
        <w:t>Implementing local and national policies on equal opportunity issues for all staff and pupils in relation to sex, gender, race, disability and special needs. </w:t>
      </w:r>
    </w:p>
    <w:p w14:paraId="4270A12C" w14:textId="77777777" w:rsidR="00051967" w:rsidRPr="00051967" w:rsidRDefault="00051967" w:rsidP="00051967">
      <w:pPr>
        <w:numPr>
          <w:ilvl w:val="0"/>
          <w:numId w:val="16"/>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The efficient organisation, management and supervision of school routines. </w:t>
      </w:r>
    </w:p>
    <w:p w14:paraId="75E3F0FE" w14:textId="77777777" w:rsidR="00051967" w:rsidRPr="00051967" w:rsidRDefault="00051967" w:rsidP="00051967">
      <w:pPr>
        <w:numPr>
          <w:ilvl w:val="0"/>
          <w:numId w:val="17"/>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Monitoring the quality of teaching and learning. </w:t>
      </w:r>
    </w:p>
    <w:p w14:paraId="44A14293" w14:textId="77777777" w:rsidR="00051967" w:rsidRDefault="00051967" w:rsidP="00051967">
      <w:pPr>
        <w:spacing w:after="0" w:line="240" w:lineRule="auto"/>
        <w:textAlignment w:val="baseline"/>
        <w:rPr>
          <w:rFonts w:ascii="Aptos" w:eastAsia="Times New Roman" w:hAnsi="Aptos" w:cs="Segoe UI"/>
          <w:kern w:val="0"/>
          <w:sz w:val="32"/>
          <w:szCs w:val="32"/>
          <w:lang w:eastAsia="en-GB"/>
          <w14:ligatures w14:val="none"/>
        </w:rPr>
      </w:pPr>
      <w:r w:rsidRPr="00051967">
        <w:rPr>
          <w:rFonts w:ascii="Aptos" w:eastAsia="Times New Roman" w:hAnsi="Aptos" w:cs="Segoe UI"/>
          <w:kern w:val="0"/>
          <w:sz w:val="32"/>
          <w:szCs w:val="32"/>
          <w:lang w:eastAsia="en-GB"/>
          <w14:ligatures w14:val="none"/>
        </w:rPr>
        <w:t>Pupils:  </w:t>
      </w:r>
    </w:p>
    <w:p w14:paraId="1283F379"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p>
    <w:p w14:paraId="7983D671"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r w:rsidRPr="00051967">
        <w:rPr>
          <w:rFonts w:ascii="Aptos" w:eastAsia="Times New Roman" w:hAnsi="Aptos" w:cs="Segoe UI"/>
          <w:kern w:val="0"/>
          <w:lang w:eastAsia="en-GB"/>
          <w14:ligatures w14:val="none"/>
        </w:rPr>
        <w:t>In addition to any areas identified by the Head of School, to also contribute to: </w:t>
      </w:r>
    </w:p>
    <w:p w14:paraId="51C6B379" w14:textId="77777777" w:rsidR="00051967" w:rsidRPr="00051967" w:rsidRDefault="00051967" w:rsidP="00051967">
      <w:pPr>
        <w:numPr>
          <w:ilvl w:val="0"/>
          <w:numId w:val="18"/>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Monitoring and evaluating the quality of teaching and standards of learning and achievement of all pupils across the school. </w:t>
      </w:r>
    </w:p>
    <w:p w14:paraId="4EDFFDB3" w14:textId="77777777" w:rsidR="00051967" w:rsidRPr="00051967" w:rsidRDefault="00051967" w:rsidP="00051967">
      <w:pPr>
        <w:numPr>
          <w:ilvl w:val="0"/>
          <w:numId w:val="19"/>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Developing, organising and implementing the school’s policy for the personal and social development of pupils including pastoral care and guidance. </w:t>
      </w:r>
    </w:p>
    <w:p w14:paraId="0214A694" w14:textId="77777777" w:rsidR="00051967" w:rsidRPr="00051967" w:rsidRDefault="00051967" w:rsidP="00051967">
      <w:pPr>
        <w:numPr>
          <w:ilvl w:val="0"/>
          <w:numId w:val="20"/>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Ensuring, through the annual review process, that Education, Health and Care Plans remain accurate and reflect the current needs of the pupils and that provision is in place to meet those needs. </w:t>
      </w:r>
    </w:p>
    <w:p w14:paraId="6D473A7A" w14:textId="77777777" w:rsidR="00051967" w:rsidRPr="00051967" w:rsidRDefault="00051967" w:rsidP="00051967">
      <w:pPr>
        <w:numPr>
          <w:ilvl w:val="0"/>
          <w:numId w:val="21"/>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Chairing of Annual Review Meetings. </w:t>
      </w:r>
    </w:p>
    <w:p w14:paraId="609B5BCC" w14:textId="77777777" w:rsidR="00051967" w:rsidRPr="00051967" w:rsidRDefault="00051967" w:rsidP="00051967">
      <w:pPr>
        <w:numPr>
          <w:ilvl w:val="0"/>
          <w:numId w:val="22"/>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Effective induction and transition of pupils. </w:t>
      </w:r>
    </w:p>
    <w:p w14:paraId="431D8D3B" w14:textId="77777777" w:rsidR="00051967" w:rsidRPr="00051967" w:rsidRDefault="00051967" w:rsidP="00051967">
      <w:pPr>
        <w:numPr>
          <w:ilvl w:val="0"/>
          <w:numId w:val="23"/>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Determining appropriate pupil groupings. </w:t>
      </w:r>
    </w:p>
    <w:p w14:paraId="5FBFEE64" w14:textId="77777777" w:rsidR="00051967" w:rsidRPr="00051967" w:rsidRDefault="00051967" w:rsidP="00051967">
      <w:pPr>
        <w:numPr>
          <w:ilvl w:val="0"/>
          <w:numId w:val="24"/>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Promoting high expectations of pupil engagement, learning and behaviour. </w:t>
      </w:r>
    </w:p>
    <w:p w14:paraId="612969FD" w14:textId="77777777" w:rsidR="00051967" w:rsidRDefault="00051967" w:rsidP="00051967">
      <w:pPr>
        <w:numPr>
          <w:ilvl w:val="0"/>
          <w:numId w:val="25"/>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Developing a culture of independent learning. </w:t>
      </w:r>
    </w:p>
    <w:p w14:paraId="3A4A8E84" w14:textId="77777777" w:rsidR="00051967" w:rsidRPr="00051967" w:rsidRDefault="00051967" w:rsidP="00051967">
      <w:pPr>
        <w:spacing w:after="0" w:line="240" w:lineRule="auto"/>
        <w:ind w:left="1080"/>
        <w:textAlignment w:val="baseline"/>
        <w:rPr>
          <w:rFonts w:ascii="Aptos" w:eastAsia="Times New Roman" w:hAnsi="Aptos" w:cs="Segoe UI"/>
          <w:kern w:val="0"/>
          <w:lang w:eastAsia="en-GB"/>
          <w14:ligatures w14:val="none"/>
        </w:rPr>
      </w:pPr>
    </w:p>
    <w:p w14:paraId="0CD3EBD3" w14:textId="77777777" w:rsidR="00051967" w:rsidRDefault="00051967" w:rsidP="00051967">
      <w:pPr>
        <w:spacing w:after="0" w:line="240" w:lineRule="auto"/>
        <w:textAlignment w:val="baseline"/>
        <w:rPr>
          <w:rFonts w:ascii="Aptos" w:eastAsia="Times New Roman" w:hAnsi="Aptos" w:cs="Segoe UI"/>
          <w:kern w:val="0"/>
          <w:sz w:val="32"/>
          <w:szCs w:val="32"/>
          <w:lang w:eastAsia="en-GB"/>
          <w14:ligatures w14:val="none"/>
        </w:rPr>
      </w:pPr>
      <w:r w:rsidRPr="00051967">
        <w:rPr>
          <w:rFonts w:ascii="Aptos" w:eastAsia="Times New Roman" w:hAnsi="Aptos" w:cs="Segoe UI"/>
          <w:kern w:val="0"/>
          <w:sz w:val="32"/>
          <w:szCs w:val="32"/>
          <w:lang w:eastAsia="en-GB"/>
          <w14:ligatures w14:val="none"/>
        </w:rPr>
        <w:t>The management of staff: </w:t>
      </w:r>
    </w:p>
    <w:p w14:paraId="4DC3D3E5"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p>
    <w:p w14:paraId="390ABA1F"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r w:rsidRPr="00051967">
        <w:rPr>
          <w:rFonts w:ascii="Aptos" w:eastAsia="Times New Roman" w:hAnsi="Aptos" w:cs="Segoe UI"/>
          <w:kern w:val="0"/>
          <w:lang w:eastAsia="en-GB"/>
          <w14:ligatures w14:val="none"/>
        </w:rPr>
        <w:t>In addition to any areas identified by the Head of School, to also contribute to: </w:t>
      </w:r>
    </w:p>
    <w:p w14:paraId="6B930124" w14:textId="77777777" w:rsidR="00051967" w:rsidRPr="00051967" w:rsidRDefault="00051967" w:rsidP="00051967">
      <w:pPr>
        <w:numPr>
          <w:ilvl w:val="0"/>
          <w:numId w:val="26"/>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be responsible for the line management and Performance Development of specific teachers and other staff. </w:t>
      </w:r>
    </w:p>
    <w:p w14:paraId="019F9FAB" w14:textId="77777777" w:rsidR="00051967" w:rsidRPr="00051967" w:rsidRDefault="00051967" w:rsidP="00051967">
      <w:pPr>
        <w:numPr>
          <w:ilvl w:val="0"/>
          <w:numId w:val="27"/>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participate in the recruitment and development of teaching and non-teaching staff of the school. </w:t>
      </w:r>
    </w:p>
    <w:p w14:paraId="63BD11A6" w14:textId="77777777" w:rsidR="00051967" w:rsidRPr="00051967" w:rsidRDefault="00051967" w:rsidP="00051967">
      <w:pPr>
        <w:numPr>
          <w:ilvl w:val="0"/>
          <w:numId w:val="28"/>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provide mentoring and support for new and existing members of staff. </w:t>
      </w:r>
    </w:p>
    <w:p w14:paraId="675B05CA" w14:textId="77777777" w:rsidR="00051967" w:rsidRPr="00051967" w:rsidRDefault="00051967" w:rsidP="00051967">
      <w:pPr>
        <w:numPr>
          <w:ilvl w:val="0"/>
          <w:numId w:val="29"/>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contribute to good management practice by ensuring positive staff participation, effective communication and procedures. </w:t>
      </w:r>
    </w:p>
    <w:p w14:paraId="29F9FEAF" w14:textId="77777777" w:rsidR="00051967" w:rsidRPr="00051967" w:rsidRDefault="00051967" w:rsidP="00051967">
      <w:pPr>
        <w:numPr>
          <w:ilvl w:val="0"/>
          <w:numId w:val="30"/>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assist the provision of professional advice and support, and to identify and provide for training needs. </w:t>
      </w:r>
    </w:p>
    <w:p w14:paraId="6FF07A30" w14:textId="119A471F" w:rsidR="00051967" w:rsidRDefault="00051967" w:rsidP="00051967">
      <w:pPr>
        <w:numPr>
          <w:ilvl w:val="0"/>
          <w:numId w:val="31"/>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contribute to the management of staff attendance in accordance with policy. </w:t>
      </w:r>
    </w:p>
    <w:p w14:paraId="35CDB2ED" w14:textId="77777777" w:rsidR="00051967" w:rsidRPr="00051967" w:rsidRDefault="00051967" w:rsidP="00051967">
      <w:pPr>
        <w:spacing w:after="0" w:line="240" w:lineRule="auto"/>
        <w:ind w:left="1080"/>
        <w:textAlignment w:val="baseline"/>
        <w:rPr>
          <w:rFonts w:ascii="Aptos" w:eastAsia="Times New Roman" w:hAnsi="Aptos" w:cs="Segoe UI"/>
          <w:kern w:val="0"/>
          <w:lang w:eastAsia="en-GB"/>
          <w14:ligatures w14:val="none"/>
        </w:rPr>
      </w:pPr>
    </w:p>
    <w:p w14:paraId="778C7A7F" w14:textId="77777777" w:rsidR="00051967" w:rsidRDefault="00051967" w:rsidP="00051967">
      <w:pPr>
        <w:spacing w:after="0" w:line="240" w:lineRule="auto"/>
        <w:textAlignment w:val="baseline"/>
        <w:rPr>
          <w:rFonts w:ascii="Aptos" w:eastAsia="Times New Roman" w:hAnsi="Aptos" w:cs="Segoe UI"/>
          <w:kern w:val="0"/>
          <w:sz w:val="32"/>
          <w:szCs w:val="32"/>
          <w:lang w:eastAsia="en-GB"/>
          <w14:ligatures w14:val="none"/>
        </w:rPr>
      </w:pPr>
      <w:r w:rsidRPr="00051967">
        <w:rPr>
          <w:rFonts w:ascii="Aptos" w:eastAsia="Times New Roman" w:hAnsi="Aptos" w:cs="Segoe UI"/>
          <w:kern w:val="0"/>
          <w:sz w:val="32"/>
          <w:szCs w:val="32"/>
          <w:lang w:eastAsia="en-GB"/>
          <w14:ligatures w14:val="none"/>
        </w:rPr>
        <w:t>Relationships: </w:t>
      </w:r>
    </w:p>
    <w:p w14:paraId="0C2B36C9"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p>
    <w:p w14:paraId="63444C1A" w14:textId="77777777" w:rsidR="00051967" w:rsidRPr="00051967" w:rsidRDefault="00051967" w:rsidP="00051967">
      <w:pPr>
        <w:spacing w:after="0" w:line="240" w:lineRule="auto"/>
        <w:textAlignment w:val="baseline"/>
        <w:rPr>
          <w:rFonts w:ascii="Segoe UI" w:eastAsia="Times New Roman" w:hAnsi="Segoe UI" w:cs="Segoe UI"/>
          <w:kern w:val="0"/>
          <w:sz w:val="18"/>
          <w:szCs w:val="18"/>
          <w:lang w:eastAsia="en-GB"/>
          <w14:ligatures w14:val="none"/>
        </w:rPr>
      </w:pPr>
      <w:r w:rsidRPr="00051967">
        <w:rPr>
          <w:rFonts w:ascii="Aptos" w:eastAsia="Times New Roman" w:hAnsi="Aptos" w:cs="Segoe UI"/>
          <w:kern w:val="0"/>
          <w:lang w:eastAsia="en-GB"/>
          <w14:ligatures w14:val="none"/>
        </w:rPr>
        <w:t>In addition to any areas identified by the Head of School, to also contribute to: </w:t>
      </w:r>
    </w:p>
    <w:p w14:paraId="4E2865EC" w14:textId="77777777" w:rsidR="00051967" w:rsidRPr="00051967" w:rsidRDefault="00051967" w:rsidP="00051967">
      <w:pPr>
        <w:numPr>
          <w:ilvl w:val="0"/>
          <w:numId w:val="32"/>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be responsible for fostering positive relationships across the school community. </w:t>
      </w:r>
    </w:p>
    <w:p w14:paraId="7EDAFED3" w14:textId="77777777" w:rsidR="00051967" w:rsidRPr="00051967" w:rsidRDefault="00051967" w:rsidP="00051967">
      <w:pPr>
        <w:numPr>
          <w:ilvl w:val="0"/>
          <w:numId w:val="33"/>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help maintain and develop effective communications and links with parents, by providing pupil’s education and wellbeing. </w:t>
      </w:r>
    </w:p>
    <w:p w14:paraId="326EDAAA" w14:textId="77777777" w:rsidR="00051967" w:rsidRPr="00051967" w:rsidRDefault="00051967" w:rsidP="00051967">
      <w:pPr>
        <w:numPr>
          <w:ilvl w:val="0"/>
          <w:numId w:val="34"/>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assist liaison with other educational establishments to promote the continuity of learning, progression and curriculum developments. </w:t>
      </w:r>
    </w:p>
    <w:p w14:paraId="61C788E4" w14:textId="77777777" w:rsidR="00051967" w:rsidRPr="00051967" w:rsidRDefault="00051967" w:rsidP="00051967">
      <w:pPr>
        <w:numPr>
          <w:ilvl w:val="0"/>
          <w:numId w:val="35"/>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develop and maintain positive links and relationships with the community, local organisations and employers. </w:t>
      </w:r>
    </w:p>
    <w:p w14:paraId="3EDB8A90" w14:textId="77777777" w:rsidR="00051967" w:rsidRPr="00051967" w:rsidRDefault="00051967" w:rsidP="00051967">
      <w:pPr>
        <w:numPr>
          <w:ilvl w:val="0"/>
          <w:numId w:val="36"/>
        </w:numPr>
        <w:spacing w:after="0" w:line="240" w:lineRule="auto"/>
        <w:ind w:left="1080" w:firstLine="0"/>
        <w:textAlignment w:val="baseline"/>
        <w:rPr>
          <w:rFonts w:ascii="Aptos" w:eastAsia="Times New Roman" w:hAnsi="Aptos" w:cs="Segoe UI"/>
          <w:kern w:val="0"/>
          <w:lang w:eastAsia="en-GB"/>
          <w14:ligatures w14:val="none"/>
        </w:rPr>
      </w:pPr>
      <w:r w:rsidRPr="00051967">
        <w:rPr>
          <w:rFonts w:ascii="Aptos" w:eastAsia="Times New Roman" w:hAnsi="Aptos" w:cs="Segoe UI"/>
          <w:kern w:val="0"/>
          <w:lang w:eastAsia="en-GB"/>
          <w14:ligatures w14:val="none"/>
        </w:rPr>
        <w:t>To foster positive relationships with wider stakeholders. </w:t>
      </w:r>
    </w:p>
    <w:p w14:paraId="31CFE95B" w14:textId="77777777" w:rsidR="00051967" w:rsidRDefault="00051967"/>
    <w:sectPr w:rsidR="00051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2F76"/>
    <w:multiLevelType w:val="multilevel"/>
    <w:tmpl w:val="FFF87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AA5185"/>
    <w:multiLevelType w:val="multilevel"/>
    <w:tmpl w:val="30022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6009AB"/>
    <w:multiLevelType w:val="multilevel"/>
    <w:tmpl w:val="50703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0C3D7A"/>
    <w:multiLevelType w:val="multilevel"/>
    <w:tmpl w:val="8310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7849B9"/>
    <w:multiLevelType w:val="multilevel"/>
    <w:tmpl w:val="E6168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DB2641"/>
    <w:multiLevelType w:val="multilevel"/>
    <w:tmpl w:val="250A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76E46"/>
    <w:multiLevelType w:val="multilevel"/>
    <w:tmpl w:val="9B42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A7839"/>
    <w:multiLevelType w:val="multilevel"/>
    <w:tmpl w:val="D1A2D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810FB"/>
    <w:multiLevelType w:val="multilevel"/>
    <w:tmpl w:val="240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43188D"/>
    <w:multiLevelType w:val="multilevel"/>
    <w:tmpl w:val="29CE4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2485F"/>
    <w:multiLevelType w:val="multilevel"/>
    <w:tmpl w:val="6FBE6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D9165E"/>
    <w:multiLevelType w:val="multilevel"/>
    <w:tmpl w:val="B538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7B18FB"/>
    <w:multiLevelType w:val="multilevel"/>
    <w:tmpl w:val="F344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282780"/>
    <w:multiLevelType w:val="multilevel"/>
    <w:tmpl w:val="36B0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354FE2"/>
    <w:multiLevelType w:val="multilevel"/>
    <w:tmpl w:val="C004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D07331"/>
    <w:multiLevelType w:val="multilevel"/>
    <w:tmpl w:val="FDA8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AF25D9"/>
    <w:multiLevelType w:val="multilevel"/>
    <w:tmpl w:val="65F8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D741FD"/>
    <w:multiLevelType w:val="multilevel"/>
    <w:tmpl w:val="9E40A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BB5AA2"/>
    <w:multiLevelType w:val="multilevel"/>
    <w:tmpl w:val="93E41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B60929"/>
    <w:multiLevelType w:val="multilevel"/>
    <w:tmpl w:val="40B85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100F54"/>
    <w:multiLevelType w:val="multilevel"/>
    <w:tmpl w:val="8100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163D8F"/>
    <w:multiLevelType w:val="multilevel"/>
    <w:tmpl w:val="9F924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7831EC8"/>
    <w:multiLevelType w:val="multilevel"/>
    <w:tmpl w:val="0874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C71EA8"/>
    <w:multiLevelType w:val="multilevel"/>
    <w:tmpl w:val="ADAC2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1DA579F"/>
    <w:multiLevelType w:val="multilevel"/>
    <w:tmpl w:val="80D4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22178B8"/>
    <w:multiLevelType w:val="multilevel"/>
    <w:tmpl w:val="2076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D9684D"/>
    <w:multiLevelType w:val="multilevel"/>
    <w:tmpl w:val="2D64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F93450"/>
    <w:multiLevelType w:val="multilevel"/>
    <w:tmpl w:val="525C2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B604E05"/>
    <w:multiLevelType w:val="multilevel"/>
    <w:tmpl w:val="DCD2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72788A"/>
    <w:multiLevelType w:val="multilevel"/>
    <w:tmpl w:val="3C92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D831B0"/>
    <w:multiLevelType w:val="multilevel"/>
    <w:tmpl w:val="F94E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BF75C4"/>
    <w:multiLevelType w:val="multilevel"/>
    <w:tmpl w:val="6EFA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39908FC"/>
    <w:multiLevelType w:val="multilevel"/>
    <w:tmpl w:val="D45C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05727E"/>
    <w:multiLevelType w:val="multilevel"/>
    <w:tmpl w:val="3C30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0D0B7A"/>
    <w:multiLevelType w:val="multilevel"/>
    <w:tmpl w:val="114C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BF41E8F"/>
    <w:multiLevelType w:val="multilevel"/>
    <w:tmpl w:val="3842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20255325">
    <w:abstractNumId w:val="5"/>
  </w:num>
  <w:num w:numId="2" w16cid:durableId="847141331">
    <w:abstractNumId w:val="31"/>
  </w:num>
  <w:num w:numId="3" w16cid:durableId="320349159">
    <w:abstractNumId w:val="19"/>
  </w:num>
  <w:num w:numId="4" w16cid:durableId="2095784858">
    <w:abstractNumId w:val="10"/>
  </w:num>
  <w:num w:numId="5" w16cid:durableId="844129311">
    <w:abstractNumId w:val="0"/>
  </w:num>
  <w:num w:numId="6" w16cid:durableId="317541297">
    <w:abstractNumId w:val="26"/>
  </w:num>
  <w:num w:numId="7" w16cid:durableId="1919821983">
    <w:abstractNumId w:val="35"/>
  </w:num>
  <w:num w:numId="8" w16cid:durableId="1704405478">
    <w:abstractNumId w:val="12"/>
  </w:num>
  <w:num w:numId="9" w16cid:durableId="910844319">
    <w:abstractNumId w:val="9"/>
  </w:num>
  <w:num w:numId="10" w16cid:durableId="456488222">
    <w:abstractNumId w:val="27"/>
  </w:num>
  <w:num w:numId="11" w16cid:durableId="203107271">
    <w:abstractNumId w:val="25"/>
  </w:num>
  <w:num w:numId="12" w16cid:durableId="1249270116">
    <w:abstractNumId w:val="17"/>
  </w:num>
  <w:num w:numId="13" w16cid:durableId="2140758537">
    <w:abstractNumId w:val="7"/>
  </w:num>
  <w:num w:numId="14" w16cid:durableId="1826775975">
    <w:abstractNumId w:val="22"/>
  </w:num>
  <w:num w:numId="15" w16cid:durableId="1364594052">
    <w:abstractNumId w:val="29"/>
  </w:num>
  <w:num w:numId="16" w16cid:durableId="1050419207">
    <w:abstractNumId w:val="21"/>
  </w:num>
  <w:num w:numId="17" w16cid:durableId="1090930035">
    <w:abstractNumId w:val="33"/>
  </w:num>
  <w:num w:numId="18" w16cid:durableId="674914544">
    <w:abstractNumId w:val="11"/>
  </w:num>
  <w:num w:numId="19" w16cid:durableId="437677321">
    <w:abstractNumId w:val="8"/>
  </w:num>
  <w:num w:numId="20" w16cid:durableId="337004782">
    <w:abstractNumId w:val="15"/>
  </w:num>
  <w:num w:numId="21" w16cid:durableId="2093431101">
    <w:abstractNumId w:val="2"/>
  </w:num>
  <w:num w:numId="22" w16cid:durableId="1903328672">
    <w:abstractNumId w:val="3"/>
  </w:num>
  <w:num w:numId="23" w16cid:durableId="52899796">
    <w:abstractNumId w:val="18"/>
  </w:num>
  <w:num w:numId="24" w16cid:durableId="812601021">
    <w:abstractNumId w:val="1"/>
  </w:num>
  <w:num w:numId="25" w16cid:durableId="1694191495">
    <w:abstractNumId w:val="28"/>
  </w:num>
  <w:num w:numId="26" w16cid:durableId="1992056181">
    <w:abstractNumId w:val="13"/>
  </w:num>
  <w:num w:numId="27" w16cid:durableId="861823688">
    <w:abstractNumId w:val="4"/>
  </w:num>
  <w:num w:numId="28" w16cid:durableId="1261521904">
    <w:abstractNumId w:val="30"/>
  </w:num>
  <w:num w:numId="29" w16cid:durableId="588779599">
    <w:abstractNumId w:val="32"/>
  </w:num>
  <w:num w:numId="30" w16cid:durableId="714432545">
    <w:abstractNumId w:val="24"/>
  </w:num>
  <w:num w:numId="31" w16cid:durableId="852188814">
    <w:abstractNumId w:val="6"/>
  </w:num>
  <w:num w:numId="32" w16cid:durableId="1126267062">
    <w:abstractNumId w:val="20"/>
  </w:num>
  <w:num w:numId="33" w16cid:durableId="2078823899">
    <w:abstractNumId w:val="16"/>
  </w:num>
  <w:num w:numId="34" w16cid:durableId="152642470">
    <w:abstractNumId w:val="34"/>
  </w:num>
  <w:num w:numId="35" w16cid:durableId="563838421">
    <w:abstractNumId w:val="23"/>
  </w:num>
  <w:num w:numId="36" w16cid:durableId="6112066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967"/>
    <w:rsid w:val="00051967"/>
    <w:rsid w:val="000622EC"/>
    <w:rsid w:val="000A4186"/>
    <w:rsid w:val="00615BDF"/>
    <w:rsid w:val="00B75D7D"/>
    <w:rsid w:val="00FB5E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1D5D5"/>
  <w15:chartTrackingRefBased/>
  <w15:docId w15:val="{3066DD37-B0F1-4301-9A38-DF97E1D6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1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1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1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1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1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1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1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1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1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1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967"/>
    <w:rPr>
      <w:rFonts w:eastAsiaTheme="majorEastAsia" w:cstheme="majorBidi"/>
      <w:color w:val="272727" w:themeColor="text1" w:themeTint="D8"/>
    </w:rPr>
  </w:style>
  <w:style w:type="paragraph" w:styleId="Title">
    <w:name w:val="Title"/>
    <w:basedOn w:val="Normal"/>
    <w:next w:val="Normal"/>
    <w:link w:val="TitleChar"/>
    <w:uiPriority w:val="10"/>
    <w:qFormat/>
    <w:rsid w:val="00051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967"/>
    <w:pPr>
      <w:spacing w:before="160"/>
      <w:jc w:val="center"/>
    </w:pPr>
    <w:rPr>
      <w:i/>
      <w:iCs/>
      <w:color w:val="404040" w:themeColor="text1" w:themeTint="BF"/>
    </w:rPr>
  </w:style>
  <w:style w:type="character" w:customStyle="1" w:styleId="QuoteChar">
    <w:name w:val="Quote Char"/>
    <w:basedOn w:val="DefaultParagraphFont"/>
    <w:link w:val="Quote"/>
    <w:uiPriority w:val="29"/>
    <w:rsid w:val="00051967"/>
    <w:rPr>
      <w:i/>
      <w:iCs/>
      <w:color w:val="404040" w:themeColor="text1" w:themeTint="BF"/>
    </w:rPr>
  </w:style>
  <w:style w:type="paragraph" w:styleId="ListParagraph">
    <w:name w:val="List Paragraph"/>
    <w:basedOn w:val="Normal"/>
    <w:uiPriority w:val="34"/>
    <w:qFormat/>
    <w:rsid w:val="00051967"/>
    <w:pPr>
      <w:ind w:left="720"/>
      <w:contextualSpacing/>
    </w:pPr>
  </w:style>
  <w:style w:type="character" w:styleId="IntenseEmphasis">
    <w:name w:val="Intense Emphasis"/>
    <w:basedOn w:val="DefaultParagraphFont"/>
    <w:uiPriority w:val="21"/>
    <w:qFormat/>
    <w:rsid w:val="00051967"/>
    <w:rPr>
      <w:i/>
      <w:iCs/>
      <w:color w:val="0F4761" w:themeColor="accent1" w:themeShade="BF"/>
    </w:rPr>
  </w:style>
  <w:style w:type="paragraph" w:styleId="IntenseQuote">
    <w:name w:val="Intense Quote"/>
    <w:basedOn w:val="Normal"/>
    <w:next w:val="Normal"/>
    <w:link w:val="IntenseQuoteChar"/>
    <w:uiPriority w:val="30"/>
    <w:qFormat/>
    <w:rsid w:val="00051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1967"/>
    <w:rPr>
      <w:i/>
      <w:iCs/>
      <w:color w:val="0F4761" w:themeColor="accent1" w:themeShade="BF"/>
    </w:rPr>
  </w:style>
  <w:style w:type="character" w:styleId="IntenseReference">
    <w:name w:val="Intense Reference"/>
    <w:basedOn w:val="DefaultParagraphFont"/>
    <w:uiPriority w:val="32"/>
    <w:qFormat/>
    <w:rsid w:val="00051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ed9506ef-3dd7-496f-82c7-a86dc14a896e" xsi:nil="true"/>
    <MigrationWizId xmlns="ed9506ef-3dd7-496f-82c7-a86dc14a896e" xsi:nil="true"/>
    <MigrationWizIdPermissions xmlns="ed9506ef-3dd7-496f-82c7-a86dc14a896e" xsi:nil="true"/>
    <_activity xmlns="ed9506ef-3dd7-496f-82c7-a86dc14a896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7634307641DA44A7E54A36DAE08371" ma:contentTypeVersion="8" ma:contentTypeDescription="Create a new document." ma:contentTypeScope="" ma:versionID="362c5d8e00a332bc17f857c25f55f9ca">
  <xsd:schema xmlns:xsd="http://www.w3.org/2001/XMLSchema" xmlns:xs="http://www.w3.org/2001/XMLSchema" xmlns:p="http://schemas.microsoft.com/office/2006/metadata/properties" xmlns:ns3="ed9506ef-3dd7-496f-82c7-a86dc14a896e" targetNamespace="http://schemas.microsoft.com/office/2006/metadata/properties" ma:root="true" ma:fieldsID="9f2beac44d9225d8d15b175350a27cd4" ns3:_="">
    <xsd:import namespace="ed9506ef-3dd7-496f-82c7-a86dc14a896e"/>
    <xsd:element name="properties">
      <xsd:complexType>
        <xsd:sequence>
          <xsd:element name="documentManagement">
            <xsd:complexType>
              <xsd:all>
                <xsd:element ref="ns3:MediaServiceDateTaken" minOccurs="0"/>
                <xsd:element ref="ns3:MigrationWizId" minOccurs="0"/>
                <xsd:element ref="ns3:MigrationWizIdPermissions" minOccurs="0"/>
                <xsd:element ref="ns3:MigrationWizIdVersio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506ef-3dd7-496f-82c7-a86dc14a896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igrationWizId" ma:index="9" nillable="true" ma:displayName="MigrationWizId" ma:internalName="MigrationWizId">
      <xsd:simpleType>
        <xsd:restriction base="dms:Text"/>
      </xsd:simpleType>
    </xsd:element>
    <xsd:element name="MigrationWizIdPermissions" ma:index="10" nillable="true" ma:displayName="MigrationWizIdPermissions" ma:internalName="MigrationWizIdPermissions">
      <xsd:simpleType>
        <xsd:restriction base="dms:Text"/>
      </xsd:simpleType>
    </xsd:element>
    <xsd:element name="MigrationWizIdVersion" ma:index="11" nillable="true" ma:displayName="MigrationWizIdVersion" ma:internalName="MigrationWizIdVersion">
      <xsd:simpleType>
        <xsd:restriction base="dms:Text"/>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6A69F-15DD-4C0C-B542-6C6CA24E30A9}">
  <ds:schemaRefs>
    <ds:schemaRef ds:uri="http://schemas.microsoft.com/office/2006/metadata/properties"/>
    <ds:schemaRef ds:uri="http://schemas.microsoft.com/office/infopath/2007/PartnerControls"/>
    <ds:schemaRef ds:uri="ed9506ef-3dd7-496f-82c7-a86dc14a896e"/>
  </ds:schemaRefs>
</ds:datastoreItem>
</file>

<file path=customXml/itemProps2.xml><?xml version="1.0" encoding="utf-8"?>
<ds:datastoreItem xmlns:ds="http://schemas.openxmlformats.org/officeDocument/2006/customXml" ds:itemID="{617568FE-AB00-460B-86FD-EF0DC19731C6}">
  <ds:schemaRefs>
    <ds:schemaRef ds:uri="http://schemas.microsoft.com/sharepoint/v3/contenttype/forms"/>
  </ds:schemaRefs>
</ds:datastoreItem>
</file>

<file path=customXml/itemProps3.xml><?xml version="1.0" encoding="utf-8"?>
<ds:datastoreItem xmlns:ds="http://schemas.openxmlformats.org/officeDocument/2006/customXml" ds:itemID="{68507111-0661-4309-B158-F905832C7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506ef-3dd7-496f-82c7-a86dc14a8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3685</Characters>
  <Application>Microsoft Office Word</Application>
  <DocSecurity>0</DocSecurity>
  <Lines>83</Lines>
  <Paragraphs>55</Paragraphs>
  <ScaleCrop>false</ScaleCrop>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Kidd</dc:creator>
  <cp:keywords/>
  <dc:description/>
  <cp:lastModifiedBy>Samantha Kidd</cp:lastModifiedBy>
  <cp:revision>2</cp:revision>
  <dcterms:created xsi:type="dcterms:W3CDTF">2026-01-06T08:32:00Z</dcterms:created>
  <dcterms:modified xsi:type="dcterms:W3CDTF">2026-01-06T08:32:00Z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0x010100DD7634307641DA44A7E54A36DAE08371</vt:lpwstr>
  </property>
</Properties>
</file>