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84CDA" w14:textId="66BEBDDB" w:rsidR="00D673FB" w:rsidRDefault="00E54C6C">
      <w:pPr>
        <w:widowControl w:val="0"/>
        <w:spacing w:line="240" w:lineRule="auto"/>
      </w:pPr>
      <w:r>
        <w:rPr>
          <w:noProof/>
        </w:rPr>
        <w:drawing>
          <wp:anchor distT="114300" distB="114300" distL="114300" distR="114300" simplePos="0" relativeHeight="251658240" behindDoc="0" locked="0" layoutInCell="1" hidden="0" allowOverlap="1" wp14:anchorId="62263A94" wp14:editId="4037E9F6">
            <wp:simplePos x="0" y="0"/>
            <wp:positionH relativeFrom="column">
              <wp:posOffset>-466090</wp:posOffset>
            </wp:positionH>
            <wp:positionV relativeFrom="paragraph">
              <wp:posOffset>141605</wp:posOffset>
            </wp:positionV>
            <wp:extent cx="4586288" cy="11509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586288" cy="1150965"/>
                    </a:xfrm>
                    <a:prstGeom prst="rect">
                      <a:avLst/>
                    </a:prstGeom>
                    <a:ln/>
                  </pic:spPr>
                </pic:pic>
              </a:graphicData>
            </a:graphic>
          </wp:anchor>
        </w:drawing>
      </w:r>
    </w:p>
    <w:p w14:paraId="14A8FB46" w14:textId="6BD85EEE" w:rsidR="00D673FB" w:rsidRDefault="00D673FB">
      <w:pPr>
        <w:widowControl w:val="0"/>
        <w:spacing w:line="240" w:lineRule="auto"/>
      </w:pPr>
    </w:p>
    <w:p w14:paraId="31BC691F" w14:textId="77777777" w:rsidR="00D673FB" w:rsidRDefault="00833A9D">
      <w:pPr>
        <w:widowControl w:val="0"/>
        <w:ind w:right="-749"/>
        <w:jc w:val="right"/>
        <w:rPr>
          <w:rFonts w:ascii="Roboto" w:eastAsia="Roboto" w:hAnsi="Roboto" w:cs="Roboto"/>
          <w:color w:val="021F4E"/>
          <w:sz w:val="20"/>
          <w:szCs w:val="20"/>
        </w:rPr>
      </w:pPr>
      <w:r>
        <w:rPr>
          <w:rFonts w:ascii="Roboto" w:eastAsia="Roboto" w:hAnsi="Roboto" w:cs="Roboto"/>
          <w:color w:val="021F4E"/>
          <w:sz w:val="20"/>
          <w:szCs w:val="20"/>
        </w:rPr>
        <w:t>Ralph Sadleir Academy</w:t>
      </w:r>
    </w:p>
    <w:p w14:paraId="2419A90C" w14:textId="77777777" w:rsidR="00D673FB" w:rsidRDefault="00833A9D">
      <w:pPr>
        <w:widowControl w:val="0"/>
        <w:ind w:right="-749"/>
        <w:jc w:val="right"/>
        <w:rPr>
          <w:rFonts w:ascii="Roboto" w:eastAsia="Roboto" w:hAnsi="Roboto" w:cs="Roboto"/>
          <w:color w:val="021F4E"/>
          <w:sz w:val="20"/>
          <w:szCs w:val="20"/>
        </w:rPr>
      </w:pPr>
      <w:r>
        <w:rPr>
          <w:rFonts w:ascii="Roboto" w:eastAsia="Roboto" w:hAnsi="Roboto" w:cs="Roboto"/>
          <w:color w:val="021F4E"/>
          <w:sz w:val="20"/>
          <w:szCs w:val="20"/>
        </w:rPr>
        <w:t>Station Road</w:t>
      </w:r>
    </w:p>
    <w:p w14:paraId="07770296" w14:textId="77777777" w:rsidR="00D673FB" w:rsidRDefault="00833A9D">
      <w:pPr>
        <w:widowControl w:val="0"/>
        <w:ind w:right="-749"/>
        <w:jc w:val="right"/>
        <w:rPr>
          <w:rFonts w:ascii="Roboto" w:eastAsia="Roboto" w:hAnsi="Roboto" w:cs="Roboto"/>
          <w:color w:val="021F4E"/>
          <w:sz w:val="20"/>
          <w:szCs w:val="20"/>
        </w:rPr>
      </w:pPr>
      <w:r>
        <w:rPr>
          <w:rFonts w:ascii="Roboto" w:eastAsia="Roboto" w:hAnsi="Roboto" w:cs="Roboto"/>
          <w:color w:val="021F4E"/>
          <w:sz w:val="20"/>
          <w:szCs w:val="20"/>
        </w:rPr>
        <w:t>Puckeridge</w:t>
      </w:r>
    </w:p>
    <w:p w14:paraId="7BAAE411" w14:textId="77777777" w:rsidR="00D673FB" w:rsidRDefault="00833A9D">
      <w:pPr>
        <w:widowControl w:val="0"/>
        <w:ind w:right="-749"/>
        <w:jc w:val="right"/>
        <w:rPr>
          <w:rFonts w:ascii="Roboto" w:eastAsia="Roboto" w:hAnsi="Roboto" w:cs="Roboto"/>
          <w:color w:val="021F4E"/>
          <w:sz w:val="20"/>
          <w:szCs w:val="20"/>
        </w:rPr>
      </w:pPr>
      <w:r>
        <w:rPr>
          <w:rFonts w:ascii="Roboto" w:eastAsia="Roboto" w:hAnsi="Roboto" w:cs="Roboto"/>
          <w:color w:val="021F4E"/>
          <w:sz w:val="20"/>
          <w:szCs w:val="20"/>
        </w:rPr>
        <w:t>Hertfordshire</w:t>
      </w:r>
    </w:p>
    <w:p w14:paraId="65FC6D7D" w14:textId="77777777" w:rsidR="00D673FB" w:rsidRDefault="00833A9D">
      <w:pPr>
        <w:widowControl w:val="0"/>
        <w:ind w:right="-749"/>
        <w:jc w:val="right"/>
        <w:rPr>
          <w:rFonts w:ascii="Roboto" w:eastAsia="Roboto" w:hAnsi="Roboto" w:cs="Roboto"/>
          <w:color w:val="021F4E"/>
          <w:sz w:val="20"/>
          <w:szCs w:val="20"/>
        </w:rPr>
      </w:pPr>
      <w:r>
        <w:rPr>
          <w:rFonts w:ascii="Roboto" w:eastAsia="Roboto" w:hAnsi="Roboto" w:cs="Roboto"/>
          <w:color w:val="021F4E"/>
          <w:sz w:val="20"/>
          <w:szCs w:val="20"/>
        </w:rPr>
        <w:t>SG11 1TF</w:t>
      </w:r>
    </w:p>
    <w:p w14:paraId="2001446E" w14:textId="77777777" w:rsidR="00D673FB" w:rsidRDefault="00D673FB">
      <w:pPr>
        <w:widowControl w:val="0"/>
        <w:ind w:left="-708" w:right="-749"/>
        <w:rPr>
          <w:rFonts w:ascii="Roboto" w:eastAsia="Roboto" w:hAnsi="Roboto" w:cs="Roboto"/>
          <w:color w:val="021F4E"/>
          <w:sz w:val="20"/>
          <w:szCs w:val="20"/>
        </w:rPr>
      </w:pPr>
    </w:p>
    <w:p w14:paraId="6BAAF8A4" w14:textId="77777777" w:rsidR="00D673FB" w:rsidRDefault="00833A9D">
      <w:pPr>
        <w:widowControl w:val="0"/>
        <w:ind w:left="-708" w:right="-749"/>
        <w:rPr>
          <w:rFonts w:ascii="Roboto" w:eastAsia="Roboto" w:hAnsi="Roboto" w:cs="Roboto"/>
          <w:color w:val="021F4E"/>
          <w:sz w:val="20"/>
          <w:szCs w:val="20"/>
        </w:rPr>
      </w:pPr>
      <w:r>
        <w:rPr>
          <w:rFonts w:ascii="Roboto" w:eastAsia="Roboto" w:hAnsi="Roboto" w:cs="Roboto"/>
          <w:color w:val="021F4E"/>
          <w:sz w:val="20"/>
          <w:szCs w:val="20"/>
        </w:rPr>
        <w:t xml:space="preserve">01920821042 </w:t>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r>
      <w:r>
        <w:rPr>
          <w:rFonts w:ascii="Roboto" w:eastAsia="Roboto" w:hAnsi="Roboto" w:cs="Roboto"/>
          <w:color w:val="021F4E"/>
          <w:sz w:val="20"/>
          <w:szCs w:val="20"/>
        </w:rPr>
        <w:tab/>
        <w:t xml:space="preserve">                    </w:t>
      </w:r>
      <w:proofErr w:type="spellStart"/>
      <w:r>
        <w:rPr>
          <w:rFonts w:ascii="Roboto" w:eastAsia="Roboto" w:hAnsi="Roboto" w:cs="Roboto"/>
          <w:color w:val="021F4E"/>
          <w:sz w:val="20"/>
          <w:szCs w:val="20"/>
        </w:rPr>
        <w:t>admin@ralphsadleir.academy</w:t>
      </w:r>
      <w:proofErr w:type="spellEnd"/>
    </w:p>
    <w:p w14:paraId="19118CC3" w14:textId="77777777" w:rsidR="00D673FB" w:rsidRDefault="00833A9D">
      <w:pPr>
        <w:widowControl w:val="0"/>
        <w:jc w:val="center"/>
        <w:rPr>
          <w:rFonts w:ascii="Roboto" w:eastAsia="Roboto" w:hAnsi="Roboto" w:cs="Roboto"/>
          <w:b/>
        </w:rPr>
      </w:pPr>
      <w:r>
        <w:rPr>
          <w:rFonts w:ascii="Roboto" w:eastAsia="Roboto" w:hAnsi="Roboto" w:cs="Roboto"/>
          <w:b/>
        </w:rPr>
        <w:t>Teaching Assistant</w:t>
      </w:r>
    </w:p>
    <w:p w14:paraId="0AFA719E" w14:textId="539DA0EE" w:rsidR="00456DEB" w:rsidRDefault="00833A9D">
      <w:pPr>
        <w:widowControl w:val="0"/>
        <w:shd w:val="clear" w:color="auto" w:fill="FFFFFF"/>
        <w:spacing w:after="160"/>
        <w:jc w:val="center"/>
        <w:rPr>
          <w:rFonts w:ascii="Roboto" w:eastAsia="Roboto" w:hAnsi="Roboto" w:cs="Roboto"/>
          <w:color w:val="111111"/>
          <w:sz w:val="20"/>
          <w:szCs w:val="20"/>
        </w:rPr>
      </w:pPr>
      <w:r>
        <w:rPr>
          <w:rFonts w:ascii="Roboto" w:eastAsia="Roboto" w:hAnsi="Roboto" w:cs="Roboto"/>
          <w:color w:val="111111"/>
          <w:sz w:val="20"/>
          <w:szCs w:val="20"/>
          <w:highlight w:val="white"/>
        </w:rPr>
        <w:t>H2/</w:t>
      </w:r>
      <w:r w:rsidR="00E54C6C">
        <w:rPr>
          <w:rFonts w:ascii="Roboto" w:eastAsia="Roboto" w:hAnsi="Roboto" w:cs="Roboto"/>
          <w:color w:val="111111"/>
          <w:sz w:val="20"/>
          <w:szCs w:val="20"/>
          <w:highlight w:val="white"/>
        </w:rPr>
        <w:t>3 -</w:t>
      </w:r>
      <w:r>
        <w:rPr>
          <w:rFonts w:ascii="Roboto" w:eastAsia="Roboto" w:hAnsi="Roboto" w:cs="Roboto"/>
          <w:color w:val="111111"/>
          <w:sz w:val="20"/>
          <w:szCs w:val="20"/>
        </w:rPr>
        <w:t xml:space="preserve">    Full </w:t>
      </w:r>
      <w:proofErr w:type="gramStart"/>
      <w:r>
        <w:rPr>
          <w:rFonts w:ascii="Roboto" w:eastAsia="Roboto" w:hAnsi="Roboto" w:cs="Roboto"/>
          <w:color w:val="111111"/>
          <w:sz w:val="20"/>
          <w:szCs w:val="20"/>
        </w:rPr>
        <w:t>time  -</w:t>
      </w:r>
      <w:proofErr w:type="gramEnd"/>
      <w:r>
        <w:rPr>
          <w:rFonts w:ascii="Roboto" w:eastAsia="Roboto" w:hAnsi="Roboto" w:cs="Roboto"/>
          <w:color w:val="111111"/>
          <w:sz w:val="20"/>
          <w:szCs w:val="20"/>
        </w:rPr>
        <w:t xml:space="preserve">    Permanent</w:t>
      </w:r>
    </w:p>
    <w:p w14:paraId="306E8C74" w14:textId="03B1F0BD" w:rsidR="00D673FB" w:rsidRPr="00456DEB" w:rsidRDefault="00833A9D" w:rsidP="00456DEB">
      <w:pPr>
        <w:widowControl w:val="0"/>
        <w:shd w:val="clear" w:color="auto" w:fill="FFFFFF"/>
        <w:spacing w:after="160"/>
        <w:rPr>
          <w:rFonts w:ascii="Roboto" w:eastAsia="Roboto" w:hAnsi="Roboto" w:cs="Roboto"/>
          <w:color w:val="111111"/>
          <w:sz w:val="20"/>
          <w:szCs w:val="20"/>
        </w:rPr>
      </w:pPr>
      <w:r>
        <w:rPr>
          <w:rFonts w:ascii="Roboto" w:eastAsia="Roboto" w:hAnsi="Roboto" w:cs="Roboto"/>
          <w:b/>
          <w:color w:val="111111"/>
          <w:sz w:val="20"/>
          <w:szCs w:val="20"/>
        </w:rPr>
        <w:t xml:space="preserve">Interview date </w:t>
      </w:r>
      <w:r>
        <w:rPr>
          <w:rFonts w:ascii="Roboto" w:eastAsia="Roboto" w:hAnsi="Roboto" w:cs="Roboto"/>
          <w:color w:val="111111"/>
          <w:sz w:val="20"/>
          <w:szCs w:val="20"/>
          <w:highlight w:val="white"/>
        </w:rPr>
        <w:t xml:space="preserve">To be advised </w:t>
      </w:r>
      <w:r w:rsidR="00456DEB">
        <w:rPr>
          <w:rFonts w:ascii="Roboto" w:eastAsia="Roboto" w:hAnsi="Roboto" w:cs="Roboto"/>
          <w:color w:val="111111"/>
          <w:sz w:val="20"/>
          <w:szCs w:val="20"/>
        </w:rPr>
        <w:tab/>
      </w:r>
      <w:r w:rsidR="00456DEB">
        <w:rPr>
          <w:rFonts w:ascii="Roboto" w:eastAsia="Roboto" w:hAnsi="Roboto" w:cs="Roboto"/>
          <w:color w:val="111111"/>
          <w:sz w:val="20"/>
          <w:szCs w:val="20"/>
        </w:rPr>
        <w:tab/>
      </w:r>
      <w:r w:rsidR="00456DEB">
        <w:rPr>
          <w:rFonts w:ascii="Roboto" w:eastAsia="Roboto" w:hAnsi="Roboto" w:cs="Roboto"/>
          <w:color w:val="111111"/>
          <w:sz w:val="20"/>
          <w:szCs w:val="20"/>
        </w:rPr>
        <w:tab/>
      </w:r>
      <w:r w:rsidR="00456DEB">
        <w:rPr>
          <w:rFonts w:ascii="Roboto" w:eastAsia="Roboto" w:hAnsi="Roboto" w:cs="Roboto"/>
          <w:color w:val="111111"/>
          <w:sz w:val="20"/>
          <w:szCs w:val="20"/>
        </w:rPr>
        <w:tab/>
      </w:r>
      <w:r>
        <w:rPr>
          <w:rFonts w:ascii="Roboto" w:eastAsia="Roboto" w:hAnsi="Roboto" w:cs="Roboto"/>
          <w:b/>
          <w:color w:val="111111"/>
          <w:sz w:val="20"/>
          <w:szCs w:val="20"/>
        </w:rPr>
        <w:t>Start date</w:t>
      </w:r>
      <w:r w:rsidR="00456DEB">
        <w:rPr>
          <w:rFonts w:ascii="Roboto" w:eastAsia="Roboto" w:hAnsi="Roboto" w:cs="Roboto"/>
          <w:b/>
          <w:color w:val="111111"/>
          <w:sz w:val="20"/>
          <w:szCs w:val="20"/>
        </w:rPr>
        <w:t xml:space="preserve">: </w:t>
      </w:r>
      <w:r>
        <w:rPr>
          <w:rFonts w:ascii="Roboto" w:eastAsia="Roboto" w:hAnsi="Roboto" w:cs="Roboto"/>
          <w:b/>
          <w:color w:val="111111"/>
          <w:sz w:val="20"/>
          <w:szCs w:val="20"/>
        </w:rPr>
        <w:t xml:space="preserve"> </w:t>
      </w:r>
      <w:r w:rsidR="00456DEB">
        <w:rPr>
          <w:rFonts w:ascii="Roboto" w:eastAsia="Roboto" w:hAnsi="Roboto" w:cs="Roboto"/>
          <w:b/>
          <w:color w:val="111111"/>
          <w:sz w:val="20"/>
          <w:szCs w:val="20"/>
        </w:rPr>
        <w:t>September</w:t>
      </w:r>
      <w:r w:rsidR="00E54C6C">
        <w:rPr>
          <w:rFonts w:ascii="Roboto" w:eastAsia="Roboto" w:hAnsi="Roboto" w:cs="Roboto"/>
          <w:b/>
          <w:color w:val="111111"/>
          <w:sz w:val="20"/>
          <w:szCs w:val="20"/>
        </w:rPr>
        <w:t xml:space="preserve">/ </w:t>
      </w:r>
      <w:proofErr w:type="gramStart"/>
      <w:r w:rsidR="00E54C6C">
        <w:rPr>
          <w:rFonts w:ascii="Roboto" w:eastAsia="Roboto" w:hAnsi="Roboto" w:cs="Roboto"/>
          <w:b/>
          <w:color w:val="111111"/>
          <w:sz w:val="20"/>
          <w:szCs w:val="20"/>
        </w:rPr>
        <w:t xml:space="preserve">October </w:t>
      </w:r>
      <w:r w:rsidR="00456DEB">
        <w:rPr>
          <w:rFonts w:ascii="Roboto" w:eastAsia="Roboto" w:hAnsi="Roboto" w:cs="Roboto"/>
          <w:b/>
          <w:color w:val="111111"/>
          <w:sz w:val="20"/>
          <w:szCs w:val="20"/>
        </w:rPr>
        <w:t xml:space="preserve"> 2025</w:t>
      </w:r>
      <w:proofErr w:type="gramEnd"/>
    </w:p>
    <w:p w14:paraId="1C0F0A6C" w14:textId="2F1CC287" w:rsidR="00D673FB" w:rsidRDefault="00833A9D">
      <w:pPr>
        <w:widowControl w:val="0"/>
        <w:spacing w:line="240" w:lineRule="auto"/>
        <w:ind w:left="-708" w:right="-749"/>
        <w:rPr>
          <w:rFonts w:ascii="Calibri" w:eastAsia="Calibri" w:hAnsi="Calibri" w:cs="Calibri"/>
          <w:highlight w:val="yellow"/>
        </w:rPr>
      </w:pPr>
      <w:r>
        <w:rPr>
          <w:rFonts w:ascii="Roboto" w:eastAsia="Roboto" w:hAnsi="Roboto" w:cs="Roboto"/>
        </w:rPr>
        <w:t xml:space="preserve">At Ralph Sadleir Academy, we are beginning a very exciting chapter in our school </w:t>
      </w:r>
      <w:r w:rsidR="00456DEB">
        <w:rPr>
          <w:rFonts w:ascii="Roboto" w:eastAsia="Roboto" w:hAnsi="Roboto" w:cs="Roboto"/>
        </w:rPr>
        <w:t>development.</w:t>
      </w:r>
      <w:r>
        <w:rPr>
          <w:rFonts w:ascii="Roboto" w:eastAsia="Roboto" w:hAnsi="Roboto" w:cs="Roboto"/>
        </w:rPr>
        <w:t xml:space="preserve"> As we make rapid improvement and forge links with schools in the local community, we are looking to appoint a talented and inspiring teaching assistant</w:t>
      </w:r>
      <w:r w:rsidR="00456DEB">
        <w:rPr>
          <w:rFonts w:ascii="Roboto" w:eastAsia="Roboto" w:hAnsi="Roboto" w:cs="Roboto"/>
        </w:rPr>
        <w:t xml:space="preserve"> to </w:t>
      </w:r>
      <w:r w:rsidR="00E54C6C">
        <w:rPr>
          <w:rFonts w:ascii="Roboto" w:eastAsia="Roboto" w:hAnsi="Roboto" w:cs="Roboto"/>
        </w:rPr>
        <w:t>deliver general class support</w:t>
      </w:r>
      <w:r>
        <w:rPr>
          <w:rFonts w:ascii="Roboto" w:eastAsia="Roboto" w:hAnsi="Roboto" w:cs="Roboto"/>
        </w:rPr>
        <w:t>. You will be compassionate, approachable and committed to securing excellent outcomes for pupils of all abilities.</w:t>
      </w:r>
    </w:p>
    <w:p w14:paraId="080F8144" w14:textId="77777777" w:rsidR="00D673FB" w:rsidRDefault="00D673FB">
      <w:pPr>
        <w:widowControl w:val="0"/>
        <w:spacing w:line="240" w:lineRule="auto"/>
        <w:ind w:left="-708" w:right="-749"/>
        <w:rPr>
          <w:rFonts w:ascii="Calibri" w:eastAsia="Calibri" w:hAnsi="Calibri" w:cs="Calibri"/>
          <w:highlight w:val="yellow"/>
        </w:rPr>
      </w:pPr>
    </w:p>
    <w:p w14:paraId="55DED1BD" w14:textId="77777777" w:rsidR="00D673FB" w:rsidRDefault="00833A9D">
      <w:pPr>
        <w:widowControl w:val="0"/>
        <w:shd w:val="clear" w:color="auto" w:fill="FFFFFF"/>
        <w:spacing w:line="240" w:lineRule="auto"/>
        <w:ind w:left="-708" w:right="-749"/>
        <w:rPr>
          <w:rFonts w:ascii="Roboto" w:eastAsia="Roboto" w:hAnsi="Roboto" w:cs="Roboto"/>
          <w:b/>
          <w:color w:val="222222"/>
        </w:rPr>
      </w:pPr>
      <w:r>
        <w:rPr>
          <w:rFonts w:ascii="Roboto" w:eastAsia="Roboto" w:hAnsi="Roboto" w:cs="Roboto"/>
          <w:b/>
          <w:color w:val="222222"/>
        </w:rPr>
        <w:t xml:space="preserve">We can offer you: </w:t>
      </w:r>
    </w:p>
    <w:p w14:paraId="602116CD"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happy, enthusiastic and highly motivated children </w:t>
      </w:r>
    </w:p>
    <w:p w14:paraId="707499D3"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incredibly hard working, supportive and friendly colleagues</w:t>
      </w:r>
    </w:p>
    <w:p w14:paraId="443E2E4F"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the opportunity to make a real difference to the lives of our children </w:t>
      </w:r>
    </w:p>
    <w:p w14:paraId="208373E1"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-the opportunity to contribute to shaping the future of Ralph Sadleir Academy</w:t>
      </w:r>
    </w:p>
    <w:p w14:paraId="6E0136C8"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a learning community where all are working together to improve standards and help shape the future for children </w:t>
      </w:r>
    </w:p>
    <w:p w14:paraId="3F9F91C4" w14:textId="77777777" w:rsidR="00D673FB" w:rsidRDefault="00D673FB">
      <w:pPr>
        <w:widowControl w:val="0"/>
        <w:shd w:val="clear" w:color="auto" w:fill="FFFFFF"/>
        <w:spacing w:line="240" w:lineRule="auto"/>
        <w:ind w:left="-708" w:right="-749"/>
        <w:rPr>
          <w:rFonts w:ascii="Roboto" w:eastAsia="Roboto" w:hAnsi="Roboto" w:cs="Roboto"/>
          <w:b/>
          <w:color w:val="222222"/>
        </w:rPr>
      </w:pPr>
    </w:p>
    <w:p w14:paraId="67A7D076" w14:textId="77777777" w:rsidR="00D673FB" w:rsidRDefault="00833A9D">
      <w:pPr>
        <w:widowControl w:val="0"/>
        <w:shd w:val="clear" w:color="auto" w:fill="FFFFFF"/>
        <w:spacing w:line="240" w:lineRule="auto"/>
        <w:ind w:left="-708" w:right="-749"/>
        <w:rPr>
          <w:rFonts w:ascii="Roboto" w:eastAsia="Roboto" w:hAnsi="Roboto" w:cs="Roboto"/>
          <w:b/>
          <w:color w:val="222222"/>
        </w:rPr>
      </w:pPr>
      <w:r>
        <w:rPr>
          <w:rFonts w:ascii="Roboto" w:eastAsia="Roboto" w:hAnsi="Roboto" w:cs="Roboto"/>
          <w:b/>
          <w:color w:val="222222"/>
        </w:rPr>
        <w:t xml:space="preserve">We are looking for a teaching assistant who has: </w:t>
      </w:r>
    </w:p>
    <w:p w14:paraId="2BF52AEA"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high standards and expectations in both achievement and behaviour </w:t>
      </w:r>
    </w:p>
    <w:p w14:paraId="777C29FF"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excellent relationships with children and staff </w:t>
      </w:r>
    </w:p>
    <w:p w14:paraId="7164176A"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a passion for high quality and inspirational teaching and learning </w:t>
      </w:r>
    </w:p>
    <w:p w14:paraId="27E34069" w14:textId="77777777" w:rsidR="00D673FB" w:rsidRDefault="00833A9D">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a positive and hardworking attitude to school life </w:t>
      </w:r>
    </w:p>
    <w:p w14:paraId="43A410FF" w14:textId="3268C408" w:rsidR="00456DEB" w:rsidRDefault="00456DEB">
      <w:pPr>
        <w:widowControl w:val="0"/>
        <w:shd w:val="clear" w:color="auto" w:fill="FFFFFF"/>
        <w:spacing w:line="240" w:lineRule="auto"/>
        <w:ind w:left="-708" w:right="-749"/>
        <w:rPr>
          <w:rFonts w:ascii="Roboto" w:eastAsia="Roboto" w:hAnsi="Roboto" w:cs="Roboto"/>
          <w:color w:val="222222"/>
        </w:rPr>
      </w:pPr>
      <w:r>
        <w:rPr>
          <w:rFonts w:ascii="Roboto" w:eastAsia="Roboto" w:hAnsi="Roboto" w:cs="Roboto"/>
          <w:color w:val="222222"/>
        </w:rPr>
        <w:t xml:space="preserve">- can support with medical needs </w:t>
      </w:r>
    </w:p>
    <w:p w14:paraId="542ABC35" w14:textId="77777777" w:rsidR="00D673FB" w:rsidRDefault="00D673FB">
      <w:pPr>
        <w:widowControl w:val="0"/>
        <w:spacing w:line="240" w:lineRule="auto"/>
        <w:ind w:left="-708" w:right="-749"/>
        <w:rPr>
          <w:rFonts w:ascii="Roboto" w:eastAsia="Roboto" w:hAnsi="Roboto" w:cs="Roboto"/>
        </w:rPr>
      </w:pPr>
    </w:p>
    <w:p w14:paraId="068322B6" w14:textId="77777777" w:rsidR="00D673FB" w:rsidRDefault="00833A9D">
      <w:pPr>
        <w:widowControl w:val="0"/>
        <w:spacing w:line="240" w:lineRule="auto"/>
        <w:ind w:left="-708" w:right="-749"/>
        <w:rPr>
          <w:rFonts w:ascii="Roboto" w:eastAsia="Roboto" w:hAnsi="Roboto" w:cs="Roboto"/>
          <w:color w:val="222222"/>
          <w:highlight w:val="white"/>
        </w:rPr>
      </w:pPr>
      <w:r>
        <w:rPr>
          <w:rFonts w:ascii="Roboto" w:eastAsia="Roboto" w:hAnsi="Roboto" w:cs="Roboto"/>
          <w:color w:val="222222"/>
          <w:highlight w:val="white"/>
        </w:rPr>
        <w:t>If you believe you have these skills we would be delighted to receive your application. In turn we can offer you strong support from line managers, teachers and SLT.</w:t>
      </w:r>
    </w:p>
    <w:p w14:paraId="6FD75158" w14:textId="77777777" w:rsidR="00D673FB" w:rsidRDefault="00D673FB">
      <w:pPr>
        <w:widowControl w:val="0"/>
        <w:spacing w:line="240" w:lineRule="auto"/>
        <w:ind w:left="-708" w:right="-749"/>
        <w:rPr>
          <w:rFonts w:ascii="Roboto" w:eastAsia="Roboto" w:hAnsi="Roboto" w:cs="Roboto"/>
          <w:color w:val="222222"/>
          <w:highlight w:val="white"/>
        </w:rPr>
      </w:pPr>
    </w:p>
    <w:p w14:paraId="325883C6" w14:textId="77777777" w:rsidR="00D673FB" w:rsidRDefault="00833A9D">
      <w:pPr>
        <w:widowControl w:val="0"/>
        <w:spacing w:line="240" w:lineRule="auto"/>
        <w:ind w:left="-708" w:right="-749"/>
        <w:rPr>
          <w:rFonts w:ascii="Roboto" w:eastAsia="Roboto" w:hAnsi="Roboto" w:cs="Roboto"/>
          <w:color w:val="222222"/>
          <w:highlight w:val="white"/>
        </w:rPr>
      </w:pPr>
      <w:r>
        <w:rPr>
          <w:rFonts w:ascii="Roboto" w:eastAsia="Roboto" w:hAnsi="Roboto" w:cs="Roboto"/>
          <w:color w:val="222222"/>
          <w:highlight w:val="white"/>
        </w:rPr>
        <w:t>Ralph Sadleir Academy is a popular middle school, serving years 5 to 8. Children join us from the local community and from larger towns further afield. We are situated in large grounds in the village of Puckeridge, within easy reach of the A120, A10 and M25. Applications are welcomed from newly qualified as well as more experienced professionals who possess the necessary drive and commitment to work with our students to contribute to the continued improvement of our school.</w:t>
      </w:r>
    </w:p>
    <w:p w14:paraId="08C3FE80" w14:textId="77777777" w:rsidR="00D673FB" w:rsidRDefault="00D673FB">
      <w:pPr>
        <w:widowControl w:val="0"/>
        <w:spacing w:line="240" w:lineRule="auto"/>
        <w:ind w:left="-708" w:right="-749"/>
        <w:rPr>
          <w:rFonts w:ascii="Roboto" w:eastAsia="Roboto" w:hAnsi="Roboto" w:cs="Roboto"/>
          <w:color w:val="222222"/>
          <w:highlight w:val="white"/>
        </w:rPr>
      </w:pPr>
    </w:p>
    <w:p w14:paraId="6207377C" w14:textId="77777777" w:rsidR="00D673FB" w:rsidRDefault="00833A9D">
      <w:pPr>
        <w:widowControl w:val="0"/>
        <w:spacing w:line="240" w:lineRule="auto"/>
        <w:ind w:left="-708" w:right="-749"/>
        <w:rPr>
          <w:rFonts w:ascii="Roboto" w:eastAsia="Roboto" w:hAnsi="Roboto" w:cs="Roboto"/>
          <w:b/>
        </w:rPr>
      </w:pPr>
      <w:r>
        <w:rPr>
          <w:rFonts w:ascii="Roboto" w:eastAsia="Roboto" w:hAnsi="Roboto" w:cs="Roboto"/>
          <w:b/>
        </w:rPr>
        <w:t>Safeguarding</w:t>
      </w:r>
    </w:p>
    <w:p w14:paraId="49E878B9" w14:textId="77777777" w:rsidR="00D673FB" w:rsidRDefault="00833A9D">
      <w:pPr>
        <w:widowControl w:val="0"/>
        <w:spacing w:line="240" w:lineRule="auto"/>
        <w:ind w:left="-708" w:right="-749"/>
        <w:rPr>
          <w:rFonts w:ascii="Roboto" w:eastAsia="Roboto" w:hAnsi="Roboto" w:cs="Roboto"/>
        </w:rPr>
      </w:pPr>
      <w:r>
        <w:rPr>
          <w:rFonts w:ascii="Roboto" w:eastAsia="Roboto" w:hAnsi="Roboto" w:cs="Roboto"/>
        </w:rPr>
        <w:t>Ralph Sadleir is committed to safeguarding and promoting the welfare of children and expects all staff and volunteers to share this commitment. Offers of employment will be subject to the full Safer Recruitment process, including an enhanced disclosure and barring service check.</w:t>
      </w:r>
    </w:p>
    <w:p w14:paraId="766C2187" w14:textId="77777777" w:rsidR="00D673FB" w:rsidRDefault="00D673FB">
      <w:pPr>
        <w:widowControl w:val="0"/>
        <w:spacing w:line="240" w:lineRule="auto"/>
        <w:ind w:left="-708" w:right="-749"/>
        <w:rPr>
          <w:rFonts w:ascii="Roboto" w:eastAsia="Roboto" w:hAnsi="Roboto" w:cs="Roboto"/>
          <w:b/>
        </w:rPr>
      </w:pPr>
    </w:p>
    <w:p w14:paraId="2D4F2D75" w14:textId="77777777" w:rsidR="00D673FB" w:rsidRDefault="00833A9D">
      <w:pPr>
        <w:widowControl w:val="0"/>
        <w:spacing w:line="240" w:lineRule="auto"/>
        <w:ind w:left="-708" w:right="-749"/>
        <w:rPr>
          <w:rFonts w:ascii="Roboto" w:eastAsia="Roboto" w:hAnsi="Roboto" w:cs="Roboto"/>
          <w:b/>
        </w:rPr>
      </w:pPr>
      <w:r>
        <w:rPr>
          <w:rFonts w:ascii="Roboto" w:eastAsia="Roboto" w:hAnsi="Roboto" w:cs="Roboto"/>
          <w:b/>
        </w:rPr>
        <w:t>Our Commitment - Equal, Inclusive, Diverse</w:t>
      </w:r>
    </w:p>
    <w:p w14:paraId="518FAD41" w14:textId="77777777" w:rsidR="00D673FB" w:rsidRDefault="00833A9D">
      <w:pPr>
        <w:widowControl w:val="0"/>
        <w:spacing w:line="240" w:lineRule="auto"/>
        <w:ind w:left="-708" w:right="-749"/>
        <w:rPr>
          <w:rFonts w:ascii="Calibri" w:eastAsia="Calibri" w:hAnsi="Calibri" w:cs="Calibri"/>
          <w:b/>
          <w:highlight w:val="yellow"/>
        </w:rPr>
      </w:pPr>
      <w:r>
        <w:rPr>
          <w:rFonts w:ascii="Roboto" w:eastAsia="Roboto" w:hAnsi="Roboto" w:cs="Roboto"/>
        </w:rPr>
        <w:t>Ralph Sadleir Academy is committed to inclusion, diversity and equality of opportunity by encouraging and welcoming differences, listening to individual experiences, aspirations and accomplishments and learning how to grow better together. We welcome applications from all suitable candidates, regardless of any protected characteristic.</w:t>
      </w:r>
    </w:p>
    <w:p w14:paraId="2CF93CF5" w14:textId="77777777" w:rsidR="00456DEB" w:rsidRDefault="00456DEB">
      <w:pPr>
        <w:spacing w:line="240" w:lineRule="auto"/>
        <w:rPr>
          <w:rFonts w:ascii="Calibri" w:eastAsia="Calibri" w:hAnsi="Calibri" w:cs="Calibri"/>
          <w:sz w:val="20"/>
          <w:szCs w:val="20"/>
        </w:rPr>
      </w:pPr>
    </w:p>
    <w:p w14:paraId="7FF0D985" w14:textId="783539D9" w:rsidR="00D673FB" w:rsidRDefault="00833A9D">
      <w:pPr>
        <w:spacing w:line="240" w:lineRule="auto"/>
        <w:rPr>
          <w:rFonts w:ascii="Roboto" w:eastAsia="Roboto" w:hAnsi="Roboto" w:cs="Roboto"/>
          <w:sz w:val="20"/>
          <w:szCs w:val="20"/>
        </w:rPr>
      </w:pPr>
      <w:r>
        <w:rPr>
          <w:rFonts w:ascii="Roboto" w:eastAsia="Roboto" w:hAnsi="Roboto" w:cs="Roboto"/>
          <w:sz w:val="20"/>
          <w:szCs w:val="20"/>
        </w:rPr>
        <w:t>To apply please complete the support application form and accompany it with a covering letter detailing how your experience, skills and qualities equip you for the post.  If you would like to have a tour of the college or discuss the post, please telephone to speak with our Business manager, Mrs E Morrison on 01920 821042</w:t>
      </w:r>
    </w:p>
    <w:p w14:paraId="55D5BE33" w14:textId="77777777" w:rsidR="00D673FB" w:rsidRDefault="00D673FB">
      <w:pPr>
        <w:spacing w:line="240" w:lineRule="auto"/>
        <w:rPr>
          <w:rFonts w:ascii="Calibri" w:eastAsia="Calibri" w:hAnsi="Calibri" w:cs="Calibri"/>
          <w:highlight w:val="yellow"/>
        </w:rPr>
      </w:pPr>
    </w:p>
    <w:p w14:paraId="03EE802D" w14:textId="77777777" w:rsidR="00D673FB" w:rsidRDefault="00D673FB">
      <w:pPr>
        <w:widowControl w:val="0"/>
        <w:spacing w:line="240" w:lineRule="auto"/>
        <w:ind w:left="-708" w:right="-749"/>
        <w:rPr>
          <w:rFonts w:ascii="Calibri" w:eastAsia="Calibri" w:hAnsi="Calibri" w:cs="Calibri"/>
          <w:highlight w:val="yellow"/>
        </w:rPr>
      </w:pPr>
    </w:p>
    <w:p w14:paraId="6FB7E30F"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7C8EB6CC"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0A07B629"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64E3F4B8"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18302F08"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0B8906DF"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22D95EFF"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081E2924"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081D0F04"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5DD5C420"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6CD1D7E3"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49541E9E"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3B2776AE"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7400BE89"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5B9A78FE"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50207F6A" w14:textId="77777777" w:rsidR="00D673FB" w:rsidRDefault="00D673FB">
      <w:pPr>
        <w:widowControl w:val="0"/>
        <w:shd w:val="clear" w:color="auto" w:fill="FFFFFF"/>
        <w:spacing w:after="160"/>
        <w:ind w:right="-607" w:hanging="708"/>
        <w:jc w:val="center"/>
        <w:rPr>
          <w:rFonts w:ascii="Roboto" w:eastAsia="Roboto" w:hAnsi="Roboto" w:cs="Roboto"/>
          <w:color w:val="111111"/>
          <w:highlight w:val="yellow"/>
        </w:rPr>
      </w:pPr>
    </w:p>
    <w:p w14:paraId="09C4E8DE" w14:textId="77777777" w:rsidR="00D673FB" w:rsidRDefault="00D673FB">
      <w:pPr>
        <w:widowControl w:val="0"/>
        <w:spacing w:line="240" w:lineRule="auto"/>
        <w:ind w:left="-708" w:right="-749"/>
        <w:rPr>
          <w:rFonts w:ascii="Roboto" w:eastAsia="Roboto" w:hAnsi="Roboto" w:cs="Roboto"/>
          <w:highlight w:val="yellow"/>
        </w:rPr>
      </w:pPr>
    </w:p>
    <w:sectPr w:rsidR="00D673FB">
      <w:pgSz w:w="11909" w:h="16834"/>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FB"/>
    <w:rsid w:val="002E3F1C"/>
    <w:rsid w:val="00456DEB"/>
    <w:rsid w:val="00540FF6"/>
    <w:rsid w:val="005B1BAC"/>
    <w:rsid w:val="00833A9D"/>
    <w:rsid w:val="00D673FB"/>
    <w:rsid w:val="00E54C6C"/>
    <w:rsid w:val="00FC4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2763"/>
  <w15:docId w15:val="{D4834852-CB14-4792-B1CC-3044D51A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Morrison</dc:creator>
  <cp:lastModifiedBy>Estelle Morrison</cp:lastModifiedBy>
  <cp:revision>2</cp:revision>
  <dcterms:created xsi:type="dcterms:W3CDTF">2025-09-09T11:11:00Z</dcterms:created>
  <dcterms:modified xsi:type="dcterms:W3CDTF">2025-09-09T11:11:00Z</dcterms:modified>
</cp:coreProperties>
</file>