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9524" w14:textId="2784FDCD" w:rsidR="002C4E94" w:rsidRPr="006D79E9" w:rsidRDefault="00D5102E">
      <w:pPr>
        <w:rPr>
          <w:rFonts w:ascii="Arial" w:hAnsi="Arial" w:cs="Arial"/>
        </w:rPr>
      </w:pPr>
      <w:r>
        <w:rPr>
          <w:rFonts w:ascii="Arial" w:hAnsi="Arial" w:cs="Arial"/>
          <w:noProof/>
        </w:rPr>
        <w:drawing>
          <wp:anchor distT="0" distB="0" distL="114300" distR="114300" simplePos="0" relativeHeight="251660288" behindDoc="1" locked="0" layoutInCell="1" allowOverlap="1" wp14:anchorId="6B41D1DC" wp14:editId="31E656D3">
            <wp:simplePos x="0" y="0"/>
            <wp:positionH relativeFrom="margin">
              <wp:posOffset>2113280</wp:posOffset>
            </wp:positionH>
            <wp:positionV relativeFrom="paragraph">
              <wp:posOffset>0</wp:posOffset>
            </wp:positionV>
            <wp:extent cx="1552575" cy="1946910"/>
            <wp:effectExtent l="0" t="0" r="9525" b="0"/>
            <wp:wrapTight wrapText="bothSides">
              <wp:wrapPolygon edited="0">
                <wp:start x="3445" y="0"/>
                <wp:lineTo x="2915" y="1057"/>
                <wp:lineTo x="2385" y="10145"/>
                <wp:lineTo x="3710" y="13526"/>
                <wp:lineTo x="3710" y="13738"/>
                <wp:lineTo x="9011" y="16908"/>
                <wp:lineTo x="0" y="17965"/>
                <wp:lineTo x="0" y="19867"/>
                <wp:lineTo x="1855" y="20290"/>
                <wp:lineTo x="1855" y="21346"/>
                <wp:lineTo x="19612" y="21346"/>
                <wp:lineTo x="19082" y="20290"/>
                <wp:lineTo x="21467" y="19867"/>
                <wp:lineTo x="21467" y="17753"/>
                <wp:lineTo x="12456" y="16908"/>
                <wp:lineTo x="17757" y="13738"/>
                <wp:lineTo x="17757" y="13526"/>
                <wp:lineTo x="19082" y="10145"/>
                <wp:lineTo x="18552" y="1057"/>
                <wp:lineTo x="18022" y="0"/>
                <wp:lineTo x="34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1946910"/>
                    </a:xfrm>
                    <a:prstGeom prst="rect">
                      <a:avLst/>
                    </a:prstGeom>
                  </pic:spPr>
                </pic:pic>
              </a:graphicData>
            </a:graphic>
            <wp14:sizeRelH relativeFrom="margin">
              <wp14:pctWidth>0</wp14:pctWidth>
            </wp14:sizeRelH>
            <wp14:sizeRelV relativeFrom="margin">
              <wp14:pctHeight>0</wp14:pctHeight>
            </wp14:sizeRelV>
          </wp:anchor>
        </w:drawing>
      </w:r>
      <w:r w:rsidR="0069082C" w:rsidRPr="006D79E9">
        <w:rPr>
          <w:rFonts w:ascii="Arial" w:hAnsi="Arial" w:cs="Arial"/>
        </w:rPr>
        <w:br/>
      </w:r>
    </w:p>
    <w:p w14:paraId="07AEAB52" w14:textId="77777777"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38FCBB4F" w14:textId="77777777"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752A94A6" w14:textId="34097492" w:rsidR="00D5102E" w:rsidRDefault="00D5102E" w:rsidP="006D072E">
      <w:pPr>
        <w:spacing w:after="0"/>
        <w:ind w:left="10" w:right="134" w:hanging="10"/>
        <w:jc w:val="center"/>
        <w:rPr>
          <w:rFonts w:ascii="Arial" w:eastAsia="Arial" w:hAnsi="Arial" w:cs="Arial"/>
          <w:b/>
          <w:color w:val="4C94D8" w:themeColor="text2" w:themeTint="80"/>
          <w:sz w:val="72"/>
          <w:szCs w:val="32"/>
        </w:rPr>
      </w:pPr>
      <w:r w:rsidRPr="006D79E9">
        <w:rPr>
          <w:rFonts w:ascii="Arial" w:hAnsi="Arial" w:cs="Arial"/>
          <w:noProof/>
        </w:rPr>
        <w:drawing>
          <wp:anchor distT="0" distB="0" distL="114300" distR="114300" simplePos="0" relativeHeight="251661312" behindDoc="1" locked="0" layoutInCell="1" allowOverlap="1" wp14:anchorId="5CB018CB" wp14:editId="57F0B59E">
            <wp:simplePos x="0" y="0"/>
            <wp:positionH relativeFrom="column">
              <wp:posOffset>47625</wp:posOffset>
            </wp:positionH>
            <wp:positionV relativeFrom="paragraph">
              <wp:posOffset>714375</wp:posOffset>
            </wp:positionV>
            <wp:extent cx="5731510" cy="2983230"/>
            <wp:effectExtent l="0" t="0" r="2540" b="7620"/>
            <wp:wrapTight wrapText="bothSides">
              <wp:wrapPolygon edited="0">
                <wp:start x="0" y="0"/>
                <wp:lineTo x="0" y="21517"/>
                <wp:lineTo x="21538" y="21517"/>
                <wp:lineTo x="21538" y="0"/>
                <wp:lineTo x="0" y="0"/>
              </wp:wrapPolygon>
            </wp:wrapTight>
            <wp:docPr id="42214210" name="Picture 2" descr="A group of people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4210" name="Picture 2" descr="A group of people in suit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3263" b="39939"/>
                    <a:stretch/>
                  </pic:blipFill>
                  <pic:spPr bwMode="auto">
                    <a:xfrm>
                      <a:off x="0" y="0"/>
                      <a:ext cx="5731510" cy="2983230"/>
                    </a:xfrm>
                    <a:prstGeom prst="rect">
                      <a:avLst/>
                    </a:prstGeom>
                    <a:noFill/>
                    <a:ln>
                      <a:noFill/>
                    </a:ln>
                    <a:extLst>
                      <a:ext uri="{53640926-AAD7-44D8-BBD7-CCE9431645EC}">
                        <a14:shadowObscured xmlns:a14="http://schemas.microsoft.com/office/drawing/2010/main"/>
                      </a:ext>
                    </a:extLst>
                  </pic:spPr>
                </pic:pic>
              </a:graphicData>
            </a:graphic>
          </wp:anchor>
        </w:drawing>
      </w:r>
    </w:p>
    <w:p w14:paraId="6FC0ED63" w14:textId="36D4D2D0"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23CB6E8C" w14:textId="77777777" w:rsidR="002250CE" w:rsidRDefault="002250CE" w:rsidP="0382FEE6">
      <w:pPr>
        <w:spacing w:after="0"/>
        <w:ind w:left="10" w:right="134" w:hanging="10"/>
        <w:jc w:val="center"/>
        <w:rPr>
          <w:rFonts w:ascii="Arial" w:eastAsia="Arial" w:hAnsi="Arial" w:cs="Arial"/>
          <w:b/>
          <w:bCs/>
          <w:color w:val="215E99" w:themeColor="text2" w:themeTint="BF"/>
          <w:sz w:val="72"/>
          <w:szCs w:val="72"/>
        </w:rPr>
      </w:pPr>
      <w:r>
        <w:rPr>
          <w:rFonts w:ascii="Arial" w:eastAsia="Arial" w:hAnsi="Arial" w:cs="Arial"/>
          <w:b/>
          <w:bCs/>
          <w:color w:val="215E99" w:themeColor="text2" w:themeTint="BF"/>
          <w:sz w:val="72"/>
          <w:szCs w:val="72"/>
        </w:rPr>
        <w:t xml:space="preserve">Examinations Manager </w:t>
      </w:r>
    </w:p>
    <w:p w14:paraId="4BA5809B" w14:textId="77777777" w:rsidR="006D072E" w:rsidRPr="00D5102E" w:rsidRDefault="006D072E" w:rsidP="006D072E">
      <w:pPr>
        <w:jc w:val="center"/>
        <w:rPr>
          <w:rFonts w:ascii="Arial" w:hAnsi="Arial" w:cs="Arial"/>
          <w:color w:val="215E99" w:themeColor="text2" w:themeTint="BF"/>
          <w:sz w:val="32"/>
          <w:szCs w:val="32"/>
        </w:rPr>
      </w:pPr>
      <w:r w:rsidRPr="00D5102E">
        <w:rPr>
          <w:rFonts w:ascii="Arial" w:eastAsia="Arial" w:hAnsi="Arial" w:cs="Arial"/>
          <w:b/>
          <w:color w:val="215E99" w:themeColor="text2" w:themeTint="BF"/>
          <w:sz w:val="72"/>
          <w:szCs w:val="32"/>
        </w:rPr>
        <w:t>Recruitment Pack</w:t>
      </w:r>
    </w:p>
    <w:p w14:paraId="721262DE" w14:textId="77C26622" w:rsidR="00027466" w:rsidRPr="006D79E9" w:rsidRDefault="00027466" w:rsidP="006D072E">
      <w:pPr>
        <w:spacing w:after="0"/>
        <w:ind w:left="10" w:right="134" w:hanging="10"/>
        <w:jc w:val="center"/>
        <w:rPr>
          <w:rFonts w:ascii="Arial" w:hAnsi="Arial" w:cs="Arial"/>
        </w:rPr>
      </w:pPr>
      <w:r w:rsidRPr="006D79E9">
        <w:rPr>
          <w:rFonts w:ascii="Arial" w:hAnsi="Arial" w:cs="Arial"/>
        </w:rPr>
        <w:br w:type="page"/>
      </w:r>
    </w:p>
    <w:p w14:paraId="5BA746DB" w14:textId="603E432A" w:rsidR="002C4E94" w:rsidRPr="00C16648" w:rsidRDefault="00500998">
      <w:pPr>
        <w:rPr>
          <w:rFonts w:ascii="Arial" w:hAnsi="Arial" w:cs="Arial"/>
          <w:b/>
          <w:bCs/>
          <w:color w:val="4C94D8" w:themeColor="text2" w:themeTint="80"/>
          <w:sz w:val="36"/>
          <w:szCs w:val="36"/>
        </w:rPr>
      </w:pPr>
      <w:r w:rsidRPr="00C16648">
        <w:rPr>
          <w:rFonts w:ascii="Arial" w:hAnsi="Arial" w:cs="Arial"/>
          <w:b/>
          <w:bCs/>
          <w:noProof/>
          <w:color w:val="4C94D8" w:themeColor="text2" w:themeTint="80"/>
          <w:sz w:val="36"/>
          <w:szCs w:val="36"/>
        </w:rPr>
        <w:lastRenderedPageBreak/>
        <w:drawing>
          <wp:anchor distT="0" distB="0" distL="114300" distR="114300" simplePos="0" relativeHeight="251658240" behindDoc="1" locked="0" layoutInCell="1" allowOverlap="1" wp14:anchorId="4FD25371" wp14:editId="1B1510BD">
            <wp:simplePos x="0" y="0"/>
            <wp:positionH relativeFrom="column">
              <wp:posOffset>144780</wp:posOffset>
            </wp:positionH>
            <wp:positionV relativeFrom="paragraph">
              <wp:posOffset>7620</wp:posOffset>
            </wp:positionV>
            <wp:extent cx="1554480" cy="1866900"/>
            <wp:effectExtent l="0" t="0" r="7620" b="0"/>
            <wp:wrapTight wrapText="bothSides">
              <wp:wrapPolygon edited="0">
                <wp:start x="0" y="0"/>
                <wp:lineTo x="0" y="21380"/>
                <wp:lineTo x="21441" y="21380"/>
                <wp:lineTo x="21441" y="0"/>
                <wp:lineTo x="0" y="0"/>
              </wp:wrapPolygon>
            </wp:wrapTight>
            <wp:docPr id="557094309" name="Picture 4" descr="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94309" name="Picture 4" descr="A person sitting at a desk&#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76" r="25714"/>
                    <a:stretch/>
                  </pic:blipFill>
                  <pic:spPr bwMode="auto">
                    <a:xfrm>
                      <a:off x="0" y="0"/>
                      <a:ext cx="1554480"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154" w:rsidRPr="00C16648">
        <w:rPr>
          <w:rFonts w:ascii="Arial" w:hAnsi="Arial" w:cs="Arial"/>
          <w:b/>
          <w:bCs/>
          <w:color w:val="4C94D8" w:themeColor="text2" w:themeTint="80"/>
          <w:sz w:val="36"/>
          <w:szCs w:val="36"/>
        </w:rPr>
        <w:t>Letter To Applicants</w:t>
      </w:r>
    </w:p>
    <w:p w14:paraId="70CA9F92" w14:textId="77777777" w:rsidR="002C4E94" w:rsidRPr="006D79E9" w:rsidRDefault="002C4E94">
      <w:pPr>
        <w:rPr>
          <w:rFonts w:ascii="Arial" w:hAnsi="Arial" w:cs="Arial"/>
        </w:rPr>
      </w:pPr>
    </w:p>
    <w:p w14:paraId="6B27E248" w14:textId="77777777" w:rsidR="002C4E94" w:rsidRPr="00430BC5" w:rsidRDefault="002C4E94" w:rsidP="00191F9B">
      <w:pPr>
        <w:spacing w:after="133" w:line="261" w:lineRule="auto"/>
        <w:ind w:left="10" w:right="468" w:hanging="10"/>
        <w:rPr>
          <w:rFonts w:ascii="Arial" w:hAnsi="Arial" w:cs="Arial"/>
          <w:sz w:val="28"/>
          <w:szCs w:val="28"/>
        </w:rPr>
      </w:pPr>
      <w:r w:rsidRPr="00430BC5">
        <w:rPr>
          <w:rFonts w:ascii="Arial" w:eastAsia="Arial" w:hAnsi="Arial" w:cs="Arial"/>
          <w:sz w:val="24"/>
          <w:szCs w:val="28"/>
        </w:rPr>
        <w:t xml:space="preserve">Dear Applicant,  </w:t>
      </w:r>
    </w:p>
    <w:p w14:paraId="7420DCB7" w14:textId="49D9C121" w:rsidR="002C4E94" w:rsidRPr="00430BC5" w:rsidRDefault="002C4E94" w:rsidP="00191F9B">
      <w:pPr>
        <w:spacing w:after="123" w:line="261" w:lineRule="auto"/>
        <w:ind w:left="10" w:right="468" w:hanging="10"/>
        <w:rPr>
          <w:rFonts w:ascii="Arial" w:hAnsi="Arial" w:cs="Arial"/>
          <w:sz w:val="28"/>
          <w:szCs w:val="28"/>
        </w:rPr>
      </w:pPr>
      <w:r w:rsidRPr="00430BC5">
        <w:rPr>
          <w:rFonts w:ascii="Arial" w:eastAsia="Arial" w:hAnsi="Arial" w:cs="Arial"/>
          <w:sz w:val="24"/>
          <w:szCs w:val="28"/>
        </w:rPr>
        <w:t>Thank you for showing interest in this position. Norton Canes High School is a fantastic place to work and I have the great privilege to lead an inspired team of staff who are dedicated to the education of our 4</w:t>
      </w:r>
      <w:r w:rsidR="00065A89">
        <w:rPr>
          <w:rFonts w:ascii="Arial" w:eastAsia="Arial" w:hAnsi="Arial" w:cs="Arial"/>
          <w:sz w:val="24"/>
          <w:szCs w:val="28"/>
        </w:rPr>
        <w:t>10</w:t>
      </w:r>
      <w:r w:rsidRPr="00430BC5">
        <w:rPr>
          <w:rFonts w:ascii="Arial" w:eastAsia="Arial" w:hAnsi="Arial" w:cs="Arial"/>
          <w:sz w:val="24"/>
          <w:szCs w:val="28"/>
        </w:rPr>
        <w:t xml:space="preserve"> students.  </w:t>
      </w:r>
    </w:p>
    <w:p w14:paraId="2BC03C5D" w14:textId="3A85BD57" w:rsidR="002C4E94" w:rsidRPr="00430BC5" w:rsidRDefault="002C4E94" w:rsidP="00191F9B">
      <w:pPr>
        <w:spacing w:after="120" w:line="261" w:lineRule="auto"/>
        <w:ind w:left="10" w:right="468" w:hanging="10"/>
        <w:rPr>
          <w:rFonts w:ascii="Arial" w:hAnsi="Arial" w:cs="Arial"/>
          <w:sz w:val="28"/>
          <w:szCs w:val="28"/>
        </w:rPr>
      </w:pPr>
      <w:r w:rsidRPr="00430BC5">
        <w:rPr>
          <w:rFonts w:ascii="Arial" w:eastAsia="Arial" w:hAnsi="Arial" w:cs="Arial"/>
          <w:sz w:val="24"/>
          <w:szCs w:val="28"/>
        </w:rPr>
        <w:t>We are very proud of our inclusive and non-selective ethos, with some students progressing on to the very best universities in the country whilst other students needing significant support to help them progress</w:t>
      </w:r>
      <w:r w:rsidR="00F8162D">
        <w:rPr>
          <w:rFonts w:ascii="Arial" w:eastAsia="Arial" w:hAnsi="Arial" w:cs="Arial"/>
          <w:sz w:val="24"/>
          <w:szCs w:val="28"/>
        </w:rPr>
        <w:t>.</w:t>
      </w:r>
      <w:r w:rsidRPr="00430BC5">
        <w:rPr>
          <w:rFonts w:ascii="Arial" w:eastAsia="Arial" w:hAnsi="Arial" w:cs="Arial"/>
          <w:sz w:val="24"/>
          <w:szCs w:val="28"/>
        </w:rPr>
        <w:t xml:space="preserve"> </w:t>
      </w:r>
    </w:p>
    <w:p w14:paraId="08D87436" w14:textId="4702E6C1"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Staff turnover is relatively low and we have excellent retention rates.  New staff always tell us how supportive and friendly staff are, helping them settle in quickly and make a flying start</w:t>
      </w:r>
      <w:r w:rsidR="00F355E8">
        <w:rPr>
          <w:rFonts w:ascii="Arial" w:eastAsia="Arial" w:hAnsi="Arial" w:cs="Arial"/>
          <w:sz w:val="24"/>
          <w:szCs w:val="28"/>
        </w:rPr>
        <w:t xml:space="preserve"> and all staff are proud to work here</w:t>
      </w:r>
      <w:r w:rsidRPr="00430BC5">
        <w:rPr>
          <w:rFonts w:ascii="Arial" w:eastAsia="Arial" w:hAnsi="Arial" w:cs="Arial"/>
          <w:sz w:val="24"/>
          <w:szCs w:val="28"/>
        </w:rPr>
        <w:t xml:space="preserve">.  We are also very conscious of workload and have developed effective policies around lesson planning, marking and quality assurance to ensure that staff can have a life outside school.   </w:t>
      </w:r>
    </w:p>
    <w:p w14:paraId="72EEE679" w14:textId="5D6A4E8A" w:rsidR="002C4E94" w:rsidRPr="00430BC5" w:rsidRDefault="009B7062" w:rsidP="00191F9B">
      <w:pPr>
        <w:spacing w:after="125" w:line="261" w:lineRule="auto"/>
        <w:ind w:left="10" w:right="468" w:hanging="10"/>
        <w:rPr>
          <w:rFonts w:ascii="Arial" w:hAnsi="Arial" w:cs="Arial"/>
          <w:sz w:val="28"/>
          <w:szCs w:val="28"/>
        </w:rPr>
      </w:pPr>
      <w:r>
        <w:rPr>
          <w:rFonts w:ascii="Arial" w:eastAsia="Arial" w:hAnsi="Arial" w:cs="Arial"/>
          <w:sz w:val="24"/>
          <w:szCs w:val="28"/>
        </w:rPr>
        <w:t>Information about the d</w:t>
      </w:r>
      <w:r w:rsidR="002C4E94" w:rsidRPr="00430BC5">
        <w:rPr>
          <w:rFonts w:ascii="Arial" w:eastAsia="Arial" w:hAnsi="Arial" w:cs="Arial"/>
          <w:sz w:val="24"/>
          <w:szCs w:val="28"/>
        </w:rPr>
        <w:t>epartment</w:t>
      </w:r>
      <w:r>
        <w:rPr>
          <w:rFonts w:ascii="Arial" w:eastAsia="Arial" w:hAnsi="Arial" w:cs="Arial"/>
          <w:sz w:val="24"/>
          <w:szCs w:val="28"/>
        </w:rPr>
        <w:t xml:space="preserve"> is available here on the school website.</w:t>
      </w:r>
      <w:r w:rsidR="002C4E94" w:rsidRPr="00430BC5">
        <w:rPr>
          <w:rFonts w:ascii="Arial" w:eastAsia="Arial" w:hAnsi="Arial" w:cs="Arial"/>
          <w:sz w:val="24"/>
          <w:szCs w:val="28"/>
        </w:rPr>
        <w:t xml:space="preserve"> </w:t>
      </w:r>
    </w:p>
    <w:p w14:paraId="520CAC43" w14:textId="7D71E4FC"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have any further questions about this post, please feel free to email </w:t>
      </w:r>
      <w:r w:rsidR="009B7062">
        <w:rPr>
          <w:rFonts w:ascii="Arial" w:eastAsia="Arial" w:hAnsi="Arial" w:cs="Arial"/>
          <w:sz w:val="24"/>
          <w:szCs w:val="28"/>
        </w:rPr>
        <w:t xml:space="preserve">Mrs </w:t>
      </w:r>
      <w:r w:rsidR="002250CE">
        <w:rPr>
          <w:rFonts w:ascii="Arial" w:eastAsia="Arial" w:hAnsi="Arial" w:cs="Arial"/>
          <w:sz w:val="24"/>
          <w:szCs w:val="28"/>
        </w:rPr>
        <w:t>Shaw</w:t>
      </w:r>
      <w:r w:rsidR="009B7062">
        <w:rPr>
          <w:rFonts w:ascii="Arial" w:eastAsia="Arial" w:hAnsi="Arial" w:cs="Arial"/>
          <w:sz w:val="24"/>
          <w:szCs w:val="28"/>
        </w:rPr>
        <w:t xml:space="preserve"> in </w:t>
      </w:r>
      <w:r w:rsidRPr="00430BC5">
        <w:rPr>
          <w:rFonts w:ascii="Arial" w:eastAsia="Arial" w:hAnsi="Arial" w:cs="Arial"/>
          <w:sz w:val="24"/>
          <w:szCs w:val="28"/>
        </w:rPr>
        <w:t xml:space="preserve">the school office at </w:t>
      </w:r>
      <w:hyperlink r:id="rId10" w:history="1">
        <w:r w:rsidRPr="00430BC5">
          <w:rPr>
            <w:rStyle w:val="Hyperlink"/>
            <w:rFonts w:ascii="Arial" w:eastAsia="Arial" w:hAnsi="Arial" w:cs="Arial"/>
            <w:sz w:val="24"/>
            <w:szCs w:val="28"/>
          </w:rPr>
          <w:t>office@nortoncanes-high.staffs.sch.uk</w:t>
        </w:r>
      </w:hyperlink>
      <w:r w:rsidRPr="00430BC5">
        <w:rPr>
          <w:rFonts w:ascii="Arial" w:eastAsia="Arial" w:hAnsi="Arial" w:cs="Arial"/>
          <w:sz w:val="24"/>
          <w:szCs w:val="28"/>
        </w:rPr>
        <w:t xml:space="preserve">. </w:t>
      </w:r>
    </w:p>
    <w:p w14:paraId="4B396D5E" w14:textId="11B636F2"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To apply, please ensure that when completing the application form you include any relevant experience to date, your values, how you would make a difference to student outcomes and why you want to be part of our school. </w:t>
      </w:r>
    </w:p>
    <w:p w14:paraId="3A9DD3C0" w14:textId="6DA87104"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would like to find out more about the role and/or arrange an informal visit to the school, please contact the school office directly. </w:t>
      </w:r>
    </w:p>
    <w:p w14:paraId="685D35D4" w14:textId="25228558" w:rsidR="002C4E94" w:rsidRPr="00430BC5" w:rsidRDefault="002C4E94" w:rsidP="00191F9B">
      <w:pPr>
        <w:rPr>
          <w:rFonts w:ascii="Arial" w:eastAsia="Arial" w:hAnsi="Arial" w:cs="Arial"/>
          <w:sz w:val="24"/>
          <w:szCs w:val="28"/>
        </w:rPr>
      </w:pPr>
      <w:r w:rsidRPr="00430BC5">
        <w:rPr>
          <w:rFonts w:ascii="Arial" w:eastAsia="Arial" w:hAnsi="Arial" w:cs="Arial"/>
          <w:sz w:val="24"/>
          <w:szCs w:val="28"/>
        </w:rPr>
        <w:t xml:space="preserve">Yours sincerely   </w:t>
      </w:r>
    </w:p>
    <w:p w14:paraId="42F6D90A" w14:textId="0476A807" w:rsidR="00FE1785" w:rsidRPr="00430BC5" w:rsidRDefault="00430BC5" w:rsidP="00191F9B">
      <w:pPr>
        <w:rPr>
          <w:rFonts w:ascii="Arial" w:eastAsia="Arial" w:hAnsi="Arial" w:cs="Arial"/>
          <w:sz w:val="24"/>
          <w:szCs w:val="28"/>
        </w:rPr>
      </w:pPr>
      <w:r w:rsidRPr="00430BC5">
        <w:rPr>
          <w:rFonts w:ascii="Arial" w:eastAsia="Arial" w:hAnsi="Arial" w:cs="Arial"/>
          <w:noProof/>
          <w:sz w:val="24"/>
          <w:szCs w:val="28"/>
        </w:rPr>
        <w:drawing>
          <wp:inline distT="0" distB="0" distL="0" distR="0" wp14:anchorId="4E35E79F" wp14:editId="108DB43E">
            <wp:extent cx="1188720" cy="755542"/>
            <wp:effectExtent l="0" t="0" r="0" b="6985"/>
            <wp:docPr id="1391620015" name="Picture 6" descr="A black line draw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line drawn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078" cy="762126"/>
                    </a:xfrm>
                    <a:prstGeom prst="rect">
                      <a:avLst/>
                    </a:prstGeom>
                    <a:noFill/>
                    <a:ln>
                      <a:noFill/>
                    </a:ln>
                  </pic:spPr>
                </pic:pic>
              </a:graphicData>
            </a:graphic>
          </wp:inline>
        </w:drawing>
      </w:r>
      <w:r w:rsidRPr="00430BC5">
        <w:rPr>
          <w:rFonts w:ascii="Arial" w:eastAsia="Arial" w:hAnsi="Arial" w:cs="Arial"/>
          <w:sz w:val="24"/>
          <w:szCs w:val="28"/>
        </w:rPr>
        <w:br/>
      </w:r>
    </w:p>
    <w:p w14:paraId="38F51015" w14:textId="0CA1BDE8" w:rsidR="00FE1785" w:rsidRPr="00430BC5" w:rsidRDefault="00FE1785" w:rsidP="00191F9B">
      <w:pPr>
        <w:rPr>
          <w:rFonts w:ascii="Arial" w:eastAsia="Arial" w:hAnsi="Arial" w:cs="Arial"/>
          <w:sz w:val="24"/>
          <w:szCs w:val="24"/>
        </w:rPr>
      </w:pPr>
      <w:r w:rsidRPr="5917C04B">
        <w:rPr>
          <w:rFonts w:ascii="Arial" w:eastAsia="Arial" w:hAnsi="Arial" w:cs="Arial"/>
          <w:sz w:val="24"/>
          <w:szCs w:val="24"/>
        </w:rPr>
        <w:t>Sarah Diggory</w:t>
      </w:r>
      <w:r w:rsidR="25B6A5B0" w:rsidRPr="5917C04B">
        <w:rPr>
          <w:rFonts w:ascii="Arial" w:eastAsia="Arial" w:hAnsi="Arial" w:cs="Arial"/>
          <w:sz w:val="24"/>
          <w:szCs w:val="24"/>
        </w:rPr>
        <w:t xml:space="preserve"> - </w:t>
      </w:r>
      <w:r w:rsidRPr="5917C04B">
        <w:rPr>
          <w:rFonts w:ascii="Arial" w:eastAsia="Arial" w:hAnsi="Arial" w:cs="Arial"/>
          <w:sz w:val="24"/>
          <w:szCs w:val="24"/>
        </w:rPr>
        <w:t>Headteacher</w:t>
      </w:r>
    </w:p>
    <w:p w14:paraId="60B1CE99" w14:textId="0C52C13C" w:rsidR="00FC74D9" w:rsidRPr="006D79E9" w:rsidRDefault="00FC74D9">
      <w:pPr>
        <w:rPr>
          <w:rFonts w:ascii="Arial" w:eastAsia="Arial" w:hAnsi="Arial" w:cs="Arial"/>
          <w:sz w:val="20"/>
        </w:rPr>
      </w:pPr>
      <w:r w:rsidRPr="006D79E9">
        <w:rPr>
          <w:rFonts w:ascii="Arial" w:eastAsia="Arial" w:hAnsi="Arial" w:cs="Arial"/>
          <w:sz w:val="20"/>
        </w:rPr>
        <w:br w:type="page"/>
      </w:r>
    </w:p>
    <w:p w14:paraId="5DCBD3F7" w14:textId="66709FDC" w:rsidR="003844BD" w:rsidRPr="001B0154" w:rsidRDefault="003844BD" w:rsidP="002C4E94">
      <w:pPr>
        <w:rPr>
          <w:rFonts w:ascii="Arial" w:hAnsi="Arial" w:cs="Arial"/>
          <w:b/>
          <w:bCs/>
          <w:color w:val="4C94D8" w:themeColor="text2" w:themeTint="80"/>
          <w:sz w:val="36"/>
          <w:szCs w:val="36"/>
        </w:rPr>
      </w:pPr>
      <w:r w:rsidRPr="001B0154">
        <w:rPr>
          <w:rFonts w:ascii="Arial" w:hAnsi="Arial" w:cs="Arial"/>
          <w:b/>
          <w:bCs/>
          <w:color w:val="4C94D8" w:themeColor="text2" w:themeTint="80"/>
          <w:sz w:val="36"/>
          <w:szCs w:val="36"/>
        </w:rPr>
        <w:lastRenderedPageBreak/>
        <w:t>About the school</w:t>
      </w:r>
    </w:p>
    <w:p w14:paraId="0D80F9E9" w14:textId="25820687" w:rsidR="00ED5CD9" w:rsidRPr="00CC0A03" w:rsidRDefault="00835B37" w:rsidP="00CC0A03">
      <w:pPr>
        <w:pStyle w:val="NoSpacing"/>
        <w:rPr>
          <w:rFonts w:ascii="Arial" w:hAnsi="Arial" w:cs="Arial"/>
          <w:sz w:val="24"/>
          <w:szCs w:val="24"/>
        </w:rPr>
      </w:pPr>
      <w:r w:rsidRPr="00CC0A03">
        <w:rPr>
          <w:rFonts w:ascii="Arial" w:hAnsi="Arial" w:cs="Arial"/>
          <w:sz w:val="24"/>
          <w:szCs w:val="24"/>
        </w:rPr>
        <w:t>Our school is l</w:t>
      </w:r>
      <w:r w:rsidR="00ED5CD9" w:rsidRPr="00CC0A03">
        <w:rPr>
          <w:rFonts w:ascii="Arial" w:hAnsi="Arial" w:cs="Arial"/>
          <w:sz w:val="24"/>
          <w:szCs w:val="24"/>
        </w:rPr>
        <w:t>ocated in the village of Norton Canes</w:t>
      </w:r>
      <w:r w:rsidRPr="00CC0A03">
        <w:rPr>
          <w:rFonts w:ascii="Arial" w:hAnsi="Arial" w:cs="Arial"/>
          <w:sz w:val="24"/>
          <w:szCs w:val="24"/>
        </w:rPr>
        <w:t xml:space="preserve"> which borders the Area of Outstanding Natural Beauty of Cannock Chase</w:t>
      </w:r>
      <w:r w:rsidR="007A721D" w:rsidRPr="00CC0A03">
        <w:rPr>
          <w:rFonts w:ascii="Arial" w:hAnsi="Arial" w:cs="Arial"/>
          <w:sz w:val="24"/>
          <w:szCs w:val="24"/>
        </w:rPr>
        <w:t>.  The school has good transport links via public transport and can be easily accessed from the M6 and M54</w:t>
      </w:r>
      <w:r w:rsidR="00994816" w:rsidRPr="00CC0A03">
        <w:rPr>
          <w:rFonts w:ascii="Arial" w:hAnsi="Arial" w:cs="Arial"/>
          <w:sz w:val="24"/>
          <w:szCs w:val="24"/>
        </w:rPr>
        <w:t>.</w:t>
      </w:r>
    </w:p>
    <w:p w14:paraId="23E4F537" w14:textId="77777777" w:rsidR="00ED5CD9" w:rsidRPr="00CC0A03" w:rsidRDefault="00ED5CD9" w:rsidP="00CC0A03">
      <w:pPr>
        <w:pStyle w:val="NoSpacing"/>
        <w:rPr>
          <w:rFonts w:ascii="Arial" w:hAnsi="Arial" w:cs="Arial"/>
          <w:sz w:val="24"/>
          <w:szCs w:val="24"/>
        </w:rPr>
      </w:pPr>
    </w:p>
    <w:p w14:paraId="518ACAD4" w14:textId="549B2DAF" w:rsidR="00C16648" w:rsidRPr="00CC0A03" w:rsidRDefault="00994816" w:rsidP="00CC0A03">
      <w:pPr>
        <w:pStyle w:val="NoSpacing"/>
        <w:rPr>
          <w:rFonts w:ascii="Arial" w:hAnsi="Arial" w:cs="Arial"/>
          <w:sz w:val="24"/>
          <w:szCs w:val="24"/>
        </w:rPr>
      </w:pPr>
      <w:r w:rsidRPr="00CC0A03">
        <w:rPr>
          <w:rFonts w:ascii="Arial" w:hAnsi="Arial" w:cs="Arial"/>
          <w:sz w:val="24"/>
          <w:szCs w:val="24"/>
        </w:rPr>
        <w:t>The school was opened on its current site in 1971</w:t>
      </w:r>
      <w:r w:rsidR="008064E8" w:rsidRPr="00CC0A03">
        <w:rPr>
          <w:rFonts w:ascii="Arial" w:hAnsi="Arial" w:cs="Arial"/>
          <w:sz w:val="24"/>
          <w:szCs w:val="24"/>
        </w:rPr>
        <w:t xml:space="preserve">.  The school is well-established and known for its inclusive nature and excellent pastoral support.  </w:t>
      </w:r>
    </w:p>
    <w:p w14:paraId="504D1C90" w14:textId="2153F75C" w:rsidR="00C16648" w:rsidRPr="00CC0A03" w:rsidRDefault="00C16648" w:rsidP="00CC0A03">
      <w:pPr>
        <w:pStyle w:val="NoSpacing"/>
        <w:rPr>
          <w:rFonts w:ascii="Arial" w:hAnsi="Arial" w:cs="Arial"/>
          <w:sz w:val="24"/>
          <w:szCs w:val="24"/>
        </w:rPr>
      </w:pPr>
    </w:p>
    <w:p w14:paraId="394D9522" w14:textId="6B4F22AB"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a PAN of </w:t>
      </w:r>
      <w:r w:rsidR="008064E8" w:rsidRPr="00CC0A03">
        <w:rPr>
          <w:rFonts w:ascii="Arial" w:hAnsi="Arial" w:cs="Arial"/>
          <w:sz w:val="24"/>
          <w:szCs w:val="24"/>
        </w:rPr>
        <w:t>120</w:t>
      </w:r>
      <w:r w:rsidRPr="00CC0A03">
        <w:rPr>
          <w:rFonts w:ascii="Arial" w:hAnsi="Arial" w:cs="Arial"/>
          <w:sz w:val="24"/>
          <w:szCs w:val="24"/>
        </w:rPr>
        <w:t xml:space="preserve">, and a current sixth form of </w:t>
      </w:r>
      <w:r w:rsidR="00AE13AE">
        <w:rPr>
          <w:rFonts w:ascii="Arial" w:hAnsi="Arial" w:cs="Arial"/>
          <w:sz w:val="24"/>
          <w:szCs w:val="24"/>
        </w:rPr>
        <w:t>45</w:t>
      </w:r>
      <w:r w:rsidRPr="00CC0A03">
        <w:rPr>
          <w:rFonts w:ascii="Arial" w:hAnsi="Arial" w:cs="Arial"/>
          <w:sz w:val="24"/>
          <w:szCs w:val="24"/>
        </w:rPr>
        <w:t xml:space="preserve">, making us </w:t>
      </w:r>
      <w:r w:rsidR="00CC0A03" w:rsidRPr="00CC0A03">
        <w:rPr>
          <w:rFonts w:ascii="Arial" w:hAnsi="Arial" w:cs="Arial"/>
          <w:sz w:val="24"/>
          <w:szCs w:val="24"/>
        </w:rPr>
        <w:t xml:space="preserve">the smallest secondary </w:t>
      </w:r>
      <w:r w:rsidRPr="00CC0A03">
        <w:rPr>
          <w:rFonts w:ascii="Arial" w:hAnsi="Arial" w:cs="Arial"/>
          <w:sz w:val="24"/>
          <w:szCs w:val="24"/>
        </w:rPr>
        <w:t xml:space="preserve">school in the local area. Most students enter our school at Year 7 from primary schools within the </w:t>
      </w:r>
      <w:r w:rsidR="00CC0A03" w:rsidRPr="00CC0A03">
        <w:rPr>
          <w:rFonts w:ascii="Arial" w:hAnsi="Arial" w:cs="Arial"/>
          <w:sz w:val="24"/>
          <w:szCs w:val="24"/>
        </w:rPr>
        <w:t>local</w:t>
      </w:r>
      <w:r w:rsidRPr="00CC0A03">
        <w:rPr>
          <w:rFonts w:ascii="Arial" w:hAnsi="Arial" w:cs="Arial"/>
          <w:sz w:val="24"/>
          <w:szCs w:val="24"/>
        </w:rPr>
        <w:t xml:space="preserve"> area. We work hard to foster good relationships with our local primary schools and a particular emphasis is put on transition to Year 7. </w:t>
      </w:r>
    </w:p>
    <w:p w14:paraId="705F0481"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83CA9D3" w14:textId="639D9144"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great pride in being an inclusive school with an all-ability ethos that respects and responds to the different backgrounds and situations of all our students. We offer a broad curriculum choice and an extra-curricular programme that encompasses the National Curriculum and beyond. It is central to our ethos that the curriculum is accessible to all students and </w:t>
      </w:r>
      <w:r w:rsidR="00E0072A">
        <w:rPr>
          <w:rFonts w:ascii="Arial" w:hAnsi="Arial" w:cs="Arial"/>
          <w:sz w:val="24"/>
          <w:szCs w:val="24"/>
        </w:rPr>
        <w:t>Norton Canes</w:t>
      </w:r>
      <w:r w:rsidRPr="00CC0A03">
        <w:rPr>
          <w:rFonts w:ascii="Arial" w:hAnsi="Arial" w:cs="Arial"/>
          <w:sz w:val="24"/>
          <w:szCs w:val="24"/>
        </w:rPr>
        <w:t xml:space="preserve"> has a strong local reputation for SEND provision</w:t>
      </w:r>
      <w:r w:rsidR="00E0072A">
        <w:rPr>
          <w:rFonts w:ascii="Arial" w:hAnsi="Arial" w:cs="Arial"/>
          <w:sz w:val="24"/>
          <w:szCs w:val="24"/>
        </w:rPr>
        <w:t>, as we also host an Autism Specialist Resource Base on site.</w:t>
      </w:r>
    </w:p>
    <w:p w14:paraId="1A4BB8EE"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9B19823" w14:textId="04C41952" w:rsidR="003844BD" w:rsidRPr="006D79E9" w:rsidRDefault="00C16648" w:rsidP="5917C04B">
      <w:pPr>
        <w:pStyle w:val="NoSpacing"/>
      </w:pPr>
      <w:r w:rsidRPr="5917C04B">
        <w:rPr>
          <w:rFonts w:ascii="Arial" w:hAnsi="Arial" w:cs="Arial"/>
          <w:sz w:val="24"/>
          <w:szCs w:val="24"/>
        </w:rPr>
        <w:t xml:space="preserve">Our school facilities include a library, dedicated sixth form centre, cafeteria and kitchens, and a full range of equipment and rooms to support our wide curriculum offer. We also have a sports hall and gym, and a </w:t>
      </w:r>
      <w:r w:rsidR="007207A1" w:rsidRPr="5917C04B">
        <w:rPr>
          <w:rFonts w:ascii="Arial" w:hAnsi="Arial" w:cs="Arial"/>
          <w:sz w:val="24"/>
          <w:szCs w:val="24"/>
        </w:rPr>
        <w:t>large professional theatre</w:t>
      </w:r>
      <w:r w:rsidR="001B0154" w:rsidRPr="5917C04B">
        <w:rPr>
          <w:rFonts w:ascii="Arial" w:hAnsi="Arial" w:cs="Arial"/>
          <w:sz w:val="24"/>
          <w:szCs w:val="24"/>
        </w:rPr>
        <w:t xml:space="preserve"> which is also used by local drama groups</w:t>
      </w:r>
      <w:r w:rsidRPr="5917C04B">
        <w:rPr>
          <w:rFonts w:ascii="Arial" w:hAnsi="Arial" w:cs="Arial"/>
          <w:sz w:val="24"/>
          <w:szCs w:val="24"/>
        </w:rPr>
        <w:t>. Staff have access to a staff room and shared work area. In addition to the indoor facilities, there are well maintained grounds which include social areas</w:t>
      </w:r>
      <w:r w:rsidR="001B0154" w:rsidRPr="5917C04B">
        <w:rPr>
          <w:rFonts w:ascii="Arial" w:hAnsi="Arial" w:cs="Arial"/>
          <w:sz w:val="24"/>
          <w:szCs w:val="24"/>
        </w:rPr>
        <w:t xml:space="preserve"> </w:t>
      </w:r>
      <w:r w:rsidRPr="5917C04B">
        <w:rPr>
          <w:rFonts w:ascii="Arial" w:hAnsi="Arial" w:cs="Arial"/>
          <w:sz w:val="24"/>
          <w:szCs w:val="24"/>
        </w:rPr>
        <w:t xml:space="preserve">and a large playing field for grass pitches and athletics. </w:t>
      </w:r>
      <w:r w:rsidR="001B0154" w:rsidRPr="5917C04B">
        <w:rPr>
          <w:rFonts w:ascii="Arial" w:hAnsi="Arial" w:cs="Arial"/>
          <w:sz w:val="24"/>
          <w:szCs w:val="24"/>
        </w:rPr>
        <w:t>W</w:t>
      </w:r>
      <w:r w:rsidRPr="5917C04B">
        <w:rPr>
          <w:rFonts w:ascii="Arial" w:hAnsi="Arial" w:cs="Arial"/>
          <w:sz w:val="24"/>
          <w:szCs w:val="24"/>
        </w:rPr>
        <w:t>e have an established busy community lettings programme which includes use by drama</w:t>
      </w:r>
      <w:r w:rsidR="001B0154" w:rsidRPr="5917C04B">
        <w:rPr>
          <w:rFonts w:ascii="Arial" w:hAnsi="Arial" w:cs="Arial"/>
          <w:sz w:val="24"/>
          <w:szCs w:val="24"/>
        </w:rPr>
        <w:t xml:space="preserve"> </w:t>
      </w:r>
      <w:r w:rsidRPr="5917C04B">
        <w:rPr>
          <w:rFonts w:ascii="Arial" w:hAnsi="Arial" w:cs="Arial"/>
          <w:sz w:val="24"/>
          <w:szCs w:val="24"/>
        </w:rPr>
        <w:t xml:space="preserve">and sporting groups. </w:t>
      </w:r>
    </w:p>
    <w:p w14:paraId="33704500" w14:textId="0ABEC175" w:rsidR="5917C04B" w:rsidRDefault="5917C04B" w:rsidP="5917C04B">
      <w:pPr>
        <w:rPr>
          <w:rFonts w:ascii="Arial" w:hAnsi="Arial" w:cs="Arial"/>
          <w:b/>
          <w:bCs/>
          <w:color w:val="4C94D8" w:themeColor="text2" w:themeTint="80"/>
          <w:sz w:val="36"/>
          <w:szCs w:val="36"/>
        </w:rPr>
      </w:pPr>
    </w:p>
    <w:p w14:paraId="190EC38C" w14:textId="7AC392DE" w:rsidR="00537611" w:rsidRPr="001B0154" w:rsidRDefault="00537611"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School values and vision</w:t>
      </w:r>
    </w:p>
    <w:p w14:paraId="0D555E2B" w14:textId="77777777" w:rsidR="005714D3" w:rsidRPr="005714D3" w:rsidRDefault="005714D3"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Vision​</w:t>
      </w:r>
    </w:p>
    <w:p w14:paraId="6EDED82A" w14:textId="77777777" w:rsidR="005714D3" w:rsidRDefault="005714D3" w:rsidP="5917C04B">
      <w:pPr>
        <w:rPr>
          <w:rFonts w:ascii="Arial" w:eastAsia="Arial" w:hAnsi="Arial" w:cs="Arial"/>
          <w:sz w:val="24"/>
          <w:szCs w:val="24"/>
        </w:rPr>
      </w:pPr>
      <w:r w:rsidRPr="5917C04B">
        <w:rPr>
          <w:rFonts w:ascii="Arial" w:eastAsia="Arial" w:hAnsi="Arial" w:cs="Arial"/>
          <w:sz w:val="24"/>
          <w:szCs w:val="24"/>
        </w:rPr>
        <w:t>Norton Canes High School will provide an excellent education where all students fulfil their potential, regardless of ability or background​</w:t>
      </w:r>
    </w:p>
    <w:p w14:paraId="6064BDCC" w14:textId="77777777" w:rsidR="00D03D29" w:rsidRP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Mission statement​</w:t>
      </w:r>
    </w:p>
    <w:p w14:paraId="01011758" w14:textId="77777777"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Norton Canes High School aims to prepare young people to flourish academically through high quality teaching. ​</w:t>
      </w:r>
    </w:p>
    <w:p w14:paraId="566D6373" w14:textId="18D912AF"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The school is a community where everyone is valued, respected and proud to belong. ​</w:t>
      </w:r>
    </w:p>
    <w:p w14:paraId="74F6FE6A" w14:textId="77777777" w:rsidR="00D03D29" w:rsidRDefault="00D03D29" w:rsidP="5917C04B">
      <w:pPr>
        <w:rPr>
          <w:rFonts w:ascii="Arial" w:eastAsia="Arial" w:hAnsi="Arial" w:cs="Arial"/>
          <w:sz w:val="24"/>
          <w:szCs w:val="24"/>
        </w:rPr>
      </w:pPr>
      <w:r w:rsidRPr="5917C04B">
        <w:rPr>
          <w:rFonts w:ascii="Arial" w:eastAsia="Arial" w:hAnsi="Arial" w:cs="Arial"/>
          <w:sz w:val="24"/>
          <w:szCs w:val="24"/>
        </w:rPr>
        <w:t>A culture of high expectations and personal development underpins the school values to ensure students are prepared for an ever-changing world.​</w:t>
      </w:r>
    </w:p>
    <w:p w14:paraId="12014F51" w14:textId="77777777" w:rsid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Values</w:t>
      </w:r>
    </w:p>
    <w:p w14:paraId="1E90F669" w14:textId="273D6F5B" w:rsidR="6BFAE154" w:rsidRDefault="6BFAE154" w:rsidP="5917C04B">
      <w:pPr>
        <w:rPr>
          <w:rFonts w:ascii="Arial" w:eastAsia="Arial" w:hAnsi="Arial" w:cs="Arial"/>
          <w:sz w:val="24"/>
          <w:szCs w:val="24"/>
        </w:rPr>
      </w:pPr>
      <w:r w:rsidRPr="5917C04B">
        <w:rPr>
          <w:rFonts w:ascii="Arial" w:eastAsia="Arial" w:hAnsi="Arial" w:cs="Arial"/>
          <w:color w:val="000000" w:themeColor="text1"/>
          <w:sz w:val="24"/>
          <w:szCs w:val="24"/>
        </w:rPr>
        <w:lastRenderedPageBreak/>
        <w:t>Our values were voted for by our school community (students, parents, staff and governors) and criteria created by the school council.  These values are linked to our reward system.</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930"/>
      </w:tblGrid>
      <w:tr w:rsidR="5917C04B" w14:paraId="0A8BE25C" w14:textId="77777777" w:rsidTr="5917C04B">
        <w:trPr>
          <w:trHeight w:val="300"/>
        </w:trPr>
        <w:tc>
          <w:tcPr>
            <w:tcW w:w="2205" w:type="dxa"/>
            <w:tcBorders>
              <w:top w:val="nil"/>
              <w:left w:val="nil"/>
              <w:bottom w:val="nil"/>
              <w:right w:val="nil"/>
            </w:tcBorders>
            <w:tcMar>
              <w:left w:w="105" w:type="dxa"/>
              <w:right w:w="105" w:type="dxa"/>
            </w:tcMar>
          </w:tcPr>
          <w:p w14:paraId="6D6097F8" w14:textId="0CEF3FD4" w:rsidR="5917C04B" w:rsidRDefault="00D5102E" w:rsidP="5917C04B">
            <w:r>
              <w:rPr>
                <w:noProof/>
              </w:rPr>
              <w:drawing>
                <wp:anchor distT="0" distB="0" distL="114300" distR="114300" simplePos="0" relativeHeight="251662336" behindDoc="1" locked="0" layoutInCell="1" allowOverlap="1" wp14:anchorId="2D6AC9FB" wp14:editId="043F4BEB">
                  <wp:simplePos x="0" y="0"/>
                  <wp:positionH relativeFrom="column">
                    <wp:posOffset>-66675</wp:posOffset>
                  </wp:positionH>
                  <wp:positionV relativeFrom="paragraph">
                    <wp:posOffset>341630</wp:posOffset>
                  </wp:positionV>
                  <wp:extent cx="1076325" cy="1097280"/>
                  <wp:effectExtent l="0" t="0" r="9525" b="7620"/>
                  <wp:wrapTight wrapText="bothSides">
                    <wp:wrapPolygon edited="0">
                      <wp:start x="7646" y="0"/>
                      <wp:lineTo x="4205" y="1500"/>
                      <wp:lineTo x="0" y="4875"/>
                      <wp:lineTo x="0" y="14625"/>
                      <wp:lineTo x="1529" y="18000"/>
                      <wp:lineTo x="1529" y="18375"/>
                      <wp:lineTo x="6499" y="21375"/>
                      <wp:lineTo x="6881" y="21375"/>
                      <wp:lineTo x="13763" y="21375"/>
                      <wp:lineTo x="14527" y="21375"/>
                      <wp:lineTo x="19115" y="18375"/>
                      <wp:lineTo x="19115" y="18000"/>
                      <wp:lineTo x="21409" y="14625"/>
                      <wp:lineTo x="21409" y="4875"/>
                      <wp:lineTo x="17204" y="1125"/>
                      <wp:lineTo x="14527" y="0"/>
                      <wp:lineTo x="764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097280"/>
                          </a:xfrm>
                          <a:prstGeom prst="rect">
                            <a:avLst/>
                          </a:prstGeom>
                        </pic:spPr>
                      </pic:pic>
                    </a:graphicData>
                  </a:graphic>
                  <wp14:sizeRelH relativeFrom="margin">
                    <wp14:pctWidth>0</wp14:pctWidth>
                  </wp14:sizeRelH>
                  <wp14:sizeRelV relativeFrom="margin">
                    <wp14:pctHeight>0</wp14:pctHeight>
                  </wp14:sizeRelV>
                </wp:anchor>
              </w:drawing>
            </w:r>
            <w:r w:rsidR="5917C04B" w:rsidRPr="5917C04B">
              <w:rPr>
                <w:rFonts w:ascii="Arial" w:eastAsia="Arial" w:hAnsi="Arial" w:cs="Arial"/>
                <w:b/>
                <w:bCs/>
                <w:color w:val="000000" w:themeColor="text1"/>
                <w:sz w:val="24"/>
                <w:szCs w:val="24"/>
              </w:rPr>
              <w:t>Pride</w:t>
            </w:r>
            <w:r w:rsidR="5917C04B">
              <w:br/>
            </w:r>
          </w:p>
        </w:tc>
        <w:tc>
          <w:tcPr>
            <w:tcW w:w="6930" w:type="dxa"/>
            <w:tcBorders>
              <w:top w:val="nil"/>
              <w:left w:val="nil"/>
              <w:bottom w:val="nil"/>
              <w:right w:val="nil"/>
            </w:tcBorders>
            <w:tcMar>
              <w:left w:w="105" w:type="dxa"/>
              <w:right w:w="105" w:type="dxa"/>
            </w:tcMar>
          </w:tcPr>
          <w:p w14:paraId="4867CA6E" w14:textId="0A56430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533A1678" w14:textId="2C9FC4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have a strong connection to being a member of the school community </w:t>
            </w:r>
          </w:p>
          <w:p w14:paraId="71B013B5" w14:textId="6468ED5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celebrate the achievements of ourselves and others </w:t>
            </w:r>
          </w:p>
          <w:p w14:paraId="4754D949" w14:textId="2D003CB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uphold the Norton Standard in work and attitudes </w:t>
            </w:r>
          </w:p>
          <w:p w14:paraId="1264708E" w14:textId="31518F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represent the school in events and activities</w:t>
            </w:r>
          </w:p>
        </w:tc>
      </w:tr>
      <w:tr w:rsidR="5917C04B" w14:paraId="228711A2" w14:textId="77777777" w:rsidTr="5917C04B">
        <w:trPr>
          <w:trHeight w:val="300"/>
        </w:trPr>
        <w:tc>
          <w:tcPr>
            <w:tcW w:w="2205" w:type="dxa"/>
            <w:tcBorders>
              <w:top w:val="nil"/>
              <w:left w:val="nil"/>
              <w:bottom w:val="nil"/>
              <w:right w:val="nil"/>
            </w:tcBorders>
            <w:tcMar>
              <w:left w:w="105" w:type="dxa"/>
              <w:right w:w="105" w:type="dxa"/>
            </w:tcMar>
          </w:tcPr>
          <w:p w14:paraId="466404EE" w14:textId="0F18FD2D" w:rsidR="5917C04B" w:rsidRDefault="5917C04B" w:rsidP="5917C04B">
            <w:pPr>
              <w:rPr>
                <w:rFonts w:ascii="Arial" w:eastAsia="Arial" w:hAnsi="Arial" w:cs="Arial"/>
                <w:color w:val="000000" w:themeColor="text1"/>
                <w:sz w:val="24"/>
                <w:szCs w:val="24"/>
              </w:rPr>
            </w:pPr>
            <w:r w:rsidRPr="5917C04B">
              <w:rPr>
                <w:rFonts w:ascii="Arial" w:eastAsia="Arial" w:hAnsi="Arial" w:cs="Arial"/>
                <w:b/>
                <w:bCs/>
                <w:color w:val="000000" w:themeColor="text1"/>
                <w:sz w:val="24"/>
                <w:szCs w:val="24"/>
              </w:rPr>
              <w:t>Achievement</w:t>
            </w:r>
          </w:p>
          <w:p w14:paraId="47547559" w14:textId="30C012B5" w:rsidR="7EAC260B" w:rsidRDefault="00D5102E" w:rsidP="5917C04B">
            <w:r>
              <w:rPr>
                <w:noProof/>
              </w:rPr>
              <w:drawing>
                <wp:inline distT="0" distB="0" distL="0" distR="0" wp14:anchorId="539A8A1C" wp14:editId="6437CF35">
                  <wp:extent cx="1064688" cy="1103212"/>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688" cy="1103212"/>
                          </a:xfrm>
                          <a:prstGeom prst="rect">
                            <a:avLst/>
                          </a:prstGeom>
                        </pic:spPr>
                      </pic:pic>
                    </a:graphicData>
                  </a:graphic>
                </wp:inline>
              </w:drawing>
            </w:r>
            <w:r w:rsidR="7EAC260B">
              <w:br/>
            </w:r>
          </w:p>
        </w:tc>
        <w:tc>
          <w:tcPr>
            <w:tcW w:w="6930" w:type="dxa"/>
            <w:tcBorders>
              <w:top w:val="nil"/>
              <w:left w:val="nil"/>
              <w:bottom w:val="nil"/>
              <w:right w:val="nil"/>
            </w:tcBorders>
            <w:tcMar>
              <w:left w:w="105" w:type="dxa"/>
              <w:right w:w="105" w:type="dxa"/>
            </w:tcMar>
          </w:tcPr>
          <w:p w14:paraId="71D6F1DB" w14:textId="2939F3C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63D3DD" w14:textId="7ACF083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ready to learn – have equipment, correct uniform, PE kit, do homework </w:t>
            </w:r>
          </w:p>
          <w:p w14:paraId="12CC7E62" w14:textId="379190E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aspire to excellence in everything we do </w:t>
            </w:r>
          </w:p>
          <w:p w14:paraId="27085703" w14:textId="4EA2087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have high expectations of ourselves in all areas</w:t>
            </w:r>
          </w:p>
        </w:tc>
      </w:tr>
      <w:tr w:rsidR="5917C04B" w14:paraId="26C0DB1E" w14:textId="77777777" w:rsidTr="5917C04B">
        <w:trPr>
          <w:trHeight w:val="300"/>
        </w:trPr>
        <w:tc>
          <w:tcPr>
            <w:tcW w:w="2205" w:type="dxa"/>
            <w:tcBorders>
              <w:top w:val="nil"/>
              <w:left w:val="nil"/>
              <w:bottom w:val="nil"/>
              <w:right w:val="nil"/>
            </w:tcBorders>
            <w:tcMar>
              <w:left w:w="105" w:type="dxa"/>
              <w:right w:w="105" w:type="dxa"/>
            </w:tcMar>
          </w:tcPr>
          <w:p w14:paraId="39E5CFD6" w14:textId="32DAAF87" w:rsidR="5917C04B" w:rsidRDefault="5917C04B" w:rsidP="5917C04B">
            <w:r w:rsidRPr="5917C04B">
              <w:rPr>
                <w:rFonts w:ascii="Arial" w:eastAsia="Arial" w:hAnsi="Arial" w:cs="Arial"/>
                <w:b/>
                <w:bCs/>
                <w:color w:val="000000" w:themeColor="text1"/>
                <w:sz w:val="24"/>
                <w:szCs w:val="24"/>
              </w:rPr>
              <w:t>Respect</w:t>
            </w:r>
            <w:r w:rsidR="00D5102E">
              <w:rPr>
                <w:noProof/>
              </w:rPr>
              <w:drawing>
                <wp:inline distT="0" distB="0" distL="0" distR="0" wp14:anchorId="0A8CA530" wp14:editId="6E9FCBB6">
                  <wp:extent cx="1067651" cy="110194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7651" cy="1101942"/>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040BE9D2" w14:textId="307875C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36ABEA82" w14:textId="42731308"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look after the school environment </w:t>
            </w:r>
          </w:p>
          <w:p w14:paraId="6D87A0B2" w14:textId="4C0E6519"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tolerant of others with different views and beliefs </w:t>
            </w:r>
          </w:p>
          <w:p w14:paraId="5BD8357C" w14:textId="5CDC47C2"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listen and follow instructions – first time, every time </w:t>
            </w:r>
          </w:p>
          <w:p w14:paraId="38849AA4" w14:textId="3253241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treat others how we would want to be treated</w:t>
            </w:r>
          </w:p>
        </w:tc>
      </w:tr>
      <w:tr w:rsidR="5917C04B" w14:paraId="47084A87" w14:textId="77777777" w:rsidTr="5917C04B">
        <w:trPr>
          <w:trHeight w:val="300"/>
        </w:trPr>
        <w:tc>
          <w:tcPr>
            <w:tcW w:w="2205" w:type="dxa"/>
            <w:tcBorders>
              <w:top w:val="nil"/>
              <w:left w:val="nil"/>
              <w:bottom w:val="nil"/>
              <w:right w:val="nil"/>
            </w:tcBorders>
            <w:tcMar>
              <w:left w:w="105" w:type="dxa"/>
              <w:right w:w="105" w:type="dxa"/>
            </w:tcMar>
          </w:tcPr>
          <w:p w14:paraId="5ECB7ED7" w14:textId="7D78E79F" w:rsidR="5917C04B" w:rsidRDefault="5917C04B" w:rsidP="5917C04B">
            <w:r w:rsidRPr="5917C04B">
              <w:rPr>
                <w:rFonts w:ascii="Arial" w:eastAsia="Arial" w:hAnsi="Arial" w:cs="Arial"/>
                <w:b/>
                <w:bCs/>
                <w:color w:val="000000" w:themeColor="text1"/>
                <w:sz w:val="24"/>
                <w:szCs w:val="24"/>
              </w:rPr>
              <w:t>Kindness</w:t>
            </w:r>
            <w:r w:rsidR="00D5102E">
              <w:rPr>
                <w:noProof/>
              </w:rPr>
              <w:drawing>
                <wp:inline distT="0" distB="0" distL="0" distR="0" wp14:anchorId="225AC99B" wp14:editId="2353D51C">
                  <wp:extent cx="1074848" cy="109855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p>
        </w:tc>
        <w:tc>
          <w:tcPr>
            <w:tcW w:w="6930" w:type="dxa"/>
            <w:tcBorders>
              <w:top w:val="nil"/>
              <w:left w:val="nil"/>
              <w:bottom w:val="nil"/>
              <w:right w:val="nil"/>
            </w:tcBorders>
            <w:tcMar>
              <w:left w:w="105" w:type="dxa"/>
              <w:right w:w="105" w:type="dxa"/>
            </w:tcMar>
          </w:tcPr>
          <w:p w14:paraId="20A37B43" w14:textId="165DBDB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48B44862" w14:textId="60C3CFE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use our manners – say please, thank you, good morning, good afternoon, hold doors open and ask how others are </w:t>
            </w:r>
          </w:p>
          <w:p w14:paraId="68649A1D" w14:textId="0EE97D0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say nice things to each other and not insult or harm others </w:t>
            </w:r>
          </w:p>
          <w:p w14:paraId="77EB20EC" w14:textId="6E7245E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check up on peers and staff</w:t>
            </w:r>
          </w:p>
        </w:tc>
      </w:tr>
      <w:tr w:rsidR="5917C04B" w14:paraId="50AE2D63" w14:textId="77777777" w:rsidTr="5917C04B">
        <w:trPr>
          <w:trHeight w:val="300"/>
        </w:trPr>
        <w:tc>
          <w:tcPr>
            <w:tcW w:w="2205" w:type="dxa"/>
            <w:tcBorders>
              <w:top w:val="nil"/>
              <w:left w:val="nil"/>
              <w:bottom w:val="nil"/>
              <w:right w:val="nil"/>
            </w:tcBorders>
            <w:tcMar>
              <w:left w:w="105" w:type="dxa"/>
              <w:right w:w="105" w:type="dxa"/>
            </w:tcMar>
          </w:tcPr>
          <w:p w14:paraId="37CB519D" w14:textId="5A143734" w:rsidR="5917C04B" w:rsidRDefault="5917C04B" w:rsidP="5917C04B">
            <w:r w:rsidRPr="5917C04B">
              <w:rPr>
                <w:rFonts w:ascii="Arial" w:eastAsia="Arial" w:hAnsi="Arial" w:cs="Arial"/>
                <w:b/>
                <w:bCs/>
                <w:color w:val="000000" w:themeColor="text1"/>
                <w:sz w:val="24"/>
                <w:szCs w:val="24"/>
              </w:rPr>
              <w:t>Teamwork</w:t>
            </w:r>
            <w:r w:rsidR="00D5102E">
              <w:rPr>
                <w:noProof/>
              </w:rPr>
              <w:drawing>
                <wp:inline distT="0" distB="0" distL="0" distR="0" wp14:anchorId="5496BBE7" wp14:editId="2B903AEE">
                  <wp:extent cx="1074848" cy="109855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13CE0F2E" w14:textId="44704A7A"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759EE4" w14:textId="0F1000F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support each other through challenges and show resilience</w:t>
            </w:r>
          </w:p>
          <w:p w14:paraId="2214B1D1" w14:textId="18D17301"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work as a community to be the best </w:t>
            </w:r>
          </w:p>
          <w:p w14:paraId="22D52A22" w14:textId="30C6E19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make sure everyone takes part</w:t>
            </w:r>
          </w:p>
        </w:tc>
      </w:tr>
    </w:tbl>
    <w:p w14:paraId="71E50A28" w14:textId="3B4E6583" w:rsidR="00FE1785" w:rsidRPr="006D79E9" w:rsidRDefault="00F012A0"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Key facts</w:t>
      </w:r>
    </w:p>
    <w:p w14:paraId="11AF67A4" w14:textId="77777777" w:rsidR="00F012A0" w:rsidRPr="006D79E9" w:rsidRDefault="00F012A0" w:rsidP="002C4E94">
      <w:pPr>
        <w:rPr>
          <w:rFonts w:ascii="Arial" w:hAnsi="Arial" w:cs="Arial"/>
        </w:rPr>
      </w:pPr>
    </w:p>
    <w:p w14:paraId="3A625AB5" w14:textId="440E0B22" w:rsidR="00F012A0" w:rsidRPr="00D5102E" w:rsidRDefault="000124EA" w:rsidP="5917C04B">
      <w:pPr>
        <w:spacing w:line="480" w:lineRule="auto"/>
        <w:rPr>
          <w:rFonts w:ascii="Arial" w:hAnsi="Arial" w:cs="Arial"/>
          <w:sz w:val="28"/>
          <w:szCs w:val="28"/>
        </w:rPr>
      </w:pPr>
      <w:r w:rsidRPr="00D5102E">
        <w:rPr>
          <w:rFonts w:ascii="Arial" w:hAnsi="Arial" w:cs="Arial"/>
          <w:b/>
          <w:bCs/>
          <w:sz w:val="28"/>
          <w:szCs w:val="28"/>
        </w:rPr>
        <w:t>Location</w:t>
      </w:r>
      <w:r w:rsidRPr="00D5102E">
        <w:rPr>
          <w:rFonts w:ascii="Arial" w:hAnsi="Arial" w:cs="Arial"/>
          <w:sz w:val="28"/>
          <w:szCs w:val="28"/>
        </w:rPr>
        <w:t>:</w:t>
      </w:r>
      <w:r w:rsidR="5849AE3F" w:rsidRPr="00D5102E">
        <w:rPr>
          <w:rFonts w:ascii="Arial" w:hAnsi="Arial" w:cs="Arial"/>
          <w:sz w:val="28"/>
          <w:szCs w:val="28"/>
        </w:rPr>
        <w:t xml:space="preserve"> Burntwood Road,</w:t>
      </w:r>
      <w:r w:rsidRPr="00D5102E">
        <w:rPr>
          <w:rFonts w:ascii="Arial" w:hAnsi="Arial" w:cs="Arial"/>
          <w:sz w:val="28"/>
          <w:szCs w:val="28"/>
        </w:rPr>
        <w:t xml:space="preserve"> Norton Canes, Cannock</w:t>
      </w:r>
      <w:r w:rsidR="5E3B7FD3" w:rsidRPr="00D5102E">
        <w:rPr>
          <w:rFonts w:ascii="Arial" w:hAnsi="Arial" w:cs="Arial"/>
          <w:sz w:val="28"/>
          <w:szCs w:val="28"/>
        </w:rPr>
        <w:t>, WS11 9SP</w:t>
      </w:r>
    </w:p>
    <w:p w14:paraId="3693A3C4" w14:textId="56F92163" w:rsidR="000124EA" w:rsidRPr="00D5102E" w:rsidRDefault="000124EA" w:rsidP="5917C04B">
      <w:pPr>
        <w:spacing w:line="480" w:lineRule="auto"/>
        <w:rPr>
          <w:rFonts w:ascii="Arial" w:hAnsi="Arial" w:cs="Arial"/>
          <w:sz w:val="28"/>
          <w:szCs w:val="28"/>
        </w:rPr>
      </w:pPr>
      <w:r w:rsidRPr="00D5102E">
        <w:rPr>
          <w:rFonts w:ascii="Arial" w:hAnsi="Arial" w:cs="Arial"/>
          <w:b/>
          <w:bCs/>
          <w:sz w:val="28"/>
          <w:szCs w:val="28"/>
        </w:rPr>
        <w:t>Status</w:t>
      </w:r>
      <w:r w:rsidRPr="00D5102E">
        <w:rPr>
          <w:rFonts w:ascii="Arial" w:hAnsi="Arial" w:cs="Arial"/>
          <w:sz w:val="28"/>
          <w:szCs w:val="28"/>
        </w:rPr>
        <w:t>: Local Authority School – Staffordshire Local Authority</w:t>
      </w:r>
    </w:p>
    <w:p w14:paraId="6845B452" w14:textId="3141A84B" w:rsidR="000124EA" w:rsidRPr="00D5102E" w:rsidRDefault="00F43A2B" w:rsidP="5917C04B">
      <w:pPr>
        <w:spacing w:line="480" w:lineRule="auto"/>
        <w:rPr>
          <w:rFonts w:ascii="Arial" w:hAnsi="Arial" w:cs="Arial"/>
          <w:sz w:val="28"/>
          <w:szCs w:val="28"/>
        </w:rPr>
      </w:pPr>
      <w:r w:rsidRPr="00D5102E">
        <w:rPr>
          <w:rFonts w:ascii="Arial" w:hAnsi="Arial" w:cs="Arial"/>
          <w:b/>
          <w:bCs/>
          <w:sz w:val="28"/>
          <w:szCs w:val="28"/>
        </w:rPr>
        <w:t>Age range</w:t>
      </w:r>
      <w:r w:rsidRPr="00D5102E">
        <w:rPr>
          <w:rFonts w:ascii="Arial" w:hAnsi="Arial" w:cs="Arial"/>
          <w:sz w:val="28"/>
          <w:szCs w:val="28"/>
        </w:rPr>
        <w:t xml:space="preserve">: 11 – 18 years </w:t>
      </w:r>
    </w:p>
    <w:p w14:paraId="4F0626BD" w14:textId="77777777" w:rsidR="00D5102E" w:rsidRDefault="00D5102E" w:rsidP="5917C04B">
      <w:pPr>
        <w:spacing w:line="480" w:lineRule="auto"/>
        <w:rPr>
          <w:rFonts w:ascii="Arial" w:hAnsi="Arial" w:cs="Arial"/>
          <w:b/>
          <w:bCs/>
          <w:sz w:val="28"/>
          <w:szCs w:val="28"/>
        </w:rPr>
        <w:sectPr w:rsidR="00D5102E">
          <w:footerReference w:type="default" r:id="rId17"/>
          <w:pgSz w:w="11906" w:h="16838"/>
          <w:pgMar w:top="1440" w:right="1440" w:bottom="1440" w:left="1440" w:header="708" w:footer="708" w:gutter="0"/>
          <w:cols w:space="708"/>
          <w:docGrid w:linePitch="360"/>
        </w:sectPr>
      </w:pPr>
    </w:p>
    <w:p w14:paraId="05D4B351" w14:textId="132C3F16" w:rsidR="00F43A2B" w:rsidRPr="00D5102E" w:rsidRDefault="004108B1" w:rsidP="5917C04B">
      <w:pPr>
        <w:spacing w:line="480" w:lineRule="auto"/>
        <w:rPr>
          <w:rFonts w:ascii="Arial" w:hAnsi="Arial" w:cs="Arial"/>
          <w:sz w:val="28"/>
          <w:szCs w:val="28"/>
        </w:rPr>
      </w:pPr>
      <w:r w:rsidRPr="00D5102E">
        <w:rPr>
          <w:rFonts w:ascii="Arial" w:hAnsi="Arial" w:cs="Arial"/>
          <w:b/>
          <w:bCs/>
          <w:sz w:val="28"/>
          <w:szCs w:val="28"/>
        </w:rPr>
        <w:t>Number on roll:</w:t>
      </w:r>
      <w:r w:rsidRPr="00D5102E">
        <w:rPr>
          <w:rFonts w:ascii="Arial" w:hAnsi="Arial" w:cs="Arial"/>
          <w:sz w:val="28"/>
          <w:szCs w:val="28"/>
        </w:rPr>
        <w:t xml:space="preserve"> 4</w:t>
      </w:r>
      <w:r w:rsidR="00AE13AE">
        <w:rPr>
          <w:rFonts w:ascii="Arial" w:hAnsi="Arial" w:cs="Arial"/>
          <w:sz w:val="28"/>
          <w:szCs w:val="28"/>
        </w:rPr>
        <w:t>10</w:t>
      </w:r>
    </w:p>
    <w:p w14:paraId="56959E45" w14:textId="5ECD40E7" w:rsidR="004108B1" w:rsidRPr="00D5102E" w:rsidRDefault="00310EC8" w:rsidP="5917C04B">
      <w:pPr>
        <w:spacing w:line="480" w:lineRule="auto"/>
        <w:rPr>
          <w:rFonts w:ascii="Arial" w:hAnsi="Arial" w:cs="Arial"/>
          <w:sz w:val="28"/>
          <w:szCs w:val="28"/>
        </w:rPr>
      </w:pPr>
      <w:r w:rsidRPr="00D5102E">
        <w:rPr>
          <w:rFonts w:ascii="Arial" w:hAnsi="Arial" w:cs="Arial"/>
          <w:b/>
          <w:bCs/>
          <w:sz w:val="28"/>
          <w:szCs w:val="28"/>
        </w:rPr>
        <w:t>Students in 6</w:t>
      </w:r>
      <w:r w:rsidRPr="00D5102E">
        <w:rPr>
          <w:rFonts w:ascii="Arial" w:hAnsi="Arial" w:cs="Arial"/>
          <w:b/>
          <w:bCs/>
          <w:sz w:val="28"/>
          <w:szCs w:val="28"/>
          <w:vertAlign w:val="superscript"/>
        </w:rPr>
        <w:t>th</w:t>
      </w:r>
      <w:r w:rsidRPr="00D5102E">
        <w:rPr>
          <w:rFonts w:ascii="Arial" w:hAnsi="Arial" w:cs="Arial"/>
          <w:b/>
          <w:bCs/>
          <w:sz w:val="28"/>
          <w:szCs w:val="28"/>
        </w:rPr>
        <w:t xml:space="preserve"> form</w:t>
      </w:r>
      <w:r w:rsidRPr="00D5102E">
        <w:rPr>
          <w:rFonts w:ascii="Arial" w:hAnsi="Arial" w:cs="Arial"/>
          <w:sz w:val="28"/>
          <w:szCs w:val="28"/>
        </w:rPr>
        <w:t>:</w:t>
      </w:r>
      <w:r w:rsidR="45FDD7A4" w:rsidRPr="00D5102E">
        <w:rPr>
          <w:rFonts w:ascii="Arial" w:hAnsi="Arial" w:cs="Arial"/>
          <w:sz w:val="28"/>
          <w:szCs w:val="28"/>
        </w:rPr>
        <w:t xml:space="preserve"> </w:t>
      </w:r>
      <w:r w:rsidR="00AE13AE">
        <w:rPr>
          <w:rFonts w:ascii="Arial" w:hAnsi="Arial" w:cs="Arial"/>
          <w:sz w:val="28"/>
          <w:szCs w:val="28"/>
        </w:rPr>
        <w:t>4</w:t>
      </w:r>
      <w:r w:rsidR="004E6EDE">
        <w:rPr>
          <w:rFonts w:ascii="Arial" w:hAnsi="Arial" w:cs="Arial"/>
          <w:sz w:val="28"/>
          <w:szCs w:val="28"/>
        </w:rPr>
        <w:t>3</w:t>
      </w:r>
    </w:p>
    <w:p w14:paraId="07AB0930" w14:textId="77777777" w:rsidR="00D5102E" w:rsidRDefault="00D5102E" w:rsidP="5917C04B">
      <w:pPr>
        <w:spacing w:line="480" w:lineRule="auto"/>
        <w:rPr>
          <w:rFonts w:ascii="Arial" w:hAnsi="Arial" w:cs="Arial"/>
          <w:b/>
          <w:bCs/>
          <w:sz w:val="28"/>
          <w:szCs w:val="28"/>
        </w:rPr>
        <w:sectPr w:rsidR="00D5102E" w:rsidSect="00D5102E">
          <w:type w:val="continuous"/>
          <w:pgSz w:w="11906" w:h="16838"/>
          <w:pgMar w:top="1440" w:right="1440" w:bottom="1440" w:left="1440" w:header="708" w:footer="708" w:gutter="0"/>
          <w:cols w:num="2" w:space="708"/>
          <w:docGrid w:linePitch="360"/>
        </w:sectPr>
      </w:pPr>
    </w:p>
    <w:p w14:paraId="3A5D7447" w14:textId="3A090900" w:rsidR="00310EC8" w:rsidRPr="00D5102E" w:rsidRDefault="00931324" w:rsidP="5917C04B">
      <w:pPr>
        <w:spacing w:line="480" w:lineRule="auto"/>
        <w:rPr>
          <w:rFonts w:ascii="Arial" w:hAnsi="Arial" w:cs="Arial"/>
          <w:sz w:val="28"/>
          <w:szCs w:val="28"/>
        </w:rPr>
      </w:pPr>
      <w:r w:rsidRPr="00D5102E">
        <w:rPr>
          <w:rFonts w:ascii="Arial" w:hAnsi="Arial" w:cs="Arial"/>
          <w:b/>
          <w:bCs/>
          <w:sz w:val="28"/>
          <w:szCs w:val="28"/>
        </w:rPr>
        <w:t>Ofsted rating</w:t>
      </w:r>
      <w:r w:rsidRPr="00D5102E">
        <w:rPr>
          <w:rFonts w:ascii="Arial" w:hAnsi="Arial" w:cs="Arial"/>
          <w:sz w:val="28"/>
          <w:szCs w:val="28"/>
        </w:rPr>
        <w:t>: Requires Improvement (1</w:t>
      </w:r>
      <w:r w:rsidRPr="00D5102E">
        <w:rPr>
          <w:rFonts w:ascii="Arial" w:hAnsi="Arial" w:cs="Arial"/>
          <w:sz w:val="28"/>
          <w:szCs w:val="28"/>
          <w:vertAlign w:val="superscript"/>
        </w:rPr>
        <w:t>st</w:t>
      </w:r>
      <w:r w:rsidRPr="00D5102E">
        <w:rPr>
          <w:rFonts w:ascii="Arial" w:hAnsi="Arial" w:cs="Arial"/>
          <w:sz w:val="28"/>
          <w:szCs w:val="28"/>
        </w:rPr>
        <w:t xml:space="preserve"> May 2024)</w:t>
      </w:r>
    </w:p>
    <w:p w14:paraId="23CCC4B4" w14:textId="0BEF2DDD" w:rsidR="00931324" w:rsidRPr="00D5102E" w:rsidRDefault="005F2F0C" w:rsidP="5917C04B">
      <w:pPr>
        <w:spacing w:line="480" w:lineRule="auto"/>
        <w:rPr>
          <w:rFonts w:ascii="Arial" w:hAnsi="Arial" w:cs="Arial"/>
          <w:sz w:val="28"/>
          <w:szCs w:val="28"/>
        </w:rPr>
      </w:pPr>
      <w:r w:rsidRPr="00D5102E">
        <w:rPr>
          <w:rFonts w:ascii="Arial" w:hAnsi="Arial" w:cs="Arial"/>
          <w:b/>
          <w:bCs/>
          <w:sz w:val="28"/>
          <w:szCs w:val="28"/>
        </w:rPr>
        <w:t>SEND</w:t>
      </w:r>
      <w:r w:rsidRPr="00D5102E">
        <w:rPr>
          <w:rFonts w:ascii="Arial" w:hAnsi="Arial" w:cs="Arial"/>
          <w:sz w:val="28"/>
          <w:szCs w:val="28"/>
        </w:rPr>
        <w:t>:</w:t>
      </w:r>
      <w:r w:rsidR="7DB5F54B" w:rsidRPr="00D5102E">
        <w:rPr>
          <w:rFonts w:ascii="Arial" w:hAnsi="Arial" w:cs="Arial"/>
          <w:sz w:val="28"/>
          <w:szCs w:val="28"/>
        </w:rPr>
        <w:t xml:space="preserve"> </w:t>
      </w:r>
      <w:r w:rsidR="00BB4790" w:rsidRPr="00D5102E">
        <w:rPr>
          <w:rFonts w:ascii="Arial" w:hAnsi="Arial" w:cs="Arial"/>
          <w:sz w:val="28"/>
          <w:szCs w:val="28"/>
        </w:rPr>
        <w:t xml:space="preserve">EHCP </w:t>
      </w:r>
      <w:r w:rsidR="00AE13AE">
        <w:rPr>
          <w:rFonts w:ascii="Arial" w:hAnsi="Arial" w:cs="Arial"/>
          <w:sz w:val="28"/>
          <w:szCs w:val="28"/>
        </w:rPr>
        <w:t>7.4</w:t>
      </w:r>
      <w:r w:rsidR="00BB4790" w:rsidRPr="00D5102E">
        <w:rPr>
          <w:rFonts w:ascii="Arial" w:hAnsi="Arial" w:cs="Arial"/>
          <w:sz w:val="28"/>
          <w:szCs w:val="28"/>
        </w:rPr>
        <w:t>%   SEND Support 1</w:t>
      </w:r>
      <w:r w:rsidR="00AE13AE">
        <w:rPr>
          <w:rFonts w:ascii="Arial" w:hAnsi="Arial" w:cs="Arial"/>
          <w:sz w:val="28"/>
          <w:szCs w:val="28"/>
        </w:rPr>
        <w:t>6.5</w:t>
      </w:r>
      <w:r w:rsidR="00BB4790" w:rsidRPr="00D5102E">
        <w:rPr>
          <w:rFonts w:ascii="Arial" w:hAnsi="Arial" w:cs="Arial"/>
          <w:sz w:val="28"/>
          <w:szCs w:val="28"/>
        </w:rPr>
        <w:t>%</w:t>
      </w:r>
    </w:p>
    <w:p w14:paraId="7C7A254E" w14:textId="67A4A62E" w:rsidR="005F2F0C" w:rsidRPr="00D5102E" w:rsidRDefault="005F2F0C" w:rsidP="5917C04B">
      <w:pPr>
        <w:spacing w:line="480" w:lineRule="auto"/>
        <w:rPr>
          <w:rFonts w:ascii="Arial" w:hAnsi="Arial" w:cs="Arial"/>
          <w:sz w:val="28"/>
          <w:szCs w:val="28"/>
        </w:rPr>
      </w:pPr>
      <w:r w:rsidRPr="00D5102E">
        <w:rPr>
          <w:rFonts w:ascii="Arial" w:hAnsi="Arial" w:cs="Arial"/>
          <w:b/>
          <w:bCs/>
          <w:sz w:val="28"/>
          <w:szCs w:val="28"/>
        </w:rPr>
        <w:t>Pupil Premium</w:t>
      </w:r>
      <w:r w:rsidRPr="00D5102E">
        <w:rPr>
          <w:rFonts w:ascii="Arial" w:hAnsi="Arial" w:cs="Arial"/>
          <w:sz w:val="28"/>
          <w:szCs w:val="28"/>
        </w:rPr>
        <w:t>:</w:t>
      </w:r>
      <w:r w:rsidR="00BB4790" w:rsidRPr="00D5102E">
        <w:rPr>
          <w:rFonts w:ascii="Arial" w:hAnsi="Arial" w:cs="Arial"/>
          <w:sz w:val="28"/>
          <w:szCs w:val="28"/>
        </w:rPr>
        <w:t xml:space="preserve"> </w:t>
      </w:r>
      <w:r w:rsidR="00BC3D81" w:rsidRPr="00D5102E">
        <w:rPr>
          <w:rFonts w:ascii="Arial" w:hAnsi="Arial" w:cs="Arial"/>
          <w:sz w:val="28"/>
          <w:szCs w:val="28"/>
        </w:rPr>
        <w:t>3</w:t>
      </w:r>
      <w:r w:rsidR="00AE13AE">
        <w:rPr>
          <w:rFonts w:ascii="Arial" w:hAnsi="Arial" w:cs="Arial"/>
          <w:sz w:val="28"/>
          <w:szCs w:val="28"/>
        </w:rPr>
        <w:t>8</w:t>
      </w:r>
      <w:r w:rsidR="00BC3D81" w:rsidRPr="00D5102E">
        <w:rPr>
          <w:rFonts w:ascii="Arial" w:hAnsi="Arial" w:cs="Arial"/>
          <w:sz w:val="28"/>
          <w:szCs w:val="28"/>
        </w:rPr>
        <w:t>%</w:t>
      </w:r>
    </w:p>
    <w:p w14:paraId="25B006EC" w14:textId="734D9DA6" w:rsidR="006D28A1" w:rsidRDefault="00D5102E" w:rsidP="5917C04B">
      <w:pPr>
        <w:rPr>
          <w:rFonts w:ascii="Arial" w:hAnsi="Arial" w:cs="Arial"/>
          <w:b/>
          <w:bCs/>
          <w:color w:val="4C94D8" w:themeColor="text2" w:themeTint="80"/>
          <w:sz w:val="36"/>
          <w:szCs w:val="36"/>
        </w:rPr>
      </w:pPr>
      <w:r>
        <w:rPr>
          <w:rFonts w:ascii="Arial" w:hAnsi="Arial" w:cs="Arial"/>
          <w:b/>
          <w:bCs/>
          <w:color w:val="4C94D8" w:themeColor="text2" w:themeTint="80"/>
          <w:sz w:val="36"/>
          <w:szCs w:val="36"/>
        </w:rPr>
        <w:t>J</w:t>
      </w:r>
      <w:r w:rsidR="006D28A1" w:rsidRPr="5917C04B">
        <w:rPr>
          <w:rFonts w:ascii="Arial" w:hAnsi="Arial" w:cs="Arial"/>
          <w:b/>
          <w:bCs/>
          <w:color w:val="4C94D8" w:themeColor="text2" w:themeTint="80"/>
          <w:sz w:val="36"/>
          <w:szCs w:val="36"/>
        </w:rPr>
        <w:t>ob description</w:t>
      </w:r>
      <w:r w:rsidR="002250CE">
        <w:rPr>
          <w:rFonts w:ascii="Arial" w:hAnsi="Arial" w:cs="Arial"/>
          <w:b/>
          <w:bCs/>
          <w:color w:val="4C94D8" w:themeColor="text2" w:themeTint="80"/>
          <w:sz w:val="36"/>
          <w:szCs w:val="36"/>
        </w:rPr>
        <w:t xml:space="preserve"> – Examinations Manager</w:t>
      </w:r>
    </w:p>
    <w:p w14:paraId="7EF56817"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Statement of Purpose </w:t>
      </w:r>
    </w:p>
    <w:p w14:paraId="06258390" w14:textId="2940F691" w:rsidR="002250CE" w:rsidRDefault="002250CE" w:rsidP="002250CE">
      <w:pPr>
        <w:spacing w:after="0"/>
        <w:rPr>
          <w:rFonts w:ascii="Arial" w:hAnsi="Arial" w:cs="Arial"/>
          <w:sz w:val="24"/>
          <w:szCs w:val="24"/>
        </w:rPr>
      </w:pPr>
      <w:r w:rsidRPr="002250CE">
        <w:rPr>
          <w:rFonts w:ascii="Arial" w:hAnsi="Arial" w:cs="Arial"/>
          <w:sz w:val="24"/>
          <w:szCs w:val="24"/>
        </w:rPr>
        <w:t>To organise and manage the examination process in the school.</w:t>
      </w:r>
    </w:p>
    <w:p w14:paraId="3C3FD90A" w14:textId="77777777" w:rsidR="002250CE" w:rsidRDefault="002250CE" w:rsidP="002250CE">
      <w:pPr>
        <w:spacing w:after="0"/>
        <w:rPr>
          <w:rFonts w:ascii="Arial" w:hAnsi="Arial" w:cs="Arial"/>
          <w:sz w:val="24"/>
          <w:szCs w:val="24"/>
        </w:rPr>
      </w:pPr>
    </w:p>
    <w:p w14:paraId="6E490A84" w14:textId="674DA85D" w:rsidR="00DC65E8" w:rsidRPr="00FC32FA" w:rsidRDefault="002250CE" w:rsidP="00DC65E8">
      <w:pPr>
        <w:spacing w:after="12"/>
        <w:rPr>
          <w:rFonts w:ascii="Arial" w:hAnsi="Arial" w:cs="Arial"/>
          <w:sz w:val="24"/>
          <w:szCs w:val="24"/>
        </w:rPr>
      </w:pPr>
      <w:r w:rsidRPr="002250CE">
        <w:rPr>
          <w:rFonts w:ascii="Arial" w:eastAsiaTheme="majorEastAsia" w:hAnsi="Arial" w:cs="Arial"/>
          <w:color w:val="0F4761" w:themeColor="accent1" w:themeShade="BF"/>
          <w:sz w:val="28"/>
          <w:szCs w:val="28"/>
        </w:rPr>
        <w:t>Manage the Organisation of Examinations</w:t>
      </w:r>
      <w:r w:rsidR="00DC65E8" w:rsidRPr="00FC32FA">
        <w:rPr>
          <w:rFonts w:ascii="Arial" w:hAnsi="Arial" w:cs="Arial"/>
          <w:sz w:val="24"/>
          <w:szCs w:val="24"/>
        </w:rPr>
        <w:t xml:space="preserve"> </w:t>
      </w:r>
    </w:p>
    <w:p w14:paraId="7ED0570E" w14:textId="485E056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Determine the number of invigilators required for each examination session, in line with national regulations. </w:t>
      </w:r>
    </w:p>
    <w:p w14:paraId="19A8AC93"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Recruit and train invigilators. </w:t>
      </w:r>
    </w:p>
    <w:p w14:paraId="76F139DF"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Personnel with regard to the hire of short-term staff. </w:t>
      </w:r>
    </w:p>
    <w:p w14:paraId="67285DD8" w14:textId="1CC4B284"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Supervise invigilators, ensuring that they are aware of the examinations being sat at a particular session, the length of each examination, who the candidates are for each examination, and of any special arrangements made for particular candidates. </w:t>
      </w:r>
    </w:p>
    <w:p w14:paraId="12A51DEF"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Devise and maintain systems for the identification of candidates. </w:t>
      </w:r>
    </w:p>
    <w:p w14:paraId="637A13F7"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Arrange for sufficient and appropriate examination rooms in accordance with national regulations. </w:t>
      </w:r>
    </w:p>
    <w:p w14:paraId="5D5CE922"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Arrange for examination desks and chairs to be set out. </w:t>
      </w:r>
    </w:p>
    <w:p w14:paraId="5068A799"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Arrange </w:t>
      </w:r>
      <w:proofErr w:type="gramStart"/>
      <w:r w:rsidRPr="002250CE">
        <w:rPr>
          <w:rFonts w:ascii="Arial" w:hAnsi="Arial" w:cs="Arial"/>
          <w:sz w:val="24"/>
          <w:szCs w:val="24"/>
        </w:rPr>
        <w:t>that appropriate notices</w:t>
      </w:r>
      <w:proofErr w:type="gramEnd"/>
      <w:r w:rsidRPr="002250CE">
        <w:rPr>
          <w:rFonts w:ascii="Arial" w:hAnsi="Arial" w:cs="Arial"/>
          <w:sz w:val="24"/>
          <w:szCs w:val="24"/>
        </w:rPr>
        <w:t xml:space="preserve"> are displayed in and outside the examination rooms. </w:t>
      </w:r>
    </w:p>
    <w:p w14:paraId="0B910001" w14:textId="77777777" w:rsid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Check that sufficient invigilators are present. </w:t>
      </w:r>
    </w:p>
    <w:p w14:paraId="4065C138" w14:textId="2EC66157" w:rsidR="00DC65E8" w:rsidRPr="00FC32FA" w:rsidRDefault="00DC65E8" w:rsidP="002250CE">
      <w:pPr>
        <w:spacing w:after="0"/>
        <w:rPr>
          <w:rFonts w:ascii="Arial" w:hAnsi="Arial" w:cs="Arial"/>
          <w:sz w:val="24"/>
          <w:szCs w:val="24"/>
        </w:rPr>
      </w:pPr>
      <w:r w:rsidRPr="00FC32FA">
        <w:rPr>
          <w:rFonts w:ascii="Arial" w:hAnsi="Arial" w:cs="Arial"/>
          <w:sz w:val="24"/>
          <w:szCs w:val="24"/>
        </w:rPr>
        <w:t xml:space="preserve"> </w:t>
      </w:r>
    </w:p>
    <w:p w14:paraId="47722AF8" w14:textId="20F33F0C" w:rsidR="00DC65E8" w:rsidRPr="00FC32FA" w:rsidRDefault="002250CE" w:rsidP="00DC65E8">
      <w:pPr>
        <w:spacing w:after="12"/>
        <w:rPr>
          <w:rFonts w:ascii="Arial" w:hAnsi="Arial" w:cs="Arial"/>
          <w:sz w:val="24"/>
          <w:szCs w:val="24"/>
        </w:rPr>
      </w:pPr>
      <w:r w:rsidRPr="002250CE">
        <w:rPr>
          <w:rFonts w:ascii="Arial" w:eastAsiaTheme="majorEastAsia" w:hAnsi="Arial" w:cs="Arial"/>
          <w:color w:val="0F4761" w:themeColor="accent1" w:themeShade="BF"/>
          <w:sz w:val="28"/>
          <w:szCs w:val="28"/>
        </w:rPr>
        <w:t xml:space="preserve">Support for Pupils with Additional Needs </w:t>
      </w:r>
      <w:r w:rsidR="00DC65E8" w:rsidRPr="00FC32FA">
        <w:rPr>
          <w:rFonts w:ascii="Arial" w:hAnsi="Arial" w:cs="Arial"/>
          <w:sz w:val="24"/>
          <w:szCs w:val="24"/>
        </w:rPr>
        <w:t xml:space="preserve"> </w:t>
      </w:r>
    </w:p>
    <w:p w14:paraId="5E3D2AD8"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responsible for ensuring that candidates with special educational needs are not </w:t>
      </w:r>
    </w:p>
    <w:p w14:paraId="6BA18F5C" w14:textId="77777777" w:rsidR="002250CE" w:rsidRPr="002250CE" w:rsidRDefault="002250CE" w:rsidP="002250CE">
      <w:pPr>
        <w:spacing w:after="0"/>
        <w:rPr>
          <w:rFonts w:ascii="Arial" w:hAnsi="Arial" w:cs="Arial"/>
          <w:sz w:val="24"/>
          <w:szCs w:val="24"/>
        </w:rPr>
      </w:pPr>
      <w:r w:rsidRPr="002250CE">
        <w:rPr>
          <w:rFonts w:ascii="Arial" w:hAnsi="Arial" w:cs="Arial"/>
          <w:sz w:val="24"/>
          <w:szCs w:val="24"/>
        </w:rPr>
        <w:t xml:space="preserve">disadvantaged. </w:t>
      </w:r>
    </w:p>
    <w:p w14:paraId="66252340" w14:textId="4EE0D973"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the Special Needs Co-ordinator, candidates and parents with regard to any special arrangements that may be required. </w:t>
      </w:r>
    </w:p>
    <w:p w14:paraId="0591C2C7" w14:textId="2302EAFF"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Ensure that permissions are obtained from the examination boards and copies are available for inspection. </w:t>
      </w:r>
    </w:p>
    <w:p w14:paraId="016AECBC" w14:textId="41FDF76D"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Ensure that appropriate support/facilities are available to candidates for whom special arrangements have been made. </w:t>
      </w:r>
    </w:p>
    <w:p w14:paraId="7E08A92E"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Inform candidates of the arrangements made for them. </w:t>
      </w:r>
    </w:p>
    <w:p w14:paraId="2D4F5574"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the Local Authority with regard to candidates who may receive home tuition. </w:t>
      </w:r>
    </w:p>
    <w:p w14:paraId="202E5605" w14:textId="006A29AA" w:rsidR="00DC65E8"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Make telephone calls for the headteacher, as requested, and take telephone messages in his absence. </w:t>
      </w:r>
      <w:r w:rsidR="00DC65E8" w:rsidRPr="00FC32FA">
        <w:rPr>
          <w:rFonts w:ascii="Arial" w:hAnsi="Arial" w:cs="Arial"/>
          <w:sz w:val="24"/>
          <w:szCs w:val="24"/>
        </w:rPr>
        <w:t xml:space="preserve"> </w:t>
      </w:r>
    </w:p>
    <w:p w14:paraId="03CD0175" w14:textId="77777777" w:rsidR="002250CE" w:rsidRPr="00FC32FA" w:rsidRDefault="002250CE" w:rsidP="002250CE">
      <w:pPr>
        <w:spacing w:after="0"/>
        <w:rPr>
          <w:rFonts w:ascii="Arial" w:hAnsi="Arial" w:cs="Arial"/>
          <w:sz w:val="24"/>
          <w:szCs w:val="24"/>
        </w:rPr>
      </w:pPr>
    </w:p>
    <w:p w14:paraId="1716A06E" w14:textId="01F072A1" w:rsidR="00DC65E8" w:rsidRPr="00FC32FA" w:rsidRDefault="002250CE" w:rsidP="00DC65E8">
      <w:pPr>
        <w:spacing w:after="15"/>
        <w:rPr>
          <w:rFonts w:ascii="Arial" w:hAnsi="Arial" w:cs="Arial"/>
          <w:sz w:val="24"/>
          <w:szCs w:val="24"/>
        </w:rPr>
      </w:pPr>
      <w:r w:rsidRPr="002250CE">
        <w:rPr>
          <w:rFonts w:ascii="Arial" w:eastAsiaTheme="majorEastAsia" w:hAnsi="Arial" w:cs="Arial"/>
          <w:color w:val="0F4761" w:themeColor="accent1" w:themeShade="BF"/>
          <w:sz w:val="28"/>
          <w:szCs w:val="28"/>
        </w:rPr>
        <w:t>Support for the External Examinations</w:t>
      </w:r>
      <w:r w:rsidR="00DC65E8" w:rsidRPr="00FC32FA">
        <w:rPr>
          <w:rFonts w:ascii="Arial" w:hAnsi="Arial" w:cs="Arial"/>
          <w:b/>
          <w:sz w:val="24"/>
          <w:szCs w:val="24"/>
        </w:rPr>
        <w:t xml:space="preserve"> </w:t>
      </w:r>
    </w:p>
    <w:p w14:paraId="52D2A49E" w14:textId="3900ABB0"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responsible for informing external examination boards of examination entries, coursework marks and forecast grades for GCSE, AS and A levels in advance of any deadline. </w:t>
      </w:r>
    </w:p>
    <w:p w14:paraId="483817B7" w14:textId="69C7448B"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responsible for registering pupils for their SATs examinations, and co-ordinating the collection and reporting of Teacher Assessment levels in advance of any deadline. </w:t>
      </w:r>
    </w:p>
    <w:p w14:paraId="2AF294BC"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professional bodies with regard to entries for their own examinations. </w:t>
      </w:r>
    </w:p>
    <w:p w14:paraId="5F73D023"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Register pupils undertaking </w:t>
      </w:r>
      <w:proofErr w:type="spellStart"/>
      <w:r w:rsidRPr="002250CE">
        <w:rPr>
          <w:rFonts w:ascii="Arial" w:hAnsi="Arial" w:cs="Arial"/>
          <w:sz w:val="24"/>
          <w:szCs w:val="24"/>
        </w:rPr>
        <w:t>BTec</w:t>
      </w:r>
      <w:proofErr w:type="spellEnd"/>
      <w:r w:rsidRPr="002250CE">
        <w:rPr>
          <w:rFonts w:ascii="Arial" w:hAnsi="Arial" w:cs="Arial"/>
          <w:sz w:val="24"/>
          <w:szCs w:val="24"/>
        </w:rPr>
        <w:t xml:space="preserve"> and similar courses. </w:t>
      </w:r>
    </w:p>
    <w:p w14:paraId="7904AAA6"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Heads of Departments regarding candidate entries and registrations. </w:t>
      </w:r>
    </w:p>
    <w:p w14:paraId="62934F74" w14:textId="1C9D7EE3"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aware of any financial or academic implications if deadlines set by the examination bodies are overrun. </w:t>
      </w:r>
    </w:p>
    <w:p w14:paraId="0BD76EBF" w14:textId="61197DA4"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Where necessary, arrange for pupils who have studied a subject elsewhere, to sit their examination at school. </w:t>
      </w:r>
    </w:p>
    <w:p w14:paraId="0387912E" w14:textId="29F5D8BE"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Inform staff, candidates and parents of examination details, including timetables, venues and seating arrangements. </w:t>
      </w:r>
    </w:p>
    <w:p w14:paraId="02D942B8"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Brief candidates on examination procedures and conduct. </w:t>
      </w:r>
    </w:p>
    <w:p w14:paraId="523CA92C" w14:textId="5788B488"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Identify possible examination clashes, make appropriate alternative arrangements that maintain the security of the examination and inform candidates of the changes. </w:t>
      </w:r>
    </w:p>
    <w:p w14:paraId="7C32D5D9"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Answer queries from candidates, staff and parents regarding examination details. </w:t>
      </w:r>
    </w:p>
    <w:p w14:paraId="440C12F5" w14:textId="5BECB9F9"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Maintain an overview of all regulations relating to public examinations, to attend appropriate meetings and to advise the Senior Leadership Team of changes required in the school</w:t>
      </w:r>
      <w:r w:rsidRPr="002250CE">
        <w:rPr>
          <w:rFonts w:ascii="Arial" w:hAnsi="Arial" w:cs="Arial" w:hint="cs"/>
          <w:sz w:val="24"/>
          <w:szCs w:val="24"/>
        </w:rPr>
        <w:t>’</w:t>
      </w:r>
      <w:r w:rsidRPr="002250CE">
        <w:rPr>
          <w:rFonts w:ascii="Arial" w:hAnsi="Arial" w:cs="Arial"/>
          <w:sz w:val="24"/>
          <w:szCs w:val="24"/>
        </w:rPr>
        <w:t xml:space="preserve">s procedures. </w:t>
      </w:r>
    </w:p>
    <w:p w14:paraId="1AB4B4C4" w14:textId="23A77D7F"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the examination boards over any queries they may have with regard to entries, marks or results. </w:t>
      </w:r>
    </w:p>
    <w:p w14:paraId="21878837"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aware of any computer-based examination data analysis modules and to use them effectively. </w:t>
      </w:r>
    </w:p>
    <w:p w14:paraId="69FDFBE7" w14:textId="6B862429"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Keep the Senior Leadership Team informed on the progress of examination entries and of any problems that have been identified. </w:t>
      </w:r>
    </w:p>
    <w:p w14:paraId="0C71111A" w14:textId="14262D7C"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Report to the Headteacher and the examination board any suspected or confirmed breaches of the examination regulations. </w:t>
      </w:r>
    </w:p>
    <w:p w14:paraId="65A337AA" w14:textId="78BF94E9" w:rsidR="00DC65E8"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Keep under constant review examination procedures and to make </w:t>
      </w:r>
      <w:r>
        <w:rPr>
          <w:rFonts w:ascii="Arial" w:hAnsi="Arial" w:cs="Arial"/>
          <w:sz w:val="24"/>
          <w:szCs w:val="24"/>
        </w:rPr>
        <w:t>r</w:t>
      </w:r>
      <w:r w:rsidRPr="002250CE">
        <w:rPr>
          <w:rFonts w:ascii="Arial" w:hAnsi="Arial" w:cs="Arial"/>
          <w:sz w:val="24"/>
          <w:szCs w:val="24"/>
        </w:rPr>
        <w:t xml:space="preserve">ecommendations to the Senior Leadership Team of potential improvements. </w:t>
      </w:r>
      <w:r w:rsidR="00DC65E8" w:rsidRPr="00FC32FA">
        <w:rPr>
          <w:rFonts w:ascii="Arial" w:hAnsi="Arial" w:cs="Arial"/>
          <w:sz w:val="24"/>
          <w:szCs w:val="24"/>
        </w:rPr>
        <w:t xml:space="preserve"> </w:t>
      </w:r>
    </w:p>
    <w:p w14:paraId="68C0AAA6" w14:textId="77777777" w:rsidR="002250CE" w:rsidRPr="00FC32FA" w:rsidRDefault="002250CE" w:rsidP="002250CE">
      <w:pPr>
        <w:spacing w:after="3"/>
        <w:rPr>
          <w:rFonts w:ascii="Arial" w:hAnsi="Arial" w:cs="Arial"/>
          <w:sz w:val="24"/>
          <w:szCs w:val="24"/>
        </w:rPr>
      </w:pPr>
    </w:p>
    <w:p w14:paraId="40B3F161" w14:textId="77777777" w:rsidR="002250CE" w:rsidRDefault="002250CE" w:rsidP="00DC65E8">
      <w:pPr>
        <w:spacing w:after="0"/>
        <w:rPr>
          <w:rStyle w:val="Heading1Char"/>
          <w:rFonts w:ascii="Arial" w:hAnsi="Arial" w:cs="Arial"/>
          <w:sz w:val="28"/>
          <w:szCs w:val="28"/>
        </w:rPr>
      </w:pPr>
      <w:r w:rsidRPr="002250CE">
        <w:rPr>
          <w:rStyle w:val="Heading1Char"/>
          <w:rFonts w:ascii="Arial" w:hAnsi="Arial" w:cs="Arial"/>
          <w:sz w:val="28"/>
          <w:szCs w:val="28"/>
        </w:rPr>
        <w:t xml:space="preserve">Support Internal Examinations </w:t>
      </w:r>
    </w:p>
    <w:p w14:paraId="0167A6A1" w14:textId="4FEC8B97" w:rsidR="00DC65E8" w:rsidRPr="00FC32FA" w:rsidRDefault="00DC65E8" w:rsidP="00DC65E8">
      <w:pPr>
        <w:spacing w:after="0"/>
        <w:rPr>
          <w:rFonts w:ascii="Arial" w:hAnsi="Arial" w:cs="Arial"/>
          <w:sz w:val="24"/>
          <w:szCs w:val="24"/>
        </w:rPr>
      </w:pPr>
      <w:r w:rsidRPr="00FC32FA">
        <w:rPr>
          <w:rFonts w:ascii="Arial" w:hAnsi="Arial" w:cs="Arial"/>
          <w:b/>
          <w:sz w:val="24"/>
          <w:szCs w:val="24"/>
        </w:rPr>
        <w:t xml:space="preserve"> </w:t>
      </w:r>
      <w:r w:rsidRPr="00FC32FA">
        <w:rPr>
          <w:rFonts w:ascii="Arial" w:hAnsi="Arial" w:cs="Arial"/>
          <w:sz w:val="24"/>
          <w:szCs w:val="24"/>
        </w:rPr>
        <w:t xml:space="preserve"> </w:t>
      </w:r>
    </w:p>
    <w:p w14:paraId="2B9DFB13" w14:textId="77777777" w:rsidR="002250CE" w:rsidRPr="002250CE" w:rsidRDefault="002250CE" w:rsidP="002250CE">
      <w:pPr>
        <w:spacing w:after="0"/>
        <w:rPr>
          <w:rFonts w:ascii="Arial" w:hAnsi="Arial" w:cs="Arial"/>
          <w:sz w:val="24"/>
          <w:szCs w:val="24"/>
        </w:rPr>
      </w:pPr>
      <w:r w:rsidRPr="002250CE">
        <w:rPr>
          <w:rFonts w:ascii="Arial" w:hAnsi="Arial" w:cs="Arial"/>
          <w:sz w:val="24"/>
          <w:szCs w:val="24"/>
        </w:rPr>
        <w:t xml:space="preserve">In addition to many of the above points, the following aspects are also required: </w:t>
      </w:r>
    </w:p>
    <w:p w14:paraId="66B5CABD"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the Heads of Departments as to which subjects are to be examined, the length of the </w:t>
      </w:r>
    </w:p>
    <w:p w14:paraId="672F8F65" w14:textId="77777777" w:rsidR="002250CE" w:rsidRPr="002250CE" w:rsidRDefault="002250CE" w:rsidP="002250CE">
      <w:pPr>
        <w:spacing w:after="0"/>
        <w:rPr>
          <w:rFonts w:ascii="Arial" w:hAnsi="Arial" w:cs="Arial"/>
          <w:sz w:val="24"/>
          <w:szCs w:val="24"/>
        </w:rPr>
      </w:pPr>
      <w:r w:rsidRPr="002250CE">
        <w:rPr>
          <w:rFonts w:ascii="Arial" w:hAnsi="Arial" w:cs="Arial"/>
          <w:sz w:val="24"/>
          <w:szCs w:val="24"/>
        </w:rPr>
        <w:t xml:space="preserve">examination and the number of pupils involved. </w:t>
      </w:r>
    </w:p>
    <w:p w14:paraId="269D149F"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Prepare an examination timetable. </w:t>
      </w:r>
    </w:p>
    <w:p w14:paraId="732CE60F"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Allocate suitable rooms for the examinations, and liaise with staff affected. </w:t>
      </w:r>
    </w:p>
    <w:p w14:paraId="3B130D06" w14:textId="77777777" w:rsid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Arrange for sufficient invigilators to be present in each venue. </w:t>
      </w:r>
    </w:p>
    <w:p w14:paraId="20007C25" w14:textId="77777777" w:rsidR="002250CE" w:rsidRDefault="002250CE" w:rsidP="002250CE">
      <w:pPr>
        <w:spacing w:after="0"/>
        <w:rPr>
          <w:rFonts w:ascii="Arial" w:hAnsi="Arial" w:cs="Arial"/>
          <w:sz w:val="24"/>
          <w:szCs w:val="24"/>
        </w:rPr>
      </w:pPr>
    </w:p>
    <w:p w14:paraId="3B7CF5D0" w14:textId="19E1C933" w:rsidR="00FB3E80" w:rsidRDefault="00DC65E8" w:rsidP="00FB3E80">
      <w:pPr>
        <w:spacing w:after="0"/>
        <w:rPr>
          <w:rStyle w:val="Heading1Char"/>
          <w:rFonts w:ascii="Arial" w:hAnsi="Arial" w:cs="Arial"/>
          <w:sz w:val="28"/>
          <w:szCs w:val="28"/>
        </w:rPr>
      </w:pPr>
      <w:r w:rsidRPr="00FC32FA">
        <w:rPr>
          <w:rFonts w:ascii="Arial" w:hAnsi="Arial" w:cs="Arial"/>
          <w:sz w:val="24"/>
          <w:szCs w:val="24"/>
        </w:rPr>
        <w:t xml:space="preserve"> </w:t>
      </w:r>
      <w:r w:rsidR="00FB3E80" w:rsidRPr="00FB3E80">
        <w:rPr>
          <w:rStyle w:val="Heading1Char"/>
          <w:rFonts w:ascii="Arial" w:hAnsi="Arial" w:cs="Arial"/>
          <w:sz w:val="28"/>
          <w:szCs w:val="28"/>
        </w:rPr>
        <w:t>Support for Resources</w:t>
      </w:r>
    </w:p>
    <w:p w14:paraId="61390707" w14:textId="05F07848" w:rsidR="00DC65E8" w:rsidRDefault="00DC65E8" w:rsidP="002250CE">
      <w:pPr>
        <w:spacing w:after="0"/>
        <w:rPr>
          <w:rFonts w:ascii="Arial" w:hAnsi="Arial" w:cs="Arial"/>
          <w:sz w:val="24"/>
          <w:szCs w:val="24"/>
        </w:rPr>
      </w:pPr>
    </w:p>
    <w:p w14:paraId="670E79DE" w14:textId="531D458B"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Be responsible for the receipt, checking and arranging for secure storage of examination papers received from examination bodies. </w:t>
      </w:r>
    </w:p>
    <w:p w14:paraId="3525E727" w14:textId="2501C123"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Ensure that sufficient supplies of examination stationery, including specialist data books, are available. </w:t>
      </w:r>
    </w:p>
    <w:p w14:paraId="423B9952" w14:textId="4F5B14CF"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Prepare examination papers, examination stationery and other materials required for individual examinations. </w:t>
      </w:r>
    </w:p>
    <w:p w14:paraId="0375A3A7"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Co-ordinate the distribution of examination materials to individual examination rooms. </w:t>
      </w:r>
    </w:p>
    <w:p w14:paraId="3EAC8EE6" w14:textId="743A32C5"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Co-ordinate the checking of completed examination scripts and dispatch to examiners within specified deadlines. </w:t>
      </w:r>
    </w:p>
    <w:p w14:paraId="0D6D41D3" w14:textId="77BAAD25"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Liaise with Heads of Departments with regard to the collection of coursework marks and their dispatch to examination boards within externally set deadlines. </w:t>
      </w:r>
    </w:p>
    <w:p w14:paraId="414A9497" w14:textId="4F914EC4"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Co-ordinate with Heads of Departments the collection and dispatch of candidates</w:t>
      </w:r>
      <w:r w:rsidRPr="00FB3E80">
        <w:rPr>
          <w:rFonts w:ascii="Arial" w:hAnsi="Arial" w:cs="Arial" w:hint="cs"/>
          <w:sz w:val="24"/>
          <w:szCs w:val="24"/>
        </w:rPr>
        <w:t>’</w:t>
      </w:r>
      <w:r w:rsidRPr="00FB3E80">
        <w:rPr>
          <w:rFonts w:ascii="Arial" w:hAnsi="Arial" w:cs="Arial"/>
          <w:sz w:val="24"/>
          <w:szCs w:val="24"/>
        </w:rPr>
        <w:t xml:space="preserve"> coursework to external moderators, as directed by examination boards. </w:t>
      </w:r>
    </w:p>
    <w:p w14:paraId="754311F5" w14:textId="2E177B39" w:rsid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Be responsible for the receipt of examination results and to make arrangements for their distribution to candidates, senior staff and departments, maintaining accuracy and confidentiality</w:t>
      </w:r>
    </w:p>
    <w:p w14:paraId="55DF0981" w14:textId="687C84DC" w:rsidR="00FB3E80" w:rsidRDefault="00FB3E80" w:rsidP="00FB3E80">
      <w:pPr>
        <w:spacing w:after="0"/>
        <w:rPr>
          <w:rFonts w:ascii="Arial" w:hAnsi="Arial" w:cs="Arial"/>
          <w:sz w:val="24"/>
          <w:szCs w:val="24"/>
        </w:rPr>
      </w:pPr>
    </w:p>
    <w:p w14:paraId="0C01D473" w14:textId="7C903D7A" w:rsidR="00FB3E80" w:rsidRDefault="00FB3E80" w:rsidP="00FB3E80">
      <w:pPr>
        <w:spacing w:after="0"/>
        <w:rPr>
          <w:rStyle w:val="Heading1Char"/>
          <w:rFonts w:ascii="Arial" w:hAnsi="Arial" w:cs="Arial"/>
          <w:sz w:val="28"/>
          <w:szCs w:val="28"/>
        </w:rPr>
      </w:pPr>
      <w:r w:rsidRPr="00FB3E80">
        <w:rPr>
          <w:rStyle w:val="Heading1Char"/>
          <w:rFonts w:ascii="Arial" w:hAnsi="Arial" w:cs="Arial"/>
          <w:sz w:val="28"/>
          <w:szCs w:val="28"/>
        </w:rPr>
        <w:t>Support Data and Financial Management</w:t>
      </w:r>
    </w:p>
    <w:p w14:paraId="44936EFA" w14:textId="671537D2" w:rsidR="00FB3E80" w:rsidRDefault="00FB3E80" w:rsidP="00FB3E80">
      <w:pPr>
        <w:spacing w:after="0"/>
        <w:rPr>
          <w:rStyle w:val="Heading1Char"/>
          <w:rFonts w:ascii="Arial" w:hAnsi="Arial" w:cs="Arial"/>
          <w:sz w:val="28"/>
          <w:szCs w:val="28"/>
        </w:rPr>
      </w:pPr>
    </w:p>
    <w:p w14:paraId="1D7DA9F0" w14:textId="7DFF4D5B"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Assist in the preparation of statistics for both internal use and reporting to local and national authorities. </w:t>
      </w:r>
    </w:p>
    <w:p w14:paraId="3A4AD540" w14:textId="4647AACC"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Assist in the preparation of data relating to examination results for distribution to Governors, parents and other interested bodies. </w:t>
      </w:r>
    </w:p>
    <w:p w14:paraId="32567830" w14:textId="46702EFF"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Make arrangements for enquiries about results, the return of scripts/photocopies and the declining of awards. </w:t>
      </w:r>
    </w:p>
    <w:p w14:paraId="3A4DA394"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Check and approve invoices received from examination bodies. </w:t>
      </w:r>
    </w:p>
    <w:p w14:paraId="5C67D22E" w14:textId="58C7D323"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Ensure payment is received from candidates who are resitting examinations, have missed examinations or have requested an enquiry about results, and from external candidates. </w:t>
      </w:r>
    </w:p>
    <w:p w14:paraId="15F724CD"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Approve invigilators</w:t>
      </w:r>
      <w:r w:rsidRPr="00FB3E80">
        <w:rPr>
          <w:rFonts w:ascii="Arial" w:hAnsi="Arial" w:cs="Arial" w:hint="cs"/>
          <w:sz w:val="24"/>
          <w:szCs w:val="24"/>
        </w:rPr>
        <w:t>’</w:t>
      </w:r>
      <w:r w:rsidRPr="00FB3E80">
        <w:rPr>
          <w:rFonts w:ascii="Arial" w:hAnsi="Arial" w:cs="Arial"/>
          <w:sz w:val="24"/>
          <w:szCs w:val="24"/>
        </w:rPr>
        <w:t xml:space="preserve"> timesheets. </w:t>
      </w:r>
    </w:p>
    <w:p w14:paraId="340B6CAD" w14:textId="04FBD224" w:rsid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Record and maintain records of postage and other costs incurred.</w:t>
      </w:r>
    </w:p>
    <w:p w14:paraId="4BB95C2F" w14:textId="21125E41" w:rsidR="00FB3E80" w:rsidRDefault="00FB3E80" w:rsidP="00FB3E80">
      <w:pPr>
        <w:spacing w:after="0"/>
        <w:rPr>
          <w:rFonts w:ascii="Arial" w:hAnsi="Arial" w:cs="Arial"/>
          <w:sz w:val="24"/>
          <w:szCs w:val="24"/>
        </w:rPr>
      </w:pPr>
    </w:p>
    <w:p w14:paraId="58B69BA9" w14:textId="63AE079E" w:rsidR="00FB3E80" w:rsidRDefault="00FB3E80" w:rsidP="00FB3E80">
      <w:pPr>
        <w:spacing w:after="0"/>
        <w:rPr>
          <w:rFonts w:ascii="Arial" w:hAnsi="Arial" w:cs="Arial"/>
          <w:sz w:val="24"/>
          <w:szCs w:val="24"/>
        </w:rPr>
      </w:pPr>
      <w:r w:rsidRPr="00FB3E80">
        <w:rPr>
          <w:rStyle w:val="Heading1Char"/>
          <w:rFonts w:ascii="Arial" w:hAnsi="Arial" w:cs="Arial"/>
          <w:sz w:val="28"/>
          <w:szCs w:val="28"/>
        </w:rPr>
        <w:t>Support to School</w:t>
      </w:r>
      <w:r>
        <w:rPr>
          <w:rStyle w:val="Heading1Char"/>
          <w:rFonts w:ascii="Arial" w:hAnsi="Arial" w:cs="Arial"/>
          <w:sz w:val="28"/>
          <w:szCs w:val="28"/>
        </w:rPr>
        <w:t xml:space="preserve"> </w:t>
      </w:r>
      <w:r w:rsidRPr="00FB3E80">
        <w:rPr>
          <w:rFonts w:ascii="Arial" w:hAnsi="Arial" w:cs="Arial"/>
          <w:sz w:val="24"/>
          <w:szCs w:val="24"/>
        </w:rPr>
        <w:t>(this list is not exhaustive and should reflect the ethos of the school)</w:t>
      </w:r>
    </w:p>
    <w:p w14:paraId="26671C0E" w14:textId="5CAC0EE4" w:rsidR="00FB3E80" w:rsidRDefault="00FB3E80" w:rsidP="00FB3E80">
      <w:pPr>
        <w:spacing w:after="0"/>
        <w:rPr>
          <w:rFonts w:ascii="Arial" w:hAnsi="Arial" w:cs="Arial"/>
          <w:sz w:val="24"/>
          <w:szCs w:val="24"/>
        </w:rPr>
      </w:pPr>
    </w:p>
    <w:p w14:paraId="6AD7232A" w14:textId="7CA90B33"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Promote and safeguard the welfare of children and young persons you are responsible for or come into contact with. </w:t>
      </w:r>
    </w:p>
    <w:p w14:paraId="1EA60D00" w14:textId="7C1F8EE5"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Be aware of and comply with policies and procedures relating to child protection, health, safety and security, confidentiality and data protection, reporting all concerns to an appropriate person. </w:t>
      </w:r>
    </w:p>
    <w:p w14:paraId="634D71CB"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Be aware of, support and ensure equal opportunities for all. </w:t>
      </w:r>
    </w:p>
    <w:p w14:paraId="2D136CD0"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Contribute to the overall ethos/work/aims of the school. </w:t>
      </w:r>
    </w:p>
    <w:p w14:paraId="5D4228E6"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Appreciate and support the role of other professionals. </w:t>
      </w:r>
    </w:p>
    <w:p w14:paraId="4E27E861"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Attend and participate in relevant meetings as required. </w:t>
      </w:r>
    </w:p>
    <w:p w14:paraId="6C0AAF7F"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Participate in training and other learning activities and performance development as required. </w:t>
      </w:r>
    </w:p>
    <w:p w14:paraId="4FC41772" w14:textId="70FB884E"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Assist with pupil needs as appropriate during the school day.</w:t>
      </w:r>
    </w:p>
    <w:p w14:paraId="63CF8995" w14:textId="61B9F2A2" w:rsidR="00DC65E8" w:rsidRDefault="00DC65E8" w:rsidP="00DC65E8">
      <w:pPr>
        <w:spacing w:after="0"/>
        <w:rPr>
          <w:rFonts w:ascii="Arial" w:hAnsi="Arial" w:cs="Arial"/>
          <w:b/>
          <w:sz w:val="24"/>
          <w:szCs w:val="24"/>
        </w:rPr>
      </w:pPr>
      <w:r w:rsidRPr="00FC32FA">
        <w:rPr>
          <w:rFonts w:ascii="Arial" w:hAnsi="Arial" w:cs="Arial"/>
          <w:b/>
          <w:sz w:val="24"/>
          <w:szCs w:val="24"/>
        </w:rPr>
        <w:t xml:space="preserve"> </w:t>
      </w:r>
    </w:p>
    <w:p w14:paraId="1B11E88B"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FB3E80">
        <w:rPr>
          <w:rFonts w:ascii="Arial" w:hAnsi="Arial" w:cs="Arial"/>
          <w:b/>
          <w:sz w:val="24"/>
          <w:szCs w:val="24"/>
        </w:rPr>
        <w:t>ACCOUNTABILITIES</w:t>
      </w:r>
    </w:p>
    <w:p w14:paraId="068F9DC8" w14:textId="66B694BB"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1 May be the only person in the establishment who has a working knowledge of the computerised examination system. </w:t>
      </w:r>
    </w:p>
    <w:p w14:paraId="4EA4B595"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2 Responsibility for the third largest budget in the establishment. </w:t>
      </w:r>
    </w:p>
    <w:p w14:paraId="12E559EB" w14:textId="0574C199"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3 Must be aware that errors may have substantial implications on the school</w:t>
      </w:r>
      <w:r w:rsidRPr="00FB3E80">
        <w:rPr>
          <w:rFonts w:ascii="Arial" w:hAnsi="Arial" w:cs="Arial" w:hint="cs"/>
          <w:bCs/>
          <w:sz w:val="24"/>
          <w:szCs w:val="24"/>
        </w:rPr>
        <w:t>’</w:t>
      </w:r>
      <w:r w:rsidRPr="00FB3E80">
        <w:rPr>
          <w:rFonts w:ascii="Arial" w:hAnsi="Arial" w:cs="Arial"/>
          <w:bCs/>
          <w:sz w:val="24"/>
          <w:szCs w:val="24"/>
        </w:rPr>
        <w:t>s finances, its reputation and a candidate</w:t>
      </w:r>
      <w:r w:rsidRPr="00FB3E80">
        <w:rPr>
          <w:rFonts w:ascii="Arial" w:hAnsi="Arial" w:cs="Arial" w:hint="cs"/>
          <w:bCs/>
          <w:sz w:val="24"/>
          <w:szCs w:val="24"/>
        </w:rPr>
        <w:t>’</w:t>
      </w:r>
      <w:r w:rsidRPr="00FB3E80">
        <w:rPr>
          <w:rFonts w:ascii="Arial" w:hAnsi="Arial" w:cs="Arial"/>
          <w:bCs/>
          <w:sz w:val="24"/>
          <w:szCs w:val="24"/>
        </w:rPr>
        <w:t xml:space="preserve">s career. </w:t>
      </w:r>
    </w:p>
    <w:p w14:paraId="03B7367C"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4 Are governed by external regulations and are subject to unannounced inspections. </w:t>
      </w:r>
    </w:p>
    <w:p w14:paraId="26B1E9AC"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5 Have to deal with parents </w:t>
      </w:r>
      <w:r w:rsidRPr="00FB3E80">
        <w:rPr>
          <w:rFonts w:ascii="Arial" w:hAnsi="Arial" w:cs="Arial" w:hint="cs"/>
          <w:bCs/>
          <w:sz w:val="24"/>
          <w:szCs w:val="24"/>
        </w:rPr>
        <w:t>–</w:t>
      </w:r>
      <w:r w:rsidRPr="00FB3E80">
        <w:rPr>
          <w:rFonts w:ascii="Arial" w:hAnsi="Arial" w:cs="Arial"/>
          <w:bCs/>
          <w:sz w:val="24"/>
          <w:szCs w:val="24"/>
        </w:rPr>
        <w:t xml:space="preserve"> not always polite </w:t>
      </w:r>
      <w:r w:rsidRPr="00FB3E80">
        <w:rPr>
          <w:rFonts w:ascii="Arial" w:hAnsi="Arial" w:cs="Arial" w:hint="cs"/>
          <w:bCs/>
          <w:sz w:val="24"/>
          <w:szCs w:val="24"/>
        </w:rPr>
        <w:t>–</w:t>
      </w:r>
      <w:r w:rsidRPr="00FB3E80">
        <w:rPr>
          <w:rFonts w:ascii="Arial" w:hAnsi="Arial" w:cs="Arial"/>
          <w:bCs/>
          <w:sz w:val="24"/>
          <w:szCs w:val="24"/>
        </w:rPr>
        <w:t xml:space="preserve"> and distraught candidates. </w:t>
      </w:r>
    </w:p>
    <w:p w14:paraId="125E2EEC"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6 Are generally unsupervised and need to organise their own working priorities. </w:t>
      </w:r>
    </w:p>
    <w:p w14:paraId="359E0C0A" w14:textId="423AD97E"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7 At times work under stressful conditions.</w:t>
      </w:r>
    </w:p>
    <w:p w14:paraId="4CD210E1" w14:textId="77777777" w:rsidR="00FB3E80" w:rsidRPr="00FC32FA" w:rsidRDefault="00FB3E80" w:rsidP="00DC65E8">
      <w:pPr>
        <w:spacing w:after="0"/>
        <w:rPr>
          <w:rFonts w:ascii="Arial" w:hAnsi="Arial" w:cs="Arial"/>
          <w:sz w:val="24"/>
          <w:szCs w:val="24"/>
        </w:rPr>
      </w:pPr>
    </w:p>
    <w:p w14:paraId="2BDE0481"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Note 1: </w:t>
      </w:r>
    </w:p>
    <w:p w14:paraId="7F5F8780"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The content of this job description will be reviewed with the post holder on an annual basis in line with the </w:t>
      </w:r>
      <w:proofErr w:type="gramStart"/>
      <w:r w:rsidRPr="00FC32FA">
        <w:rPr>
          <w:rFonts w:ascii="Arial" w:hAnsi="Arial" w:cs="Arial"/>
          <w:b/>
          <w:i/>
          <w:sz w:val="24"/>
          <w:szCs w:val="24"/>
        </w:rPr>
        <w:t>School’s</w:t>
      </w:r>
      <w:proofErr w:type="gramEnd"/>
      <w:r w:rsidRPr="00FC32FA">
        <w:rPr>
          <w:rFonts w:ascii="Arial" w:hAnsi="Arial" w:cs="Arial"/>
          <w:b/>
          <w:i/>
          <w:sz w:val="24"/>
          <w:szCs w:val="24"/>
        </w:rPr>
        <w:t xml:space="preserve"> performance and development review policy.  Any significant change in level of accountability that could result in a change to the grade must be discussed with the post holder and the relevant trade union before submitting for re-evaluation. </w:t>
      </w:r>
    </w:p>
    <w:p w14:paraId="0EDE3403"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67512F61" w14:textId="2F98ADDC" w:rsidR="00DC65E8" w:rsidRDefault="00DC65E8" w:rsidP="00DC65E8">
      <w:pPr>
        <w:spacing w:after="7178"/>
      </w:pPr>
      <w:r>
        <w:t xml:space="preserve"> </w:t>
      </w:r>
      <w:r>
        <w:rPr>
          <w:strike/>
          <w:sz w:val="56"/>
        </w:rPr>
        <w:t xml:space="preserve">                 </w:t>
      </w:r>
      <w:r>
        <w:rPr>
          <w:sz w:val="56"/>
        </w:rPr>
        <w:t xml:space="preserve">  </w:t>
      </w:r>
    </w:p>
    <w:p w14:paraId="290AF68E" w14:textId="36C2161D" w:rsidR="00DC65E8" w:rsidRDefault="00DC65E8" w:rsidP="00DC65E8">
      <w:pPr>
        <w:spacing w:after="0"/>
        <w:ind w:left="72"/>
      </w:pPr>
    </w:p>
    <w:p w14:paraId="4458E8BA" w14:textId="278F2E6D" w:rsidR="00DC65E8" w:rsidRDefault="00DC65E8" w:rsidP="00BC3D81">
      <w:pPr>
        <w:spacing w:after="0"/>
      </w:pPr>
      <w:r>
        <w:rPr>
          <w:sz w:val="18"/>
        </w:rPr>
        <w:t xml:space="preserve">  </w:t>
      </w:r>
      <w:r w:rsidRPr="5917C04B">
        <w:rPr>
          <w:rFonts w:ascii="Arial" w:hAnsi="Arial" w:cs="Arial"/>
          <w:b/>
          <w:bCs/>
          <w:color w:val="4C94D8" w:themeColor="text2" w:themeTint="80"/>
          <w:sz w:val="36"/>
          <w:szCs w:val="36"/>
        </w:rPr>
        <w:t>Person Specification</w:t>
      </w:r>
      <w:r>
        <w:rPr>
          <w:sz w:val="18"/>
        </w:rPr>
        <w:t xml:space="preserve"> </w:t>
      </w:r>
    </w:p>
    <w:p w14:paraId="6597836C" w14:textId="77777777" w:rsidR="004F2EFE" w:rsidRPr="004F2EFE" w:rsidRDefault="004F2EFE" w:rsidP="004F2EFE">
      <w:pPr>
        <w:spacing w:after="0"/>
        <w:ind w:left="83"/>
        <w:jc w:val="center"/>
        <w:rPr>
          <w:rFonts w:ascii="Arial" w:hAnsi="Arial" w:cs="Arial"/>
          <w:b/>
          <w:sz w:val="24"/>
          <w:szCs w:val="20"/>
        </w:rPr>
      </w:pPr>
      <w:r w:rsidRPr="004F2EFE">
        <w:rPr>
          <w:rFonts w:ascii="Arial" w:hAnsi="Arial" w:cs="Arial"/>
          <w:b/>
          <w:sz w:val="24"/>
          <w:szCs w:val="20"/>
        </w:rPr>
        <w:t xml:space="preserve">Person Specification </w:t>
      </w:r>
    </w:p>
    <w:p w14:paraId="0099B429" w14:textId="77777777" w:rsidR="004F2EFE" w:rsidRPr="004F2EFE" w:rsidRDefault="004F2EFE" w:rsidP="004F2EFE">
      <w:pPr>
        <w:spacing w:after="0"/>
        <w:ind w:left="83"/>
        <w:jc w:val="center"/>
        <w:rPr>
          <w:rFonts w:ascii="Arial" w:hAnsi="Arial" w:cs="Arial"/>
          <w:b/>
          <w:sz w:val="24"/>
          <w:szCs w:val="20"/>
        </w:rPr>
      </w:pPr>
      <w:r w:rsidRPr="004F2EFE">
        <w:rPr>
          <w:rFonts w:ascii="Arial" w:hAnsi="Arial" w:cs="Arial"/>
          <w:b/>
          <w:sz w:val="24"/>
          <w:szCs w:val="20"/>
        </w:rPr>
        <w:t xml:space="preserve">Examinations Manager </w:t>
      </w:r>
    </w:p>
    <w:p w14:paraId="25C935D1" w14:textId="77777777" w:rsidR="004F2EFE" w:rsidRDefault="004F2EFE" w:rsidP="004F2EFE">
      <w:pPr>
        <w:spacing w:after="0"/>
        <w:ind w:left="83"/>
        <w:jc w:val="center"/>
        <w:rPr>
          <w:rFonts w:ascii="Arial" w:hAnsi="Arial" w:cs="Arial"/>
          <w:b/>
          <w:sz w:val="24"/>
          <w:szCs w:val="20"/>
        </w:rPr>
      </w:pPr>
      <w:r w:rsidRPr="004F2EFE">
        <w:rPr>
          <w:rFonts w:ascii="Arial" w:hAnsi="Arial" w:cs="Arial"/>
          <w:b/>
          <w:sz w:val="24"/>
          <w:szCs w:val="20"/>
        </w:rPr>
        <w:t xml:space="preserve">Level 4 </w:t>
      </w:r>
    </w:p>
    <w:p w14:paraId="1C6F1BCC" w14:textId="78851D7D" w:rsidR="00DC65E8" w:rsidRDefault="00DC65E8" w:rsidP="004F2EFE">
      <w:pPr>
        <w:spacing w:after="0"/>
        <w:ind w:left="83"/>
        <w:jc w:val="center"/>
      </w:pPr>
      <w:r>
        <w:rPr>
          <w:b/>
          <w:sz w:val="28"/>
        </w:rPr>
        <w:t xml:space="preserve"> </w:t>
      </w:r>
    </w:p>
    <w:tbl>
      <w:tblPr>
        <w:tblStyle w:val="TableGrid"/>
        <w:tblW w:w="9809" w:type="dxa"/>
        <w:tblInd w:w="91" w:type="dxa"/>
        <w:tblCellMar>
          <w:top w:w="43" w:type="dxa"/>
          <w:left w:w="108" w:type="dxa"/>
          <w:right w:w="97" w:type="dxa"/>
        </w:tblCellMar>
        <w:tblLook w:val="04A0" w:firstRow="1" w:lastRow="0" w:firstColumn="1" w:lastColumn="0" w:noHBand="0" w:noVBand="1"/>
      </w:tblPr>
      <w:tblGrid>
        <w:gridCol w:w="6749"/>
        <w:gridCol w:w="3060"/>
      </w:tblGrid>
      <w:tr w:rsidR="00DC65E8" w:rsidRPr="00FC32FA" w14:paraId="1731B85B" w14:textId="77777777" w:rsidTr="00CB195F">
        <w:trPr>
          <w:trHeight w:val="792"/>
        </w:trPr>
        <w:tc>
          <w:tcPr>
            <w:tcW w:w="6749" w:type="dxa"/>
            <w:tcBorders>
              <w:top w:val="single" w:sz="4" w:space="0" w:color="000000"/>
              <w:left w:val="single" w:sz="4" w:space="0" w:color="000000"/>
              <w:bottom w:val="single" w:sz="4" w:space="0" w:color="000000"/>
              <w:right w:val="single" w:sz="4" w:space="0" w:color="000000"/>
            </w:tcBorders>
          </w:tcPr>
          <w:p w14:paraId="6D8A2B96" w14:textId="77777777" w:rsidR="00DC65E8" w:rsidRPr="00FC32FA" w:rsidRDefault="00DC65E8" w:rsidP="00CB195F">
            <w:pPr>
              <w:spacing w:line="259" w:lineRule="auto"/>
              <w:ind w:left="50"/>
              <w:jc w:val="center"/>
              <w:rPr>
                <w:rFonts w:ascii="Arial" w:hAnsi="Arial" w:cs="Arial"/>
              </w:rPr>
            </w:pPr>
            <w:r w:rsidRPr="00FC32FA">
              <w:rPr>
                <w:rFonts w:ascii="Arial" w:hAnsi="Arial" w:cs="Arial"/>
                <w:b/>
              </w:rPr>
              <w:t xml:space="preserve"> </w:t>
            </w:r>
          </w:p>
          <w:p w14:paraId="68B70875" w14:textId="77777777" w:rsidR="00DC65E8" w:rsidRPr="00FC32FA" w:rsidRDefault="00DC65E8" w:rsidP="00CB195F">
            <w:pPr>
              <w:spacing w:line="259" w:lineRule="auto"/>
              <w:ind w:right="10"/>
              <w:jc w:val="center"/>
              <w:rPr>
                <w:rFonts w:ascii="Arial" w:hAnsi="Arial" w:cs="Arial"/>
              </w:rPr>
            </w:pPr>
            <w:r w:rsidRPr="00FC32FA">
              <w:rPr>
                <w:rFonts w:ascii="Arial" w:hAnsi="Arial" w:cs="Arial"/>
                <w:b/>
              </w:rPr>
              <w:t xml:space="preserve">Essential Criteria </w:t>
            </w:r>
          </w:p>
        </w:tc>
        <w:tc>
          <w:tcPr>
            <w:tcW w:w="3060" w:type="dxa"/>
            <w:tcBorders>
              <w:top w:val="single" w:sz="4" w:space="0" w:color="000000"/>
              <w:left w:val="single" w:sz="4" w:space="0" w:color="000000"/>
              <w:bottom w:val="single" w:sz="4" w:space="0" w:color="000000"/>
              <w:right w:val="single" w:sz="4" w:space="0" w:color="000000"/>
            </w:tcBorders>
          </w:tcPr>
          <w:p w14:paraId="50CC7128" w14:textId="77777777" w:rsidR="00DC65E8" w:rsidRPr="00FC32FA" w:rsidRDefault="00DC65E8" w:rsidP="00CB195F">
            <w:pPr>
              <w:spacing w:line="259" w:lineRule="auto"/>
              <w:ind w:left="48"/>
              <w:jc w:val="center"/>
              <w:rPr>
                <w:rFonts w:ascii="Arial" w:hAnsi="Arial" w:cs="Arial"/>
              </w:rPr>
            </w:pPr>
            <w:r w:rsidRPr="00FC32FA">
              <w:rPr>
                <w:rFonts w:ascii="Arial" w:hAnsi="Arial" w:cs="Arial"/>
                <w:b/>
              </w:rPr>
              <w:t xml:space="preserve"> </w:t>
            </w:r>
          </w:p>
          <w:p w14:paraId="4E1DE0A6" w14:textId="77777777" w:rsidR="00DC65E8" w:rsidRPr="00FC32FA" w:rsidRDefault="00DC65E8" w:rsidP="00CB195F">
            <w:pPr>
              <w:spacing w:line="259" w:lineRule="auto"/>
              <w:ind w:right="5"/>
              <w:jc w:val="center"/>
              <w:rPr>
                <w:rFonts w:ascii="Arial" w:hAnsi="Arial" w:cs="Arial"/>
              </w:rPr>
            </w:pPr>
            <w:r w:rsidRPr="00FC32FA">
              <w:rPr>
                <w:rFonts w:ascii="Arial" w:hAnsi="Arial" w:cs="Arial"/>
                <w:b/>
              </w:rPr>
              <w:t xml:space="preserve">Measured By </w:t>
            </w:r>
          </w:p>
          <w:p w14:paraId="6B402754" w14:textId="77777777" w:rsidR="00DC65E8" w:rsidRPr="00FC32FA" w:rsidRDefault="00DC65E8" w:rsidP="00CB195F">
            <w:pPr>
              <w:spacing w:line="259" w:lineRule="auto"/>
              <w:ind w:left="48"/>
              <w:jc w:val="center"/>
              <w:rPr>
                <w:rFonts w:ascii="Arial" w:hAnsi="Arial" w:cs="Arial"/>
              </w:rPr>
            </w:pPr>
            <w:r w:rsidRPr="00FC32FA">
              <w:rPr>
                <w:rFonts w:ascii="Arial" w:hAnsi="Arial" w:cs="Arial"/>
                <w:b/>
              </w:rPr>
              <w:t xml:space="preserve"> </w:t>
            </w:r>
          </w:p>
        </w:tc>
      </w:tr>
      <w:tr w:rsidR="00DC65E8" w:rsidRPr="00FC32FA" w14:paraId="2C4AF379" w14:textId="77777777" w:rsidTr="00CB195F">
        <w:trPr>
          <w:trHeight w:val="1313"/>
        </w:trPr>
        <w:tc>
          <w:tcPr>
            <w:tcW w:w="6749" w:type="dxa"/>
            <w:tcBorders>
              <w:top w:val="single" w:sz="4" w:space="0" w:color="000000"/>
              <w:left w:val="single" w:sz="4" w:space="0" w:color="000000"/>
              <w:bottom w:val="single" w:sz="4" w:space="0" w:color="000000"/>
              <w:right w:val="single" w:sz="4" w:space="0" w:color="000000"/>
            </w:tcBorders>
          </w:tcPr>
          <w:p w14:paraId="697A31D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0FD689C1" w14:textId="77777777" w:rsidR="00DC65E8" w:rsidRPr="00FC32FA" w:rsidRDefault="00DC65E8" w:rsidP="00CB195F">
            <w:pPr>
              <w:spacing w:line="259" w:lineRule="auto"/>
              <w:rPr>
                <w:rFonts w:ascii="Arial" w:hAnsi="Arial" w:cs="Arial"/>
              </w:rPr>
            </w:pPr>
            <w:r w:rsidRPr="00FC32FA">
              <w:rPr>
                <w:rFonts w:ascii="Arial" w:hAnsi="Arial" w:cs="Arial"/>
                <w:b/>
              </w:rPr>
              <w:t xml:space="preserve">Experience </w:t>
            </w:r>
          </w:p>
          <w:p w14:paraId="466AC035" w14:textId="32B9AF06" w:rsidR="001B7B8B" w:rsidRPr="001B7B8B" w:rsidRDefault="001B7B8B" w:rsidP="001B7B8B">
            <w:pPr>
              <w:spacing w:line="241" w:lineRule="auto"/>
              <w:ind w:left="523" w:hanging="480"/>
              <w:jc w:val="both"/>
              <w:rPr>
                <w:rFonts w:ascii="Arial" w:hAnsi="Arial" w:cs="Arial"/>
              </w:rPr>
            </w:pPr>
            <w:r w:rsidRPr="001B7B8B">
              <w:rPr>
                <w:rFonts w:ascii="Arial" w:hAnsi="Arial" w:cs="Arial" w:hint="cs"/>
              </w:rPr>
              <w:t>•</w:t>
            </w:r>
            <w:r w:rsidRPr="001B7B8B">
              <w:rPr>
                <w:rFonts w:ascii="Arial" w:hAnsi="Arial" w:cs="Arial"/>
              </w:rPr>
              <w:t xml:space="preserve"> Experience of managing a function within an educational setting. </w:t>
            </w:r>
          </w:p>
          <w:p w14:paraId="346F6EA1" w14:textId="085C9CB4" w:rsidR="00DC65E8" w:rsidRPr="00FC32FA" w:rsidRDefault="001B7B8B" w:rsidP="001B7B8B">
            <w:pPr>
              <w:spacing w:line="241" w:lineRule="auto"/>
              <w:ind w:left="523" w:hanging="480"/>
              <w:jc w:val="both"/>
              <w:rPr>
                <w:rFonts w:ascii="Arial" w:hAnsi="Arial" w:cs="Arial"/>
              </w:rPr>
            </w:pPr>
            <w:r w:rsidRPr="001B7B8B">
              <w:rPr>
                <w:rFonts w:ascii="Arial" w:hAnsi="Arial" w:cs="Arial" w:hint="cs"/>
              </w:rPr>
              <w:t>•</w:t>
            </w:r>
            <w:r w:rsidRPr="001B7B8B">
              <w:rPr>
                <w:rFonts w:ascii="Arial" w:hAnsi="Arial" w:cs="Arial"/>
              </w:rPr>
              <w:t xml:space="preserve"> Extensive experience of the examination process and systems</w:t>
            </w:r>
          </w:p>
          <w:p w14:paraId="31F3F533" w14:textId="77777777" w:rsidR="00DC65E8" w:rsidRPr="00FC32FA" w:rsidRDefault="00DC65E8" w:rsidP="00CB195F">
            <w:pPr>
              <w:spacing w:line="259" w:lineRule="auto"/>
              <w:ind w:left="43"/>
              <w:rPr>
                <w:rFonts w:ascii="Arial" w:hAnsi="Arial" w:cs="Arial"/>
              </w:rPr>
            </w:pPr>
            <w:r w:rsidRPr="00FC32FA">
              <w:rPr>
                <w:rFonts w:ascii="Arial" w:hAnsi="Arial" w:cs="Arial"/>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7126FC7"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95725B9"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3F4EEA92"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5189BE00" w14:textId="295DC53D" w:rsidR="00DC65E8" w:rsidRPr="00FC32FA" w:rsidRDefault="00DC65E8" w:rsidP="00CB195F">
            <w:pPr>
              <w:spacing w:line="259" w:lineRule="auto"/>
              <w:rPr>
                <w:rFonts w:ascii="Arial" w:hAnsi="Arial" w:cs="Arial"/>
              </w:rPr>
            </w:pPr>
            <w:r w:rsidRPr="00FC32FA">
              <w:rPr>
                <w:rFonts w:ascii="Arial" w:hAnsi="Arial" w:cs="Arial"/>
              </w:rPr>
              <w:t>AF</w:t>
            </w:r>
          </w:p>
        </w:tc>
      </w:tr>
      <w:tr w:rsidR="00DC65E8" w:rsidRPr="00FC32FA" w14:paraId="65D21306" w14:textId="77777777" w:rsidTr="00CB195F">
        <w:trPr>
          <w:trHeight w:val="1795"/>
        </w:trPr>
        <w:tc>
          <w:tcPr>
            <w:tcW w:w="6749" w:type="dxa"/>
            <w:tcBorders>
              <w:top w:val="single" w:sz="4" w:space="0" w:color="000000"/>
              <w:left w:val="single" w:sz="4" w:space="0" w:color="000000"/>
              <w:bottom w:val="single" w:sz="4" w:space="0" w:color="000000"/>
              <w:right w:val="single" w:sz="4" w:space="0" w:color="000000"/>
            </w:tcBorders>
          </w:tcPr>
          <w:p w14:paraId="526B2AE5"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74596709" w14:textId="77777777" w:rsidR="00DC65E8" w:rsidRPr="00FC32FA" w:rsidRDefault="00DC65E8" w:rsidP="00CB195F">
            <w:pPr>
              <w:spacing w:line="259" w:lineRule="auto"/>
              <w:rPr>
                <w:rFonts w:ascii="Arial" w:hAnsi="Arial" w:cs="Arial"/>
              </w:rPr>
            </w:pPr>
            <w:r w:rsidRPr="00FC32FA">
              <w:rPr>
                <w:rFonts w:ascii="Arial" w:hAnsi="Arial" w:cs="Arial"/>
                <w:b/>
              </w:rPr>
              <w:t xml:space="preserve">Qualifications/Training </w:t>
            </w:r>
          </w:p>
          <w:p w14:paraId="7F072494" w14:textId="77777777" w:rsidR="001B7B8B" w:rsidRPr="001B7B8B" w:rsidRDefault="001B7B8B" w:rsidP="001B7B8B">
            <w:pPr>
              <w:numPr>
                <w:ilvl w:val="0"/>
                <w:numId w:val="5"/>
              </w:numPr>
              <w:spacing w:line="241" w:lineRule="auto"/>
              <w:rPr>
                <w:rFonts w:ascii="Arial" w:hAnsi="Arial" w:cs="Arial"/>
              </w:rPr>
            </w:pPr>
            <w:r w:rsidRPr="001B7B8B">
              <w:rPr>
                <w:rFonts w:ascii="Arial" w:hAnsi="Arial" w:cs="Arial"/>
              </w:rPr>
              <w:t xml:space="preserve">NCSL </w:t>
            </w:r>
            <w:r w:rsidRPr="001B7B8B">
              <w:rPr>
                <w:rFonts w:ascii="Arial" w:hAnsi="Arial" w:cs="Arial" w:hint="cs"/>
              </w:rPr>
              <w:t>–</w:t>
            </w:r>
            <w:r w:rsidRPr="001B7B8B">
              <w:rPr>
                <w:rFonts w:ascii="Arial" w:hAnsi="Arial" w:cs="Arial"/>
              </w:rPr>
              <w:t xml:space="preserve"> Certificate in school Business Management, NVQ 4 </w:t>
            </w:r>
          </w:p>
          <w:p w14:paraId="2EDF4C47" w14:textId="3F42EE3C" w:rsidR="00DC65E8" w:rsidRPr="00FC32FA" w:rsidRDefault="001B7B8B" w:rsidP="001B7B8B">
            <w:pPr>
              <w:numPr>
                <w:ilvl w:val="0"/>
                <w:numId w:val="5"/>
              </w:numPr>
              <w:spacing w:line="241" w:lineRule="auto"/>
              <w:rPr>
                <w:rFonts w:ascii="Arial" w:hAnsi="Arial" w:cs="Arial"/>
              </w:rPr>
            </w:pPr>
            <w:r w:rsidRPr="001B7B8B">
              <w:rPr>
                <w:rFonts w:ascii="Arial" w:hAnsi="Arial" w:cs="Arial"/>
              </w:rPr>
              <w:t xml:space="preserve">Business and Administration or other equivalent qualification or experience in a relevant discipline. </w:t>
            </w:r>
            <w:r w:rsidR="00DC65E8" w:rsidRPr="00FC32FA">
              <w:rPr>
                <w:rFonts w:ascii="Arial" w:hAnsi="Arial" w:cs="Arial"/>
                <w:sz w:val="20"/>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77E107E"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A4B7D4D" w14:textId="6CB39B3C" w:rsidR="00DC65E8" w:rsidRPr="00FC32FA" w:rsidRDefault="00DC65E8" w:rsidP="00CB195F">
            <w:pPr>
              <w:spacing w:line="259" w:lineRule="auto"/>
              <w:rPr>
                <w:rFonts w:ascii="Arial" w:hAnsi="Arial" w:cs="Arial"/>
              </w:rPr>
            </w:pPr>
            <w:r w:rsidRPr="00FC32FA">
              <w:rPr>
                <w:rFonts w:ascii="Arial" w:hAnsi="Arial" w:cs="Arial"/>
              </w:rPr>
              <w:t>AF</w:t>
            </w:r>
          </w:p>
          <w:p w14:paraId="4D12D068"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tc>
      </w:tr>
      <w:tr w:rsidR="00DC65E8" w:rsidRPr="00FC32FA" w14:paraId="1CDB004C" w14:textId="77777777" w:rsidTr="001B7B8B">
        <w:trPr>
          <w:trHeight w:val="3389"/>
        </w:trPr>
        <w:tc>
          <w:tcPr>
            <w:tcW w:w="6749" w:type="dxa"/>
            <w:tcBorders>
              <w:top w:val="single" w:sz="4" w:space="0" w:color="000000"/>
              <w:left w:val="single" w:sz="4" w:space="0" w:color="000000"/>
              <w:bottom w:val="single" w:sz="4" w:space="0" w:color="000000"/>
              <w:right w:val="single" w:sz="4" w:space="0" w:color="000000"/>
            </w:tcBorders>
          </w:tcPr>
          <w:p w14:paraId="4730C6F0" w14:textId="77777777" w:rsidR="00DC65E8" w:rsidRPr="00FC32FA" w:rsidRDefault="00DC65E8" w:rsidP="00CB195F">
            <w:pPr>
              <w:spacing w:line="259" w:lineRule="auto"/>
              <w:rPr>
                <w:rFonts w:ascii="Arial" w:hAnsi="Arial" w:cs="Arial"/>
              </w:rPr>
            </w:pPr>
            <w:r w:rsidRPr="00FC32FA">
              <w:rPr>
                <w:rFonts w:ascii="Arial" w:hAnsi="Arial" w:cs="Arial"/>
                <w:b/>
                <w:sz w:val="23"/>
              </w:rPr>
              <w:t xml:space="preserve"> </w:t>
            </w:r>
          </w:p>
          <w:p w14:paraId="354CC565" w14:textId="77777777" w:rsidR="00DC65E8" w:rsidRPr="00FC32FA" w:rsidRDefault="00DC65E8" w:rsidP="00CB195F">
            <w:pPr>
              <w:spacing w:line="259" w:lineRule="auto"/>
              <w:rPr>
                <w:rFonts w:ascii="Arial" w:hAnsi="Arial" w:cs="Arial"/>
              </w:rPr>
            </w:pPr>
            <w:r w:rsidRPr="00FC32FA">
              <w:rPr>
                <w:rFonts w:ascii="Arial" w:hAnsi="Arial" w:cs="Arial"/>
                <w:b/>
              </w:rPr>
              <w:t xml:space="preserve">Knowledge/Skills </w:t>
            </w:r>
          </w:p>
          <w:p w14:paraId="3B9DE12E" w14:textId="6968C08A"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Full working knowledge of relevant policies/practices and external regulations. </w:t>
            </w:r>
          </w:p>
          <w:p w14:paraId="32D46EBE"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relate well to children and adults. </w:t>
            </w:r>
          </w:p>
          <w:p w14:paraId="1AA92F04"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persuade, motivate and negotiate. </w:t>
            </w:r>
          </w:p>
          <w:p w14:paraId="677D6493"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work constructively as part of a team. </w:t>
            </w:r>
          </w:p>
          <w:p w14:paraId="5088371D"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relate well to children and to adults. </w:t>
            </w:r>
          </w:p>
          <w:p w14:paraId="14B739F7"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organise, lead and motivate other staff. </w:t>
            </w:r>
          </w:p>
          <w:p w14:paraId="543777D2"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Good organising, planning and prioritising skills.</w:t>
            </w:r>
          </w:p>
          <w:p w14:paraId="7DD17E6C" w14:textId="6EFC8AE1" w:rsidR="00DC65E8" w:rsidRPr="00FC32FA" w:rsidRDefault="001B7B8B" w:rsidP="001B7B8B">
            <w:pPr>
              <w:spacing w:line="259" w:lineRule="auto"/>
              <w:ind w:left="43"/>
              <w:rPr>
                <w:rFonts w:ascii="Arial" w:hAnsi="Arial" w:cs="Arial"/>
              </w:rPr>
            </w:pPr>
            <w:r w:rsidRPr="001B7B8B">
              <w:rPr>
                <w:rFonts w:ascii="Arial" w:hAnsi="Arial" w:cs="Arial" w:hint="cs"/>
              </w:rPr>
              <w:t>•</w:t>
            </w:r>
            <w:r w:rsidRPr="001B7B8B">
              <w:rPr>
                <w:rFonts w:ascii="Arial" w:hAnsi="Arial" w:cs="Arial"/>
              </w:rPr>
              <w:t xml:space="preserve"> Methodical with a good attention to detail.</w:t>
            </w:r>
          </w:p>
        </w:tc>
        <w:tc>
          <w:tcPr>
            <w:tcW w:w="3060" w:type="dxa"/>
            <w:tcBorders>
              <w:top w:val="single" w:sz="4" w:space="0" w:color="000000"/>
              <w:left w:val="single" w:sz="4" w:space="0" w:color="000000"/>
              <w:bottom w:val="single" w:sz="4" w:space="0" w:color="000000"/>
              <w:right w:val="single" w:sz="4" w:space="0" w:color="000000"/>
            </w:tcBorders>
          </w:tcPr>
          <w:p w14:paraId="68EBE07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3C0EBFA5" w14:textId="6646C11A" w:rsidR="00DC65E8" w:rsidRPr="00FC32FA" w:rsidRDefault="00DC65E8" w:rsidP="00CB195F">
            <w:pPr>
              <w:spacing w:line="259" w:lineRule="auto"/>
              <w:rPr>
                <w:rFonts w:ascii="Arial" w:hAnsi="Arial" w:cs="Arial"/>
              </w:rPr>
            </w:pPr>
            <w:r w:rsidRPr="00FC32FA">
              <w:rPr>
                <w:rFonts w:ascii="Arial" w:hAnsi="Arial" w:cs="Arial"/>
              </w:rPr>
              <w:t>AF/I</w:t>
            </w:r>
          </w:p>
        </w:tc>
      </w:tr>
    </w:tbl>
    <w:p w14:paraId="18A737E8" w14:textId="77777777" w:rsidR="00DC65E8" w:rsidRDefault="00DC65E8" w:rsidP="00DC65E8">
      <w:pPr>
        <w:spacing w:after="0"/>
      </w:pPr>
      <w:r>
        <w:t xml:space="preserve"> </w:t>
      </w:r>
    </w:p>
    <w:tbl>
      <w:tblPr>
        <w:tblStyle w:val="TableGrid"/>
        <w:tblW w:w="9809" w:type="dxa"/>
        <w:tblInd w:w="91" w:type="dxa"/>
        <w:tblCellMar>
          <w:top w:w="35" w:type="dxa"/>
          <w:left w:w="108" w:type="dxa"/>
          <w:right w:w="61" w:type="dxa"/>
        </w:tblCellMar>
        <w:tblLook w:val="04A0" w:firstRow="1" w:lastRow="0" w:firstColumn="1" w:lastColumn="0" w:noHBand="0" w:noVBand="1"/>
      </w:tblPr>
      <w:tblGrid>
        <w:gridCol w:w="6749"/>
        <w:gridCol w:w="3060"/>
      </w:tblGrid>
      <w:tr w:rsidR="00DC65E8" w:rsidRPr="00FC32FA" w14:paraId="34EC2EB6" w14:textId="77777777" w:rsidTr="00CB195F">
        <w:trPr>
          <w:trHeight w:val="6528"/>
        </w:trPr>
        <w:tc>
          <w:tcPr>
            <w:tcW w:w="6749" w:type="dxa"/>
            <w:tcBorders>
              <w:top w:val="single" w:sz="4" w:space="0" w:color="000000"/>
              <w:left w:val="single" w:sz="4" w:space="0" w:color="000000"/>
              <w:bottom w:val="single" w:sz="4" w:space="0" w:color="000000"/>
              <w:right w:val="single" w:sz="4" w:space="0" w:color="000000"/>
            </w:tcBorders>
          </w:tcPr>
          <w:p w14:paraId="60F41742" w14:textId="5E233580" w:rsidR="00DC65E8" w:rsidRPr="00FC32FA" w:rsidRDefault="00DC65E8" w:rsidP="001B7B8B">
            <w:pPr>
              <w:spacing w:after="24" w:line="259" w:lineRule="auto"/>
              <w:rPr>
                <w:rFonts w:ascii="Arial" w:hAnsi="Arial" w:cs="Arial"/>
              </w:rPr>
            </w:pPr>
            <w:r w:rsidRPr="00FC32FA">
              <w:rPr>
                <w:rFonts w:ascii="Arial" w:hAnsi="Arial" w:cs="Arial"/>
                <w:b/>
              </w:rPr>
              <w:t xml:space="preserve">Behavioural Attributes </w:t>
            </w:r>
          </w:p>
          <w:p w14:paraId="46C18F43" w14:textId="23ECF4A9" w:rsidR="001B7B8B" w:rsidRPr="001B7B8B" w:rsidRDefault="00DC65E8" w:rsidP="001B7B8B">
            <w:pPr>
              <w:tabs>
                <w:tab w:val="center" w:pos="411"/>
                <w:tab w:val="center" w:pos="720"/>
              </w:tabs>
              <w:rPr>
                <w:rFonts w:ascii="Arial" w:hAnsi="Arial" w:cs="Arial"/>
              </w:rPr>
            </w:pPr>
            <w:r w:rsidRPr="00FC32FA">
              <w:rPr>
                <w:rFonts w:ascii="Arial" w:hAnsi="Arial" w:cs="Arial"/>
              </w:rPr>
              <w:t xml:space="preserve"> </w:t>
            </w:r>
            <w:r w:rsidR="001B7B8B" w:rsidRPr="001B7B8B">
              <w:rPr>
                <w:rFonts w:ascii="Arial" w:hAnsi="Arial" w:cs="Arial" w:hint="cs"/>
              </w:rPr>
              <w:t>•</w:t>
            </w:r>
            <w:r w:rsidR="001B7B8B" w:rsidRPr="001B7B8B">
              <w:rPr>
                <w:rFonts w:ascii="Arial" w:hAnsi="Arial" w:cs="Arial"/>
              </w:rPr>
              <w:t xml:space="preserve"> Builds personal relationships with stakeholders, through regular contact and consultation. </w:t>
            </w:r>
          </w:p>
          <w:p w14:paraId="7EBA4684" w14:textId="5472BCED"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Coaches and empowers team members to take responsibility for ensuring customer care. </w:t>
            </w:r>
          </w:p>
          <w:p w14:paraId="1366B09C" w14:textId="50C6BF84"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Understands the schools development plan and how it relates to team and individual objectives. </w:t>
            </w:r>
          </w:p>
          <w:p w14:paraId="6592081E"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Accepts, supports and quickly implements change. </w:t>
            </w:r>
          </w:p>
          <w:p w14:paraId="0D77C8EB" w14:textId="73AE089C"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Identifies and promotes best practice and encourage the sharing of ideas. </w:t>
            </w:r>
          </w:p>
          <w:p w14:paraId="53419247" w14:textId="768D4AD2"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Proactively seek opportunities to increase job knowledge and understanding. </w:t>
            </w:r>
          </w:p>
          <w:p w14:paraId="71710B72" w14:textId="2BD9C5DA"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Values the diversity of individuals, adaptable approach to meet individual needs and effectively utilise the diversity of team members. </w:t>
            </w:r>
          </w:p>
          <w:p w14:paraId="2584406E" w14:textId="5C881702"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Works with others to resolve differences of opinion and resolve conflict. </w:t>
            </w:r>
          </w:p>
          <w:p w14:paraId="2C3CDF85" w14:textId="77777777" w:rsidR="00DC65E8" w:rsidRDefault="001B7B8B" w:rsidP="001B7B8B">
            <w:pPr>
              <w:tabs>
                <w:tab w:val="center" w:pos="411"/>
                <w:tab w:val="center" w:pos="720"/>
              </w:tabs>
              <w:spacing w:line="259" w:lineRule="auto"/>
              <w:rPr>
                <w:rFonts w:ascii="Arial" w:hAnsi="Arial" w:cs="Arial"/>
              </w:rPr>
            </w:pPr>
            <w:r w:rsidRPr="001B7B8B">
              <w:rPr>
                <w:rFonts w:ascii="Arial" w:hAnsi="Arial" w:cs="Arial" w:hint="cs"/>
              </w:rPr>
              <w:t>•</w:t>
            </w:r>
            <w:r w:rsidRPr="001B7B8B">
              <w:rPr>
                <w:rFonts w:ascii="Arial" w:hAnsi="Arial" w:cs="Arial"/>
              </w:rPr>
              <w:t xml:space="preserve"> Requires minimum supervision.</w:t>
            </w:r>
          </w:p>
          <w:p w14:paraId="768A3898"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Takes responsibility for own and team actions. </w:t>
            </w:r>
          </w:p>
          <w:p w14:paraId="2FAA0A84"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Identifies and overcomes barriers and manage risks. </w:t>
            </w:r>
          </w:p>
          <w:p w14:paraId="296247FD"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Takes quick and effective action. </w:t>
            </w:r>
          </w:p>
          <w:p w14:paraId="3A708D2D"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Demonstrates focused implementation of role and responsibilities. </w:t>
            </w:r>
          </w:p>
          <w:p w14:paraId="0AE4D024"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Builds strong team ethos where everyone feels valued. </w:t>
            </w:r>
          </w:p>
          <w:p w14:paraId="0711B1EC"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Provides timely, sensitive and honest feedback on performance. </w:t>
            </w:r>
          </w:p>
          <w:p w14:paraId="4CE37117"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Is accountable for own development and encourages the </w:t>
            </w:r>
          </w:p>
          <w:p w14:paraId="5A5D4082" w14:textId="4C766EB3" w:rsidR="001B7B8B" w:rsidRPr="00FC32FA" w:rsidRDefault="001B7B8B" w:rsidP="001B7B8B">
            <w:pPr>
              <w:tabs>
                <w:tab w:val="center" w:pos="411"/>
                <w:tab w:val="center" w:pos="720"/>
              </w:tabs>
              <w:spacing w:line="259" w:lineRule="auto"/>
              <w:rPr>
                <w:rFonts w:ascii="Arial" w:hAnsi="Arial" w:cs="Arial"/>
              </w:rPr>
            </w:pPr>
            <w:r w:rsidRPr="001B7B8B">
              <w:rPr>
                <w:rFonts w:ascii="Arial" w:hAnsi="Arial" w:cs="Arial"/>
              </w:rPr>
              <w:t>ownership of development needs amongst team members.</w:t>
            </w:r>
          </w:p>
        </w:tc>
        <w:tc>
          <w:tcPr>
            <w:tcW w:w="3060" w:type="dxa"/>
            <w:tcBorders>
              <w:top w:val="single" w:sz="4" w:space="0" w:color="000000"/>
              <w:left w:val="single" w:sz="4" w:space="0" w:color="000000"/>
              <w:bottom w:val="single" w:sz="4" w:space="0" w:color="000000"/>
              <w:right w:val="single" w:sz="4" w:space="0" w:color="000000"/>
            </w:tcBorders>
          </w:tcPr>
          <w:p w14:paraId="468097D6"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E4DDA10"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BB3722E"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E30046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326F93B"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9341D48"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F542C9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6B40A4F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A0512A3"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FA8C392"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8636F0A"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09A7928D" w14:textId="77777777" w:rsidR="00DC65E8" w:rsidRPr="00FC32FA" w:rsidRDefault="00DC65E8" w:rsidP="00CB195F">
            <w:pPr>
              <w:spacing w:line="259" w:lineRule="auto"/>
              <w:rPr>
                <w:rFonts w:ascii="Arial" w:hAnsi="Arial" w:cs="Arial"/>
              </w:rPr>
            </w:pPr>
            <w:r w:rsidRPr="00FC32FA">
              <w:rPr>
                <w:rFonts w:ascii="Arial" w:hAnsi="Arial" w:cs="Arial"/>
              </w:rPr>
              <w:t xml:space="preserve">AF/I </w:t>
            </w:r>
          </w:p>
          <w:p w14:paraId="7CADDC5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tc>
      </w:tr>
    </w:tbl>
    <w:p w14:paraId="41D5FC8B" w14:textId="77777777" w:rsidR="002C4F61" w:rsidRDefault="002C4F61" w:rsidP="001B7B8B">
      <w:pPr>
        <w:tabs>
          <w:tab w:val="center" w:pos="720"/>
          <w:tab w:val="center" w:pos="2229"/>
          <w:tab w:val="center" w:pos="3631"/>
          <w:tab w:val="center" w:pos="4320"/>
          <w:tab w:val="center" w:pos="5482"/>
          <w:tab w:val="center" w:pos="6627"/>
          <w:tab w:val="center" w:pos="7200"/>
          <w:tab w:val="center" w:pos="8343"/>
        </w:tabs>
        <w:ind w:left="-15"/>
        <w:rPr>
          <w:rFonts w:ascii="Arial" w:hAnsi="Arial" w:cs="Arial"/>
          <w:sz w:val="24"/>
          <w:szCs w:val="24"/>
        </w:rPr>
      </w:pPr>
    </w:p>
    <w:p w14:paraId="26DC96AF" w14:textId="13B5D5C1" w:rsidR="00DC65E8" w:rsidRPr="00FC32FA" w:rsidRDefault="00DC65E8" w:rsidP="001B7B8B">
      <w:pPr>
        <w:tabs>
          <w:tab w:val="center" w:pos="720"/>
          <w:tab w:val="center" w:pos="2229"/>
          <w:tab w:val="center" w:pos="3631"/>
          <w:tab w:val="center" w:pos="4320"/>
          <w:tab w:val="center" w:pos="5482"/>
          <w:tab w:val="center" w:pos="6627"/>
          <w:tab w:val="center" w:pos="7200"/>
          <w:tab w:val="center" w:pos="8343"/>
        </w:tabs>
        <w:ind w:left="-15"/>
        <w:rPr>
          <w:rFonts w:ascii="Arial" w:hAnsi="Arial" w:cs="Arial"/>
          <w:sz w:val="24"/>
          <w:szCs w:val="24"/>
        </w:rPr>
      </w:pPr>
      <w:r w:rsidRPr="00FC32FA">
        <w:rPr>
          <w:rFonts w:ascii="Arial" w:hAnsi="Arial" w:cs="Arial"/>
          <w:sz w:val="24"/>
          <w:szCs w:val="24"/>
        </w:rPr>
        <w:t xml:space="preserve">AF </w:t>
      </w:r>
      <w:r w:rsidRPr="00FC32FA">
        <w:rPr>
          <w:rFonts w:ascii="Arial" w:hAnsi="Arial" w:cs="Arial"/>
          <w:sz w:val="24"/>
          <w:szCs w:val="24"/>
        </w:rPr>
        <w:tab/>
        <w:t xml:space="preserve"> </w:t>
      </w:r>
      <w:r w:rsidRPr="00FC32FA">
        <w:rPr>
          <w:rFonts w:ascii="Arial" w:hAnsi="Arial" w:cs="Arial"/>
          <w:sz w:val="24"/>
          <w:szCs w:val="24"/>
        </w:rPr>
        <w:tab/>
        <w:t xml:space="preserve">Application form </w:t>
      </w:r>
      <w:r w:rsidRPr="00FC32FA">
        <w:rPr>
          <w:rFonts w:ascii="Arial" w:hAnsi="Arial" w:cs="Arial"/>
          <w:sz w:val="24"/>
          <w:szCs w:val="24"/>
        </w:rPr>
        <w:tab/>
        <w:t xml:space="preserve">I </w:t>
      </w:r>
      <w:r w:rsidRPr="00FC32FA">
        <w:rPr>
          <w:rFonts w:ascii="Arial" w:hAnsi="Arial" w:cs="Arial"/>
          <w:sz w:val="24"/>
          <w:szCs w:val="24"/>
        </w:rPr>
        <w:tab/>
        <w:t xml:space="preserve"> </w:t>
      </w:r>
      <w:r w:rsidRPr="00FC32FA">
        <w:rPr>
          <w:rFonts w:ascii="Arial" w:hAnsi="Arial" w:cs="Arial"/>
          <w:sz w:val="24"/>
          <w:szCs w:val="24"/>
        </w:rPr>
        <w:tab/>
        <w:t xml:space="preserve">Interview </w:t>
      </w:r>
      <w:r w:rsidRPr="00FC32FA">
        <w:rPr>
          <w:rFonts w:ascii="Arial" w:hAnsi="Arial" w:cs="Arial"/>
          <w:sz w:val="24"/>
          <w:szCs w:val="24"/>
        </w:rPr>
        <w:tab/>
        <w:t xml:space="preserve"> </w:t>
      </w:r>
    </w:p>
    <w:p w14:paraId="778D7949"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0972CAD4"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Note 1: </w:t>
      </w:r>
    </w:p>
    <w:p w14:paraId="13DBCA4F"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In addition to the ability to perform the duties of the post, issues relating to safeguarding and promoting the welfare of children will need to be demonstrated these will include: </w:t>
      </w:r>
    </w:p>
    <w:p w14:paraId="71ED0160" w14:textId="77777777" w:rsidR="00DC65E8" w:rsidRPr="00FC32FA" w:rsidRDefault="00DC65E8" w:rsidP="00DC65E8">
      <w:pPr>
        <w:spacing w:after="12"/>
        <w:rPr>
          <w:rFonts w:ascii="Arial" w:hAnsi="Arial" w:cs="Arial"/>
          <w:sz w:val="24"/>
          <w:szCs w:val="24"/>
        </w:rPr>
      </w:pPr>
      <w:r w:rsidRPr="00FC32FA">
        <w:rPr>
          <w:rFonts w:ascii="Arial" w:hAnsi="Arial" w:cs="Arial"/>
          <w:b/>
          <w:i/>
          <w:sz w:val="24"/>
          <w:szCs w:val="24"/>
        </w:rPr>
        <w:t xml:space="preserve"> </w:t>
      </w:r>
    </w:p>
    <w:p w14:paraId="2C5AC76C"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Motivation to work with children and young people. </w:t>
      </w:r>
    </w:p>
    <w:p w14:paraId="31A14457"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Ability to form and maintain appropriate relationships and personal boundaries with children and young people. </w:t>
      </w:r>
    </w:p>
    <w:p w14:paraId="12C789BC"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Emotional resilience in working with challenging behaviours and </w:t>
      </w:r>
    </w:p>
    <w:p w14:paraId="0BFBB9C2"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Attitudes to use of authority and maintaining discipline.  </w:t>
      </w:r>
    </w:p>
    <w:p w14:paraId="5311ED64" w14:textId="77777777" w:rsidR="00DC65E8" w:rsidRDefault="00DC65E8" w:rsidP="00DC65E8">
      <w:pPr>
        <w:spacing w:after="0"/>
      </w:pPr>
      <w:r>
        <w:t xml:space="preserve"> </w:t>
      </w:r>
    </w:p>
    <w:p w14:paraId="69FCB9D3" w14:textId="35957234" w:rsidR="006D28A1" w:rsidRDefault="006D28A1">
      <w:pPr>
        <w:rPr>
          <w:rFonts w:ascii="Arial" w:hAnsi="Arial" w:cs="Arial"/>
        </w:rPr>
      </w:pPr>
      <w:r w:rsidRPr="006D79E9">
        <w:rPr>
          <w:rFonts w:ascii="Arial" w:hAnsi="Arial" w:cs="Arial"/>
        </w:rPr>
        <w:br w:type="page"/>
      </w:r>
    </w:p>
    <w:p w14:paraId="0CE445C4" w14:textId="4826B9B4" w:rsidR="00F635D0" w:rsidRPr="006D79E9" w:rsidRDefault="005B4F75" w:rsidP="5917C04B">
      <w:pPr>
        <w:rPr>
          <w:rFonts w:ascii="Arial" w:eastAsia="Arial" w:hAnsi="Arial" w:cs="Arial"/>
          <w:b/>
          <w:bCs/>
          <w:color w:val="4C94D8" w:themeColor="text2" w:themeTint="80"/>
          <w:sz w:val="36"/>
          <w:szCs w:val="36"/>
        </w:rPr>
      </w:pPr>
      <w:r>
        <w:rPr>
          <w:rFonts w:ascii="Arial" w:eastAsia="Arial" w:hAnsi="Arial" w:cs="Arial"/>
          <w:b/>
          <w:bCs/>
          <w:color w:val="4C94D8" w:themeColor="text2" w:themeTint="80"/>
          <w:sz w:val="36"/>
          <w:szCs w:val="36"/>
        </w:rPr>
        <w:t>C</w:t>
      </w:r>
      <w:r w:rsidR="00F635D0" w:rsidRPr="5917C04B">
        <w:rPr>
          <w:rFonts w:ascii="Arial" w:eastAsia="Arial" w:hAnsi="Arial" w:cs="Arial"/>
          <w:b/>
          <w:bCs/>
          <w:color w:val="4C94D8" w:themeColor="text2" w:themeTint="80"/>
          <w:sz w:val="36"/>
          <w:szCs w:val="36"/>
        </w:rPr>
        <w:t>ompleting your application</w:t>
      </w:r>
    </w:p>
    <w:p w14:paraId="4D00B924"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Application Form </w:t>
      </w:r>
    </w:p>
    <w:p w14:paraId="2FCB6C6D" w14:textId="10AEFDBE" w:rsidR="005126F6"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Applicants must use the application form provided</w:t>
      </w:r>
      <w:r w:rsidR="00E70ED2" w:rsidRPr="5917C04B">
        <w:rPr>
          <w:rFonts w:ascii="Arial" w:eastAsia="Arial" w:hAnsi="Arial" w:cs="Arial"/>
          <w:color w:val="231F20"/>
          <w:sz w:val="24"/>
          <w:szCs w:val="24"/>
        </w:rPr>
        <w:t xml:space="preserve"> </w:t>
      </w:r>
      <w:r w:rsidRPr="5917C04B">
        <w:rPr>
          <w:rFonts w:ascii="Arial" w:eastAsia="Arial" w:hAnsi="Arial" w:cs="Arial"/>
          <w:color w:val="231F20"/>
          <w:sz w:val="24"/>
          <w:szCs w:val="24"/>
        </w:rPr>
        <w:t>(CVs are not accepted). Please complete all aspects of the form fully. Include your full work history with no unexplained gaps since leaving school education.  Include all the training you have completed with particular focus on recent training that has helped you develop your skills.</w:t>
      </w:r>
      <w:r w:rsidRPr="5917C04B">
        <w:rPr>
          <w:rFonts w:ascii="Arial" w:eastAsia="Arial" w:hAnsi="Arial" w:cs="Arial"/>
          <w:sz w:val="24"/>
          <w:szCs w:val="24"/>
        </w:rPr>
        <w:t xml:space="preserve"> </w:t>
      </w:r>
    </w:p>
    <w:p w14:paraId="24492337" w14:textId="77777777" w:rsidR="005B4F75" w:rsidRPr="006D79E9" w:rsidRDefault="005B4F75" w:rsidP="5917C04B">
      <w:pPr>
        <w:spacing w:after="6" w:line="249" w:lineRule="auto"/>
        <w:ind w:right="480"/>
        <w:jc w:val="both"/>
        <w:rPr>
          <w:rFonts w:ascii="Arial" w:eastAsia="Arial" w:hAnsi="Arial" w:cs="Arial"/>
          <w:sz w:val="24"/>
          <w:szCs w:val="24"/>
        </w:rPr>
      </w:pPr>
    </w:p>
    <w:p w14:paraId="10FAB253" w14:textId="5AF4F992" w:rsidR="005126F6" w:rsidRPr="006D79E9" w:rsidRDefault="005126F6" w:rsidP="00D52C88">
      <w:pPr>
        <w:spacing w:after="0"/>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Personal Statement </w:t>
      </w:r>
    </w:p>
    <w:p w14:paraId="7C97C2E9" w14:textId="77777777"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Please refer to the Person Specification to help guide you in terms of your personal statement. Be sure to evidence additional aspects such as training and qualifications together with your background and experience.</w:t>
      </w:r>
      <w:r w:rsidRPr="5917C04B">
        <w:rPr>
          <w:rFonts w:ascii="Arial" w:eastAsia="Arial" w:hAnsi="Arial" w:cs="Arial"/>
          <w:sz w:val="24"/>
          <w:szCs w:val="24"/>
        </w:rPr>
        <w:t xml:space="preserve"> </w:t>
      </w:r>
    </w:p>
    <w:p w14:paraId="651D5DA7"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329EB6FF"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References </w:t>
      </w:r>
    </w:p>
    <w:p w14:paraId="0DDF1AA0" w14:textId="77777777" w:rsidR="005126F6" w:rsidRPr="006D79E9" w:rsidRDefault="005126F6" w:rsidP="5917C04B">
      <w:pPr>
        <w:spacing w:after="42" w:line="249" w:lineRule="auto"/>
        <w:ind w:right="480"/>
        <w:jc w:val="both"/>
        <w:rPr>
          <w:rFonts w:ascii="Arial" w:eastAsia="Arial" w:hAnsi="Arial" w:cs="Arial"/>
          <w:sz w:val="24"/>
          <w:szCs w:val="24"/>
        </w:rPr>
      </w:pPr>
      <w:r w:rsidRPr="0382FEE6">
        <w:rPr>
          <w:rFonts w:ascii="Arial" w:eastAsia="Arial" w:hAnsi="Arial" w:cs="Arial"/>
          <w:color w:val="231F20"/>
          <w:sz w:val="24"/>
          <w:szCs w:val="24"/>
        </w:rPr>
        <w:t>Please make sure your referees are aware of your application and that they are able to provide a swift turnaround. Preferred referees are your last two employers, and you should provide their official organisation email address for us to contact. One reference will be your current or most recent Headteacher/Principal.</w:t>
      </w:r>
      <w:r w:rsidRPr="0382FEE6">
        <w:rPr>
          <w:rFonts w:ascii="Arial" w:eastAsia="Arial" w:hAnsi="Arial" w:cs="Arial"/>
          <w:sz w:val="24"/>
          <w:szCs w:val="24"/>
        </w:rPr>
        <w:t xml:space="preserve"> </w:t>
      </w:r>
    </w:p>
    <w:p w14:paraId="613521CD" w14:textId="4DA80440" w:rsidR="0382FEE6" w:rsidRDefault="0382FEE6" w:rsidP="0382FEE6">
      <w:pPr>
        <w:spacing w:after="42" w:line="249" w:lineRule="auto"/>
        <w:ind w:right="480"/>
        <w:jc w:val="both"/>
        <w:rPr>
          <w:rFonts w:ascii="Arial" w:eastAsia="Arial" w:hAnsi="Arial" w:cs="Arial"/>
          <w:sz w:val="24"/>
          <w:szCs w:val="24"/>
        </w:rPr>
      </w:pPr>
    </w:p>
    <w:p w14:paraId="5F1719D4" w14:textId="2304C4CA" w:rsidR="004178E8" w:rsidRPr="006D79E9" w:rsidRDefault="004178E8" w:rsidP="5917C04B">
      <w:pPr>
        <w:pStyle w:val="Heading1"/>
        <w:jc w:val="both"/>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Important Information</w:t>
      </w:r>
      <w:r w:rsidRPr="5917C04B">
        <w:rPr>
          <w:rFonts w:ascii="Arial" w:eastAsia="Arial" w:hAnsi="Arial" w:cs="Arial"/>
          <w:b/>
          <w:bCs/>
          <w:color w:val="4C94D8" w:themeColor="text2" w:themeTint="80"/>
          <w:sz w:val="36"/>
          <w:szCs w:val="36"/>
        </w:rPr>
        <w:t xml:space="preserve"> </w:t>
      </w:r>
    </w:p>
    <w:p w14:paraId="1446C3E4" w14:textId="77777777" w:rsidR="004178E8" w:rsidRPr="006D79E9" w:rsidRDefault="004178E8" w:rsidP="004178E8">
      <w:pPr>
        <w:spacing w:after="0"/>
        <w:ind w:right="1063"/>
        <w:rPr>
          <w:rFonts w:ascii="Arial" w:hAnsi="Arial" w:cs="Arial"/>
        </w:rPr>
      </w:pPr>
      <w:r w:rsidRPr="006D79E9">
        <w:rPr>
          <w:rFonts w:ascii="Arial" w:eastAsia="Calibri" w:hAnsi="Arial" w:cs="Arial"/>
          <w:sz w:val="28"/>
        </w:rPr>
        <w:t xml:space="preserve"> </w:t>
      </w:r>
    </w:p>
    <w:tbl>
      <w:tblPr>
        <w:tblStyle w:val="TableGrid"/>
        <w:tblW w:w="8820" w:type="dxa"/>
        <w:tblInd w:w="-10" w:type="dxa"/>
        <w:tblCellMar>
          <w:top w:w="41" w:type="dxa"/>
          <w:left w:w="76" w:type="dxa"/>
          <w:right w:w="115" w:type="dxa"/>
        </w:tblCellMar>
        <w:tblLook w:val="04A0" w:firstRow="1" w:lastRow="0" w:firstColumn="1" w:lastColumn="0" w:noHBand="0" w:noVBand="1"/>
      </w:tblPr>
      <w:tblGrid>
        <w:gridCol w:w="2714"/>
        <w:gridCol w:w="6106"/>
      </w:tblGrid>
      <w:tr w:rsidR="004178E8" w:rsidRPr="006D79E9" w14:paraId="3B5DE258" w14:textId="77777777" w:rsidTr="00964C63">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79D5CE8D" w14:textId="77777777" w:rsidR="004178E8" w:rsidRPr="006D79E9" w:rsidRDefault="004178E8" w:rsidP="5917C04B">
            <w:pPr>
              <w:ind w:left="2"/>
              <w:rPr>
                <w:rFonts w:ascii="Arial" w:hAnsi="Arial" w:cs="Arial"/>
              </w:rPr>
            </w:pPr>
            <w:r w:rsidRPr="5917C04B">
              <w:rPr>
                <w:rFonts w:ascii="Arial" w:eastAsia="Arial" w:hAnsi="Arial" w:cs="Arial"/>
                <w:b/>
                <w:bCs/>
                <w:color w:val="FFFFFF" w:themeColor="background1"/>
              </w:rPr>
              <w:t>Salary:</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1A61F76D" w14:textId="303C7DB4" w:rsidR="00D52C88" w:rsidRPr="006D79E9" w:rsidRDefault="001B7B8B" w:rsidP="005B4F75">
            <w:pPr>
              <w:ind w:left="6"/>
              <w:rPr>
                <w:rFonts w:ascii="Arial" w:hAnsi="Arial" w:cs="Arial"/>
              </w:rPr>
            </w:pPr>
            <w:r w:rsidRPr="001B7B8B">
              <w:rPr>
                <w:rFonts w:ascii="Arial" w:hAnsi="Arial" w:cs="Arial"/>
              </w:rPr>
              <w:t>Examinations Manager - 1</w:t>
            </w:r>
            <w:r w:rsidR="005B4F75">
              <w:rPr>
                <w:rFonts w:ascii="Arial" w:hAnsi="Arial" w:cs="Arial"/>
              </w:rPr>
              <w:t>5</w:t>
            </w:r>
            <w:r w:rsidRPr="001B7B8B">
              <w:rPr>
                <w:rFonts w:ascii="Arial" w:hAnsi="Arial" w:cs="Arial"/>
              </w:rPr>
              <w:t xml:space="preserve"> hours per week Term Time only + 16 hours for results days </w:t>
            </w:r>
            <w:r w:rsidRPr="001B7B8B">
              <w:rPr>
                <w:rFonts w:ascii="Arial" w:hAnsi="Arial" w:cs="Arial" w:hint="cs"/>
              </w:rPr>
              <w:t>–</w:t>
            </w:r>
            <w:r w:rsidRPr="001B7B8B">
              <w:rPr>
                <w:rFonts w:ascii="Arial" w:hAnsi="Arial" w:cs="Arial"/>
              </w:rPr>
              <w:t xml:space="preserve"> Grade 9</w:t>
            </w:r>
          </w:p>
        </w:tc>
      </w:tr>
      <w:tr w:rsidR="004178E8" w:rsidRPr="006D79E9" w14:paraId="744879E3" w14:textId="77777777" w:rsidTr="00964C63">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C12A54"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Start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5C81A29E" w14:textId="69A0D4ED" w:rsidR="004178E8" w:rsidRPr="006D79E9" w:rsidRDefault="004E6EDE" w:rsidP="00767870">
            <w:pPr>
              <w:ind w:left="4"/>
              <w:rPr>
                <w:rFonts w:ascii="Arial" w:hAnsi="Arial" w:cs="Arial"/>
              </w:rPr>
            </w:pPr>
            <w:r>
              <w:rPr>
                <w:rFonts w:ascii="Arial" w:hAnsi="Arial" w:cs="Arial"/>
              </w:rPr>
              <w:t>As soon as possible</w:t>
            </w:r>
          </w:p>
        </w:tc>
      </w:tr>
      <w:tr w:rsidR="004178E8" w:rsidRPr="006D79E9" w14:paraId="65EBBC5F" w14:textId="77777777" w:rsidTr="00964C63">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78E849"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Closing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087404E0" w14:textId="4ACA94C3" w:rsidR="004178E8" w:rsidRPr="006D79E9" w:rsidRDefault="005B4F75" w:rsidP="00767870">
            <w:pPr>
              <w:ind w:left="4"/>
              <w:rPr>
                <w:rFonts w:ascii="Arial" w:hAnsi="Arial" w:cs="Arial"/>
              </w:rPr>
            </w:pPr>
            <w:r>
              <w:rPr>
                <w:rFonts w:ascii="Arial" w:hAnsi="Arial" w:cs="Arial"/>
              </w:rPr>
              <w:t>Monday 9</w:t>
            </w:r>
            <w:r w:rsidRPr="005B4F75">
              <w:rPr>
                <w:rFonts w:ascii="Arial" w:hAnsi="Arial" w:cs="Arial"/>
                <w:vertAlign w:val="superscript"/>
              </w:rPr>
              <w:t>th</w:t>
            </w:r>
            <w:r>
              <w:rPr>
                <w:rFonts w:ascii="Arial" w:hAnsi="Arial" w:cs="Arial"/>
              </w:rPr>
              <w:t xml:space="preserve"> February</w:t>
            </w:r>
            <w:r w:rsidR="001B7B8B" w:rsidRPr="001B7B8B">
              <w:rPr>
                <w:rFonts w:ascii="Arial" w:hAnsi="Arial" w:cs="Arial"/>
              </w:rPr>
              <w:t xml:space="preserve"> 2026 9 a.m.</w:t>
            </w:r>
          </w:p>
        </w:tc>
      </w:tr>
      <w:tr w:rsidR="0382FEE6" w14:paraId="780C596D" w14:textId="77777777" w:rsidTr="00964C63">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D2C15A9" w14:textId="1A726BEC" w:rsidR="4A659B21" w:rsidRDefault="4A659B21" w:rsidP="0382FEE6">
            <w:pPr>
              <w:rPr>
                <w:rFonts w:ascii="Arial" w:eastAsia="Arial" w:hAnsi="Arial" w:cs="Arial"/>
                <w:b/>
                <w:bCs/>
                <w:color w:val="FFFFFF" w:themeColor="background1"/>
              </w:rPr>
            </w:pPr>
            <w:r w:rsidRPr="0382FEE6">
              <w:rPr>
                <w:rFonts w:ascii="Arial" w:eastAsia="Arial" w:hAnsi="Arial" w:cs="Arial"/>
                <w:b/>
                <w:bCs/>
                <w:color w:val="FFFFFF" w:themeColor="background1"/>
              </w:rPr>
              <w:t>Shortlisting date:</w:t>
            </w:r>
          </w:p>
        </w:tc>
        <w:tc>
          <w:tcPr>
            <w:tcW w:w="6106" w:type="dxa"/>
            <w:tcBorders>
              <w:top w:val="single" w:sz="8" w:space="0" w:color="231F20"/>
              <w:left w:val="single" w:sz="8" w:space="0" w:color="231F20"/>
              <w:bottom w:val="single" w:sz="8" w:space="0" w:color="231F20"/>
              <w:right w:val="single" w:sz="8" w:space="0" w:color="231F20"/>
            </w:tcBorders>
          </w:tcPr>
          <w:p w14:paraId="2F1F77FA" w14:textId="5AE04FFB" w:rsidR="0382FEE6" w:rsidRDefault="005B4F75" w:rsidP="0382FEE6">
            <w:pPr>
              <w:rPr>
                <w:rFonts w:ascii="Arial" w:hAnsi="Arial" w:cs="Arial"/>
              </w:rPr>
            </w:pPr>
            <w:r>
              <w:rPr>
                <w:rFonts w:ascii="Arial" w:hAnsi="Arial" w:cs="Arial"/>
              </w:rPr>
              <w:t>Monday 9</w:t>
            </w:r>
            <w:r w:rsidRPr="005B4F75">
              <w:rPr>
                <w:rFonts w:ascii="Arial" w:hAnsi="Arial" w:cs="Arial"/>
                <w:vertAlign w:val="superscript"/>
              </w:rPr>
              <w:t>th</w:t>
            </w:r>
            <w:r>
              <w:rPr>
                <w:rFonts w:ascii="Arial" w:hAnsi="Arial" w:cs="Arial"/>
              </w:rPr>
              <w:t xml:space="preserve"> February</w:t>
            </w:r>
            <w:r w:rsidRPr="001B7B8B">
              <w:rPr>
                <w:rFonts w:ascii="Arial" w:hAnsi="Arial" w:cs="Arial"/>
              </w:rPr>
              <w:t xml:space="preserve"> </w:t>
            </w:r>
            <w:r w:rsidR="001B7B8B" w:rsidRPr="001B7B8B">
              <w:rPr>
                <w:rFonts w:ascii="Arial" w:hAnsi="Arial" w:cs="Arial"/>
              </w:rPr>
              <w:t>2026</w:t>
            </w:r>
          </w:p>
        </w:tc>
      </w:tr>
      <w:tr w:rsidR="004178E8" w:rsidRPr="006D79E9" w14:paraId="2AE2E164" w14:textId="77777777" w:rsidTr="00964C63">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FA66ECB"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Interview dates:</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4EF512E6" w14:textId="56F476F6" w:rsidR="004178E8" w:rsidRPr="006D79E9" w:rsidRDefault="004E6EDE" w:rsidP="00767870">
            <w:pPr>
              <w:ind w:left="4"/>
              <w:rPr>
                <w:rFonts w:ascii="Arial" w:hAnsi="Arial" w:cs="Arial"/>
              </w:rPr>
            </w:pPr>
            <w:r>
              <w:rPr>
                <w:rFonts w:ascii="Arial" w:hAnsi="Arial" w:cs="Arial"/>
              </w:rPr>
              <w:t>To be confirmed</w:t>
            </w:r>
          </w:p>
        </w:tc>
      </w:tr>
    </w:tbl>
    <w:p w14:paraId="5CED7904" w14:textId="77777777" w:rsidR="004178E8" w:rsidRPr="006D79E9" w:rsidRDefault="004178E8" w:rsidP="004178E8">
      <w:pPr>
        <w:spacing w:after="0"/>
        <w:rPr>
          <w:rFonts w:ascii="Arial" w:hAnsi="Arial" w:cs="Arial"/>
        </w:rPr>
      </w:pPr>
      <w:r w:rsidRPr="006D79E9">
        <w:rPr>
          <w:rFonts w:ascii="Arial" w:eastAsia="Calibri" w:hAnsi="Arial" w:cs="Arial"/>
          <w:sz w:val="20"/>
        </w:rPr>
        <w:t xml:space="preserve"> </w:t>
      </w:r>
    </w:p>
    <w:tbl>
      <w:tblPr>
        <w:tblStyle w:val="TableGrid"/>
        <w:tblW w:w="9923" w:type="dxa"/>
        <w:tblInd w:w="-10" w:type="dxa"/>
        <w:tblCellMar>
          <w:top w:w="29" w:type="dxa"/>
          <w:left w:w="12" w:type="dxa"/>
          <w:right w:w="1467" w:type="dxa"/>
        </w:tblCellMar>
        <w:tblLook w:val="04A0" w:firstRow="1" w:lastRow="0" w:firstColumn="1" w:lastColumn="0" w:noHBand="0" w:noVBand="1"/>
      </w:tblPr>
      <w:tblGrid>
        <w:gridCol w:w="2746"/>
        <w:gridCol w:w="7177"/>
      </w:tblGrid>
      <w:tr w:rsidR="004178E8" w:rsidRPr="006D79E9" w14:paraId="1C319FD6" w14:textId="77777777" w:rsidTr="00964C63">
        <w:trPr>
          <w:trHeight w:val="565"/>
        </w:trPr>
        <w:tc>
          <w:tcPr>
            <w:tcW w:w="2746"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3325CAD" w14:textId="216AE857" w:rsidR="004178E8" w:rsidRPr="006D79E9" w:rsidRDefault="004178E8" w:rsidP="5917C04B">
            <w:pPr>
              <w:ind w:left="64"/>
              <w:rPr>
                <w:rFonts w:ascii="Arial" w:hAnsi="Arial" w:cs="Arial"/>
              </w:rPr>
            </w:pPr>
            <w:r w:rsidRPr="006D79E9">
              <w:rPr>
                <w:rFonts w:ascii="Arial" w:eastAsia="Calibri" w:hAnsi="Arial" w:cs="Arial"/>
                <w:sz w:val="20"/>
              </w:rPr>
              <w:t xml:space="preserve"> </w:t>
            </w:r>
            <w:r w:rsidRPr="5917C04B">
              <w:rPr>
                <w:rFonts w:ascii="Arial" w:eastAsia="Arial" w:hAnsi="Arial" w:cs="Arial"/>
                <w:b/>
                <w:bCs/>
                <w:color w:val="FFFFFF" w:themeColor="background1"/>
              </w:rPr>
              <w:t>School</w:t>
            </w:r>
            <w:r w:rsidR="4BF5E633" w:rsidRPr="5917C04B">
              <w:rPr>
                <w:rFonts w:ascii="Arial" w:eastAsia="Arial" w:hAnsi="Arial" w:cs="Arial"/>
                <w:b/>
                <w:bCs/>
                <w:color w:val="FFFFFF" w:themeColor="background1"/>
              </w:rPr>
              <w:t xml:space="preserve"> </w:t>
            </w:r>
            <w:r w:rsidRPr="5917C04B">
              <w:rPr>
                <w:rFonts w:ascii="Arial" w:eastAsia="Arial" w:hAnsi="Arial" w:cs="Arial"/>
                <w:b/>
                <w:bCs/>
                <w:color w:val="FFFFFF" w:themeColor="background1"/>
              </w:rPr>
              <w:t>website link:</w:t>
            </w:r>
            <w:r w:rsidRPr="5917C04B">
              <w:rPr>
                <w:rFonts w:ascii="Arial" w:eastAsia="Arial" w:hAnsi="Arial" w:cs="Arial"/>
                <w:color w:val="FFFFFF" w:themeColor="background1"/>
              </w:rPr>
              <w:t xml:space="preserve"> </w:t>
            </w:r>
          </w:p>
        </w:tc>
        <w:tc>
          <w:tcPr>
            <w:tcW w:w="7177" w:type="dxa"/>
            <w:tcBorders>
              <w:top w:val="single" w:sz="8" w:space="0" w:color="231F20"/>
              <w:left w:val="single" w:sz="8" w:space="0" w:color="231F20"/>
              <w:bottom w:val="single" w:sz="8" w:space="0" w:color="231F20"/>
              <w:right w:val="single" w:sz="8" w:space="0" w:color="231F20"/>
            </w:tcBorders>
          </w:tcPr>
          <w:p w14:paraId="0E1A2607" w14:textId="10183F41" w:rsidR="004178E8" w:rsidRPr="006D79E9" w:rsidRDefault="005B4F75" w:rsidP="5917C04B">
            <w:pPr>
              <w:rPr>
                <w:rFonts w:ascii="Arial" w:hAnsi="Arial" w:cs="Arial"/>
              </w:rPr>
            </w:pPr>
            <w:hyperlink r:id="rId18">
              <w:r w:rsidR="63315FAE" w:rsidRPr="5917C04B">
                <w:rPr>
                  <w:rStyle w:val="Hyperlink"/>
                  <w:rFonts w:ascii="Arial" w:hAnsi="Arial" w:cs="Arial"/>
                </w:rPr>
                <w:t>www.nortoncaneshighschool.co.uk</w:t>
              </w:r>
            </w:hyperlink>
            <w:r w:rsidR="63315FAE" w:rsidRPr="5917C04B">
              <w:rPr>
                <w:rFonts w:ascii="Arial" w:hAnsi="Arial" w:cs="Arial"/>
              </w:rPr>
              <w:t xml:space="preserve"> </w:t>
            </w:r>
          </w:p>
        </w:tc>
      </w:tr>
      <w:tr w:rsidR="004178E8" w:rsidRPr="006D79E9" w14:paraId="537EE23B" w14:textId="77777777" w:rsidTr="00964C63">
        <w:trPr>
          <w:trHeight w:val="564"/>
        </w:trPr>
        <w:tc>
          <w:tcPr>
            <w:tcW w:w="2746"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6CD90BE" w14:textId="3EB49AA5" w:rsidR="004178E8" w:rsidRPr="006D79E9" w:rsidRDefault="004178E8" w:rsidP="5917C04B">
            <w:pPr>
              <w:ind w:left="66"/>
              <w:jc w:val="both"/>
              <w:rPr>
                <w:rFonts w:ascii="Arial" w:eastAsia="Arial" w:hAnsi="Arial" w:cs="Arial"/>
                <w:b/>
                <w:bCs/>
                <w:color w:val="FFFFFF" w:themeColor="background1"/>
              </w:rPr>
            </w:pPr>
            <w:r w:rsidRPr="5917C04B">
              <w:rPr>
                <w:rFonts w:ascii="Arial" w:eastAsia="Arial" w:hAnsi="Arial" w:cs="Arial"/>
                <w:b/>
                <w:bCs/>
                <w:color w:val="FFFFFF" w:themeColor="background1"/>
              </w:rPr>
              <w:t>Any question</w:t>
            </w:r>
            <w:r w:rsidR="3245CD9C" w:rsidRPr="5917C04B">
              <w:rPr>
                <w:rFonts w:ascii="Arial" w:eastAsia="Arial" w:hAnsi="Arial" w:cs="Arial"/>
                <w:b/>
                <w:bCs/>
                <w:color w:val="FFFFFF" w:themeColor="background1"/>
              </w:rPr>
              <w:t xml:space="preserve">s, </w:t>
            </w:r>
            <w:r w:rsidRPr="5917C04B">
              <w:rPr>
                <w:rFonts w:ascii="Arial" w:eastAsia="Arial" w:hAnsi="Arial" w:cs="Arial"/>
                <w:b/>
                <w:bCs/>
                <w:color w:val="FFFFFF" w:themeColor="background1"/>
              </w:rPr>
              <w:t>c</w:t>
            </w:r>
            <w:r w:rsidR="046C8BCB" w:rsidRPr="5917C04B">
              <w:rPr>
                <w:rFonts w:ascii="Arial" w:eastAsia="Arial" w:hAnsi="Arial" w:cs="Arial"/>
                <w:b/>
                <w:bCs/>
                <w:color w:val="FFFFFF" w:themeColor="background1"/>
              </w:rPr>
              <w:t>ontact</w:t>
            </w:r>
            <w:r w:rsidR="0F01CF9E" w:rsidRPr="5917C04B">
              <w:rPr>
                <w:rFonts w:ascii="Arial" w:eastAsia="Arial" w:hAnsi="Arial" w:cs="Arial"/>
                <w:b/>
                <w:bCs/>
                <w:color w:val="FFFFFF" w:themeColor="background1"/>
              </w:rPr>
              <w:t xml:space="preserve">: </w:t>
            </w:r>
          </w:p>
        </w:tc>
        <w:tc>
          <w:tcPr>
            <w:tcW w:w="7177" w:type="dxa"/>
            <w:tcBorders>
              <w:top w:val="single" w:sz="8" w:space="0" w:color="231F20"/>
              <w:left w:val="single" w:sz="8" w:space="0" w:color="231F20"/>
              <w:bottom w:val="single" w:sz="8" w:space="0" w:color="231F20"/>
              <w:right w:val="single" w:sz="8" w:space="0" w:color="231F20"/>
            </w:tcBorders>
          </w:tcPr>
          <w:p w14:paraId="04ED262F" w14:textId="0C9AEAAE" w:rsidR="004178E8" w:rsidRPr="006D79E9" w:rsidRDefault="59FA9726" w:rsidP="5917C04B">
            <w:pPr>
              <w:ind w:left="70"/>
              <w:rPr>
                <w:rFonts w:ascii="Arial" w:hAnsi="Arial" w:cs="Arial"/>
              </w:rPr>
            </w:pPr>
            <w:r w:rsidRPr="5917C04B">
              <w:rPr>
                <w:rFonts w:ascii="Arial" w:hAnsi="Arial" w:cs="Arial"/>
              </w:rPr>
              <w:t>School office:</w:t>
            </w:r>
            <w:r w:rsidR="00E70ED2" w:rsidRPr="5917C04B">
              <w:rPr>
                <w:rFonts w:ascii="Arial" w:hAnsi="Arial" w:cs="Arial"/>
              </w:rPr>
              <w:t xml:space="preserve"> Mrs </w:t>
            </w:r>
            <w:r w:rsidR="003E7F99">
              <w:rPr>
                <w:rFonts w:ascii="Arial" w:hAnsi="Arial" w:cs="Arial"/>
              </w:rPr>
              <w:t xml:space="preserve">A </w:t>
            </w:r>
            <w:r w:rsidR="00AE13AE">
              <w:rPr>
                <w:rFonts w:ascii="Arial" w:hAnsi="Arial" w:cs="Arial"/>
              </w:rPr>
              <w:t>Shaw</w:t>
            </w:r>
          </w:p>
          <w:p w14:paraId="0435808A" w14:textId="333ACF6C" w:rsidR="00DC07A4" w:rsidRPr="006D79E9" w:rsidRDefault="005B4F75" w:rsidP="5917C04B">
            <w:pPr>
              <w:ind w:left="70"/>
              <w:rPr>
                <w:rFonts w:ascii="Arial" w:hAnsi="Arial" w:cs="Arial"/>
              </w:rPr>
            </w:pPr>
            <w:hyperlink r:id="rId19">
              <w:r w:rsidR="15F50C57" w:rsidRPr="5917C04B">
                <w:rPr>
                  <w:rStyle w:val="Hyperlink"/>
                  <w:rFonts w:ascii="Arial" w:hAnsi="Arial" w:cs="Arial"/>
                </w:rPr>
                <w:t>office@nortoncanes-high.staffs.sch.uk</w:t>
              </w:r>
            </w:hyperlink>
          </w:p>
          <w:p w14:paraId="6BC1728C" w14:textId="6945B212" w:rsidR="00DC07A4" w:rsidRPr="006D79E9" w:rsidRDefault="00E70ED2" w:rsidP="5917C04B">
            <w:pPr>
              <w:ind w:left="70"/>
              <w:rPr>
                <w:rFonts w:ascii="Arial" w:hAnsi="Arial" w:cs="Arial"/>
              </w:rPr>
            </w:pPr>
            <w:r w:rsidRPr="5917C04B">
              <w:rPr>
                <w:rFonts w:ascii="Arial" w:hAnsi="Arial" w:cs="Arial"/>
              </w:rPr>
              <w:t>Business Manager: Ms J Evans</w:t>
            </w:r>
          </w:p>
          <w:p w14:paraId="54581DDF" w14:textId="030FDF7D" w:rsidR="00E70ED2" w:rsidRPr="006D79E9" w:rsidRDefault="005B4F75" w:rsidP="5917C04B">
            <w:pPr>
              <w:ind w:left="70"/>
              <w:rPr>
                <w:rFonts w:ascii="Arial" w:hAnsi="Arial" w:cs="Arial"/>
              </w:rPr>
            </w:pPr>
            <w:hyperlink r:id="rId20">
              <w:r w:rsidR="00E70ED2" w:rsidRPr="5917C04B">
                <w:rPr>
                  <w:rStyle w:val="Hyperlink"/>
                  <w:rFonts w:ascii="Arial" w:hAnsi="Arial" w:cs="Arial"/>
                </w:rPr>
                <w:t>Business.manager@nortoncanes-high.staffs.sch.uk</w:t>
              </w:r>
            </w:hyperlink>
            <w:r w:rsidR="00E70ED2" w:rsidRPr="5917C04B">
              <w:rPr>
                <w:rFonts w:ascii="Arial" w:hAnsi="Arial" w:cs="Arial"/>
              </w:rPr>
              <w:t xml:space="preserve"> </w:t>
            </w:r>
          </w:p>
        </w:tc>
      </w:tr>
    </w:tbl>
    <w:p w14:paraId="57EBFF81" w14:textId="77777777" w:rsidR="002C4F61" w:rsidRDefault="004178E8" w:rsidP="00BC3D81">
      <w:pPr>
        <w:spacing w:after="50"/>
        <w:rPr>
          <w:rFonts w:ascii="Arial" w:eastAsia="Calibri" w:hAnsi="Arial" w:cs="Arial"/>
          <w:sz w:val="10"/>
        </w:rPr>
      </w:pPr>
      <w:r w:rsidRPr="006D79E9">
        <w:rPr>
          <w:rFonts w:ascii="Arial" w:eastAsia="Calibri" w:hAnsi="Arial" w:cs="Arial"/>
          <w:sz w:val="10"/>
        </w:rPr>
        <w:t xml:space="preserve"> </w:t>
      </w:r>
    </w:p>
    <w:p w14:paraId="60A32CA9" w14:textId="77777777" w:rsidR="005B4F75" w:rsidRDefault="005B4F75" w:rsidP="00BC3D81">
      <w:pPr>
        <w:spacing w:after="50"/>
        <w:rPr>
          <w:rFonts w:ascii="Arial" w:eastAsia="Arial" w:hAnsi="Arial" w:cs="Arial"/>
          <w:b/>
          <w:bCs/>
          <w:color w:val="4C94D8" w:themeColor="text2" w:themeTint="80"/>
          <w:sz w:val="36"/>
          <w:szCs w:val="36"/>
        </w:rPr>
      </w:pPr>
    </w:p>
    <w:p w14:paraId="2A4561CC" w14:textId="6A6931AA" w:rsidR="004178E8" w:rsidRPr="006D79E9" w:rsidRDefault="0E8EF15C" w:rsidP="00BC3D81">
      <w:pPr>
        <w:spacing w:after="50"/>
        <w:rPr>
          <w:rFonts w:ascii="Arial" w:eastAsia="Arial" w:hAnsi="Arial" w:cs="Arial"/>
          <w:b/>
          <w:bCs/>
          <w:color w:val="4C94D8" w:themeColor="text2" w:themeTint="80"/>
          <w:sz w:val="36"/>
          <w:szCs w:val="36"/>
        </w:rPr>
      </w:pPr>
      <w:r w:rsidRPr="5917C04B">
        <w:rPr>
          <w:rFonts w:ascii="Arial" w:eastAsia="Arial" w:hAnsi="Arial" w:cs="Arial"/>
          <w:b/>
          <w:bCs/>
          <w:color w:val="4C94D8" w:themeColor="text2" w:themeTint="80"/>
          <w:sz w:val="36"/>
          <w:szCs w:val="36"/>
        </w:rPr>
        <w:t>Safer recruitment and equality statements</w:t>
      </w:r>
    </w:p>
    <w:p w14:paraId="295A90EB" w14:textId="295A9358" w:rsidR="004178E8" w:rsidRPr="006D79E9" w:rsidRDefault="004178E8" w:rsidP="5917C04B">
      <w:pPr>
        <w:spacing w:after="6" w:line="249" w:lineRule="auto"/>
        <w:ind w:left="811" w:right="870" w:hanging="10"/>
        <w:jc w:val="both"/>
        <w:rPr>
          <w:rFonts w:ascii="Arial" w:eastAsia="Arial" w:hAnsi="Arial" w:cs="Arial"/>
          <w:color w:val="474747"/>
          <w:sz w:val="21"/>
          <w:szCs w:val="21"/>
        </w:rPr>
      </w:pPr>
    </w:p>
    <w:p w14:paraId="4B8E0D5A" w14:textId="4C3EFEEF" w:rsidR="004178E8" w:rsidRPr="006D79E9" w:rsidRDefault="1D119988" w:rsidP="5917C04B">
      <w:pPr>
        <w:spacing w:after="6" w:line="249" w:lineRule="auto"/>
        <w:ind w:right="870"/>
        <w:jc w:val="both"/>
        <w:rPr>
          <w:rFonts w:ascii="Arial" w:eastAsia="Arial" w:hAnsi="Arial" w:cs="Arial"/>
          <w:sz w:val="24"/>
          <w:szCs w:val="24"/>
        </w:rPr>
      </w:pPr>
      <w:r w:rsidRPr="1AFA923D">
        <w:rPr>
          <w:rFonts w:ascii="Arial" w:eastAsia="Arial" w:hAnsi="Arial" w:cs="Arial"/>
          <w:sz w:val="24"/>
          <w:szCs w:val="24"/>
        </w:rPr>
        <w:t xml:space="preserve">Norton Canes High School is committed to safeguarding and promoting the welfare of children and young </w:t>
      </w:r>
      <w:r w:rsidR="1CEC5510" w:rsidRPr="1AFA923D">
        <w:rPr>
          <w:rFonts w:ascii="Arial" w:eastAsia="Arial" w:hAnsi="Arial" w:cs="Arial"/>
          <w:sz w:val="24"/>
          <w:szCs w:val="24"/>
        </w:rPr>
        <w:t>people and</w:t>
      </w:r>
      <w:r w:rsidRPr="1AFA923D">
        <w:rPr>
          <w:rFonts w:ascii="Arial" w:eastAsia="Arial" w:hAnsi="Arial" w:cs="Arial"/>
          <w:sz w:val="24"/>
          <w:szCs w:val="24"/>
        </w:rPr>
        <w:t xml:space="preserve"> expect all staff and volunteers to share this commitment.</w:t>
      </w:r>
    </w:p>
    <w:p w14:paraId="347BE0EE" w14:textId="4CF085A2" w:rsidR="1AFA923D" w:rsidRDefault="1AFA923D" w:rsidP="1AFA923D">
      <w:pPr>
        <w:spacing w:after="6" w:line="249" w:lineRule="auto"/>
        <w:ind w:right="870"/>
        <w:jc w:val="both"/>
        <w:rPr>
          <w:rFonts w:ascii="Arial" w:eastAsia="Arial" w:hAnsi="Arial" w:cs="Arial"/>
          <w:sz w:val="24"/>
          <w:szCs w:val="24"/>
        </w:rPr>
      </w:pPr>
    </w:p>
    <w:p w14:paraId="5FAAE2AB" w14:textId="576E2E15" w:rsidR="004178E8" w:rsidRPr="006D79E9" w:rsidRDefault="27FCF698" w:rsidP="5917C04B">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 xml:space="preserve">The post is exempt from the Rehabilitation of Offenders Act 1974 and </w:t>
      </w:r>
      <w:r w:rsidR="1D119988" w:rsidRPr="0382FEE6">
        <w:rPr>
          <w:rFonts w:ascii="Arial" w:eastAsia="Arial" w:hAnsi="Arial" w:cs="Arial"/>
          <w:sz w:val="24"/>
          <w:szCs w:val="24"/>
        </w:rPr>
        <w:t xml:space="preserve">is subject to </w:t>
      </w:r>
      <w:r w:rsidR="793D3444" w:rsidRPr="0382FEE6">
        <w:rPr>
          <w:rFonts w:ascii="Arial" w:eastAsia="Arial" w:hAnsi="Arial" w:cs="Arial"/>
          <w:sz w:val="24"/>
          <w:szCs w:val="24"/>
        </w:rPr>
        <w:t xml:space="preserve">vetting checks, including </w:t>
      </w:r>
      <w:proofErr w:type="gramStart"/>
      <w:r w:rsidR="1D119988" w:rsidRPr="0382FEE6">
        <w:rPr>
          <w:rFonts w:ascii="Arial" w:eastAsia="Arial" w:hAnsi="Arial" w:cs="Arial"/>
          <w:sz w:val="24"/>
          <w:szCs w:val="24"/>
        </w:rPr>
        <w:t>a criminal records</w:t>
      </w:r>
      <w:proofErr w:type="gramEnd"/>
      <w:r w:rsidR="1D119988" w:rsidRPr="0382FEE6">
        <w:rPr>
          <w:rFonts w:ascii="Arial" w:eastAsia="Arial" w:hAnsi="Arial" w:cs="Arial"/>
          <w:sz w:val="24"/>
          <w:szCs w:val="24"/>
        </w:rPr>
        <w:t xml:space="preserve"> check from the Disclosure and Barring Service (formerly CRB)</w:t>
      </w:r>
      <w:r w:rsidR="43F9C119" w:rsidRPr="0382FEE6">
        <w:rPr>
          <w:rFonts w:ascii="Arial" w:eastAsia="Arial" w:hAnsi="Arial" w:cs="Arial"/>
          <w:sz w:val="24"/>
          <w:szCs w:val="24"/>
        </w:rPr>
        <w:t xml:space="preserve">, </w:t>
      </w:r>
      <w:r w:rsidR="36FF25DD" w:rsidRPr="0382FEE6">
        <w:rPr>
          <w:rFonts w:ascii="Arial" w:eastAsia="Arial" w:hAnsi="Arial" w:cs="Arial"/>
          <w:sz w:val="24"/>
          <w:szCs w:val="24"/>
        </w:rPr>
        <w:t xml:space="preserve">an online </w:t>
      </w:r>
      <w:r w:rsidR="333EC417" w:rsidRPr="0382FEE6">
        <w:rPr>
          <w:rFonts w:ascii="Arial" w:eastAsia="Arial" w:hAnsi="Arial" w:cs="Arial"/>
          <w:sz w:val="24"/>
          <w:szCs w:val="24"/>
        </w:rPr>
        <w:t>search</w:t>
      </w:r>
      <w:r w:rsidR="77CB088F" w:rsidRPr="0382FEE6">
        <w:rPr>
          <w:rFonts w:ascii="Arial" w:eastAsia="Arial" w:hAnsi="Arial" w:cs="Arial"/>
          <w:sz w:val="24"/>
          <w:szCs w:val="24"/>
        </w:rPr>
        <w:t xml:space="preserve"> and oversees checks (if relevant)</w:t>
      </w:r>
      <w:r w:rsidR="36FF25DD" w:rsidRPr="0382FEE6">
        <w:rPr>
          <w:rFonts w:ascii="Arial" w:eastAsia="Arial" w:hAnsi="Arial" w:cs="Arial"/>
          <w:sz w:val="24"/>
          <w:szCs w:val="24"/>
        </w:rPr>
        <w:t>, outlined in Keeping Children Safe in Education (September 2024).  Th</w:t>
      </w:r>
      <w:r w:rsidR="1A571F9A" w:rsidRPr="0382FEE6">
        <w:rPr>
          <w:rFonts w:ascii="Arial" w:eastAsia="Arial" w:hAnsi="Arial" w:cs="Arial"/>
          <w:sz w:val="24"/>
          <w:szCs w:val="24"/>
        </w:rPr>
        <w:t xml:space="preserve">ese checks </w:t>
      </w:r>
      <w:r w:rsidR="1D119988" w:rsidRPr="0382FEE6">
        <w:rPr>
          <w:rFonts w:ascii="Arial" w:eastAsia="Arial" w:hAnsi="Arial" w:cs="Arial"/>
          <w:sz w:val="24"/>
          <w:szCs w:val="24"/>
        </w:rPr>
        <w:t>will require you to disclose details of all unspent and unfiltered spent reprimands, formal warnings, cautions and convictions as part of the recruitment process. Shortlisted candidates will be asked to complete a self-declaration of their criminal record and other relevant safeguarding information that may make them unsuitable to work with children.</w:t>
      </w:r>
    </w:p>
    <w:p w14:paraId="35CF877B" w14:textId="5214BD9C" w:rsidR="0382FEE6" w:rsidRDefault="0382FEE6" w:rsidP="0382FEE6">
      <w:pPr>
        <w:spacing w:after="6" w:line="249" w:lineRule="auto"/>
        <w:ind w:right="870"/>
        <w:jc w:val="both"/>
        <w:rPr>
          <w:rFonts w:ascii="Arial" w:eastAsia="Arial" w:hAnsi="Arial" w:cs="Arial"/>
          <w:sz w:val="24"/>
          <w:szCs w:val="24"/>
        </w:rPr>
      </w:pPr>
    </w:p>
    <w:p w14:paraId="46E8E694" w14:textId="37E93BC3" w:rsidR="4BE2FEA1" w:rsidRDefault="4BE2FEA1" w:rsidP="0382FEE6">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Please note that it is an offence to apply for the role if you are barred from engaging in regulated activity relevant to children.</w:t>
      </w:r>
    </w:p>
    <w:p w14:paraId="74509066" w14:textId="7050CF5A" w:rsidR="004178E8" w:rsidRPr="006D79E9" w:rsidRDefault="004178E8" w:rsidP="5917C04B">
      <w:pPr>
        <w:spacing w:after="6" w:line="249" w:lineRule="auto"/>
        <w:ind w:right="870"/>
        <w:jc w:val="both"/>
        <w:rPr>
          <w:rFonts w:ascii="Arial" w:eastAsia="Arial" w:hAnsi="Arial" w:cs="Arial"/>
          <w:sz w:val="24"/>
          <w:szCs w:val="24"/>
        </w:rPr>
      </w:pPr>
      <w:r>
        <w:br/>
      </w:r>
      <w:r w:rsidR="1D119988" w:rsidRPr="5917C04B">
        <w:rPr>
          <w:rFonts w:ascii="Arial" w:eastAsia="Arial" w:hAnsi="Arial" w:cs="Arial"/>
          <w:sz w:val="24"/>
          <w:szCs w:val="24"/>
        </w:rPr>
        <w:t xml:space="preserve">A copy of the school’s Safeguarding Policy can be viewed </w:t>
      </w:r>
      <w:hyperlink r:id="rId21">
        <w:r w:rsidR="1D119988" w:rsidRPr="5917C04B">
          <w:rPr>
            <w:rStyle w:val="Hyperlink"/>
            <w:rFonts w:ascii="Arial" w:eastAsia="Arial" w:hAnsi="Arial" w:cs="Arial"/>
            <w:sz w:val="24"/>
            <w:szCs w:val="24"/>
          </w:rPr>
          <w:t>here</w:t>
        </w:r>
      </w:hyperlink>
      <w:r w:rsidR="7A36CC91" w:rsidRPr="5917C04B">
        <w:rPr>
          <w:rFonts w:ascii="Arial" w:eastAsia="Arial" w:hAnsi="Arial" w:cs="Arial"/>
          <w:sz w:val="24"/>
          <w:szCs w:val="24"/>
        </w:rPr>
        <w:t>.</w:t>
      </w:r>
    </w:p>
    <w:p w14:paraId="375001D2" w14:textId="08616482" w:rsidR="004178E8" w:rsidRPr="006D79E9" w:rsidRDefault="004178E8" w:rsidP="5917C04B">
      <w:pPr>
        <w:spacing w:after="6" w:line="249" w:lineRule="auto"/>
        <w:ind w:left="811" w:right="870" w:hanging="10"/>
        <w:jc w:val="both"/>
        <w:rPr>
          <w:rFonts w:ascii="Arial" w:eastAsia="Arial" w:hAnsi="Arial" w:cs="Arial"/>
          <w:sz w:val="24"/>
          <w:szCs w:val="24"/>
        </w:rPr>
      </w:pPr>
    </w:p>
    <w:p w14:paraId="4EE3C129" w14:textId="5142ED1A" w:rsidR="004178E8" w:rsidRPr="006D79E9" w:rsidRDefault="004178E8" w:rsidP="5917C04B">
      <w:pPr>
        <w:spacing w:after="6" w:line="249" w:lineRule="auto"/>
        <w:ind w:left="811" w:right="870" w:hanging="10"/>
        <w:jc w:val="both"/>
        <w:rPr>
          <w:rFonts w:ascii="Arial" w:eastAsia="Arial" w:hAnsi="Arial" w:cs="Arial"/>
          <w:sz w:val="24"/>
          <w:szCs w:val="24"/>
        </w:rPr>
      </w:pPr>
    </w:p>
    <w:p w14:paraId="4AC74C7E" w14:textId="5C3C06E4" w:rsidR="004178E8" w:rsidRPr="006D79E9" w:rsidRDefault="004178E8" w:rsidP="5917C04B">
      <w:pPr>
        <w:spacing w:after="6" w:line="249" w:lineRule="auto"/>
        <w:ind w:right="870"/>
        <w:jc w:val="both"/>
        <w:rPr>
          <w:rFonts w:ascii="Arial" w:eastAsia="Arial" w:hAnsi="Arial" w:cs="Arial"/>
          <w:sz w:val="24"/>
          <w:szCs w:val="24"/>
        </w:rPr>
      </w:pPr>
      <w:r w:rsidRPr="5917C04B">
        <w:rPr>
          <w:rFonts w:ascii="Arial" w:eastAsia="Arial" w:hAnsi="Arial" w:cs="Arial"/>
          <w:sz w:val="24"/>
          <w:szCs w:val="24"/>
        </w:rPr>
        <w:t xml:space="preserve">To help us meet our high standards and aspirations of a fully diverse and inclusive workplace, we strongly encourage suitably qualified applicants from all backgrounds to apply and to join us. </w:t>
      </w:r>
    </w:p>
    <w:p w14:paraId="1954A3A8" w14:textId="77777777" w:rsidR="004178E8" w:rsidRPr="006D79E9" w:rsidRDefault="004178E8" w:rsidP="5917C04B">
      <w:pPr>
        <w:rPr>
          <w:rFonts w:ascii="Arial" w:eastAsia="Arial" w:hAnsi="Arial" w:cs="Arial"/>
          <w:sz w:val="24"/>
          <w:szCs w:val="24"/>
        </w:rPr>
      </w:pPr>
    </w:p>
    <w:p w14:paraId="048DB64E" w14:textId="77777777" w:rsidR="006468F7" w:rsidRPr="006D79E9" w:rsidRDefault="006468F7" w:rsidP="002C4E94">
      <w:pPr>
        <w:rPr>
          <w:rFonts w:ascii="Arial" w:hAnsi="Arial" w:cs="Arial"/>
        </w:rPr>
      </w:pPr>
    </w:p>
    <w:p w14:paraId="21B85AA5" w14:textId="77777777" w:rsidR="00931324" w:rsidRPr="006D79E9" w:rsidRDefault="00931324" w:rsidP="002C4E94">
      <w:pPr>
        <w:rPr>
          <w:rFonts w:ascii="Arial" w:hAnsi="Arial" w:cs="Arial"/>
        </w:rPr>
      </w:pPr>
    </w:p>
    <w:sectPr w:rsidR="00931324" w:rsidRPr="006D79E9" w:rsidSect="00D5102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CAE2" w14:textId="77777777" w:rsidR="008E22B8" w:rsidRDefault="008E22B8" w:rsidP="00104969">
      <w:pPr>
        <w:spacing w:after="0" w:line="240" w:lineRule="auto"/>
      </w:pPr>
      <w:r>
        <w:separator/>
      </w:r>
    </w:p>
  </w:endnote>
  <w:endnote w:type="continuationSeparator" w:id="0">
    <w:p w14:paraId="3E45B04F" w14:textId="77777777" w:rsidR="008E22B8" w:rsidRDefault="008E22B8" w:rsidP="00104969">
      <w:pPr>
        <w:spacing w:after="0" w:line="240" w:lineRule="auto"/>
      </w:pPr>
      <w:r>
        <w:continuationSeparator/>
      </w:r>
    </w:p>
  </w:endnote>
  <w:endnote w:type="continuationNotice" w:id="1">
    <w:p w14:paraId="41B04489" w14:textId="77777777" w:rsidR="00DC152D" w:rsidRDefault="00DC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DDBF" w14:textId="7C10711C" w:rsidR="00104969" w:rsidRDefault="5917C04B" w:rsidP="5917C04B">
    <w:pPr>
      <w:pStyle w:val="Footer"/>
      <w:jc w:val="center"/>
      <w:rPr>
        <w:rFonts w:ascii="Arial" w:eastAsia="Arial" w:hAnsi="Arial" w:cs="Arial"/>
        <w:b/>
        <w:bCs/>
        <w:i/>
        <w:iCs/>
        <w:noProof/>
        <w:color w:val="4C94D8" w:themeColor="text2" w:themeTint="80"/>
        <w:sz w:val="32"/>
        <w:szCs w:val="32"/>
      </w:rPr>
    </w:pPr>
    <w:r w:rsidRPr="5917C04B">
      <w:rPr>
        <w:rFonts w:ascii="Arial" w:eastAsia="Arial" w:hAnsi="Arial" w:cs="Arial"/>
        <w:b/>
        <w:bCs/>
        <w:i/>
        <w:iCs/>
        <w:noProof/>
        <w:color w:val="4C94D8" w:themeColor="text2" w:themeTint="80"/>
        <w:sz w:val="32"/>
        <w:szCs w:val="32"/>
      </w:rPr>
      <w:t>Learners at the heart of all we do</w:t>
    </w:r>
  </w:p>
  <w:p w14:paraId="02DFA2E5" w14:textId="77777777" w:rsidR="00104969" w:rsidRDefault="0010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7369" w14:textId="77777777" w:rsidR="008E22B8" w:rsidRDefault="008E22B8" w:rsidP="00104969">
      <w:pPr>
        <w:spacing w:after="0" w:line="240" w:lineRule="auto"/>
      </w:pPr>
      <w:r>
        <w:separator/>
      </w:r>
    </w:p>
  </w:footnote>
  <w:footnote w:type="continuationSeparator" w:id="0">
    <w:p w14:paraId="52165641" w14:textId="77777777" w:rsidR="008E22B8" w:rsidRDefault="008E22B8" w:rsidP="00104969">
      <w:pPr>
        <w:spacing w:after="0" w:line="240" w:lineRule="auto"/>
      </w:pPr>
      <w:r>
        <w:continuationSeparator/>
      </w:r>
    </w:p>
  </w:footnote>
  <w:footnote w:type="continuationNotice" w:id="1">
    <w:p w14:paraId="6637E6A8" w14:textId="77777777" w:rsidR="00DC152D" w:rsidRDefault="00DC15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FED"/>
    <w:multiLevelType w:val="hybridMultilevel"/>
    <w:tmpl w:val="A4444B54"/>
    <w:lvl w:ilvl="0" w:tplc="568CAF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AD7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02440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281A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C9A9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41AC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0618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4461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F8D1D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EF0E91"/>
    <w:multiLevelType w:val="hybridMultilevel"/>
    <w:tmpl w:val="F5542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143C0C"/>
    <w:multiLevelType w:val="hybridMultilevel"/>
    <w:tmpl w:val="BCA6D9F6"/>
    <w:lvl w:ilvl="0" w:tplc="5C9AE39C">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52CF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B636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308E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45B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C64B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ED7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18D6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9293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1963A8"/>
    <w:multiLevelType w:val="hybridMultilevel"/>
    <w:tmpl w:val="BA9221CA"/>
    <w:lvl w:ilvl="0" w:tplc="C56C66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465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8079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EC4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44F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228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B6CC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A3E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64D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956255"/>
    <w:multiLevelType w:val="hybridMultilevel"/>
    <w:tmpl w:val="439626B4"/>
    <w:lvl w:ilvl="0" w:tplc="43DE1436">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7C0EC4">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23DE0">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30ED06">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E72A4">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6A77D6">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08027C">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A7D3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23FF6">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4377C1"/>
    <w:multiLevelType w:val="hybridMultilevel"/>
    <w:tmpl w:val="14B6F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63391A"/>
    <w:multiLevelType w:val="hybridMultilevel"/>
    <w:tmpl w:val="C9160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E95195"/>
    <w:multiLevelType w:val="hybridMultilevel"/>
    <w:tmpl w:val="FABA5EDC"/>
    <w:lvl w:ilvl="0" w:tplc="9EEE77EE">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22CD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D0BD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CDA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2E1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72A1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FE4D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9C54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56C6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AC68AD"/>
    <w:multiLevelType w:val="hybridMultilevel"/>
    <w:tmpl w:val="ECE4ACF8"/>
    <w:lvl w:ilvl="0" w:tplc="3C26F94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0FBA8">
      <w:start w:val="1"/>
      <w:numFmt w:val="bullet"/>
      <w:lvlText w:val="o"/>
      <w:lvlJc w:val="left"/>
      <w:pPr>
        <w:ind w:left="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6211C4">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5C20CC">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6A4EC">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EC3C5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E1F70">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8FCD2">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A1C0C">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1B2F6A"/>
    <w:multiLevelType w:val="hybridMultilevel"/>
    <w:tmpl w:val="E6388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15168D"/>
    <w:multiLevelType w:val="hybridMultilevel"/>
    <w:tmpl w:val="92287A9E"/>
    <w:lvl w:ilvl="0" w:tplc="6E5C3058">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A05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EAD3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A5D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8448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C2D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9CA2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CDB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6638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2"/>
  </w:num>
  <w:num w:numId="3">
    <w:abstractNumId w:val="7"/>
  </w:num>
  <w:num w:numId="4">
    <w:abstractNumId w:val="3"/>
  </w:num>
  <w:num w:numId="5">
    <w:abstractNumId w:val="8"/>
  </w:num>
  <w:num w:numId="6">
    <w:abstractNumId w:val="4"/>
  </w:num>
  <w:num w:numId="7">
    <w:abstractNumId w:val="0"/>
  </w:num>
  <w:num w:numId="8">
    <w:abstractNumId w:val="1"/>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4"/>
    <w:rsid w:val="000124EA"/>
    <w:rsid w:val="000224C1"/>
    <w:rsid w:val="00027466"/>
    <w:rsid w:val="00065A89"/>
    <w:rsid w:val="000E7B30"/>
    <w:rsid w:val="000F2D64"/>
    <w:rsid w:val="00100DEF"/>
    <w:rsid w:val="00104969"/>
    <w:rsid w:val="0013729A"/>
    <w:rsid w:val="00191F9B"/>
    <w:rsid w:val="001B0154"/>
    <w:rsid w:val="001B7B8B"/>
    <w:rsid w:val="001C23CB"/>
    <w:rsid w:val="00223A33"/>
    <w:rsid w:val="002250CE"/>
    <w:rsid w:val="00266B08"/>
    <w:rsid w:val="002C4E94"/>
    <w:rsid w:val="002C4F61"/>
    <w:rsid w:val="002D790A"/>
    <w:rsid w:val="00310EC8"/>
    <w:rsid w:val="00331C53"/>
    <w:rsid w:val="00376C86"/>
    <w:rsid w:val="003844BD"/>
    <w:rsid w:val="003A470A"/>
    <w:rsid w:val="003E7F99"/>
    <w:rsid w:val="004108B1"/>
    <w:rsid w:val="004178E8"/>
    <w:rsid w:val="00430BC5"/>
    <w:rsid w:val="00444AAC"/>
    <w:rsid w:val="00456D99"/>
    <w:rsid w:val="0048401D"/>
    <w:rsid w:val="004B6D29"/>
    <w:rsid w:val="004E1BAE"/>
    <w:rsid w:val="004E6EDE"/>
    <w:rsid w:val="004F23D0"/>
    <w:rsid w:val="004F2EFE"/>
    <w:rsid w:val="004F6725"/>
    <w:rsid w:val="00500998"/>
    <w:rsid w:val="005126F6"/>
    <w:rsid w:val="00514B4F"/>
    <w:rsid w:val="0052029A"/>
    <w:rsid w:val="00537611"/>
    <w:rsid w:val="005714D3"/>
    <w:rsid w:val="005B4F75"/>
    <w:rsid w:val="005E4D1E"/>
    <w:rsid w:val="005F2F0C"/>
    <w:rsid w:val="006468F7"/>
    <w:rsid w:val="00670FB4"/>
    <w:rsid w:val="0069082C"/>
    <w:rsid w:val="006B7E2D"/>
    <w:rsid w:val="006C5235"/>
    <w:rsid w:val="006D072E"/>
    <w:rsid w:val="006D28A1"/>
    <w:rsid w:val="006D79E9"/>
    <w:rsid w:val="006E335E"/>
    <w:rsid w:val="007207A1"/>
    <w:rsid w:val="0073259D"/>
    <w:rsid w:val="00767870"/>
    <w:rsid w:val="007A6C6C"/>
    <w:rsid w:val="007A721D"/>
    <w:rsid w:val="008064E8"/>
    <w:rsid w:val="00835B37"/>
    <w:rsid w:val="00887982"/>
    <w:rsid w:val="008A1A03"/>
    <w:rsid w:val="008C35F4"/>
    <w:rsid w:val="008E22B8"/>
    <w:rsid w:val="00931324"/>
    <w:rsid w:val="00964C63"/>
    <w:rsid w:val="00994816"/>
    <w:rsid w:val="009A5835"/>
    <w:rsid w:val="009B7062"/>
    <w:rsid w:val="009D28AD"/>
    <w:rsid w:val="00A72918"/>
    <w:rsid w:val="00AB5294"/>
    <w:rsid w:val="00AC5B26"/>
    <w:rsid w:val="00AE0BFC"/>
    <w:rsid w:val="00AE13AE"/>
    <w:rsid w:val="00B34F48"/>
    <w:rsid w:val="00B55414"/>
    <w:rsid w:val="00BB4790"/>
    <w:rsid w:val="00BC3D81"/>
    <w:rsid w:val="00BD5B45"/>
    <w:rsid w:val="00C16648"/>
    <w:rsid w:val="00CA7B40"/>
    <w:rsid w:val="00CC0A03"/>
    <w:rsid w:val="00CC2482"/>
    <w:rsid w:val="00D03D29"/>
    <w:rsid w:val="00D124EC"/>
    <w:rsid w:val="00D5102E"/>
    <w:rsid w:val="00D52C88"/>
    <w:rsid w:val="00D65D99"/>
    <w:rsid w:val="00DC07A4"/>
    <w:rsid w:val="00DC152D"/>
    <w:rsid w:val="00DC17C7"/>
    <w:rsid w:val="00DC65E8"/>
    <w:rsid w:val="00DF365A"/>
    <w:rsid w:val="00E0072A"/>
    <w:rsid w:val="00E2143B"/>
    <w:rsid w:val="00E47F1A"/>
    <w:rsid w:val="00E70ED2"/>
    <w:rsid w:val="00E8419F"/>
    <w:rsid w:val="00ED5CD9"/>
    <w:rsid w:val="00EF039C"/>
    <w:rsid w:val="00F012A0"/>
    <w:rsid w:val="00F355E8"/>
    <w:rsid w:val="00F43A2B"/>
    <w:rsid w:val="00F6018D"/>
    <w:rsid w:val="00F635D0"/>
    <w:rsid w:val="00F71ED9"/>
    <w:rsid w:val="00F8162D"/>
    <w:rsid w:val="00FB3E80"/>
    <w:rsid w:val="00FC069B"/>
    <w:rsid w:val="00FC32FA"/>
    <w:rsid w:val="00FC74D9"/>
    <w:rsid w:val="00FE1785"/>
    <w:rsid w:val="0227095B"/>
    <w:rsid w:val="0382FEE6"/>
    <w:rsid w:val="046C8BCB"/>
    <w:rsid w:val="0E8EF15C"/>
    <w:rsid w:val="0F01CF9E"/>
    <w:rsid w:val="10670C2E"/>
    <w:rsid w:val="15F50C57"/>
    <w:rsid w:val="19BE9483"/>
    <w:rsid w:val="1A571F9A"/>
    <w:rsid w:val="1AFA923D"/>
    <w:rsid w:val="1C1C8069"/>
    <w:rsid w:val="1CEC5510"/>
    <w:rsid w:val="1D119988"/>
    <w:rsid w:val="21E8CD1F"/>
    <w:rsid w:val="22194A7C"/>
    <w:rsid w:val="25B6A5B0"/>
    <w:rsid w:val="264449C9"/>
    <w:rsid w:val="27FCF698"/>
    <w:rsid w:val="2E97903D"/>
    <w:rsid w:val="3245CD9C"/>
    <w:rsid w:val="333EC417"/>
    <w:rsid w:val="3559322F"/>
    <w:rsid w:val="36FF25DD"/>
    <w:rsid w:val="3A62071A"/>
    <w:rsid w:val="4106E5FC"/>
    <w:rsid w:val="43F9C119"/>
    <w:rsid w:val="45FDD7A4"/>
    <w:rsid w:val="49836B61"/>
    <w:rsid w:val="4A5492EF"/>
    <w:rsid w:val="4A659B21"/>
    <w:rsid w:val="4BE2FEA1"/>
    <w:rsid w:val="4BF5E633"/>
    <w:rsid w:val="52A6BC39"/>
    <w:rsid w:val="5703A934"/>
    <w:rsid w:val="5849AE3F"/>
    <w:rsid w:val="5917C04B"/>
    <w:rsid w:val="59FA9726"/>
    <w:rsid w:val="5E3B7FD3"/>
    <w:rsid w:val="5FC97FFC"/>
    <w:rsid w:val="6101CCEC"/>
    <w:rsid w:val="63315FAE"/>
    <w:rsid w:val="6BFAE154"/>
    <w:rsid w:val="70B6262C"/>
    <w:rsid w:val="70D0FBC5"/>
    <w:rsid w:val="7635421F"/>
    <w:rsid w:val="77CB088F"/>
    <w:rsid w:val="793D3444"/>
    <w:rsid w:val="7A36CC91"/>
    <w:rsid w:val="7DB5F54B"/>
    <w:rsid w:val="7EAC2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7676"/>
  <w15:chartTrackingRefBased/>
  <w15:docId w15:val="{B7A31CAA-7C7F-4841-8D17-82BB27DF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4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4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94"/>
    <w:rPr>
      <w:rFonts w:eastAsiaTheme="majorEastAsia" w:cstheme="majorBidi"/>
      <w:color w:val="272727" w:themeColor="text1" w:themeTint="D8"/>
    </w:rPr>
  </w:style>
  <w:style w:type="paragraph" w:styleId="Title">
    <w:name w:val="Title"/>
    <w:basedOn w:val="Normal"/>
    <w:next w:val="Normal"/>
    <w:link w:val="TitleChar"/>
    <w:uiPriority w:val="10"/>
    <w:qFormat/>
    <w:rsid w:val="002C4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94"/>
    <w:pPr>
      <w:spacing w:before="160"/>
      <w:jc w:val="center"/>
    </w:pPr>
    <w:rPr>
      <w:i/>
      <w:iCs/>
      <w:color w:val="404040" w:themeColor="text1" w:themeTint="BF"/>
    </w:rPr>
  </w:style>
  <w:style w:type="character" w:customStyle="1" w:styleId="QuoteChar">
    <w:name w:val="Quote Char"/>
    <w:basedOn w:val="DefaultParagraphFont"/>
    <w:link w:val="Quote"/>
    <w:uiPriority w:val="29"/>
    <w:rsid w:val="002C4E94"/>
    <w:rPr>
      <w:i/>
      <w:iCs/>
      <w:color w:val="404040" w:themeColor="text1" w:themeTint="BF"/>
    </w:rPr>
  </w:style>
  <w:style w:type="paragraph" w:styleId="ListParagraph">
    <w:name w:val="List Paragraph"/>
    <w:basedOn w:val="Normal"/>
    <w:uiPriority w:val="34"/>
    <w:qFormat/>
    <w:rsid w:val="002C4E94"/>
    <w:pPr>
      <w:ind w:left="720"/>
      <w:contextualSpacing/>
    </w:pPr>
  </w:style>
  <w:style w:type="character" w:styleId="IntenseEmphasis">
    <w:name w:val="Intense Emphasis"/>
    <w:basedOn w:val="DefaultParagraphFont"/>
    <w:uiPriority w:val="21"/>
    <w:qFormat/>
    <w:rsid w:val="002C4E94"/>
    <w:rPr>
      <w:i/>
      <w:iCs/>
      <w:color w:val="0F4761" w:themeColor="accent1" w:themeShade="BF"/>
    </w:rPr>
  </w:style>
  <w:style w:type="paragraph" w:styleId="IntenseQuote">
    <w:name w:val="Intense Quote"/>
    <w:basedOn w:val="Normal"/>
    <w:next w:val="Normal"/>
    <w:link w:val="IntenseQuoteChar"/>
    <w:uiPriority w:val="30"/>
    <w:qFormat/>
    <w:rsid w:val="002C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94"/>
    <w:rPr>
      <w:i/>
      <w:iCs/>
      <w:color w:val="0F4761" w:themeColor="accent1" w:themeShade="BF"/>
    </w:rPr>
  </w:style>
  <w:style w:type="character" w:styleId="IntenseReference">
    <w:name w:val="Intense Reference"/>
    <w:basedOn w:val="DefaultParagraphFont"/>
    <w:uiPriority w:val="32"/>
    <w:qFormat/>
    <w:rsid w:val="002C4E94"/>
    <w:rPr>
      <w:b/>
      <w:bCs/>
      <w:smallCaps/>
      <w:color w:val="0F4761" w:themeColor="accent1" w:themeShade="BF"/>
      <w:spacing w:val="5"/>
    </w:rPr>
  </w:style>
  <w:style w:type="character" w:styleId="Hyperlink">
    <w:name w:val="Hyperlink"/>
    <w:basedOn w:val="DefaultParagraphFont"/>
    <w:uiPriority w:val="99"/>
    <w:unhideWhenUsed/>
    <w:rsid w:val="002C4E94"/>
    <w:rPr>
      <w:color w:val="467886" w:themeColor="hyperlink"/>
      <w:u w:val="single"/>
    </w:rPr>
  </w:style>
  <w:style w:type="character" w:styleId="UnresolvedMention">
    <w:name w:val="Unresolved Mention"/>
    <w:basedOn w:val="DefaultParagraphFont"/>
    <w:uiPriority w:val="99"/>
    <w:semiHidden/>
    <w:unhideWhenUsed/>
    <w:rsid w:val="002C4E94"/>
    <w:rPr>
      <w:color w:val="605E5C"/>
      <w:shd w:val="clear" w:color="auto" w:fill="E1DFDD"/>
    </w:rPr>
  </w:style>
  <w:style w:type="table" w:customStyle="1" w:styleId="TableGrid">
    <w:name w:val="TableGrid"/>
    <w:rsid w:val="004178E8"/>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04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969"/>
  </w:style>
  <w:style w:type="paragraph" w:styleId="Footer">
    <w:name w:val="footer"/>
    <w:basedOn w:val="Normal"/>
    <w:link w:val="FooterChar"/>
    <w:uiPriority w:val="99"/>
    <w:unhideWhenUsed/>
    <w:rsid w:val="00104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969"/>
  </w:style>
  <w:style w:type="paragraph" w:styleId="NoSpacing">
    <w:name w:val="No Spacing"/>
    <w:uiPriority w:val="1"/>
    <w:qFormat/>
    <w:rsid w:val="00CC0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www.nortoncaneshighschool.co.uk" TargetMode="External"/><Relationship Id="rId3" Type="http://schemas.openxmlformats.org/officeDocument/2006/relationships/settings" Target="settings.xml"/><Relationship Id="rId21" Type="http://schemas.openxmlformats.org/officeDocument/2006/relationships/hyperlink" Target="https://nortoncaneshighschool.co.uk/assets/safeguarding-policy-sept-2025.pdf"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Business.manager@nortoncanes-high.staffs.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hyperlink" Target="mailto:office@nortoncanes-high.staffs.sch.uk" TargetMode="External"/><Relationship Id="rId19" Type="http://schemas.openxmlformats.org/officeDocument/2006/relationships/hyperlink" Target="mailto:office@nortoncanes-high.staffs.sch.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3</cp:revision>
  <dcterms:created xsi:type="dcterms:W3CDTF">2026-01-27T16:42:00Z</dcterms:created>
  <dcterms:modified xsi:type="dcterms:W3CDTF">2026-01-27T16:43:00Z</dcterms:modified>
</cp:coreProperties>
</file>