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7F24A" w14:textId="41FCC76A" w:rsidR="009303F5" w:rsidRPr="00435F26" w:rsidRDefault="006C14F8" w:rsidP="00435F26">
      <w:pPr>
        <w:rPr>
          <w:rFonts w:asciiTheme="majorHAnsi" w:hAnsiTheme="majorHAnsi"/>
          <w:b/>
          <w:bCs/>
          <w:color w:val="2F5496" w:themeColor="accent1" w:themeShade="BF"/>
          <w:sz w:val="48"/>
          <w:szCs w:val="40"/>
        </w:rPr>
      </w:pPr>
      <w:r w:rsidRPr="00435F26">
        <w:rPr>
          <w:b/>
          <w:bCs/>
          <w:noProof/>
          <w:color w:val="2F5496" w:themeColor="accent1" w:themeShade="BF"/>
          <w:sz w:val="4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6491CB4" wp14:editId="38DA982E">
                <wp:simplePos x="0" y="0"/>
                <wp:positionH relativeFrom="margin">
                  <wp:align>left</wp:align>
                </wp:positionH>
                <wp:positionV relativeFrom="paragraph">
                  <wp:posOffset>581025</wp:posOffset>
                </wp:positionV>
                <wp:extent cx="6572250" cy="2952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D7B3D" w14:textId="2ABA73E5" w:rsidR="006C14F8" w:rsidRPr="006C14F8" w:rsidRDefault="006C14F8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C14F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Job Purpose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91C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5.75pt;width:517.5pt;height:23.2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" fillcolor="#2f5496 [2404]" stroked="f">
                <v:textbox>
                  <w:txbxContent>
                    <w:p w14:paraId="447D7B3D" w14:textId="2ABA73E5" w:rsidR="006C14F8" w:rsidRPr="006C14F8" w:rsidRDefault="006C14F8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6C14F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Job Purpose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25C93">
        <w:rPr>
          <w:rFonts w:asciiTheme="majorHAnsi" w:hAnsiTheme="majorHAnsi"/>
          <w:b/>
          <w:bCs/>
          <w:color w:val="2F5496" w:themeColor="accent1" w:themeShade="BF"/>
          <w:sz w:val="48"/>
          <w:szCs w:val="40"/>
        </w:rPr>
        <w:t>J</w:t>
      </w:r>
      <w:r w:rsidR="009303F5" w:rsidRPr="00435F26">
        <w:rPr>
          <w:rFonts w:asciiTheme="majorHAnsi" w:hAnsiTheme="majorHAnsi"/>
          <w:b/>
          <w:bCs/>
          <w:color w:val="2F5496" w:themeColor="accent1" w:themeShade="BF"/>
          <w:sz w:val="48"/>
          <w:szCs w:val="40"/>
        </w:rPr>
        <w:t xml:space="preserve">ob Description: </w:t>
      </w:r>
      <w:r w:rsidR="000573F5">
        <w:rPr>
          <w:rFonts w:asciiTheme="majorHAnsi" w:hAnsiTheme="majorHAnsi"/>
          <w:b/>
          <w:bCs/>
          <w:color w:val="2F5496" w:themeColor="accent1" w:themeShade="BF"/>
          <w:sz w:val="48"/>
          <w:szCs w:val="40"/>
        </w:rPr>
        <w:t>Operations Manager</w:t>
      </w:r>
    </w:p>
    <w:p w14:paraId="3C485DDF" w14:textId="13F17721" w:rsidR="000573F5" w:rsidRDefault="000573F5" w:rsidP="000573F5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L</w:t>
      </w:r>
      <w:r w:rsidRPr="000573F5">
        <w:rPr>
          <w:color w:val="auto"/>
          <w:sz w:val="24"/>
          <w:szCs w:val="24"/>
        </w:rPr>
        <w:t>ead the Estates</w:t>
      </w:r>
      <w:r>
        <w:rPr>
          <w:color w:val="auto"/>
          <w:sz w:val="24"/>
          <w:szCs w:val="24"/>
        </w:rPr>
        <w:t>/Site</w:t>
      </w:r>
      <w:r w:rsidRPr="000573F5">
        <w:rPr>
          <w:color w:val="auto"/>
          <w:sz w:val="24"/>
          <w:szCs w:val="24"/>
        </w:rPr>
        <w:t xml:space="preserve"> Teams across the Trust, ensuring the premises are of high standard, compliant,</w:t>
      </w:r>
      <w:r>
        <w:rPr>
          <w:color w:val="auto"/>
          <w:sz w:val="24"/>
          <w:szCs w:val="24"/>
        </w:rPr>
        <w:t xml:space="preserve"> </w:t>
      </w:r>
      <w:r w:rsidRPr="000573F5">
        <w:rPr>
          <w:color w:val="auto"/>
          <w:sz w:val="24"/>
          <w:szCs w:val="24"/>
        </w:rPr>
        <w:t xml:space="preserve">proactively maintained and developed to a high </w:t>
      </w:r>
      <w:r>
        <w:rPr>
          <w:color w:val="auto"/>
          <w:sz w:val="24"/>
          <w:szCs w:val="24"/>
        </w:rPr>
        <w:t>standard</w:t>
      </w:r>
      <w:r w:rsidRPr="000573F5">
        <w:rPr>
          <w:color w:val="auto"/>
          <w:sz w:val="24"/>
          <w:szCs w:val="24"/>
        </w:rPr>
        <w:t xml:space="preserve">. Take the lead role in </w:t>
      </w:r>
      <w:r>
        <w:rPr>
          <w:color w:val="auto"/>
          <w:sz w:val="24"/>
          <w:szCs w:val="24"/>
        </w:rPr>
        <w:t>h</w:t>
      </w:r>
      <w:r w:rsidRPr="000573F5">
        <w:rPr>
          <w:color w:val="auto"/>
          <w:sz w:val="24"/>
          <w:szCs w:val="24"/>
        </w:rPr>
        <w:t xml:space="preserve">ealth and </w:t>
      </w:r>
      <w:r>
        <w:rPr>
          <w:color w:val="auto"/>
          <w:sz w:val="24"/>
          <w:szCs w:val="24"/>
        </w:rPr>
        <w:t>s</w:t>
      </w:r>
      <w:r w:rsidRPr="000573F5">
        <w:rPr>
          <w:color w:val="auto"/>
          <w:sz w:val="24"/>
          <w:szCs w:val="24"/>
        </w:rPr>
        <w:t xml:space="preserve">afety. </w:t>
      </w:r>
      <w:r>
        <w:rPr>
          <w:color w:val="auto"/>
          <w:sz w:val="24"/>
          <w:szCs w:val="24"/>
        </w:rPr>
        <w:t>Lead on e</w:t>
      </w:r>
      <w:r w:rsidRPr="000573F5">
        <w:rPr>
          <w:color w:val="auto"/>
          <w:sz w:val="24"/>
          <w:szCs w:val="24"/>
        </w:rPr>
        <w:t xml:space="preserve">states </w:t>
      </w:r>
      <w:r>
        <w:rPr>
          <w:color w:val="auto"/>
          <w:sz w:val="24"/>
          <w:szCs w:val="24"/>
        </w:rPr>
        <w:t>c</w:t>
      </w:r>
      <w:r w:rsidRPr="000573F5">
        <w:rPr>
          <w:color w:val="auto"/>
          <w:sz w:val="24"/>
          <w:szCs w:val="24"/>
        </w:rPr>
        <w:t xml:space="preserve">apital </w:t>
      </w:r>
      <w:r>
        <w:rPr>
          <w:color w:val="auto"/>
          <w:sz w:val="24"/>
          <w:szCs w:val="24"/>
        </w:rPr>
        <w:t>p</w:t>
      </w:r>
      <w:r w:rsidRPr="000573F5">
        <w:rPr>
          <w:color w:val="auto"/>
          <w:sz w:val="24"/>
          <w:szCs w:val="24"/>
        </w:rPr>
        <w:t>rojects</w:t>
      </w:r>
      <w:r>
        <w:rPr>
          <w:color w:val="auto"/>
          <w:sz w:val="24"/>
          <w:szCs w:val="24"/>
        </w:rPr>
        <w:t xml:space="preserve"> and </w:t>
      </w:r>
      <w:r w:rsidRPr="000573F5">
        <w:rPr>
          <w:color w:val="auto"/>
          <w:sz w:val="24"/>
          <w:szCs w:val="24"/>
        </w:rPr>
        <w:t xml:space="preserve">manage external </w:t>
      </w:r>
      <w:r>
        <w:rPr>
          <w:color w:val="auto"/>
          <w:sz w:val="24"/>
          <w:szCs w:val="24"/>
        </w:rPr>
        <w:t xml:space="preserve">facilities-related </w:t>
      </w:r>
      <w:r w:rsidRPr="000573F5">
        <w:rPr>
          <w:color w:val="auto"/>
          <w:sz w:val="24"/>
          <w:szCs w:val="24"/>
        </w:rPr>
        <w:t xml:space="preserve">contracts including the catering, cleaning, transport. </w:t>
      </w:r>
    </w:p>
    <w:p w14:paraId="24FD6311" w14:textId="2EDC81C7" w:rsidR="000573F5" w:rsidRDefault="00F649BF" w:rsidP="000573F5">
      <w:pPr>
        <w:spacing w:after="0" w:line="286" w:lineRule="auto"/>
        <w:ind w:left="2160" w:hanging="2160"/>
        <w:rPr>
          <w:color w:val="auto"/>
          <w:sz w:val="24"/>
          <w:szCs w:val="24"/>
        </w:rPr>
      </w:pPr>
      <w:r>
        <w:rPr>
          <w:b/>
          <w:bCs/>
          <w:color w:val="auto"/>
          <w:sz w:val="28"/>
          <w:szCs w:val="28"/>
        </w:rPr>
        <w:t>Base:</w:t>
      </w:r>
      <w:r>
        <w:rPr>
          <w:b/>
          <w:bCs/>
          <w:color w:val="auto"/>
          <w:sz w:val="28"/>
          <w:szCs w:val="28"/>
        </w:rPr>
        <w:tab/>
      </w:r>
      <w:r w:rsidR="000573F5">
        <w:rPr>
          <w:color w:val="auto"/>
          <w:sz w:val="24"/>
          <w:szCs w:val="24"/>
        </w:rPr>
        <w:t>Connect MAT Headquarters, N</w:t>
      </w:r>
      <w:r w:rsidR="00337B4F" w:rsidRPr="00337B4F">
        <w:rPr>
          <w:color w:val="auto"/>
          <w:sz w:val="24"/>
          <w:szCs w:val="24"/>
        </w:rPr>
        <w:t>orth Durham Academy</w:t>
      </w:r>
      <w:r w:rsidR="000573F5">
        <w:rPr>
          <w:color w:val="auto"/>
          <w:sz w:val="24"/>
          <w:szCs w:val="24"/>
        </w:rPr>
        <w:t>, Stanley</w:t>
      </w:r>
    </w:p>
    <w:p w14:paraId="5BE852D4" w14:textId="0FAAC2BC" w:rsidR="00F649BF" w:rsidRPr="004638FC" w:rsidRDefault="000573F5" w:rsidP="000573F5">
      <w:pPr>
        <w:ind w:left="2160"/>
        <w:rPr>
          <w:b/>
          <w:bCs/>
          <w:color w:val="FFFFFF" w:themeColor="background1"/>
          <w:sz w:val="28"/>
          <w:szCs w:val="28"/>
          <w:highlight w:val="yellow"/>
          <w14:textFill>
            <w14:noFill/>
          </w14:textFill>
        </w:rPr>
      </w:pPr>
      <w:r>
        <w:rPr>
          <w:color w:val="auto"/>
          <w:sz w:val="24"/>
          <w:szCs w:val="24"/>
        </w:rPr>
        <w:t xml:space="preserve"> (with regular travel to all Trust sites)</w:t>
      </w:r>
    </w:p>
    <w:p w14:paraId="4449CD8A" w14:textId="44A594AA" w:rsidR="005D5027" w:rsidRDefault="006C14F8" w:rsidP="00496E5F">
      <w:pPr>
        <w:rPr>
          <w:color w:val="auto"/>
          <w:sz w:val="24"/>
          <w:szCs w:val="24"/>
        </w:rPr>
      </w:pPr>
      <w:r w:rsidRPr="002134FE">
        <w:rPr>
          <w:b/>
          <w:bCs/>
          <w:color w:val="auto"/>
          <w:sz w:val="28"/>
          <w:szCs w:val="28"/>
        </w:rPr>
        <w:t>Responsible</w:t>
      </w:r>
      <w:r w:rsidR="005D5027" w:rsidRPr="002134FE">
        <w:rPr>
          <w:b/>
          <w:bCs/>
          <w:color w:val="auto"/>
          <w:sz w:val="28"/>
          <w:szCs w:val="28"/>
        </w:rPr>
        <w:t xml:space="preserve"> to: </w:t>
      </w:r>
      <w:r w:rsidR="005D5027" w:rsidRPr="002134FE">
        <w:rPr>
          <w:b/>
          <w:bCs/>
          <w:color w:val="auto"/>
          <w:sz w:val="28"/>
          <w:szCs w:val="28"/>
        </w:rPr>
        <w:tab/>
      </w:r>
      <w:r w:rsidR="000573F5">
        <w:rPr>
          <w:color w:val="auto"/>
          <w:sz w:val="24"/>
          <w:szCs w:val="24"/>
        </w:rPr>
        <w:t>Corporate Director</w:t>
      </w:r>
    </w:p>
    <w:p w14:paraId="2AABA2A9" w14:textId="469D58FB" w:rsidR="000573F5" w:rsidRDefault="000573F5" w:rsidP="00496E5F">
      <w:pPr>
        <w:rPr>
          <w:color w:val="auto"/>
          <w:sz w:val="24"/>
          <w:szCs w:val="24"/>
        </w:rPr>
      </w:pPr>
      <w:r w:rsidRPr="000573F5">
        <w:rPr>
          <w:b/>
          <w:bCs/>
          <w:noProof/>
          <w:color w:val="auto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DB42FC5" wp14:editId="39B6BC80">
                <wp:simplePos x="0" y="0"/>
                <wp:positionH relativeFrom="margin">
                  <wp:posOffset>-10571</wp:posOffset>
                </wp:positionH>
                <wp:positionV relativeFrom="paragraph">
                  <wp:posOffset>375439</wp:posOffset>
                </wp:positionV>
                <wp:extent cx="6572250" cy="295275"/>
                <wp:effectExtent l="0" t="0" r="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2E312" w14:textId="390BBE42" w:rsidR="00496E5F" w:rsidRPr="006C14F8" w:rsidRDefault="00496E5F" w:rsidP="00086485">
                            <w:pPr>
                              <w:spacing w:line="286" w:lineRule="auto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Main Responsibilities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42FC5" id="_x0000_s1027" type="#_x0000_t202" style="position:absolute;margin-left:-.85pt;margin-top:29.55pt;width:517.5pt;height:23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" fillcolor="#2f5496 [2404]" stroked="f">
                <v:textbox>
                  <w:txbxContent>
                    <w:p w14:paraId="6C12E312" w14:textId="390BBE42" w:rsidR="00496E5F" w:rsidRPr="006C14F8" w:rsidRDefault="00496E5F" w:rsidP="00086485">
                      <w:pPr>
                        <w:spacing w:line="286" w:lineRule="auto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Main Responsibilities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573F5">
        <w:rPr>
          <w:b/>
          <w:bCs/>
          <w:color w:val="auto"/>
          <w:sz w:val="28"/>
          <w:szCs w:val="28"/>
        </w:rPr>
        <w:t>Salary:</w:t>
      </w:r>
      <w:r w:rsidRPr="000573F5">
        <w:rPr>
          <w:b/>
          <w:bCs/>
          <w:color w:val="auto"/>
          <w:sz w:val="28"/>
          <w:szCs w:val="28"/>
        </w:rPr>
        <w:tab/>
      </w:r>
      <w:r>
        <w:rPr>
          <w:color w:val="auto"/>
          <w:sz w:val="24"/>
          <w:szCs w:val="24"/>
        </w:rPr>
        <w:tab/>
        <w:t>Support Staff Grade 8</w:t>
      </w:r>
    </w:p>
    <w:p w14:paraId="64FC5328" w14:textId="77777777" w:rsidR="00086485" w:rsidRPr="00086485" w:rsidRDefault="00086485" w:rsidP="00496E5F">
      <w:pPr>
        <w:spacing w:line="286" w:lineRule="auto"/>
        <w:rPr>
          <w:b/>
          <w:bCs/>
          <w:color w:val="auto"/>
          <w:sz w:val="12"/>
          <w:szCs w:val="12"/>
        </w:rPr>
      </w:pPr>
    </w:p>
    <w:p w14:paraId="69F91EB4" w14:textId="22B25DAA" w:rsidR="000573F5" w:rsidRPr="000573F5" w:rsidRDefault="000573F5" w:rsidP="000573F5">
      <w:pPr>
        <w:spacing w:line="286" w:lineRule="auto"/>
        <w:rPr>
          <w:color w:val="auto"/>
          <w:sz w:val="24"/>
          <w:szCs w:val="24"/>
        </w:rPr>
      </w:pPr>
      <w:bookmarkStart w:id="0" w:name="_Hlk117578627"/>
      <w:r>
        <w:rPr>
          <w:color w:val="auto"/>
          <w:sz w:val="24"/>
          <w:szCs w:val="24"/>
        </w:rPr>
        <w:t>Line</w:t>
      </w:r>
      <w:r w:rsidRPr="000573F5">
        <w:rPr>
          <w:color w:val="auto"/>
          <w:sz w:val="24"/>
          <w:szCs w:val="24"/>
        </w:rPr>
        <w:t xml:space="preserve"> </w:t>
      </w:r>
      <w:proofErr w:type="gramStart"/>
      <w:r w:rsidRPr="000573F5">
        <w:rPr>
          <w:color w:val="auto"/>
          <w:sz w:val="24"/>
          <w:szCs w:val="24"/>
        </w:rPr>
        <w:t>manage</w:t>
      </w:r>
      <w:proofErr w:type="gramEnd"/>
      <w:r w:rsidRPr="000573F5">
        <w:rPr>
          <w:color w:val="auto"/>
          <w:sz w:val="24"/>
          <w:szCs w:val="24"/>
        </w:rPr>
        <w:t xml:space="preserve"> the </w:t>
      </w:r>
      <w:r>
        <w:rPr>
          <w:color w:val="auto"/>
          <w:sz w:val="24"/>
          <w:szCs w:val="24"/>
        </w:rPr>
        <w:t>Site</w:t>
      </w:r>
      <w:r w:rsidRPr="000573F5">
        <w:rPr>
          <w:color w:val="auto"/>
          <w:sz w:val="24"/>
          <w:szCs w:val="24"/>
        </w:rPr>
        <w:t xml:space="preserve"> teams </w:t>
      </w:r>
      <w:r>
        <w:rPr>
          <w:color w:val="auto"/>
          <w:sz w:val="24"/>
          <w:szCs w:val="24"/>
        </w:rPr>
        <w:t xml:space="preserve">across the Trust </w:t>
      </w:r>
      <w:r w:rsidRPr="000573F5">
        <w:rPr>
          <w:color w:val="auto"/>
          <w:sz w:val="24"/>
          <w:szCs w:val="24"/>
        </w:rPr>
        <w:t xml:space="preserve">to ensure that their </w:t>
      </w:r>
      <w:r>
        <w:rPr>
          <w:color w:val="auto"/>
          <w:sz w:val="24"/>
          <w:szCs w:val="24"/>
        </w:rPr>
        <w:t>operational</w:t>
      </w:r>
      <w:r w:rsidRPr="000573F5">
        <w:rPr>
          <w:color w:val="auto"/>
          <w:sz w:val="24"/>
          <w:szCs w:val="24"/>
        </w:rPr>
        <w:t xml:space="preserve"> objectives are met</w:t>
      </w:r>
      <w:r w:rsidR="00923BEF">
        <w:rPr>
          <w:color w:val="auto"/>
          <w:sz w:val="24"/>
          <w:szCs w:val="24"/>
        </w:rPr>
        <w:t>.</w:t>
      </w:r>
    </w:p>
    <w:p w14:paraId="4CCF37B8" w14:textId="77777777" w:rsidR="00923BEF" w:rsidRPr="000573F5" w:rsidRDefault="00923BEF" w:rsidP="00923BEF">
      <w:pPr>
        <w:spacing w:line="286" w:lineRule="auto"/>
        <w:rPr>
          <w:color w:val="auto"/>
          <w:sz w:val="24"/>
          <w:szCs w:val="24"/>
        </w:rPr>
      </w:pPr>
      <w:r w:rsidRPr="000573F5">
        <w:rPr>
          <w:color w:val="auto"/>
          <w:sz w:val="24"/>
          <w:szCs w:val="24"/>
        </w:rPr>
        <w:t xml:space="preserve">Manage and report on the facilities service desk, ensuring agreed KPI’s are adhered </w:t>
      </w:r>
      <w:proofErr w:type="gramStart"/>
      <w:r w:rsidRPr="000573F5">
        <w:rPr>
          <w:color w:val="auto"/>
          <w:sz w:val="24"/>
          <w:szCs w:val="24"/>
        </w:rPr>
        <w:t>to</w:t>
      </w:r>
      <w:proofErr w:type="gramEnd"/>
      <w:r w:rsidRPr="000573F5">
        <w:rPr>
          <w:color w:val="auto"/>
          <w:sz w:val="24"/>
          <w:szCs w:val="24"/>
        </w:rPr>
        <w:t xml:space="preserve"> and jobs are implemented in a timely fashion and that work carried out in-house is completed to a high standard and adheres to statutory compliance requirements. </w:t>
      </w:r>
    </w:p>
    <w:p w14:paraId="1DFE9E03" w14:textId="0F85378D" w:rsidR="00923BEF" w:rsidRPr="000573F5" w:rsidRDefault="00923BEF" w:rsidP="00923BEF">
      <w:pPr>
        <w:spacing w:line="286" w:lineRule="auto"/>
        <w:rPr>
          <w:color w:val="auto"/>
          <w:sz w:val="24"/>
          <w:szCs w:val="24"/>
        </w:rPr>
      </w:pPr>
      <w:r w:rsidRPr="000573F5">
        <w:rPr>
          <w:color w:val="auto"/>
          <w:sz w:val="24"/>
          <w:szCs w:val="24"/>
        </w:rPr>
        <w:t xml:space="preserve">Manage and oversee the delivery of the planned preventative maintenance (PPM), ensuring that they </w:t>
      </w:r>
      <w:r>
        <w:rPr>
          <w:color w:val="auto"/>
          <w:sz w:val="24"/>
          <w:szCs w:val="24"/>
        </w:rPr>
        <w:t>a</w:t>
      </w:r>
      <w:r w:rsidRPr="000573F5">
        <w:rPr>
          <w:color w:val="auto"/>
          <w:sz w:val="24"/>
          <w:szCs w:val="24"/>
        </w:rPr>
        <w:t xml:space="preserve">re appropriate and completed in line with best practice and statutory compliance requirements are met </w:t>
      </w:r>
      <w:proofErr w:type="gramStart"/>
      <w:r w:rsidRPr="000573F5">
        <w:rPr>
          <w:color w:val="auto"/>
          <w:sz w:val="24"/>
          <w:szCs w:val="24"/>
        </w:rPr>
        <w:t>in the area of</w:t>
      </w:r>
      <w:proofErr w:type="gramEnd"/>
      <w:r w:rsidRPr="000573F5">
        <w:rPr>
          <w:color w:val="auto"/>
          <w:sz w:val="24"/>
          <w:szCs w:val="24"/>
        </w:rPr>
        <w:t xml:space="preserve"> Health and Safety. </w:t>
      </w:r>
      <w:r>
        <w:rPr>
          <w:color w:val="auto"/>
          <w:sz w:val="24"/>
          <w:szCs w:val="24"/>
        </w:rPr>
        <w:t>Keep</w:t>
      </w:r>
      <w:r w:rsidRPr="000573F5">
        <w:rPr>
          <w:color w:val="auto"/>
          <w:sz w:val="24"/>
          <w:szCs w:val="24"/>
        </w:rPr>
        <w:t xml:space="preserve"> the long-term refresh plans of the MAT </w:t>
      </w:r>
      <w:r>
        <w:rPr>
          <w:color w:val="auto"/>
          <w:sz w:val="24"/>
          <w:szCs w:val="24"/>
        </w:rPr>
        <w:t xml:space="preserve">updated </w:t>
      </w:r>
      <w:r w:rsidRPr="000573F5">
        <w:rPr>
          <w:color w:val="auto"/>
          <w:sz w:val="24"/>
          <w:szCs w:val="24"/>
        </w:rPr>
        <w:t>in conjunction with the Corporate Director.</w:t>
      </w:r>
    </w:p>
    <w:p w14:paraId="2352E20D" w14:textId="408930ED" w:rsidR="00923BEF" w:rsidRPr="000573F5" w:rsidRDefault="00923BEF" w:rsidP="00923BEF">
      <w:pPr>
        <w:spacing w:line="286" w:lineRule="auto"/>
        <w:rPr>
          <w:color w:val="auto"/>
          <w:sz w:val="24"/>
          <w:szCs w:val="24"/>
        </w:rPr>
      </w:pPr>
      <w:r w:rsidRPr="000573F5">
        <w:rPr>
          <w:color w:val="auto"/>
          <w:sz w:val="24"/>
          <w:szCs w:val="24"/>
        </w:rPr>
        <w:t xml:space="preserve">Proactively manage the Catering/Cleaning/Transport contracts, ensuring the performance of contractors are in accordance with the contract, and meeting the expectations of the MAT. </w:t>
      </w:r>
      <w:r>
        <w:rPr>
          <w:color w:val="auto"/>
          <w:sz w:val="24"/>
          <w:szCs w:val="24"/>
        </w:rPr>
        <w:t xml:space="preserve"> </w:t>
      </w:r>
      <w:r w:rsidRPr="000573F5">
        <w:rPr>
          <w:color w:val="auto"/>
          <w:sz w:val="24"/>
          <w:szCs w:val="24"/>
        </w:rPr>
        <w:t>Manage and monitor</w:t>
      </w:r>
      <w:r>
        <w:rPr>
          <w:color w:val="auto"/>
          <w:sz w:val="24"/>
          <w:szCs w:val="24"/>
        </w:rPr>
        <w:t xml:space="preserve"> other</w:t>
      </w:r>
      <w:r w:rsidRPr="000573F5">
        <w:rPr>
          <w:color w:val="auto"/>
          <w:sz w:val="24"/>
          <w:szCs w:val="24"/>
        </w:rPr>
        <w:t xml:space="preserve"> external contracts and </w:t>
      </w:r>
      <w:r>
        <w:rPr>
          <w:color w:val="auto"/>
          <w:sz w:val="24"/>
          <w:szCs w:val="24"/>
        </w:rPr>
        <w:t>s</w:t>
      </w:r>
      <w:r w:rsidRPr="000573F5">
        <w:rPr>
          <w:color w:val="auto"/>
          <w:sz w:val="24"/>
          <w:szCs w:val="24"/>
        </w:rPr>
        <w:t xml:space="preserve">ervice </w:t>
      </w:r>
      <w:r>
        <w:rPr>
          <w:color w:val="auto"/>
          <w:sz w:val="24"/>
          <w:szCs w:val="24"/>
        </w:rPr>
        <w:t>l</w:t>
      </w:r>
      <w:r w:rsidRPr="000573F5">
        <w:rPr>
          <w:color w:val="auto"/>
          <w:sz w:val="24"/>
          <w:szCs w:val="24"/>
        </w:rPr>
        <w:t xml:space="preserve">evel </w:t>
      </w:r>
      <w:r>
        <w:rPr>
          <w:color w:val="auto"/>
          <w:sz w:val="24"/>
          <w:szCs w:val="24"/>
        </w:rPr>
        <w:t>a</w:t>
      </w:r>
      <w:r w:rsidRPr="000573F5">
        <w:rPr>
          <w:color w:val="auto"/>
          <w:sz w:val="24"/>
          <w:szCs w:val="24"/>
        </w:rPr>
        <w:t>greements</w:t>
      </w:r>
      <w:r>
        <w:rPr>
          <w:color w:val="auto"/>
          <w:sz w:val="24"/>
          <w:szCs w:val="24"/>
        </w:rPr>
        <w:t xml:space="preserve"> as required</w:t>
      </w:r>
      <w:r w:rsidRPr="000573F5">
        <w:rPr>
          <w:color w:val="auto"/>
          <w:sz w:val="24"/>
          <w:szCs w:val="24"/>
        </w:rPr>
        <w:t xml:space="preserve">. </w:t>
      </w:r>
    </w:p>
    <w:p w14:paraId="1771D69F" w14:textId="77777777" w:rsidR="000573F5" w:rsidRDefault="000573F5" w:rsidP="000573F5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L</w:t>
      </w:r>
      <w:r w:rsidRPr="000573F5">
        <w:rPr>
          <w:color w:val="auto"/>
          <w:sz w:val="24"/>
          <w:szCs w:val="24"/>
        </w:rPr>
        <w:t xml:space="preserve">ead capital projects, including initial assessment and scoping, through the design and procurement stages and overseeing on-site delivery. </w:t>
      </w:r>
    </w:p>
    <w:p w14:paraId="43AD2C94" w14:textId="509B2BF6" w:rsidR="000573F5" w:rsidRPr="000573F5" w:rsidRDefault="000573F5" w:rsidP="000573F5">
      <w:pPr>
        <w:spacing w:line="286" w:lineRule="auto"/>
        <w:rPr>
          <w:color w:val="auto"/>
          <w:sz w:val="24"/>
          <w:szCs w:val="24"/>
        </w:rPr>
      </w:pPr>
      <w:r w:rsidRPr="000573F5">
        <w:rPr>
          <w:color w:val="auto"/>
          <w:sz w:val="24"/>
          <w:szCs w:val="24"/>
        </w:rPr>
        <w:t xml:space="preserve">Act as the Health and Safety Lead for the Trust to ensure that all practices and procedures are conducted in a way that meets all the relevant compliance requirements and supports the wellbeing of others. </w:t>
      </w:r>
    </w:p>
    <w:p w14:paraId="79558EBF" w14:textId="1A27A370" w:rsidR="000573F5" w:rsidRPr="000573F5" w:rsidRDefault="000573F5" w:rsidP="000573F5">
      <w:pPr>
        <w:spacing w:line="286" w:lineRule="auto"/>
        <w:rPr>
          <w:color w:val="auto"/>
          <w:sz w:val="24"/>
          <w:szCs w:val="24"/>
        </w:rPr>
      </w:pPr>
      <w:r w:rsidRPr="000573F5">
        <w:rPr>
          <w:color w:val="auto"/>
          <w:sz w:val="24"/>
          <w:szCs w:val="24"/>
        </w:rPr>
        <w:t xml:space="preserve">Lead on </w:t>
      </w:r>
      <w:r w:rsidR="00923BEF">
        <w:rPr>
          <w:color w:val="auto"/>
          <w:sz w:val="24"/>
          <w:szCs w:val="24"/>
        </w:rPr>
        <w:t>r</w:t>
      </w:r>
      <w:r w:rsidRPr="000573F5">
        <w:rPr>
          <w:color w:val="auto"/>
          <w:sz w:val="24"/>
          <w:szCs w:val="24"/>
        </w:rPr>
        <w:t xml:space="preserve">isk </w:t>
      </w:r>
      <w:r w:rsidR="00923BEF">
        <w:rPr>
          <w:color w:val="auto"/>
          <w:sz w:val="24"/>
          <w:szCs w:val="24"/>
        </w:rPr>
        <w:t>a</w:t>
      </w:r>
      <w:r w:rsidRPr="000573F5">
        <w:rPr>
          <w:color w:val="auto"/>
          <w:sz w:val="24"/>
          <w:szCs w:val="24"/>
        </w:rPr>
        <w:t xml:space="preserve">ssessments and ensure that appropriate training is provided to staff to ensure that they can undertake their duties. </w:t>
      </w:r>
    </w:p>
    <w:p w14:paraId="62522C85" w14:textId="760947E7" w:rsidR="000573F5" w:rsidRPr="000573F5" w:rsidRDefault="000573F5" w:rsidP="000573F5">
      <w:pPr>
        <w:spacing w:line="286" w:lineRule="auto"/>
        <w:rPr>
          <w:color w:val="auto"/>
          <w:sz w:val="24"/>
          <w:szCs w:val="24"/>
        </w:rPr>
      </w:pPr>
      <w:r w:rsidRPr="000573F5">
        <w:rPr>
          <w:color w:val="auto"/>
          <w:sz w:val="24"/>
          <w:szCs w:val="24"/>
        </w:rPr>
        <w:t xml:space="preserve">Manage </w:t>
      </w:r>
      <w:r w:rsidR="00923BEF">
        <w:rPr>
          <w:color w:val="auto"/>
          <w:sz w:val="24"/>
          <w:szCs w:val="24"/>
        </w:rPr>
        <w:t>f</w:t>
      </w:r>
      <w:r w:rsidRPr="000573F5">
        <w:rPr>
          <w:color w:val="auto"/>
          <w:sz w:val="24"/>
          <w:szCs w:val="24"/>
        </w:rPr>
        <w:t xml:space="preserve">ire </w:t>
      </w:r>
      <w:r w:rsidR="00923BEF">
        <w:rPr>
          <w:color w:val="auto"/>
          <w:sz w:val="24"/>
          <w:szCs w:val="24"/>
        </w:rPr>
        <w:t>r</w:t>
      </w:r>
      <w:r w:rsidRPr="000573F5">
        <w:rPr>
          <w:color w:val="auto"/>
          <w:sz w:val="24"/>
          <w:szCs w:val="24"/>
        </w:rPr>
        <w:t xml:space="preserve">isk </w:t>
      </w:r>
      <w:r w:rsidR="00923BEF">
        <w:rPr>
          <w:color w:val="auto"/>
          <w:sz w:val="24"/>
          <w:szCs w:val="24"/>
        </w:rPr>
        <w:t>a</w:t>
      </w:r>
      <w:r w:rsidRPr="000573F5">
        <w:rPr>
          <w:color w:val="auto"/>
          <w:sz w:val="24"/>
          <w:szCs w:val="24"/>
        </w:rPr>
        <w:t xml:space="preserve">ssessments and ensure Fire Wardens are available and trained. </w:t>
      </w:r>
    </w:p>
    <w:p w14:paraId="21AD23A9" w14:textId="77777777" w:rsidR="00923BEF" w:rsidRDefault="000573F5" w:rsidP="000573F5">
      <w:pPr>
        <w:spacing w:line="286" w:lineRule="auto"/>
        <w:rPr>
          <w:color w:val="auto"/>
          <w:sz w:val="24"/>
          <w:szCs w:val="24"/>
        </w:rPr>
      </w:pPr>
      <w:r w:rsidRPr="000573F5">
        <w:rPr>
          <w:color w:val="auto"/>
          <w:sz w:val="24"/>
          <w:szCs w:val="24"/>
        </w:rPr>
        <w:t xml:space="preserve">Manage the overall security of the </w:t>
      </w:r>
      <w:r w:rsidR="00923BEF">
        <w:rPr>
          <w:color w:val="auto"/>
          <w:sz w:val="24"/>
          <w:szCs w:val="24"/>
        </w:rPr>
        <w:t>estate</w:t>
      </w:r>
      <w:r w:rsidRPr="000573F5">
        <w:rPr>
          <w:color w:val="auto"/>
          <w:sz w:val="24"/>
          <w:szCs w:val="24"/>
        </w:rPr>
        <w:t xml:space="preserve">, including CCTV control and monitoring, </w:t>
      </w:r>
      <w:r w:rsidR="00923BEF">
        <w:rPr>
          <w:color w:val="auto"/>
          <w:sz w:val="24"/>
          <w:szCs w:val="24"/>
        </w:rPr>
        <w:t>d</w:t>
      </w:r>
      <w:r w:rsidRPr="000573F5">
        <w:rPr>
          <w:color w:val="auto"/>
          <w:sz w:val="24"/>
          <w:szCs w:val="24"/>
        </w:rPr>
        <w:t xml:space="preserve">oor access </w:t>
      </w:r>
      <w:r w:rsidR="00923BEF">
        <w:rPr>
          <w:color w:val="auto"/>
          <w:sz w:val="24"/>
          <w:szCs w:val="24"/>
        </w:rPr>
        <w:t>c</w:t>
      </w:r>
      <w:r w:rsidRPr="000573F5">
        <w:rPr>
          <w:color w:val="auto"/>
          <w:sz w:val="24"/>
          <w:szCs w:val="24"/>
        </w:rPr>
        <w:t xml:space="preserve">ontrol, Intruder and Fire alarms, and if required to attend </w:t>
      </w:r>
      <w:r w:rsidR="00923BEF">
        <w:rPr>
          <w:color w:val="auto"/>
          <w:sz w:val="24"/>
          <w:szCs w:val="24"/>
        </w:rPr>
        <w:t xml:space="preserve">sites </w:t>
      </w:r>
      <w:r w:rsidRPr="000573F5">
        <w:rPr>
          <w:color w:val="auto"/>
          <w:sz w:val="24"/>
          <w:szCs w:val="24"/>
        </w:rPr>
        <w:t xml:space="preserve">in the event of an out of hours emergency. </w:t>
      </w:r>
    </w:p>
    <w:p w14:paraId="3F78F068" w14:textId="388D5971" w:rsidR="000573F5" w:rsidRPr="000573F5" w:rsidRDefault="000573F5" w:rsidP="000573F5">
      <w:pPr>
        <w:spacing w:line="286" w:lineRule="auto"/>
        <w:rPr>
          <w:color w:val="auto"/>
          <w:sz w:val="24"/>
          <w:szCs w:val="24"/>
        </w:rPr>
      </w:pPr>
      <w:r w:rsidRPr="000573F5">
        <w:rPr>
          <w:color w:val="auto"/>
          <w:sz w:val="24"/>
          <w:szCs w:val="24"/>
        </w:rPr>
        <w:lastRenderedPageBreak/>
        <w:t xml:space="preserve">Take the lead in relation to sustainability and implement strategies to reduce the MAT’s emissions. </w:t>
      </w:r>
    </w:p>
    <w:p w14:paraId="5BA74D7A" w14:textId="021C327A" w:rsidR="000573F5" w:rsidRPr="000573F5" w:rsidRDefault="00923BEF" w:rsidP="000573F5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M</w:t>
      </w:r>
      <w:r w:rsidR="000573F5" w:rsidRPr="000573F5">
        <w:rPr>
          <w:color w:val="auto"/>
          <w:sz w:val="24"/>
          <w:szCs w:val="24"/>
        </w:rPr>
        <w:t xml:space="preserve">aintain the electronic asset register database for equipment </w:t>
      </w:r>
    </w:p>
    <w:p w14:paraId="3C5421FA" w14:textId="52913941" w:rsidR="000573F5" w:rsidRPr="000573F5" w:rsidRDefault="00923BEF" w:rsidP="000573F5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Update and i</w:t>
      </w:r>
      <w:r w:rsidR="000573F5" w:rsidRPr="000573F5">
        <w:rPr>
          <w:color w:val="auto"/>
          <w:sz w:val="24"/>
          <w:szCs w:val="24"/>
        </w:rPr>
        <w:t xml:space="preserve">mplement </w:t>
      </w:r>
      <w:r>
        <w:rPr>
          <w:color w:val="auto"/>
          <w:sz w:val="24"/>
          <w:szCs w:val="24"/>
        </w:rPr>
        <w:t xml:space="preserve">relevant </w:t>
      </w:r>
      <w:r w:rsidR="000573F5" w:rsidRPr="000573F5">
        <w:rPr>
          <w:color w:val="auto"/>
          <w:sz w:val="24"/>
          <w:szCs w:val="24"/>
        </w:rPr>
        <w:t xml:space="preserve">policies including security, health and safety </w:t>
      </w:r>
    </w:p>
    <w:p w14:paraId="388E1F5D" w14:textId="740F33F2" w:rsidR="00244C15" w:rsidRPr="00496E5F" w:rsidRDefault="00244C15" w:rsidP="00496E5F">
      <w:pPr>
        <w:spacing w:line="286" w:lineRule="auto"/>
        <w:rPr>
          <w:b/>
          <w:bCs/>
          <w:color w:val="auto"/>
          <w:sz w:val="24"/>
          <w:szCs w:val="24"/>
        </w:rPr>
      </w:pPr>
      <w:r w:rsidRPr="00496E5F">
        <w:rPr>
          <w:b/>
          <w:bCs/>
          <w:color w:val="auto"/>
          <w:sz w:val="24"/>
          <w:szCs w:val="24"/>
        </w:rPr>
        <w:t xml:space="preserve">Professional </w:t>
      </w:r>
      <w:r w:rsidR="00A72471">
        <w:rPr>
          <w:b/>
          <w:bCs/>
          <w:color w:val="auto"/>
          <w:sz w:val="24"/>
          <w:szCs w:val="24"/>
        </w:rPr>
        <w:t xml:space="preserve">&amp; Personal </w:t>
      </w:r>
      <w:r w:rsidRPr="00496E5F">
        <w:rPr>
          <w:b/>
          <w:bCs/>
          <w:color w:val="auto"/>
          <w:sz w:val="24"/>
          <w:szCs w:val="24"/>
        </w:rPr>
        <w:t>Responsibilities</w:t>
      </w:r>
    </w:p>
    <w:p w14:paraId="3799A2CC" w14:textId="02941BD8" w:rsidR="00876C92" w:rsidRDefault="00876C92" w:rsidP="00496E5F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</w:t>
      </w:r>
      <w:r w:rsidRPr="00876C92">
        <w:rPr>
          <w:color w:val="auto"/>
          <w:sz w:val="24"/>
          <w:szCs w:val="24"/>
        </w:rPr>
        <w:t>evelop effective professional relationships with colleagues, knowing how and when to draw on advice and specialist support</w:t>
      </w:r>
      <w:r w:rsidR="00AE30CC">
        <w:rPr>
          <w:color w:val="auto"/>
          <w:sz w:val="24"/>
          <w:szCs w:val="24"/>
        </w:rPr>
        <w:t>.</w:t>
      </w:r>
    </w:p>
    <w:p w14:paraId="2DFF6925" w14:textId="76AB05C4" w:rsidR="00AE30CC" w:rsidRPr="00876C92" w:rsidRDefault="00AE30CC" w:rsidP="00496E5F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</w:t>
      </w:r>
      <w:r w:rsidRPr="00876C92">
        <w:rPr>
          <w:color w:val="auto"/>
          <w:sz w:val="24"/>
          <w:szCs w:val="24"/>
        </w:rPr>
        <w:t xml:space="preserve">ct as a positive role model for </w:t>
      </w:r>
      <w:r>
        <w:rPr>
          <w:color w:val="auto"/>
          <w:sz w:val="24"/>
          <w:szCs w:val="24"/>
        </w:rPr>
        <w:t>colleagues and student</w:t>
      </w:r>
      <w:r w:rsidRPr="00876C92">
        <w:rPr>
          <w:color w:val="auto"/>
          <w:sz w:val="24"/>
          <w:szCs w:val="24"/>
        </w:rPr>
        <w:t xml:space="preserve">s, promoting appropriate </w:t>
      </w:r>
      <w:r>
        <w:rPr>
          <w:color w:val="auto"/>
          <w:sz w:val="24"/>
          <w:szCs w:val="24"/>
        </w:rPr>
        <w:t xml:space="preserve">standards </w:t>
      </w:r>
      <w:proofErr w:type="gramStart"/>
      <w:r>
        <w:rPr>
          <w:color w:val="auto"/>
          <w:sz w:val="24"/>
          <w:szCs w:val="24"/>
        </w:rPr>
        <w:t>with regard to</w:t>
      </w:r>
      <w:proofErr w:type="gramEnd"/>
      <w:r>
        <w:rPr>
          <w:color w:val="auto"/>
          <w:sz w:val="24"/>
          <w:szCs w:val="24"/>
        </w:rPr>
        <w:t xml:space="preserve"> </w:t>
      </w:r>
      <w:r w:rsidRPr="00876C92">
        <w:rPr>
          <w:color w:val="auto"/>
          <w:sz w:val="24"/>
          <w:szCs w:val="24"/>
        </w:rPr>
        <w:t xml:space="preserve">punctuality, attendance, </w:t>
      </w:r>
      <w:r>
        <w:rPr>
          <w:color w:val="auto"/>
          <w:sz w:val="24"/>
          <w:szCs w:val="24"/>
        </w:rPr>
        <w:t xml:space="preserve">dress, conduct and </w:t>
      </w:r>
      <w:r w:rsidRPr="00876C92">
        <w:rPr>
          <w:color w:val="auto"/>
          <w:sz w:val="24"/>
          <w:szCs w:val="24"/>
        </w:rPr>
        <w:t>standard of work</w:t>
      </w:r>
      <w:r>
        <w:rPr>
          <w:color w:val="auto"/>
          <w:sz w:val="24"/>
          <w:szCs w:val="24"/>
        </w:rPr>
        <w:t>.</w:t>
      </w:r>
    </w:p>
    <w:bookmarkEnd w:id="0"/>
    <w:p w14:paraId="3A580BB7" w14:textId="77777777" w:rsidR="003B7D9B" w:rsidRPr="003B7D9B" w:rsidRDefault="003B7D9B" w:rsidP="003B7D9B">
      <w:pPr>
        <w:spacing w:after="160" w:line="259" w:lineRule="auto"/>
        <w:rPr>
          <w:color w:val="auto"/>
          <w:sz w:val="24"/>
          <w:szCs w:val="24"/>
        </w:rPr>
      </w:pPr>
      <w:r w:rsidRPr="003B7D9B">
        <w:rPr>
          <w:color w:val="auto"/>
          <w:sz w:val="24"/>
          <w:szCs w:val="24"/>
        </w:rPr>
        <w:t>Take reasonable care of own health and safety and that of others and inform relevant staff of any concerns</w:t>
      </w:r>
    </w:p>
    <w:p w14:paraId="6F5E2BE1" w14:textId="5EC6476A" w:rsidR="00086485" w:rsidRDefault="003B7D9B" w:rsidP="003B7D9B">
      <w:pPr>
        <w:spacing w:after="160" w:line="259" w:lineRule="auto"/>
      </w:pPr>
      <w:proofErr w:type="gramStart"/>
      <w:r w:rsidRPr="003B7D9B">
        <w:rPr>
          <w:color w:val="auto"/>
          <w:sz w:val="24"/>
          <w:szCs w:val="24"/>
        </w:rPr>
        <w:t>Operate at all times</w:t>
      </w:r>
      <w:proofErr w:type="gramEnd"/>
      <w:r w:rsidRPr="003B7D9B">
        <w:rPr>
          <w:color w:val="auto"/>
          <w:sz w:val="24"/>
          <w:szCs w:val="24"/>
        </w:rPr>
        <w:t xml:space="preserve"> within the policies and procedures of the Trust.</w:t>
      </w:r>
    </w:p>
    <w:p w14:paraId="5E494C7E" w14:textId="1E25031F" w:rsidR="00086485" w:rsidRDefault="00086485">
      <w:pPr>
        <w:spacing w:after="160" w:line="259" w:lineRule="auto"/>
        <w:rPr>
          <w:i/>
          <w:iCs/>
          <w:sz w:val="24"/>
          <w:szCs w:val="24"/>
        </w:rPr>
      </w:pPr>
      <w:r w:rsidRPr="00086485">
        <w:rPr>
          <w:i/>
          <w:iCs/>
          <w:sz w:val="24"/>
          <w:szCs w:val="24"/>
        </w:rPr>
        <w:t xml:space="preserve">Notwithstanding the detail in this job description, the jobholder will undertake such work as may be determined by the </w:t>
      </w:r>
      <w:r w:rsidR="004239F1">
        <w:rPr>
          <w:i/>
          <w:iCs/>
          <w:sz w:val="24"/>
          <w:szCs w:val="24"/>
        </w:rPr>
        <w:t>C</w:t>
      </w:r>
      <w:r w:rsidR="00923BEF">
        <w:rPr>
          <w:i/>
          <w:iCs/>
          <w:sz w:val="24"/>
          <w:szCs w:val="24"/>
        </w:rPr>
        <w:t>hief Operating Officer</w:t>
      </w:r>
      <w:r w:rsidRPr="00086485">
        <w:rPr>
          <w:i/>
          <w:iCs/>
          <w:sz w:val="24"/>
          <w:szCs w:val="24"/>
        </w:rPr>
        <w:t xml:space="preserve"> from time to time, up to or at a level consistent with the</w:t>
      </w:r>
      <w:r>
        <w:rPr>
          <w:i/>
          <w:iCs/>
          <w:sz w:val="24"/>
          <w:szCs w:val="24"/>
        </w:rPr>
        <w:t xml:space="preserve"> main</w:t>
      </w:r>
      <w:r w:rsidRPr="00086485">
        <w:rPr>
          <w:i/>
          <w:iCs/>
          <w:sz w:val="24"/>
          <w:szCs w:val="24"/>
        </w:rPr>
        <w:t xml:space="preserve"> responsibilities of the job</w:t>
      </w:r>
      <w:r>
        <w:rPr>
          <w:i/>
          <w:iCs/>
          <w:sz w:val="24"/>
          <w:szCs w:val="24"/>
        </w:rPr>
        <w:br w:type="page"/>
      </w:r>
    </w:p>
    <w:p w14:paraId="4C855EA2" w14:textId="77777777" w:rsidR="009E1305" w:rsidRDefault="009E1305" w:rsidP="009E1305">
      <w:pPr>
        <w:sectPr w:rsidR="009E1305" w:rsidSect="00435F26">
          <w:headerReference w:type="default" r:id="rId8"/>
          <w:footerReference w:type="default" r:id="rId9"/>
          <w:pgSz w:w="11906" w:h="16838" w:code="9"/>
          <w:pgMar w:top="1134" w:right="851" w:bottom="1134" w:left="851" w:header="567" w:footer="567" w:gutter="0"/>
          <w:cols w:space="708"/>
          <w:docGrid w:linePitch="360"/>
        </w:sectPr>
      </w:pPr>
    </w:p>
    <w:p w14:paraId="2BB63D1F" w14:textId="3DEB04DA" w:rsidR="009E1305" w:rsidRPr="00435F26" w:rsidRDefault="009E1305" w:rsidP="009E1305">
      <w:pPr>
        <w:rPr>
          <w:rFonts w:asciiTheme="majorHAnsi" w:hAnsiTheme="majorHAnsi"/>
          <w:b/>
          <w:bCs/>
          <w:color w:val="2F5496" w:themeColor="accent1" w:themeShade="BF"/>
          <w:sz w:val="48"/>
          <w:szCs w:val="48"/>
        </w:rPr>
      </w:pPr>
      <w:r w:rsidRPr="00435F26">
        <w:rPr>
          <w:rFonts w:asciiTheme="majorHAnsi" w:hAnsiTheme="majorHAnsi"/>
          <w:b/>
          <w:bCs/>
          <w:color w:val="2F5496" w:themeColor="accent1" w:themeShade="BF"/>
          <w:sz w:val="48"/>
          <w:szCs w:val="48"/>
        </w:rPr>
        <w:lastRenderedPageBreak/>
        <w:t>Person Specification</w:t>
      </w:r>
      <w:r w:rsidR="004753AF" w:rsidRPr="00435F26">
        <w:rPr>
          <w:rFonts w:asciiTheme="majorHAnsi" w:hAnsiTheme="majorHAnsi"/>
          <w:b/>
          <w:bCs/>
          <w:color w:val="2F5496" w:themeColor="accent1" w:themeShade="BF"/>
          <w:sz w:val="48"/>
          <w:szCs w:val="48"/>
        </w:rPr>
        <w:t xml:space="preserve">: </w:t>
      </w:r>
      <w:r w:rsidR="00923BEF">
        <w:rPr>
          <w:rFonts w:asciiTheme="majorHAnsi" w:hAnsiTheme="majorHAnsi"/>
          <w:b/>
          <w:bCs/>
          <w:color w:val="2F5496" w:themeColor="accent1" w:themeShade="BF"/>
          <w:sz w:val="48"/>
          <w:szCs w:val="48"/>
        </w:rPr>
        <w:t>Operations Manager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6662"/>
        <w:gridCol w:w="4111"/>
        <w:gridCol w:w="2019"/>
      </w:tblGrid>
      <w:tr w:rsidR="009E1305" w:rsidRPr="00496E5F" w14:paraId="382859B6" w14:textId="77777777" w:rsidTr="001559FC">
        <w:tc>
          <w:tcPr>
            <w:tcW w:w="2122" w:type="dxa"/>
            <w:shd w:val="clear" w:color="auto" w:fill="2F5496" w:themeFill="accent1" w:themeFillShade="BF"/>
          </w:tcPr>
          <w:p w14:paraId="7E9F10F2" w14:textId="5FBA4C7A" w:rsidR="009E1305" w:rsidRPr="00496E5F" w:rsidRDefault="009E1305" w:rsidP="009E1305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96E5F">
              <w:rPr>
                <w:b/>
                <w:bCs/>
                <w:color w:val="FFFFFF" w:themeColor="background1"/>
                <w:sz w:val="28"/>
                <w:szCs w:val="28"/>
              </w:rPr>
              <w:t>Criteria</w:t>
            </w:r>
          </w:p>
        </w:tc>
        <w:tc>
          <w:tcPr>
            <w:tcW w:w="6662" w:type="dxa"/>
            <w:shd w:val="clear" w:color="auto" w:fill="2F5496" w:themeFill="accent1" w:themeFillShade="BF"/>
          </w:tcPr>
          <w:p w14:paraId="375A1FCE" w14:textId="40E25E08" w:rsidR="009E1305" w:rsidRPr="00496E5F" w:rsidRDefault="009E1305" w:rsidP="009E1305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96E5F">
              <w:rPr>
                <w:b/>
                <w:bCs/>
                <w:color w:val="FFFFFF" w:themeColor="background1"/>
                <w:sz w:val="28"/>
                <w:szCs w:val="28"/>
              </w:rPr>
              <w:t>Essential</w:t>
            </w:r>
          </w:p>
        </w:tc>
        <w:tc>
          <w:tcPr>
            <w:tcW w:w="4111" w:type="dxa"/>
            <w:shd w:val="clear" w:color="auto" w:fill="2F5496" w:themeFill="accent1" w:themeFillShade="BF"/>
          </w:tcPr>
          <w:p w14:paraId="17830079" w14:textId="44981C5E" w:rsidR="009E1305" w:rsidRPr="00496E5F" w:rsidRDefault="009E1305" w:rsidP="009E1305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96E5F">
              <w:rPr>
                <w:b/>
                <w:bCs/>
                <w:color w:val="FFFFFF" w:themeColor="background1"/>
                <w:sz w:val="28"/>
                <w:szCs w:val="28"/>
              </w:rPr>
              <w:t>Desirable</w:t>
            </w:r>
          </w:p>
        </w:tc>
        <w:tc>
          <w:tcPr>
            <w:tcW w:w="2019" w:type="dxa"/>
            <w:shd w:val="clear" w:color="auto" w:fill="2F5496" w:themeFill="accent1" w:themeFillShade="BF"/>
          </w:tcPr>
          <w:p w14:paraId="17B5E53F" w14:textId="35690132" w:rsidR="009E1305" w:rsidRPr="00496E5F" w:rsidRDefault="009E1305" w:rsidP="009E1305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96E5F">
              <w:rPr>
                <w:b/>
                <w:bCs/>
                <w:color w:val="FFFFFF" w:themeColor="background1"/>
                <w:sz w:val="28"/>
                <w:szCs w:val="28"/>
              </w:rPr>
              <w:t>Method of Assessment</w:t>
            </w:r>
          </w:p>
        </w:tc>
      </w:tr>
      <w:tr w:rsidR="009E1305" w:rsidRPr="007D5E83" w14:paraId="710ADA90" w14:textId="77777777" w:rsidTr="001559FC">
        <w:tc>
          <w:tcPr>
            <w:tcW w:w="2122" w:type="dxa"/>
          </w:tcPr>
          <w:p w14:paraId="7F065AF4" w14:textId="2F6988FF" w:rsidR="009E1305" w:rsidRPr="007D5E83" w:rsidRDefault="009E1305" w:rsidP="009E1305">
            <w:pPr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>Qualifications and training</w:t>
            </w:r>
          </w:p>
        </w:tc>
        <w:tc>
          <w:tcPr>
            <w:tcW w:w="6662" w:type="dxa"/>
          </w:tcPr>
          <w:p w14:paraId="1E28B14D" w14:textId="77777777" w:rsidR="009E1305" w:rsidRDefault="00894271" w:rsidP="00475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Relevant technical qualification </w:t>
            </w:r>
            <w:r w:rsidR="001559FC">
              <w:rPr>
                <w:sz w:val="24"/>
                <w:szCs w:val="24"/>
              </w:rPr>
              <w:t>(</w:t>
            </w:r>
            <w:proofErr w:type="gramStart"/>
            <w:r w:rsidR="001559FC">
              <w:rPr>
                <w:sz w:val="24"/>
                <w:szCs w:val="24"/>
              </w:rPr>
              <w:t>includes:</w:t>
            </w:r>
            <w:proofErr w:type="gramEnd"/>
            <w:r w:rsidR="001559FC">
              <w:rPr>
                <w:sz w:val="24"/>
                <w:szCs w:val="24"/>
              </w:rPr>
              <w:t xml:space="preserve"> school business management or facilities management)</w:t>
            </w:r>
          </w:p>
          <w:p w14:paraId="31DC398E" w14:textId="21EEAB51" w:rsidR="001559FC" w:rsidRPr="007D5E83" w:rsidRDefault="001559FC" w:rsidP="00475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Willingness to work towards NEBOSH General Certificate/Diploma</w:t>
            </w:r>
          </w:p>
        </w:tc>
        <w:tc>
          <w:tcPr>
            <w:tcW w:w="4111" w:type="dxa"/>
          </w:tcPr>
          <w:p w14:paraId="4A628CF6" w14:textId="77777777" w:rsidR="004753AF" w:rsidRDefault="004753AF" w:rsidP="007100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559FC">
              <w:rPr>
                <w:sz w:val="24"/>
                <w:szCs w:val="24"/>
              </w:rPr>
              <w:t>NEBOSH General Certificate or Diploma</w:t>
            </w:r>
          </w:p>
          <w:p w14:paraId="7C6030A8" w14:textId="77B51790" w:rsidR="00A2755B" w:rsidRDefault="00A2755B" w:rsidP="007100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IOSH Certificate or Diploma</w:t>
            </w:r>
          </w:p>
          <w:p w14:paraId="6898BA40" w14:textId="76308F8D" w:rsidR="001559FC" w:rsidRPr="007D5E83" w:rsidRDefault="001559FC" w:rsidP="007100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management certification e.g. PRINCE</w:t>
            </w:r>
            <w:r w:rsidR="00F34672">
              <w:rPr>
                <w:sz w:val="24"/>
                <w:szCs w:val="24"/>
              </w:rPr>
              <w:t>2</w:t>
            </w:r>
          </w:p>
        </w:tc>
        <w:tc>
          <w:tcPr>
            <w:tcW w:w="2019" w:type="dxa"/>
          </w:tcPr>
          <w:p w14:paraId="462E15E5" w14:textId="05DC3FE8" w:rsidR="009E1305" w:rsidRPr="007D5E83" w:rsidRDefault="004232E1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form</w:t>
            </w:r>
          </w:p>
        </w:tc>
      </w:tr>
      <w:tr w:rsidR="009E1305" w:rsidRPr="007D5E83" w14:paraId="051F8342" w14:textId="77777777" w:rsidTr="003B7D9B">
        <w:trPr>
          <w:trHeight w:val="3111"/>
        </w:trPr>
        <w:tc>
          <w:tcPr>
            <w:tcW w:w="2122" w:type="dxa"/>
          </w:tcPr>
          <w:p w14:paraId="486FC77D" w14:textId="4849B413" w:rsidR="009E1305" w:rsidRPr="007D5E83" w:rsidRDefault="009E1305" w:rsidP="009E1305">
            <w:pPr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>Experience</w:t>
            </w:r>
          </w:p>
        </w:tc>
        <w:tc>
          <w:tcPr>
            <w:tcW w:w="6662" w:type="dxa"/>
          </w:tcPr>
          <w:p w14:paraId="22AD9A6A" w14:textId="6678A2D2" w:rsidR="001559FC" w:rsidRDefault="001559FC" w:rsidP="004060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Substantial experience (over 3 years) of managing building and facilities in a similar setting</w:t>
            </w:r>
          </w:p>
          <w:p w14:paraId="00C8BA27" w14:textId="77777777" w:rsidR="00121585" w:rsidRDefault="001559FC" w:rsidP="004060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1559FC">
              <w:rPr>
                <w:sz w:val="24"/>
                <w:szCs w:val="24"/>
              </w:rPr>
              <w:t>ractical experience of managing capital projects</w:t>
            </w:r>
          </w:p>
          <w:p w14:paraId="2874347C" w14:textId="77777777" w:rsidR="001559FC" w:rsidRDefault="001559FC" w:rsidP="004060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Managing compliance and delivering planned preventative maintenance</w:t>
            </w:r>
          </w:p>
          <w:p w14:paraId="14E55BB8" w14:textId="77777777" w:rsidR="001559FC" w:rsidRDefault="001559FC" w:rsidP="004060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Contracts management</w:t>
            </w:r>
          </w:p>
          <w:p w14:paraId="0344E5F3" w14:textId="07E0D63A" w:rsidR="001559FC" w:rsidRPr="007D5E83" w:rsidRDefault="001559FC" w:rsidP="004060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Implementation of health and safety policies</w:t>
            </w:r>
          </w:p>
        </w:tc>
        <w:tc>
          <w:tcPr>
            <w:tcW w:w="4111" w:type="dxa"/>
          </w:tcPr>
          <w:p w14:paraId="5B923925" w14:textId="6B418E47" w:rsidR="004060BE" w:rsidRDefault="001559FC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of estates/facilities within the education sector</w:t>
            </w:r>
          </w:p>
          <w:p w14:paraId="05363F19" w14:textId="07CFC810" w:rsidR="0071003E" w:rsidRPr="007D5E83" w:rsidRDefault="0071003E" w:rsidP="009E1305">
            <w:pPr>
              <w:rPr>
                <w:sz w:val="24"/>
                <w:szCs w:val="24"/>
              </w:rPr>
            </w:pPr>
          </w:p>
        </w:tc>
        <w:tc>
          <w:tcPr>
            <w:tcW w:w="2019" w:type="dxa"/>
          </w:tcPr>
          <w:p w14:paraId="67AD011A" w14:textId="77777777" w:rsidR="009E1305" w:rsidRDefault="004232E1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form,</w:t>
            </w:r>
          </w:p>
          <w:p w14:paraId="0D1F4ED2" w14:textId="070F84F0" w:rsidR="004232E1" w:rsidRPr="007D5E83" w:rsidRDefault="004232E1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References</w:t>
            </w:r>
          </w:p>
        </w:tc>
      </w:tr>
      <w:tr w:rsidR="009E1305" w:rsidRPr="007D5E83" w14:paraId="42C2D686" w14:textId="77777777" w:rsidTr="001559FC">
        <w:tc>
          <w:tcPr>
            <w:tcW w:w="2122" w:type="dxa"/>
          </w:tcPr>
          <w:p w14:paraId="24FB2F4E" w14:textId="372435EB" w:rsidR="009E1305" w:rsidRPr="007D5E83" w:rsidRDefault="007D5E83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Professional </w:t>
            </w:r>
            <w:r w:rsidR="009E1305" w:rsidRPr="007D5E83">
              <w:rPr>
                <w:sz w:val="24"/>
                <w:szCs w:val="24"/>
              </w:rPr>
              <w:t>Skills &amp; Knowledge</w:t>
            </w:r>
          </w:p>
        </w:tc>
        <w:tc>
          <w:tcPr>
            <w:tcW w:w="6662" w:type="dxa"/>
          </w:tcPr>
          <w:p w14:paraId="5A4DE990" w14:textId="3CB4626F" w:rsidR="00121585" w:rsidRDefault="001559FC" w:rsidP="00121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Project management </w:t>
            </w:r>
          </w:p>
          <w:p w14:paraId="6AA4C40E" w14:textId="78E3AC21" w:rsidR="003B7D9B" w:rsidRDefault="003B7D9B" w:rsidP="00121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 level of IT proficiency</w:t>
            </w:r>
          </w:p>
          <w:p w14:paraId="350C7E0C" w14:textId="23C0BBFD" w:rsidR="001559FC" w:rsidRDefault="001559FC" w:rsidP="00121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 and safety regulations and practice</w:t>
            </w:r>
          </w:p>
          <w:p w14:paraId="5F5FE49F" w14:textId="1F56961D" w:rsidR="001559FC" w:rsidRDefault="001559FC" w:rsidP="001559FC">
            <w:pPr>
              <w:rPr>
                <w:sz w:val="24"/>
                <w:szCs w:val="24"/>
              </w:rPr>
            </w:pPr>
            <w:r w:rsidRPr="001559FC">
              <w:rPr>
                <w:sz w:val="24"/>
                <w:szCs w:val="24"/>
              </w:rPr>
              <w:lastRenderedPageBreak/>
              <w:t xml:space="preserve">Working knowledge of </w:t>
            </w:r>
            <w:r>
              <w:rPr>
                <w:sz w:val="24"/>
                <w:szCs w:val="24"/>
              </w:rPr>
              <w:t>s</w:t>
            </w:r>
            <w:r w:rsidRPr="001559FC">
              <w:rPr>
                <w:sz w:val="24"/>
                <w:szCs w:val="24"/>
              </w:rPr>
              <w:t xml:space="preserve">ervice </w:t>
            </w:r>
            <w:r>
              <w:rPr>
                <w:sz w:val="24"/>
                <w:szCs w:val="24"/>
              </w:rPr>
              <w:t>d</w:t>
            </w:r>
            <w:r w:rsidRPr="001559FC">
              <w:rPr>
                <w:sz w:val="24"/>
                <w:szCs w:val="24"/>
              </w:rPr>
              <w:t xml:space="preserve">esk </w:t>
            </w:r>
            <w:r>
              <w:rPr>
                <w:sz w:val="24"/>
                <w:szCs w:val="24"/>
              </w:rPr>
              <w:t>s</w:t>
            </w:r>
            <w:r w:rsidRPr="001559FC">
              <w:rPr>
                <w:sz w:val="24"/>
                <w:szCs w:val="24"/>
              </w:rPr>
              <w:t xml:space="preserve">oftware and </w:t>
            </w:r>
            <w:r>
              <w:rPr>
                <w:sz w:val="24"/>
                <w:szCs w:val="24"/>
              </w:rPr>
              <w:t>i</w:t>
            </w:r>
            <w:r w:rsidRPr="001559FC">
              <w:rPr>
                <w:sz w:val="24"/>
                <w:szCs w:val="24"/>
              </w:rPr>
              <w:t>nciden</w:t>
            </w:r>
            <w:r>
              <w:rPr>
                <w:sz w:val="24"/>
                <w:szCs w:val="24"/>
              </w:rPr>
              <w:t>t m</w:t>
            </w:r>
            <w:r w:rsidRPr="001559FC">
              <w:rPr>
                <w:sz w:val="24"/>
                <w:szCs w:val="24"/>
              </w:rPr>
              <w:t xml:space="preserve">anagement </w:t>
            </w:r>
          </w:p>
          <w:p w14:paraId="1103493A" w14:textId="15B8DF5A" w:rsidR="003B7D9B" w:rsidRDefault="003B7D9B" w:rsidP="003B7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Excellent customer care skills </w:t>
            </w:r>
            <w:r w:rsidRPr="003B7D9B">
              <w:rPr>
                <w:sz w:val="24"/>
                <w:szCs w:val="24"/>
              </w:rPr>
              <w:t xml:space="preserve">and </w:t>
            </w:r>
            <w:r>
              <w:rPr>
                <w:sz w:val="24"/>
                <w:szCs w:val="24"/>
              </w:rPr>
              <w:t>ability to build</w:t>
            </w:r>
            <w:r w:rsidRPr="003B7D9B">
              <w:rPr>
                <w:sz w:val="24"/>
                <w:szCs w:val="24"/>
              </w:rPr>
              <w:t xml:space="preserve"> relationships with a </w:t>
            </w:r>
            <w:r>
              <w:rPr>
                <w:sz w:val="24"/>
                <w:szCs w:val="24"/>
              </w:rPr>
              <w:t>wide</w:t>
            </w:r>
            <w:r w:rsidRPr="003B7D9B">
              <w:rPr>
                <w:sz w:val="24"/>
                <w:szCs w:val="24"/>
              </w:rPr>
              <w:t xml:space="preserve"> range of stakeholders</w:t>
            </w:r>
            <w:r>
              <w:rPr>
                <w:sz w:val="24"/>
                <w:szCs w:val="24"/>
              </w:rPr>
              <w:t>, both internal and external</w:t>
            </w:r>
          </w:p>
          <w:p w14:paraId="1C0C73E0" w14:textId="49E9F58D" w:rsidR="001559FC" w:rsidRDefault="001559FC" w:rsidP="00155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Well-developed</w:t>
            </w:r>
            <w:r w:rsidRPr="001559F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staff management</w:t>
            </w:r>
            <w:r w:rsidRPr="001559FC">
              <w:rPr>
                <w:sz w:val="24"/>
                <w:szCs w:val="24"/>
              </w:rPr>
              <w:t xml:space="preserve"> skills with the ability to work with minimal supervision and direction, and act on own initiative </w:t>
            </w:r>
          </w:p>
          <w:p w14:paraId="53529C57" w14:textId="36272453" w:rsidR="00CC2D69" w:rsidRPr="00036F0D" w:rsidRDefault="001559FC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</w:t>
            </w:r>
            <w:r w:rsidR="00CC2D69" w:rsidRPr="00036F0D">
              <w:rPr>
                <w:sz w:val="24"/>
                <w:szCs w:val="24"/>
              </w:rPr>
              <w:t xml:space="preserve"> </w:t>
            </w:r>
            <w:r w:rsidR="00062622" w:rsidRPr="00036F0D">
              <w:rPr>
                <w:sz w:val="24"/>
                <w:szCs w:val="24"/>
              </w:rPr>
              <w:t>communicator with strong interpersonal skills</w:t>
            </w:r>
            <w:r w:rsidR="00FE28F9" w:rsidRPr="00036F0D">
              <w:rPr>
                <w:sz w:val="24"/>
                <w:szCs w:val="24"/>
              </w:rPr>
              <w:t xml:space="preserve"> (written, </w:t>
            </w:r>
            <w:r>
              <w:rPr>
                <w:sz w:val="24"/>
                <w:szCs w:val="24"/>
              </w:rPr>
              <w:t xml:space="preserve">and </w:t>
            </w:r>
            <w:r w:rsidR="00FE28F9" w:rsidRPr="00036F0D">
              <w:rPr>
                <w:sz w:val="24"/>
                <w:szCs w:val="24"/>
              </w:rPr>
              <w:t>verbal)</w:t>
            </w:r>
          </w:p>
        </w:tc>
        <w:tc>
          <w:tcPr>
            <w:tcW w:w="4111" w:type="dxa"/>
          </w:tcPr>
          <w:p w14:paraId="23449E78" w14:textId="184214DE" w:rsidR="00062622" w:rsidRPr="007D5E83" w:rsidRDefault="00062622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High level IT skills</w:t>
            </w:r>
          </w:p>
        </w:tc>
        <w:tc>
          <w:tcPr>
            <w:tcW w:w="2019" w:type="dxa"/>
          </w:tcPr>
          <w:p w14:paraId="3FA9BD5D" w14:textId="77777777" w:rsidR="009E1305" w:rsidRDefault="004232E1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form,</w:t>
            </w:r>
          </w:p>
          <w:p w14:paraId="10112E95" w14:textId="77777777" w:rsidR="006E098B" w:rsidRDefault="004232E1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Interview/</w:t>
            </w:r>
          </w:p>
          <w:p w14:paraId="0F69096C" w14:textId="1A3C22D6" w:rsidR="004232E1" w:rsidRDefault="004232E1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Assessment,</w:t>
            </w:r>
          </w:p>
          <w:p w14:paraId="1A80301F" w14:textId="5C0A1400" w:rsidR="004232E1" w:rsidRPr="007D5E83" w:rsidRDefault="004232E1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References</w:t>
            </w:r>
          </w:p>
        </w:tc>
      </w:tr>
      <w:tr w:rsidR="009E1305" w:rsidRPr="007D5E83" w14:paraId="2E10AED7" w14:textId="77777777" w:rsidTr="001559FC">
        <w:tc>
          <w:tcPr>
            <w:tcW w:w="2122" w:type="dxa"/>
          </w:tcPr>
          <w:p w14:paraId="47ACB489" w14:textId="4B50E15E" w:rsidR="009E1305" w:rsidRPr="007D5E83" w:rsidRDefault="009E1305" w:rsidP="009E1305">
            <w:pPr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>Personal attributes</w:t>
            </w:r>
          </w:p>
        </w:tc>
        <w:tc>
          <w:tcPr>
            <w:tcW w:w="6662" w:type="dxa"/>
          </w:tcPr>
          <w:p w14:paraId="5C64C315" w14:textId="0A58323E" w:rsidR="00121585" w:rsidRPr="00121585" w:rsidRDefault="00121585" w:rsidP="00121585">
            <w:pPr>
              <w:rPr>
                <w:sz w:val="24"/>
                <w:szCs w:val="24"/>
              </w:rPr>
            </w:pPr>
            <w:r w:rsidRPr="00121585">
              <w:rPr>
                <w:sz w:val="24"/>
                <w:szCs w:val="24"/>
              </w:rPr>
              <w:t>High level of personal effectiveness including good organisational, planning and prioritisation skills and ability to meet deadlines</w:t>
            </w:r>
          </w:p>
          <w:p w14:paraId="453F90D6" w14:textId="5EC622DC" w:rsidR="00121585" w:rsidRDefault="003B7D9B" w:rsidP="00121585">
            <w:pPr>
              <w:rPr>
                <w:sz w:val="24"/>
                <w:szCs w:val="24"/>
              </w:rPr>
            </w:pPr>
            <w:r w:rsidRPr="003B7D9B">
              <w:rPr>
                <w:sz w:val="24"/>
                <w:szCs w:val="24"/>
              </w:rPr>
              <w:t xml:space="preserve">Ability to adjust to constantly changing work demands and to meet competing deadlines </w:t>
            </w:r>
          </w:p>
          <w:p w14:paraId="18F1F210" w14:textId="1E42B316" w:rsidR="002979B3" w:rsidRDefault="00CC2D69" w:rsidP="00121585">
            <w:pPr>
              <w:rPr>
                <w:sz w:val="24"/>
                <w:szCs w:val="24"/>
              </w:rPr>
            </w:pPr>
            <w:r w:rsidRPr="00036F0D">
              <w:rPr>
                <w:sz w:val="24"/>
                <w:szCs w:val="24"/>
              </w:rPr>
              <w:t>Personal r</w:t>
            </w:r>
            <w:r w:rsidR="002979B3" w:rsidRPr="00036F0D">
              <w:rPr>
                <w:sz w:val="24"/>
                <w:szCs w:val="24"/>
              </w:rPr>
              <w:t>esilience</w:t>
            </w:r>
            <w:r w:rsidRPr="00036F0D">
              <w:rPr>
                <w:sz w:val="24"/>
                <w:szCs w:val="24"/>
              </w:rPr>
              <w:t xml:space="preserve"> including ability to work effectively under pressure and respond positively to change</w:t>
            </w:r>
          </w:p>
          <w:p w14:paraId="56856941" w14:textId="611D8A88" w:rsidR="003B7D9B" w:rsidRPr="00036F0D" w:rsidRDefault="003B7D9B" w:rsidP="003B7D9B">
            <w:pPr>
              <w:rPr>
                <w:sz w:val="24"/>
                <w:szCs w:val="24"/>
              </w:rPr>
            </w:pPr>
            <w:r w:rsidRPr="003B7D9B">
              <w:rPr>
                <w:sz w:val="24"/>
                <w:szCs w:val="24"/>
              </w:rPr>
              <w:t xml:space="preserve">Pragmatic and solutions-focused, </w:t>
            </w:r>
            <w:r>
              <w:rPr>
                <w:sz w:val="24"/>
                <w:szCs w:val="24"/>
              </w:rPr>
              <w:t>able</w:t>
            </w:r>
            <w:r w:rsidRPr="003B7D9B">
              <w:rPr>
                <w:sz w:val="24"/>
                <w:szCs w:val="24"/>
              </w:rPr>
              <w:t xml:space="preserve"> to analyse </w:t>
            </w:r>
            <w:r>
              <w:rPr>
                <w:sz w:val="24"/>
                <w:szCs w:val="24"/>
              </w:rPr>
              <w:t>s</w:t>
            </w:r>
            <w:r w:rsidRPr="003B7D9B">
              <w:rPr>
                <w:sz w:val="24"/>
                <w:szCs w:val="24"/>
              </w:rPr>
              <w:t xml:space="preserve">ituations and </w:t>
            </w:r>
            <w:r>
              <w:rPr>
                <w:sz w:val="24"/>
                <w:szCs w:val="24"/>
              </w:rPr>
              <w:t>solve</w:t>
            </w:r>
            <w:r w:rsidRPr="003B7D9B">
              <w:rPr>
                <w:sz w:val="24"/>
                <w:szCs w:val="24"/>
              </w:rPr>
              <w:t xml:space="preserve"> problems </w:t>
            </w:r>
            <w:r>
              <w:rPr>
                <w:sz w:val="24"/>
                <w:szCs w:val="24"/>
              </w:rPr>
              <w:t>effectively</w:t>
            </w:r>
            <w:r w:rsidRPr="003B7D9B">
              <w:rPr>
                <w:sz w:val="24"/>
                <w:szCs w:val="24"/>
              </w:rPr>
              <w:t>.</w:t>
            </w:r>
          </w:p>
          <w:p w14:paraId="6B13CD89" w14:textId="77777777" w:rsidR="004232E1" w:rsidRPr="00036F0D" w:rsidRDefault="004232E1" w:rsidP="009E1305">
            <w:pPr>
              <w:rPr>
                <w:sz w:val="24"/>
                <w:szCs w:val="24"/>
              </w:rPr>
            </w:pPr>
            <w:r w:rsidRPr="00036F0D">
              <w:rPr>
                <w:sz w:val="24"/>
                <w:szCs w:val="24"/>
              </w:rPr>
              <w:t>Suitability to work with children</w:t>
            </w:r>
          </w:p>
          <w:p w14:paraId="4796CE26" w14:textId="71C0EC5E" w:rsidR="00F343F9" w:rsidRPr="00036F0D" w:rsidRDefault="00F343F9" w:rsidP="009E1305">
            <w:pPr>
              <w:rPr>
                <w:sz w:val="24"/>
                <w:szCs w:val="24"/>
              </w:rPr>
            </w:pPr>
            <w:r w:rsidRPr="00036F0D">
              <w:rPr>
                <w:sz w:val="24"/>
                <w:szCs w:val="24"/>
              </w:rPr>
              <w:t>Ability to drive between Trust sites or access to mobility support</w:t>
            </w:r>
          </w:p>
        </w:tc>
        <w:tc>
          <w:tcPr>
            <w:tcW w:w="4111" w:type="dxa"/>
          </w:tcPr>
          <w:p w14:paraId="7F6F7499" w14:textId="77777777" w:rsidR="009E1305" w:rsidRPr="007D5E83" w:rsidRDefault="009E1305" w:rsidP="009E1305">
            <w:pPr>
              <w:rPr>
                <w:sz w:val="24"/>
                <w:szCs w:val="24"/>
              </w:rPr>
            </w:pPr>
          </w:p>
        </w:tc>
        <w:tc>
          <w:tcPr>
            <w:tcW w:w="2019" w:type="dxa"/>
          </w:tcPr>
          <w:p w14:paraId="50BBB1B7" w14:textId="77777777" w:rsidR="004232E1" w:rsidRDefault="004232E1" w:rsidP="00423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form,</w:t>
            </w:r>
          </w:p>
          <w:p w14:paraId="487D336E" w14:textId="77777777" w:rsidR="006E098B" w:rsidRDefault="004232E1" w:rsidP="00423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Interview/</w:t>
            </w:r>
          </w:p>
          <w:p w14:paraId="51F7FA45" w14:textId="7E34BE80" w:rsidR="009E1305" w:rsidRDefault="004232E1" w:rsidP="00423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Assessment,</w:t>
            </w:r>
          </w:p>
          <w:p w14:paraId="71D907E4" w14:textId="0E92F33D" w:rsidR="004232E1" w:rsidRPr="007D5E83" w:rsidRDefault="004232E1" w:rsidP="00423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References</w:t>
            </w:r>
          </w:p>
        </w:tc>
      </w:tr>
    </w:tbl>
    <w:p w14:paraId="7FBCBED6" w14:textId="77777777" w:rsidR="009E1305" w:rsidRDefault="009E1305" w:rsidP="004239F1"/>
    <w:sectPr w:rsidR="009E1305" w:rsidSect="009E1305">
      <w:headerReference w:type="even" r:id="rId10"/>
      <w:footerReference w:type="default" r:id="rId11"/>
      <w:headerReference w:type="first" r:id="rId12"/>
      <w:pgSz w:w="16838" w:h="11906" w:orient="landscape"/>
      <w:pgMar w:top="1247" w:right="907" w:bottom="124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CE64" w14:textId="77777777" w:rsidR="00DA0F85" w:rsidRDefault="00DA0F85" w:rsidP="00DA0F85">
      <w:pPr>
        <w:spacing w:after="0" w:line="240" w:lineRule="auto"/>
      </w:pPr>
      <w:r>
        <w:separator/>
      </w:r>
    </w:p>
  </w:endnote>
  <w:endnote w:type="continuationSeparator" w:id="0">
    <w:p w14:paraId="05B9898D" w14:textId="77777777" w:rsidR="00DA0F85" w:rsidRDefault="00DA0F85" w:rsidP="00DA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9855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D0EADC" w14:textId="2AE44A5A" w:rsidR="00DA0F85" w:rsidRDefault="00DA0F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5A6F52" w14:textId="224F37E4" w:rsidR="00DA0F85" w:rsidRDefault="00520953" w:rsidP="00435F26">
    <w:pPr>
      <w:pStyle w:val="Footer"/>
      <w:jc w:val="center"/>
    </w:pPr>
    <w:r w:rsidRPr="00520953">
      <w:rPr>
        <w:noProof/>
        <w:shd w:val="clear" w:color="auto" w:fill="8EAADB" w:themeFill="accent1" w:themeFillTint="99"/>
      </w:rPr>
      <w:drawing>
        <wp:inline distT="0" distB="0" distL="0" distR="0" wp14:anchorId="4780DDE8" wp14:editId="34F522D3">
          <wp:extent cx="6479540" cy="327660"/>
          <wp:effectExtent l="0" t="0" r="1270" b="0"/>
          <wp:docPr id="161207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071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9540" cy="327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21726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5D3711" w14:textId="77777777" w:rsidR="000C3FB8" w:rsidRDefault="000C3F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1667E9" w14:textId="77777777" w:rsidR="000C3FB8" w:rsidRDefault="000C3FB8" w:rsidP="00435F26">
    <w:pPr>
      <w:pStyle w:val="Footer"/>
      <w:jc w:val="center"/>
    </w:pPr>
    <w:r w:rsidRPr="00520953">
      <w:rPr>
        <w:noProof/>
        <w:shd w:val="clear" w:color="auto" w:fill="8EAADB" w:themeFill="accent1" w:themeFillTint="99"/>
      </w:rPr>
      <w:drawing>
        <wp:inline distT="0" distB="0" distL="0" distR="0" wp14:anchorId="429D1C3A" wp14:editId="469FFD2D">
          <wp:extent cx="9458960" cy="327660"/>
          <wp:effectExtent l="0" t="0" r="8890" b="0"/>
          <wp:docPr id="12833413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071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58960" cy="327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DA531" w14:textId="77777777" w:rsidR="00DA0F85" w:rsidRDefault="00DA0F85" w:rsidP="00DA0F85">
      <w:pPr>
        <w:spacing w:after="0" w:line="240" w:lineRule="auto"/>
      </w:pPr>
      <w:r>
        <w:separator/>
      </w:r>
    </w:p>
  </w:footnote>
  <w:footnote w:type="continuationSeparator" w:id="0">
    <w:p w14:paraId="2574E037" w14:textId="77777777" w:rsidR="00DA0F85" w:rsidRDefault="00DA0F85" w:rsidP="00DA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D147B" w14:textId="5A596CF3" w:rsidR="00DA0F85" w:rsidRPr="005B5996" w:rsidRDefault="000D6717" w:rsidP="005B5996">
    <w:pPr>
      <w:pStyle w:val="Header"/>
    </w:pPr>
    <w:r w:rsidRPr="000D6717">
      <w:rPr>
        <w:noProof/>
      </w:rPr>
      <w:drawing>
        <wp:anchor distT="0" distB="0" distL="114300" distR="114300" simplePos="0" relativeHeight="251671552" behindDoc="1" locked="0" layoutInCell="1" allowOverlap="1" wp14:anchorId="7BB0C429" wp14:editId="44C90C0D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4327200" cy="4402800"/>
          <wp:effectExtent l="0" t="0" r="0" b="0"/>
          <wp:wrapNone/>
          <wp:docPr id="1502857810" name="Picture 1" descr="A group of circles with different colo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2857810" name="Picture 1" descr="A group of circles with different colors&#10;&#10;AI-generated content may be incorrect."/>
                  <pic:cNvPicPr/>
                </pic:nvPicPr>
                <pic:blipFill>
                  <a:blip r:embed="rId1">
                    <a:alphaModFix amt="6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7200" cy="440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5996"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CB5DC" w14:textId="321821EB" w:rsidR="000D6717" w:rsidRDefault="000D67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75B42" w14:textId="4C59F4FB" w:rsidR="000D6717" w:rsidRDefault="000D67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AC4"/>
    <w:multiLevelType w:val="hybridMultilevel"/>
    <w:tmpl w:val="9E3A89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70B8"/>
    <w:multiLevelType w:val="hybridMultilevel"/>
    <w:tmpl w:val="1932FC18"/>
    <w:lvl w:ilvl="0" w:tplc="198ECD20">
      <w:numFmt w:val="bullet"/>
      <w:lvlText w:val="•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9C50691"/>
    <w:multiLevelType w:val="hybridMultilevel"/>
    <w:tmpl w:val="357A06EC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0A49A4"/>
    <w:multiLevelType w:val="hybridMultilevel"/>
    <w:tmpl w:val="B950D3CC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5346F6"/>
    <w:multiLevelType w:val="hybridMultilevel"/>
    <w:tmpl w:val="2EA0F8A8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756C3B"/>
    <w:multiLevelType w:val="hybridMultilevel"/>
    <w:tmpl w:val="BF8CF51C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950904"/>
    <w:multiLevelType w:val="hybridMultilevel"/>
    <w:tmpl w:val="2C3C88BC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9D4C23"/>
    <w:multiLevelType w:val="hybridMultilevel"/>
    <w:tmpl w:val="4A064D06"/>
    <w:lvl w:ilvl="0" w:tplc="198ECD2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07656A"/>
    <w:multiLevelType w:val="hybridMultilevel"/>
    <w:tmpl w:val="D458C9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4C4073"/>
    <w:multiLevelType w:val="hybridMultilevel"/>
    <w:tmpl w:val="8B0A750A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0F74E7"/>
    <w:multiLevelType w:val="hybridMultilevel"/>
    <w:tmpl w:val="4836CE68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5D4846"/>
    <w:multiLevelType w:val="hybridMultilevel"/>
    <w:tmpl w:val="719858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823CD1"/>
    <w:multiLevelType w:val="hybridMultilevel"/>
    <w:tmpl w:val="CFE8820A"/>
    <w:lvl w:ilvl="0" w:tplc="198ECD2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73999"/>
    <w:multiLevelType w:val="hybridMultilevel"/>
    <w:tmpl w:val="BA0C082A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6D2022"/>
    <w:multiLevelType w:val="hybridMultilevel"/>
    <w:tmpl w:val="01461DCA"/>
    <w:lvl w:ilvl="0" w:tplc="198ECD2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AC6D1F"/>
    <w:multiLevelType w:val="hybridMultilevel"/>
    <w:tmpl w:val="1EBA41BA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37F285C"/>
    <w:multiLevelType w:val="hybridMultilevel"/>
    <w:tmpl w:val="000C43B2"/>
    <w:lvl w:ilvl="0" w:tplc="198ECD2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038446">
    <w:abstractNumId w:val="11"/>
  </w:num>
  <w:num w:numId="2" w16cid:durableId="716011863">
    <w:abstractNumId w:val="16"/>
  </w:num>
  <w:num w:numId="3" w16cid:durableId="166485354">
    <w:abstractNumId w:val="12"/>
  </w:num>
  <w:num w:numId="4" w16cid:durableId="814680404">
    <w:abstractNumId w:val="1"/>
  </w:num>
  <w:num w:numId="5" w16cid:durableId="1673952374">
    <w:abstractNumId w:val="7"/>
  </w:num>
  <w:num w:numId="6" w16cid:durableId="2103186085">
    <w:abstractNumId w:val="14"/>
  </w:num>
  <w:num w:numId="7" w16cid:durableId="1319463103">
    <w:abstractNumId w:val="9"/>
  </w:num>
  <w:num w:numId="8" w16cid:durableId="700666270">
    <w:abstractNumId w:val="5"/>
  </w:num>
  <w:num w:numId="9" w16cid:durableId="364521358">
    <w:abstractNumId w:val="6"/>
  </w:num>
  <w:num w:numId="10" w16cid:durableId="1293904185">
    <w:abstractNumId w:val="10"/>
  </w:num>
  <w:num w:numId="11" w16cid:durableId="658920638">
    <w:abstractNumId w:val="15"/>
  </w:num>
  <w:num w:numId="12" w16cid:durableId="632633756">
    <w:abstractNumId w:val="3"/>
  </w:num>
  <w:num w:numId="13" w16cid:durableId="619922350">
    <w:abstractNumId w:val="2"/>
  </w:num>
  <w:num w:numId="14" w16cid:durableId="394550842">
    <w:abstractNumId w:val="13"/>
  </w:num>
  <w:num w:numId="15" w16cid:durableId="1981762976">
    <w:abstractNumId w:val="4"/>
  </w:num>
  <w:num w:numId="16" w16cid:durableId="1793472161">
    <w:abstractNumId w:val="0"/>
  </w:num>
  <w:num w:numId="17" w16cid:durableId="6565680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DC0"/>
    <w:rsid w:val="00036F0D"/>
    <w:rsid w:val="00051FDE"/>
    <w:rsid w:val="000573F5"/>
    <w:rsid w:val="000601D8"/>
    <w:rsid w:val="00062622"/>
    <w:rsid w:val="000854D6"/>
    <w:rsid w:val="00086485"/>
    <w:rsid w:val="000C3FB8"/>
    <w:rsid w:val="000D6717"/>
    <w:rsid w:val="00121585"/>
    <w:rsid w:val="001559FC"/>
    <w:rsid w:val="00164498"/>
    <w:rsid w:val="00177BF4"/>
    <w:rsid w:val="00180461"/>
    <w:rsid w:val="001D1A41"/>
    <w:rsid w:val="002134FE"/>
    <w:rsid w:val="00244C15"/>
    <w:rsid w:val="002979B3"/>
    <w:rsid w:val="002A16F8"/>
    <w:rsid w:val="00312573"/>
    <w:rsid w:val="003376DB"/>
    <w:rsid w:val="00337B4F"/>
    <w:rsid w:val="003561CF"/>
    <w:rsid w:val="00391187"/>
    <w:rsid w:val="003920DF"/>
    <w:rsid w:val="003B7D9B"/>
    <w:rsid w:val="00404590"/>
    <w:rsid w:val="004060BE"/>
    <w:rsid w:val="00416C24"/>
    <w:rsid w:val="004232E1"/>
    <w:rsid w:val="004239F1"/>
    <w:rsid w:val="00425C93"/>
    <w:rsid w:val="00435F26"/>
    <w:rsid w:val="004638FC"/>
    <w:rsid w:val="004753AF"/>
    <w:rsid w:val="00496E5F"/>
    <w:rsid w:val="00520953"/>
    <w:rsid w:val="005B5996"/>
    <w:rsid w:val="005D5027"/>
    <w:rsid w:val="006C14F8"/>
    <w:rsid w:val="006E098B"/>
    <w:rsid w:val="0071003E"/>
    <w:rsid w:val="007D5E83"/>
    <w:rsid w:val="00803A7B"/>
    <w:rsid w:val="00816DA2"/>
    <w:rsid w:val="00876C92"/>
    <w:rsid w:val="00894271"/>
    <w:rsid w:val="008C3614"/>
    <w:rsid w:val="008F3FF3"/>
    <w:rsid w:val="00923BEF"/>
    <w:rsid w:val="009303F5"/>
    <w:rsid w:val="009E1305"/>
    <w:rsid w:val="00A165C5"/>
    <w:rsid w:val="00A2755B"/>
    <w:rsid w:val="00A72471"/>
    <w:rsid w:val="00AE30CC"/>
    <w:rsid w:val="00AE4409"/>
    <w:rsid w:val="00B60480"/>
    <w:rsid w:val="00BA6C42"/>
    <w:rsid w:val="00BB4B2A"/>
    <w:rsid w:val="00CC2D69"/>
    <w:rsid w:val="00CC7A85"/>
    <w:rsid w:val="00CC7B0E"/>
    <w:rsid w:val="00CF7EA4"/>
    <w:rsid w:val="00D200A5"/>
    <w:rsid w:val="00DA0F85"/>
    <w:rsid w:val="00E12DC0"/>
    <w:rsid w:val="00E50DC7"/>
    <w:rsid w:val="00E63D21"/>
    <w:rsid w:val="00E7443D"/>
    <w:rsid w:val="00ED49FA"/>
    <w:rsid w:val="00F343F9"/>
    <w:rsid w:val="00F34672"/>
    <w:rsid w:val="00F649BF"/>
    <w:rsid w:val="00FA77C2"/>
    <w:rsid w:val="00FE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4F6E618"/>
  <w15:chartTrackingRefBased/>
  <w15:docId w15:val="{2F4D99BF-814C-4BC4-8A6E-440698B9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DC0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link w:val="Heading1Char"/>
    <w:uiPriority w:val="9"/>
    <w:qFormat/>
    <w:rsid w:val="00E12DC0"/>
    <w:pPr>
      <w:spacing w:after="0"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DC0"/>
    <w:rPr>
      <w:rFonts w:ascii="Cambria" w:eastAsia="Times New Roman" w:hAnsi="Cambria" w:cs="Times New Roman"/>
      <w:color w:val="000000"/>
      <w:kern w:val="28"/>
      <w:sz w:val="36"/>
      <w:szCs w:val="36"/>
      <w:lang w:eastAsia="en-GB"/>
      <w14:ligatures w14:val="standard"/>
      <w14:cntxtAlts/>
    </w:rPr>
  </w:style>
  <w:style w:type="paragraph" w:styleId="BodyText">
    <w:name w:val="Body Text"/>
    <w:link w:val="BodyTextChar"/>
    <w:uiPriority w:val="99"/>
    <w:semiHidden/>
    <w:unhideWhenUsed/>
    <w:rsid w:val="00E12DC0"/>
    <w:pPr>
      <w:spacing w:after="120" w:line="264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12DC0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9E1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50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0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F85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A0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F85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7B237-F8FE-463B-B43E-913B05D72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4501</Characters>
  <Application>Microsoft Office Word</Application>
  <DocSecurity>0</DocSecurity>
  <Lines>107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Crawford</dc:creator>
  <cp:keywords/>
  <dc:description/>
  <cp:lastModifiedBy>Meg Crawford</cp:lastModifiedBy>
  <cp:revision>2</cp:revision>
  <cp:lastPrinted>2026-02-25T15:14:00Z</cp:lastPrinted>
  <dcterms:created xsi:type="dcterms:W3CDTF">2026-04-02T14:11:00Z</dcterms:created>
  <dcterms:modified xsi:type="dcterms:W3CDTF">2026-04-02T14:11:00Z</dcterms:modified>
</cp:coreProperties>
</file>