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2E67" w14:textId="77777777" w:rsidR="007E0596" w:rsidRDefault="00471E5B" w:rsidP="00471E5B">
      <w:pPr>
        <w:spacing w:after="0" w:line="240" w:lineRule="auto"/>
        <w:ind w:left="357" w:hanging="357"/>
        <w:rPr>
          <w:rFonts w:eastAsia="Times New Roman" w:cstheme="minorHAnsi"/>
          <w:b/>
          <w:sz w:val="40"/>
          <w:szCs w:val="24"/>
          <w:lang w:eastAsia="en-GB"/>
        </w:rPr>
      </w:pPr>
      <w:r>
        <w:rPr>
          <w:rFonts w:eastAsia="Times New Roman" w:cstheme="minorHAnsi"/>
          <w:b/>
          <w:noProof/>
          <w:sz w:val="40"/>
          <w:szCs w:val="24"/>
          <w:lang w:eastAsia="en-GB"/>
        </w:rPr>
        <w:drawing>
          <wp:inline distT="0" distB="0" distL="0" distR="0" wp14:anchorId="6FB4AE74" wp14:editId="01959DE4">
            <wp:extent cx="1099493" cy="6953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nestile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2225" cy="703377"/>
                    </a:xfrm>
                    <a:prstGeom prst="rect">
                      <a:avLst/>
                    </a:prstGeom>
                  </pic:spPr>
                </pic:pic>
              </a:graphicData>
            </a:graphic>
          </wp:inline>
        </w:drawing>
      </w:r>
    </w:p>
    <w:p w14:paraId="65E1F6CA" w14:textId="77777777" w:rsidR="00DD6A94" w:rsidRPr="004854EE" w:rsidRDefault="00DD6A94" w:rsidP="00DD6A94">
      <w:pPr>
        <w:spacing w:after="0" w:line="240" w:lineRule="auto"/>
        <w:ind w:left="357" w:hanging="357"/>
        <w:jc w:val="center"/>
        <w:rPr>
          <w:rFonts w:ascii="Arial" w:eastAsia="Times New Roman" w:hAnsi="Arial" w:cs="Arial"/>
          <w:b/>
          <w:sz w:val="28"/>
          <w:szCs w:val="24"/>
          <w:lang w:eastAsia="en-GB"/>
        </w:rPr>
      </w:pPr>
      <w:r w:rsidRPr="004854EE">
        <w:rPr>
          <w:rFonts w:ascii="Arial" w:eastAsia="Times New Roman" w:hAnsi="Arial" w:cs="Arial"/>
          <w:b/>
          <w:sz w:val="40"/>
          <w:szCs w:val="24"/>
          <w:lang w:eastAsia="en-GB"/>
        </w:rPr>
        <w:t>Ninestiles, an Acad</w:t>
      </w:r>
      <w:r w:rsidRPr="004854EE">
        <w:rPr>
          <w:rFonts w:ascii="Arial" w:eastAsia="Times New Roman" w:hAnsi="Arial" w:cs="Arial"/>
          <w:b/>
          <w:sz w:val="40"/>
          <w:szCs w:val="40"/>
          <w:lang w:eastAsia="en-GB"/>
        </w:rPr>
        <w:t>emy</w:t>
      </w:r>
    </w:p>
    <w:p w14:paraId="28C58744" w14:textId="77777777" w:rsidR="00DD6A94" w:rsidRPr="004854EE" w:rsidRDefault="00DD6A94" w:rsidP="00DD6A94">
      <w:pPr>
        <w:spacing w:after="0" w:line="240" w:lineRule="auto"/>
        <w:ind w:left="357" w:hanging="357"/>
        <w:rPr>
          <w:rFonts w:ascii="Arial" w:eastAsia="Times New Roman" w:hAnsi="Arial" w:cs="Arial"/>
          <w:b/>
          <w:sz w:val="20"/>
          <w:szCs w:val="20"/>
          <w:lang w:eastAsia="en-GB"/>
        </w:rPr>
      </w:pPr>
    </w:p>
    <w:p w14:paraId="3CE2F40D" w14:textId="5913AAE8" w:rsidR="00DD6A94" w:rsidRPr="004854EE" w:rsidRDefault="00E0349A" w:rsidP="007E0596">
      <w:pPr>
        <w:spacing w:after="0" w:line="240" w:lineRule="auto"/>
        <w:ind w:left="357" w:hanging="357"/>
        <w:jc w:val="center"/>
        <w:rPr>
          <w:rFonts w:ascii="Arial" w:hAnsi="Arial" w:cs="Arial"/>
          <w:b/>
          <w:bCs/>
          <w:sz w:val="32"/>
          <w:szCs w:val="32"/>
        </w:rPr>
      </w:pPr>
      <w:r w:rsidRPr="004854EE">
        <w:rPr>
          <w:rFonts w:ascii="Arial" w:hAnsi="Arial" w:cs="Arial"/>
          <w:b/>
          <w:bCs/>
          <w:sz w:val="32"/>
          <w:szCs w:val="32"/>
        </w:rPr>
        <w:t>Job Description –</w:t>
      </w:r>
      <w:r w:rsidR="007E0596" w:rsidRPr="004854EE">
        <w:rPr>
          <w:rFonts w:ascii="Arial" w:hAnsi="Arial" w:cs="Arial"/>
          <w:b/>
          <w:bCs/>
          <w:sz w:val="32"/>
          <w:szCs w:val="32"/>
        </w:rPr>
        <w:t xml:space="preserve"> </w:t>
      </w:r>
      <w:r w:rsidR="00B86B57">
        <w:rPr>
          <w:rFonts w:ascii="Arial" w:hAnsi="Arial" w:cs="Arial"/>
          <w:b/>
          <w:bCs/>
          <w:sz w:val="32"/>
          <w:szCs w:val="32"/>
        </w:rPr>
        <w:t>Associate Head of</w:t>
      </w:r>
      <w:r w:rsidR="00C23C10" w:rsidRPr="004854EE">
        <w:rPr>
          <w:rFonts w:ascii="Arial" w:hAnsi="Arial" w:cs="Arial"/>
          <w:b/>
          <w:bCs/>
          <w:sz w:val="32"/>
          <w:szCs w:val="32"/>
        </w:rPr>
        <w:t xml:space="preserve"> Maths </w:t>
      </w:r>
    </w:p>
    <w:p w14:paraId="69B960F9" w14:textId="77777777" w:rsidR="00DD6A94" w:rsidRPr="004854EE" w:rsidRDefault="00DD6A94" w:rsidP="00DD6A94">
      <w:pPr>
        <w:spacing w:after="0" w:line="240" w:lineRule="auto"/>
        <w:ind w:left="357" w:hanging="357"/>
        <w:rPr>
          <w:rFonts w:ascii="Arial" w:hAnsi="Arial" w:cs="Arial"/>
          <w:b/>
          <w:bCs/>
          <w:sz w:val="32"/>
          <w:szCs w:val="32"/>
        </w:rPr>
      </w:pPr>
    </w:p>
    <w:p w14:paraId="07CA30E3" w14:textId="77777777" w:rsidR="00DD6A94" w:rsidRPr="004854EE" w:rsidRDefault="00DD6A94" w:rsidP="00DD6A94">
      <w:pPr>
        <w:spacing w:after="0" w:line="240" w:lineRule="auto"/>
        <w:ind w:left="357" w:hanging="357"/>
        <w:rPr>
          <w:rFonts w:ascii="Arial" w:eastAsia="Times New Roman" w:hAnsi="Arial" w:cs="Arial"/>
          <w:b/>
          <w:sz w:val="20"/>
          <w:szCs w:val="20"/>
          <w:lang w:eastAsia="en-GB"/>
        </w:rPr>
      </w:pPr>
    </w:p>
    <w:tbl>
      <w:tblPr>
        <w:tblStyle w:val="TableGrid"/>
        <w:tblW w:w="9180" w:type="dxa"/>
        <w:tblLook w:val="04A0" w:firstRow="1" w:lastRow="0" w:firstColumn="1" w:lastColumn="0" w:noHBand="0" w:noVBand="1"/>
      </w:tblPr>
      <w:tblGrid>
        <w:gridCol w:w="2802"/>
        <w:gridCol w:w="6378"/>
      </w:tblGrid>
      <w:tr w:rsidR="00DD6A94" w:rsidRPr="004854EE" w14:paraId="04542783" w14:textId="77777777" w:rsidTr="00DD6A94">
        <w:tc>
          <w:tcPr>
            <w:tcW w:w="2802" w:type="dxa"/>
          </w:tcPr>
          <w:p w14:paraId="72C234AD" w14:textId="77777777" w:rsidR="00DD6A94" w:rsidRPr="004854EE" w:rsidRDefault="00DD6A94" w:rsidP="00DD6A94">
            <w:pPr>
              <w:ind w:left="357"/>
              <w:rPr>
                <w:rFonts w:ascii="Arial" w:eastAsia="Times New Roman" w:hAnsi="Arial" w:cs="Arial"/>
                <w:sz w:val="24"/>
                <w:szCs w:val="24"/>
                <w:lang w:eastAsia="en-GB"/>
              </w:rPr>
            </w:pPr>
            <w:r w:rsidRPr="004854EE">
              <w:rPr>
                <w:rFonts w:ascii="Arial" w:eastAsia="Times New Roman" w:hAnsi="Arial" w:cs="Arial"/>
                <w:sz w:val="24"/>
                <w:szCs w:val="24"/>
                <w:lang w:eastAsia="en-GB"/>
              </w:rPr>
              <w:t>Job title</w:t>
            </w:r>
          </w:p>
        </w:tc>
        <w:tc>
          <w:tcPr>
            <w:tcW w:w="6378" w:type="dxa"/>
          </w:tcPr>
          <w:p w14:paraId="1F6BC43D" w14:textId="0FC68EE3" w:rsidR="00DD6A94" w:rsidRPr="004854EE" w:rsidRDefault="005B5A20" w:rsidP="00E10E7B">
            <w:pPr>
              <w:ind w:left="414"/>
              <w:rPr>
                <w:rFonts w:ascii="Arial" w:eastAsia="Times New Roman" w:hAnsi="Arial" w:cs="Arial"/>
                <w:b/>
                <w:sz w:val="24"/>
                <w:szCs w:val="24"/>
                <w:lang w:eastAsia="en-GB"/>
              </w:rPr>
            </w:pPr>
            <w:r>
              <w:rPr>
                <w:rFonts w:ascii="Arial" w:eastAsia="Times New Roman" w:hAnsi="Arial" w:cs="Arial"/>
                <w:b/>
                <w:sz w:val="24"/>
                <w:szCs w:val="24"/>
                <w:lang w:eastAsia="en-GB"/>
              </w:rPr>
              <w:t>Associate Head of Maths</w:t>
            </w:r>
          </w:p>
        </w:tc>
      </w:tr>
      <w:tr w:rsidR="00DD6A94" w:rsidRPr="004854EE" w14:paraId="1B265937" w14:textId="77777777" w:rsidTr="00DD6A94">
        <w:tc>
          <w:tcPr>
            <w:tcW w:w="2802" w:type="dxa"/>
          </w:tcPr>
          <w:p w14:paraId="2B7C8DC7" w14:textId="77777777" w:rsidR="00DD6A94" w:rsidRPr="004854EE" w:rsidRDefault="00DD6A94" w:rsidP="00DD6A94">
            <w:pPr>
              <w:ind w:left="357"/>
              <w:rPr>
                <w:rFonts w:ascii="Arial" w:eastAsia="Times New Roman" w:hAnsi="Arial" w:cs="Arial"/>
                <w:sz w:val="24"/>
                <w:szCs w:val="24"/>
                <w:lang w:eastAsia="en-GB"/>
              </w:rPr>
            </w:pPr>
            <w:r w:rsidRPr="004854EE">
              <w:rPr>
                <w:rFonts w:ascii="Arial" w:eastAsia="Times New Roman" w:hAnsi="Arial" w:cs="Arial"/>
                <w:sz w:val="24"/>
                <w:szCs w:val="24"/>
                <w:lang w:eastAsia="en-GB"/>
              </w:rPr>
              <w:t>Grade</w:t>
            </w:r>
          </w:p>
        </w:tc>
        <w:tc>
          <w:tcPr>
            <w:tcW w:w="6378" w:type="dxa"/>
          </w:tcPr>
          <w:p w14:paraId="6457E62E" w14:textId="4BC13234" w:rsidR="00DD6A94" w:rsidRPr="004854EE" w:rsidRDefault="00D9383A" w:rsidP="001B45FE">
            <w:pPr>
              <w:ind w:left="414"/>
              <w:rPr>
                <w:rFonts w:ascii="Arial" w:eastAsia="Times New Roman" w:hAnsi="Arial" w:cs="Arial"/>
                <w:b/>
                <w:sz w:val="24"/>
                <w:szCs w:val="24"/>
                <w:lang w:eastAsia="en-GB"/>
              </w:rPr>
            </w:pPr>
            <w:r w:rsidRPr="004854EE">
              <w:rPr>
                <w:rFonts w:ascii="Arial" w:eastAsia="Times New Roman" w:hAnsi="Arial" w:cs="Arial"/>
                <w:b/>
                <w:sz w:val="24"/>
                <w:szCs w:val="24"/>
                <w:lang w:eastAsia="en-GB"/>
              </w:rPr>
              <w:t xml:space="preserve">MPS/UPS &amp; TLR </w:t>
            </w:r>
            <w:r w:rsidR="00635A23" w:rsidRPr="004854EE">
              <w:rPr>
                <w:rFonts w:ascii="Arial" w:eastAsia="Times New Roman" w:hAnsi="Arial" w:cs="Arial"/>
                <w:b/>
                <w:sz w:val="24"/>
                <w:szCs w:val="24"/>
                <w:lang w:eastAsia="en-GB"/>
              </w:rPr>
              <w:t>1a</w:t>
            </w:r>
          </w:p>
        </w:tc>
      </w:tr>
      <w:tr w:rsidR="00DD6A94" w:rsidRPr="004854EE" w14:paraId="2B52D4A0" w14:textId="77777777" w:rsidTr="00DD6A94">
        <w:tc>
          <w:tcPr>
            <w:tcW w:w="2802" w:type="dxa"/>
          </w:tcPr>
          <w:p w14:paraId="2939590A" w14:textId="77777777" w:rsidR="00DD6A94" w:rsidRPr="004854EE" w:rsidRDefault="00DD6A94" w:rsidP="00DD6A94">
            <w:pPr>
              <w:ind w:left="357"/>
              <w:rPr>
                <w:rFonts w:ascii="Arial" w:eastAsia="Times New Roman" w:hAnsi="Arial" w:cs="Arial"/>
                <w:sz w:val="24"/>
                <w:szCs w:val="24"/>
                <w:lang w:eastAsia="en-GB"/>
              </w:rPr>
            </w:pPr>
            <w:r w:rsidRPr="004854EE">
              <w:rPr>
                <w:rFonts w:ascii="Arial" w:eastAsia="Times New Roman" w:hAnsi="Arial" w:cs="Arial"/>
                <w:sz w:val="24"/>
                <w:szCs w:val="24"/>
                <w:lang w:eastAsia="en-GB"/>
              </w:rPr>
              <w:t>Responsible to</w:t>
            </w:r>
          </w:p>
        </w:tc>
        <w:tc>
          <w:tcPr>
            <w:tcW w:w="6378" w:type="dxa"/>
          </w:tcPr>
          <w:p w14:paraId="1819A81B" w14:textId="1C58F670" w:rsidR="00DD6A94" w:rsidRPr="004854EE" w:rsidRDefault="000B3C50" w:rsidP="00D9383A">
            <w:pPr>
              <w:ind w:left="414"/>
              <w:rPr>
                <w:rFonts w:ascii="Arial" w:eastAsia="Times New Roman" w:hAnsi="Arial" w:cs="Arial"/>
                <w:b/>
                <w:sz w:val="24"/>
                <w:szCs w:val="24"/>
                <w:lang w:eastAsia="en-GB"/>
              </w:rPr>
            </w:pPr>
            <w:r w:rsidRPr="004854EE">
              <w:rPr>
                <w:rFonts w:ascii="Arial" w:eastAsia="Times New Roman" w:hAnsi="Arial" w:cs="Arial"/>
                <w:b/>
                <w:sz w:val="24"/>
                <w:szCs w:val="24"/>
                <w:lang w:eastAsia="en-GB"/>
              </w:rPr>
              <w:t xml:space="preserve">Head of </w:t>
            </w:r>
            <w:r w:rsidR="00C23C10" w:rsidRPr="004854EE">
              <w:rPr>
                <w:rFonts w:ascii="Arial" w:eastAsia="Times New Roman" w:hAnsi="Arial" w:cs="Arial"/>
                <w:b/>
                <w:sz w:val="24"/>
                <w:szCs w:val="24"/>
                <w:lang w:eastAsia="en-GB"/>
              </w:rPr>
              <w:t xml:space="preserve">Maths </w:t>
            </w:r>
          </w:p>
        </w:tc>
      </w:tr>
      <w:tr w:rsidR="00DD6A94" w:rsidRPr="004854EE" w14:paraId="52B6EC1E" w14:textId="77777777" w:rsidTr="00DD6A94">
        <w:tc>
          <w:tcPr>
            <w:tcW w:w="2802" w:type="dxa"/>
          </w:tcPr>
          <w:p w14:paraId="23B3B62C" w14:textId="77777777" w:rsidR="00DD6A94" w:rsidRPr="004854EE" w:rsidRDefault="00DD6A94" w:rsidP="00DD6A94">
            <w:pPr>
              <w:ind w:left="357"/>
              <w:rPr>
                <w:rFonts w:ascii="Arial" w:eastAsia="Times New Roman" w:hAnsi="Arial" w:cs="Arial"/>
                <w:sz w:val="24"/>
                <w:szCs w:val="24"/>
                <w:lang w:eastAsia="en-GB"/>
              </w:rPr>
            </w:pPr>
            <w:r w:rsidRPr="004854EE">
              <w:rPr>
                <w:rFonts w:ascii="Arial" w:eastAsia="Times New Roman" w:hAnsi="Arial" w:cs="Arial"/>
                <w:sz w:val="24"/>
                <w:szCs w:val="24"/>
                <w:lang w:eastAsia="en-GB"/>
              </w:rPr>
              <w:t>Responsible for</w:t>
            </w:r>
          </w:p>
        </w:tc>
        <w:tc>
          <w:tcPr>
            <w:tcW w:w="6378" w:type="dxa"/>
          </w:tcPr>
          <w:p w14:paraId="40608ABB" w14:textId="254E87BF" w:rsidR="00DD6A94" w:rsidRPr="004854EE" w:rsidRDefault="00E0349A" w:rsidP="001B45FE">
            <w:pPr>
              <w:ind w:left="63" w:hanging="6"/>
              <w:rPr>
                <w:rFonts w:ascii="Arial" w:eastAsia="Times New Roman" w:hAnsi="Arial" w:cs="Arial"/>
                <w:b/>
                <w:sz w:val="24"/>
                <w:szCs w:val="24"/>
                <w:lang w:eastAsia="en-GB"/>
              </w:rPr>
            </w:pPr>
            <w:r w:rsidRPr="004854EE">
              <w:rPr>
                <w:rFonts w:ascii="Arial" w:hAnsi="Arial" w:cs="Arial"/>
                <w:b/>
                <w:bCs/>
                <w:color w:val="000000"/>
                <w:sz w:val="24"/>
                <w:szCs w:val="24"/>
              </w:rPr>
              <w:t>Curriculum provision, quali</w:t>
            </w:r>
            <w:r w:rsidR="001B45FE" w:rsidRPr="004854EE">
              <w:rPr>
                <w:rFonts w:ascii="Arial" w:hAnsi="Arial" w:cs="Arial"/>
                <w:b/>
                <w:bCs/>
                <w:color w:val="000000"/>
                <w:sz w:val="24"/>
                <w:szCs w:val="24"/>
              </w:rPr>
              <w:t xml:space="preserve">ty of teaching and learning and </w:t>
            </w:r>
            <w:r w:rsidRPr="004854EE">
              <w:rPr>
                <w:rFonts w:ascii="Arial" w:hAnsi="Arial" w:cs="Arial"/>
                <w:b/>
                <w:bCs/>
                <w:color w:val="000000"/>
                <w:sz w:val="24"/>
                <w:szCs w:val="24"/>
              </w:rPr>
              <w:t xml:space="preserve">outcomes in </w:t>
            </w:r>
            <w:r w:rsidR="00C23C10" w:rsidRPr="004854EE">
              <w:rPr>
                <w:rFonts w:ascii="Arial" w:hAnsi="Arial" w:cs="Arial"/>
                <w:b/>
                <w:bCs/>
                <w:color w:val="000000"/>
                <w:sz w:val="24"/>
                <w:szCs w:val="24"/>
              </w:rPr>
              <w:t>Maths</w:t>
            </w:r>
            <w:r w:rsidR="00EF411D" w:rsidRPr="004854EE">
              <w:rPr>
                <w:rFonts w:ascii="Arial" w:hAnsi="Arial" w:cs="Arial"/>
                <w:b/>
                <w:bCs/>
                <w:color w:val="000000"/>
                <w:sz w:val="24"/>
                <w:szCs w:val="24"/>
              </w:rPr>
              <w:t xml:space="preserve">, leadership of the </w:t>
            </w:r>
            <w:r w:rsidR="00C23C10" w:rsidRPr="004854EE">
              <w:rPr>
                <w:rFonts w:ascii="Arial" w:hAnsi="Arial" w:cs="Arial"/>
                <w:b/>
                <w:bCs/>
                <w:color w:val="000000"/>
                <w:sz w:val="24"/>
                <w:szCs w:val="24"/>
              </w:rPr>
              <w:t>Maths</w:t>
            </w:r>
            <w:r w:rsidR="00EF411D" w:rsidRPr="004854EE">
              <w:rPr>
                <w:rFonts w:ascii="Arial" w:hAnsi="Arial" w:cs="Arial"/>
                <w:b/>
                <w:bCs/>
                <w:color w:val="000000"/>
                <w:sz w:val="24"/>
                <w:szCs w:val="24"/>
              </w:rPr>
              <w:t xml:space="preserve"> department</w:t>
            </w:r>
            <w:r w:rsidR="00C23C10" w:rsidRPr="004854EE">
              <w:rPr>
                <w:rFonts w:ascii="Arial" w:hAnsi="Arial" w:cs="Arial"/>
                <w:b/>
                <w:bCs/>
                <w:color w:val="000000"/>
                <w:sz w:val="24"/>
                <w:szCs w:val="24"/>
              </w:rPr>
              <w:t>.</w:t>
            </w:r>
            <w:r w:rsidR="00EF411D" w:rsidRPr="004854EE">
              <w:rPr>
                <w:rFonts w:ascii="Arial" w:hAnsi="Arial" w:cs="Arial"/>
                <w:b/>
                <w:bCs/>
                <w:color w:val="000000"/>
                <w:sz w:val="24"/>
                <w:szCs w:val="24"/>
              </w:rPr>
              <w:t xml:space="preserve"> </w:t>
            </w:r>
          </w:p>
        </w:tc>
      </w:tr>
      <w:tr w:rsidR="00DD6A94" w:rsidRPr="004854EE" w14:paraId="722E69DD" w14:textId="77777777" w:rsidTr="00DD6A94">
        <w:tc>
          <w:tcPr>
            <w:tcW w:w="2802" w:type="dxa"/>
          </w:tcPr>
          <w:p w14:paraId="4E8D1FFA" w14:textId="77777777" w:rsidR="00DD6A94" w:rsidRPr="004854EE" w:rsidRDefault="00DD6A94" w:rsidP="00DD6A94">
            <w:pPr>
              <w:ind w:left="357"/>
              <w:rPr>
                <w:rFonts w:ascii="Arial" w:eastAsia="Times New Roman" w:hAnsi="Arial" w:cs="Arial"/>
                <w:sz w:val="24"/>
                <w:szCs w:val="24"/>
                <w:lang w:eastAsia="en-GB"/>
              </w:rPr>
            </w:pPr>
            <w:r w:rsidRPr="004854EE">
              <w:rPr>
                <w:rFonts w:ascii="Arial" w:eastAsia="Times New Roman" w:hAnsi="Arial" w:cs="Arial"/>
                <w:sz w:val="24"/>
                <w:szCs w:val="24"/>
                <w:lang w:eastAsia="en-GB"/>
              </w:rPr>
              <w:t>Effective from</w:t>
            </w:r>
          </w:p>
        </w:tc>
        <w:tc>
          <w:tcPr>
            <w:tcW w:w="6378" w:type="dxa"/>
          </w:tcPr>
          <w:p w14:paraId="171094F0" w14:textId="070A5F95" w:rsidR="00DD6A94" w:rsidRPr="004854EE" w:rsidRDefault="00C23C10" w:rsidP="00187699">
            <w:pPr>
              <w:ind w:left="414"/>
              <w:rPr>
                <w:rFonts w:ascii="Arial" w:eastAsia="Times New Roman" w:hAnsi="Arial" w:cs="Arial"/>
                <w:b/>
                <w:sz w:val="24"/>
                <w:szCs w:val="24"/>
                <w:lang w:eastAsia="en-GB"/>
              </w:rPr>
            </w:pPr>
            <w:r w:rsidRPr="004854EE">
              <w:rPr>
                <w:rFonts w:ascii="Arial" w:eastAsia="Times New Roman" w:hAnsi="Arial" w:cs="Arial"/>
                <w:b/>
                <w:sz w:val="24"/>
                <w:szCs w:val="24"/>
                <w:lang w:eastAsia="en-GB"/>
              </w:rPr>
              <w:t>Jan</w:t>
            </w:r>
            <w:r w:rsidR="00DD2B48" w:rsidRPr="004854EE">
              <w:rPr>
                <w:rFonts w:ascii="Arial" w:eastAsia="Times New Roman" w:hAnsi="Arial" w:cs="Arial"/>
                <w:b/>
                <w:sz w:val="24"/>
                <w:szCs w:val="24"/>
                <w:lang w:eastAsia="en-GB"/>
              </w:rPr>
              <w:t>uary</w:t>
            </w:r>
            <w:r w:rsidRPr="004854EE">
              <w:rPr>
                <w:rFonts w:ascii="Arial" w:eastAsia="Times New Roman" w:hAnsi="Arial" w:cs="Arial"/>
                <w:b/>
                <w:sz w:val="24"/>
                <w:szCs w:val="24"/>
                <w:lang w:eastAsia="en-GB"/>
              </w:rPr>
              <w:t xml:space="preserve"> </w:t>
            </w:r>
            <w:r w:rsidR="007A58BD">
              <w:rPr>
                <w:rFonts w:ascii="Arial" w:eastAsia="Times New Roman" w:hAnsi="Arial" w:cs="Arial"/>
                <w:b/>
                <w:sz w:val="24"/>
                <w:szCs w:val="24"/>
                <w:lang w:eastAsia="en-GB"/>
              </w:rPr>
              <w:t>2026</w:t>
            </w:r>
          </w:p>
        </w:tc>
      </w:tr>
    </w:tbl>
    <w:p w14:paraId="79A049B4" w14:textId="77777777" w:rsidR="00DD6A94" w:rsidRPr="004854EE" w:rsidRDefault="00DD6A94" w:rsidP="00DD6A94">
      <w:pPr>
        <w:spacing w:after="0" w:line="240" w:lineRule="auto"/>
        <w:ind w:left="357" w:hanging="357"/>
        <w:rPr>
          <w:rFonts w:ascii="Arial" w:eastAsia="Times New Roman" w:hAnsi="Arial" w:cs="Arial"/>
          <w:sz w:val="20"/>
          <w:szCs w:val="20"/>
          <w:lang w:eastAsia="en-GB"/>
        </w:rPr>
      </w:pPr>
    </w:p>
    <w:p w14:paraId="15387980" w14:textId="77777777" w:rsidR="00DD6A94" w:rsidRPr="004854EE" w:rsidRDefault="00DD6A94" w:rsidP="0052522A">
      <w:pPr>
        <w:spacing w:after="0" w:line="240" w:lineRule="auto"/>
        <w:rPr>
          <w:rFonts w:ascii="Arial" w:eastAsia="Times New Roman" w:hAnsi="Arial" w:cs="Arial"/>
          <w:sz w:val="20"/>
          <w:szCs w:val="20"/>
          <w:lang w:eastAsia="en-GB"/>
        </w:rPr>
      </w:pPr>
    </w:p>
    <w:p w14:paraId="3299E7C3" w14:textId="77777777" w:rsidR="00DD6A94" w:rsidRPr="004854EE" w:rsidRDefault="00DD6A94" w:rsidP="00DD6A94">
      <w:pPr>
        <w:spacing w:after="0" w:line="240" w:lineRule="auto"/>
        <w:ind w:left="357" w:hanging="357"/>
        <w:rPr>
          <w:rFonts w:ascii="Arial" w:eastAsia="Times New Roman" w:hAnsi="Arial" w:cs="Arial"/>
          <w:sz w:val="20"/>
          <w:szCs w:val="20"/>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038"/>
      </w:tblGrid>
      <w:tr w:rsidR="00DD6A94" w:rsidRPr="004854EE" w14:paraId="358E4969" w14:textId="77777777" w:rsidTr="00B4375C">
        <w:tc>
          <w:tcPr>
            <w:tcW w:w="9180" w:type="dxa"/>
            <w:shd w:val="clear" w:color="auto" w:fill="F2F2F2" w:themeFill="background1" w:themeFillShade="F2"/>
          </w:tcPr>
          <w:p w14:paraId="555CE986" w14:textId="77777777" w:rsidR="00DD6A94" w:rsidRPr="004854EE" w:rsidRDefault="00DD6A94" w:rsidP="00C23C10">
            <w:pPr>
              <w:jc w:val="center"/>
              <w:rPr>
                <w:rFonts w:ascii="Arial" w:eastAsia="Times New Roman" w:hAnsi="Arial" w:cs="Arial"/>
                <w:b/>
                <w:sz w:val="24"/>
                <w:szCs w:val="24"/>
                <w:lang w:eastAsia="en-GB"/>
              </w:rPr>
            </w:pPr>
            <w:r w:rsidRPr="004854EE">
              <w:rPr>
                <w:rFonts w:ascii="Arial" w:eastAsia="Times New Roman" w:hAnsi="Arial" w:cs="Arial"/>
                <w:b/>
                <w:sz w:val="24"/>
                <w:szCs w:val="24"/>
                <w:lang w:eastAsia="en-GB"/>
              </w:rPr>
              <w:t>Ninestiles Academy Trust Mission Statement</w:t>
            </w:r>
          </w:p>
          <w:p w14:paraId="687790AB" w14:textId="4ECE696B" w:rsidR="003976B6" w:rsidRPr="004854EE" w:rsidRDefault="00C23C10" w:rsidP="00C23C10">
            <w:pPr>
              <w:spacing w:line="259" w:lineRule="auto"/>
              <w:ind w:firstLine="0"/>
              <w:jc w:val="center"/>
              <w:rPr>
                <w:rFonts w:ascii="Arial" w:eastAsia="Arial" w:hAnsi="Arial" w:cs="Arial"/>
                <w:b/>
                <w:color w:val="008CB1"/>
                <w:sz w:val="24"/>
                <w:szCs w:val="24"/>
              </w:rPr>
            </w:pPr>
            <w:r w:rsidRPr="004854EE">
              <w:rPr>
                <w:rFonts w:ascii="Arial" w:eastAsia="Arial" w:hAnsi="Arial" w:cs="Arial"/>
                <w:b/>
                <w:color w:val="008CB1"/>
                <w:sz w:val="24"/>
                <w:szCs w:val="24"/>
              </w:rPr>
              <w:t xml:space="preserve">Success </w:t>
            </w:r>
            <w:r w:rsidR="003976B6" w:rsidRPr="004854EE">
              <w:rPr>
                <w:rFonts w:ascii="Arial" w:eastAsia="Arial" w:hAnsi="Arial" w:cs="Arial"/>
                <w:b/>
                <w:color w:val="008CB1"/>
                <w:sz w:val="24"/>
                <w:szCs w:val="24"/>
              </w:rPr>
              <w:t xml:space="preserve">through </w:t>
            </w:r>
            <w:r w:rsidRPr="004854EE">
              <w:rPr>
                <w:rFonts w:ascii="Arial" w:eastAsia="Arial" w:hAnsi="Arial" w:cs="Arial"/>
                <w:b/>
                <w:color w:val="008CB1"/>
                <w:sz w:val="24"/>
                <w:szCs w:val="24"/>
              </w:rPr>
              <w:t>Endeavour</w:t>
            </w:r>
          </w:p>
          <w:p w14:paraId="4DF5EBE7" w14:textId="77777777" w:rsidR="003976B6" w:rsidRPr="004854EE" w:rsidRDefault="003976B6" w:rsidP="00C23C10">
            <w:pPr>
              <w:spacing w:line="259" w:lineRule="auto"/>
              <w:ind w:firstLine="0"/>
              <w:jc w:val="center"/>
              <w:rPr>
                <w:rFonts w:ascii="Arial" w:eastAsia="Arial" w:hAnsi="Arial" w:cs="Arial"/>
                <w:b/>
                <w:color w:val="008CB1"/>
                <w:sz w:val="24"/>
                <w:szCs w:val="24"/>
              </w:rPr>
            </w:pPr>
            <w:r w:rsidRPr="004854EE">
              <w:rPr>
                <w:rFonts w:ascii="Arial" w:eastAsia="Arial" w:hAnsi="Arial" w:cs="Arial"/>
                <w:b/>
                <w:color w:val="008CB1"/>
                <w:sz w:val="24"/>
                <w:szCs w:val="24"/>
              </w:rPr>
              <w:t>Ambition through Challenge</w:t>
            </w:r>
          </w:p>
          <w:p w14:paraId="210E1D7F" w14:textId="093F3EF5" w:rsidR="003976B6" w:rsidRPr="004854EE" w:rsidRDefault="00C23C10" w:rsidP="00C23C10">
            <w:pPr>
              <w:jc w:val="center"/>
              <w:rPr>
                <w:rFonts w:ascii="Arial" w:eastAsia="Times New Roman" w:hAnsi="Arial" w:cs="Arial"/>
                <w:sz w:val="24"/>
                <w:szCs w:val="24"/>
                <w:lang w:eastAsia="en-GB"/>
              </w:rPr>
            </w:pPr>
            <w:r w:rsidRPr="004854EE">
              <w:rPr>
                <w:rFonts w:ascii="Arial" w:eastAsia="Arial" w:hAnsi="Arial" w:cs="Arial"/>
                <w:b/>
                <w:color w:val="008CB1"/>
                <w:sz w:val="24"/>
                <w:szCs w:val="24"/>
              </w:rPr>
              <w:t xml:space="preserve">     Strength through Diversity</w:t>
            </w:r>
          </w:p>
        </w:tc>
      </w:tr>
    </w:tbl>
    <w:p w14:paraId="2EA3046E" w14:textId="77777777" w:rsidR="00671540" w:rsidRDefault="00671540" w:rsidP="00DD6A94">
      <w:pPr>
        <w:spacing w:after="0" w:line="240" w:lineRule="auto"/>
        <w:jc w:val="right"/>
      </w:pPr>
    </w:p>
    <w:p w14:paraId="3EEDCE25" w14:textId="77777777" w:rsidR="00DD6A94" w:rsidRDefault="00DD6A94" w:rsidP="00DD6A94">
      <w:pPr>
        <w:spacing w:after="0" w:line="240" w:lineRule="auto"/>
        <w:jc w:val="right"/>
      </w:pPr>
    </w:p>
    <w:p w14:paraId="440A47A5" w14:textId="77777777" w:rsidR="00983CC0" w:rsidRPr="003B547E" w:rsidRDefault="00983CC0" w:rsidP="00BF464E">
      <w:pPr>
        <w:spacing w:after="0"/>
        <w:jc w:val="both"/>
        <w:rPr>
          <w:rFonts w:ascii="Arial" w:hAnsi="Arial" w:cs="Arial"/>
          <w:b/>
          <w:color w:val="000000" w:themeColor="text1"/>
        </w:rPr>
      </w:pPr>
      <w:r w:rsidRPr="003B547E">
        <w:rPr>
          <w:rFonts w:ascii="Arial" w:hAnsi="Arial" w:cs="Arial"/>
          <w:b/>
          <w:color w:val="000000" w:themeColor="text1"/>
        </w:rPr>
        <w:t>Purpose</w:t>
      </w:r>
      <w:r w:rsidR="00BF464E" w:rsidRPr="003B547E">
        <w:rPr>
          <w:rFonts w:ascii="Arial" w:hAnsi="Arial" w:cs="Arial"/>
          <w:b/>
          <w:color w:val="000000" w:themeColor="text1"/>
        </w:rPr>
        <w:t>:</w:t>
      </w:r>
    </w:p>
    <w:p w14:paraId="596B557D" w14:textId="1A3CE98F" w:rsidR="000B3C50" w:rsidRPr="003B547E" w:rsidRDefault="00534340" w:rsidP="00A619EC">
      <w:pPr>
        <w:spacing w:after="0" w:line="240" w:lineRule="auto"/>
        <w:jc w:val="both"/>
        <w:rPr>
          <w:rFonts w:ascii="Arial" w:hAnsi="Arial" w:cs="Arial"/>
          <w:color w:val="000000" w:themeColor="text1"/>
        </w:rPr>
      </w:pPr>
      <w:r w:rsidRPr="003B547E">
        <w:rPr>
          <w:rFonts w:ascii="Arial" w:hAnsi="Arial" w:cs="Arial"/>
          <w:color w:val="000000" w:themeColor="text1"/>
        </w:rPr>
        <w:t>As well as being a</w:t>
      </w:r>
      <w:r w:rsidR="00F0607F" w:rsidRPr="003B547E">
        <w:rPr>
          <w:color w:val="000000" w:themeColor="text1"/>
        </w:rPr>
        <w:t xml:space="preserve"> </w:t>
      </w:r>
      <w:r w:rsidR="00F0607F" w:rsidRPr="003B547E">
        <w:rPr>
          <w:rFonts w:ascii="Arial" w:hAnsi="Arial" w:cs="Arial"/>
          <w:color w:val="000000" w:themeColor="text1"/>
        </w:rPr>
        <w:t xml:space="preserve">good’ and often ‘outstanding’ </w:t>
      </w:r>
      <w:r w:rsidRPr="003B547E">
        <w:rPr>
          <w:rFonts w:ascii="Arial" w:hAnsi="Arial" w:cs="Arial"/>
          <w:color w:val="000000" w:themeColor="text1"/>
        </w:rPr>
        <w:t>teacher</w:t>
      </w:r>
      <w:r w:rsidR="00B86B57" w:rsidRPr="003B547E">
        <w:rPr>
          <w:rFonts w:ascii="Arial" w:hAnsi="Arial" w:cs="Arial"/>
          <w:color w:val="000000" w:themeColor="text1"/>
        </w:rPr>
        <w:t>,</w:t>
      </w:r>
      <w:r w:rsidRPr="003B547E">
        <w:rPr>
          <w:rFonts w:ascii="Arial" w:hAnsi="Arial" w:cs="Arial"/>
          <w:color w:val="000000" w:themeColor="text1"/>
        </w:rPr>
        <w:t xml:space="preserve"> the </w:t>
      </w:r>
      <w:r w:rsidR="0028634F" w:rsidRPr="003B547E">
        <w:rPr>
          <w:rFonts w:ascii="Arial" w:hAnsi="Arial" w:cs="Arial"/>
          <w:color w:val="000000" w:themeColor="text1"/>
        </w:rPr>
        <w:t>Associate Head of Math</w:t>
      </w:r>
      <w:r w:rsidR="00392854" w:rsidRPr="003B547E">
        <w:rPr>
          <w:rFonts w:ascii="Arial" w:hAnsi="Arial" w:cs="Arial"/>
          <w:color w:val="000000" w:themeColor="text1"/>
        </w:rPr>
        <w:t xml:space="preserve">ematics </w:t>
      </w:r>
      <w:r w:rsidR="00DE25D9" w:rsidRPr="003B547E">
        <w:rPr>
          <w:rFonts w:ascii="Arial" w:hAnsi="Arial" w:cs="Arial"/>
          <w:color w:val="000000" w:themeColor="text1"/>
        </w:rPr>
        <w:t>will</w:t>
      </w:r>
      <w:r w:rsidR="00A619EC" w:rsidRPr="003B547E">
        <w:rPr>
          <w:rFonts w:ascii="Arial" w:hAnsi="Arial" w:cs="Arial"/>
          <w:color w:val="000000" w:themeColor="text1"/>
        </w:rPr>
        <w:t xml:space="preserve"> support </w:t>
      </w:r>
      <w:r w:rsidR="000B3C50" w:rsidRPr="003B547E">
        <w:rPr>
          <w:rFonts w:ascii="Arial" w:hAnsi="Arial" w:cs="Arial"/>
          <w:color w:val="000000" w:themeColor="text1"/>
        </w:rPr>
        <w:t xml:space="preserve">and </w:t>
      </w:r>
      <w:r w:rsidR="00DE25D9" w:rsidRPr="003B547E">
        <w:rPr>
          <w:rFonts w:ascii="Arial" w:hAnsi="Arial" w:cs="Arial"/>
          <w:color w:val="000000" w:themeColor="text1"/>
        </w:rPr>
        <w:t xml:space="preserve">when </w:t>
      </w:r>
      <w:r w:rsidR="005B5A20" w:rsidRPr="003B547E">
        <w:rPr>
          <w:rFonts w:ascii="Arial" w:hAnsi="Arial" w:cs="Arial"/>
          <w:color w:val="000000" w:themeColor="text1"/>
        </w:rPr>
        <w:t>necessary,</w:t>
      </w:r>
      <w:r w:rsidR="00DE25D9" w:rsidRPr="003B547E">
        <w:rPr>
          <w:rFonts w:ascii="Arial" w:hAnsi="Arial" w:cs="Arial"/>
          <w:color w:val="000000" w:themeColor="text1"/>
        </w:rPr>
        <w:t xml:space="preserve"> </w:t>
      </w:r>
      <w:r w:rsidR="000B3C50" w:rsidRPr="003B547E">
        <w:rPr>
          <w:rFonts w:ascii="Arial" w:hAnsi="Arial" w:cs="Arial"/>
          <w:color w:val="000000" w:themeColor="text1"/>
        </w:rPr>
        <w:t xml:space="preserve">deputise </w:t>
      </w:r>
      <w:r w:rsidR="00A619EC" w:rsidRPr="003B547E">
        <w:rPr>
          <w:rFonts w:ascii="Arial" w:hAnsi="Arial" w:cs="Arial"/>
          <w:color w:val="000000" w:themeColor="text1"/>
        </w:rPr>
        <w:t xml:space="preserve">for the Head of </w:t>
      </w:r>
      <w:r w:rsidR="00C23C10" w:rsidRPr="003B547E">
        <w:rPr>
          <w:rFonts w:ascii="Arial" w:eastAsia="Times New Roman" w:hAnsi="Arial" w:cs="Arial"/>
          <w:color w:val="000000" w:themeColor="text1"/>
          <w:lang w:eastAsia="en-GB"/>
        </w:rPr>
        <w:t xml:space="preserve">Maths </w:t>
      </w:r>
      <w:r w:rsidR="000B3C50" w:rsidRPr="003B547E">
        <w:rPr>
          <w:rFonts w:ascii="Arial" w:hAnsi="Arial" w:cs="Arial"/>
          <w:color w:val="000000" w:themeColor="text1"/>
        </w:rPr>
        <w:t>in shaping the direction and development of the subject</w:t>
      </w:r>
      <w:r w:rsidR="00DE25D9" w:rsidRPr="003B547E">
        <w:rPr>
          <w:rFonts w:ascii="Arial" w:hAnsi="Arial" w:cs="Arial"/>
          <w:color w:val="000000" w:themeColor="text1"/>
        </w:rPr>
        <w:t>. The post holder will assist</w:t>
      </w:r>
      <w:r w:rsidR="000B3C50" w:rsidRPr="003B547E">
        <w:rPr>
          <w:rFonts w:ascii="Arial" w:hAnsi="Arial" w:cs="Arial"/>
          <w:color w:val="000000" w:themeColor="text1"/>
        </w:rPr>
        <w:t xml:space="preserve"> with managing </w:t>
      </w:r>
      <w:r w:rsidR="00C23C10" w:rsidRPr="003B547E">
        <w:rPr>
          <w:rFonts w:ascii="Arial" w:hAnsi="Arial" w:cs="Arial"/>
          <w:color w:val="000000" w:themeColor="text1"/>
        </w:rPr>
        <w:t>colleagues</w:t>
      </w:r>
      <w:r w:rsidR="000B3C50" w:rsidRPr="003B547E">
        <w:rPr>
          <w:rFonts w:ascii="Arial" w:hAnsi="Arial" w:cs="Arial"/>
          <w:color w:val="000000" w:themeColor="text1"/>
        </w:rPr>
        <w:t xml:space="preserve">, the effective, safe and efficient deployment of resources and securing and sustaining high quality teaching and learning in the subject; all leading to aspirational and successful outcomes for Ninestiles </w:t>
      </w:r>
      <w:r w:rsidR="0068491E" w:rsidRPr="003B547E">
        <w:rPr>
          <w:rFonts w:ascii="Arial" w:hAnsi="Arial" w:cs="Arial"/>
          <w:color w:val="000000" w:themeColor="text1"/>
        </w:rPr>
        <w:t>learner</w:t>
      </w:r>
      <w:r w:rsidR="00C23C10" w:rsidRPr="003B547E">
        <w:rPr>
          <w:rFonts w:ascii="Arial" w:hAnsi="Arial" w:cs="Arial"/>
          <w:color w:val="000000" w:themeColor="text1"/>
        </w:rPr>
        <w:t>s</w:t>
      </w:r>
      <w:r w:rsidR="000B3C50" w:rsidRPr="003B547E">
        <w:rPr>
          <w:rFonts w:ascii="Arial" w:hAnsi="Arial" w:cs="Arial"/>
          <w:color w:val="000000" w:themeColor="text1"/>
        </w:rPr>
        <w:t>.</w:t>
      </w:r>
    </w:p>
    <w:p w14:paraId="05BB805E" w14:textId="77777777" w:rsidR="00A619EC" w:rsidRPr="003B547E" w:rsidRDefault="00A619EC" w:rsidP="00A619EC">
      <w:pPr>
        <w:spacing w:after="0" w:line="240" w:lineRule="auto"/>
        <w:jc w:val="both"/>
        <w:rPr>
          <w:rFonts w:ascii="Arial" w:hAnsi="Arial" w:cs="Arial"/>
          <w:color w:val="000000" w:themeColor="text1"/>
        </w:rPr>
      </w:pPr>
    </w:p>
    <w:p w14:paraId="05385577" w14:textId="77777777" w:rsidR="00E0349A" w:rsidRPr="003B547E" w:rsidRDefault="00E0349A" w:rsidP="00471D32">
      <w:pPr>
        <w:spacing w:after="0"/>
        <w:rPr>
          <w:rFonts w:ascii="Arial" w:hAnsi="Arial" w:cs="Arial"/>
          <w:b/>
          <w:color w:val="000000" w:themeColor="text1"/>
        </w:rPr>
      </w:pPr>
      <w:r w:rsidRPr="003B547E">
        <w:rPr>
          <w:rFonts w:ascii="Arial" w:hAnsi="Arial" w:cs="Arial"/>
          <w:b/>
          <w:color w:val="000000" w:themeColor="text1"/>
        </w:rPr>
        <w:t>General expectations of leaders at Ninestiles:</w:t>
      </w:r>
    </w:p>
    <w:p w14:paraId="5D337C5D" w14:textId="0D7A9803" w:rsidR="00E0349A" w:rsidRPr="003B547E" w:rsidRDefault="00E0349A" w:rsidP="00471D32">
      <w:pPr>
        <w:pStyle w:val="ListParagraph"/>
        <w:numPr>
          <w:ilvl w:val="0"/>
          <w:numId w:val="28"/>
        </w:numPr>
        <w:spacing w:after="0" w:line="240" w:lineRule="auto"/>
        <w:rPr>
          <w:rFonts w:ascii="Arial" w:hAnsi="Arial" w:cs="Arial"/>
          <w:color w:val="000000" w:themeColor="text1"/>
        </w:rPr>
      </w:pPr>
      <w:r w:rsidRPr="003B547E">
        <w:rPr>
          <w:rFonts w:ascii="Arial" w:hAnsi="Arial" w:cs="Arial"/>
          <w:color w:val="000000" w:themeColor="text1"/>
        </w:rPr>
        <w:t xml:space="preserve">To have a profile around </w:t>
      </w:r>
      <w:r w:rsidR="00C23C10" w:rsidRPr="003B547E">
        <w:rPr>
          <w:rFonts w:ascii="Arial" w:hAnsi="Arial" w:cs="Arial"/>
          <w:color w:val="000000" w:themeColor="text1"/>
        </w:rPr>
        <w:t>the academy</w:t>
      </w:r>
      <w:r w:rsidRPr="003B547E">
        <w:rPr>
          <w:rFonts w:ascii="Arial" w:hAnsi="Arial" w:cs="Arial"/>
          <w:color w:val="000000" w:themeColor="text1"/>
        </w:rPr>
        <w:t xml:space="preserve"> during</w:t>
      </w:r>
      <w:r w:rsidR="00C23C10" w:rsidRPr="003B547E">
        <w:rPr>
          <w:rFonts w:ascii="Arial" w:hAnsi="Arial" w:cs="Arial"/>
          <w:color w:val="000000" w:themeColor="text1"/>
        </w:rPr>
        <w:t>,</w:t>
      </w:r>
      <w:r w:rsidRPr="003B547E">
        <w:rPr>
          <w:rFonts w:ascii="Arial" w:hAnsi="Arial" w:cs="Arial"/>
          <w:color w:val="000000" w:themeColor="text1"/>
        </w:rPr>
        <w:t xml:space="preserve"> before and after </w:t>
      </w:r>
      <w:r w:rsidR="00C23C10" w:rsidRPr="003B547E">
        <w:rPr>
          <w:rFonts w:ascii="Arial" w:hAnsi="Arial" w:cs="Arial"/>
          <w:color w:val="000000" w:themeColor="text1"/>
        </w:rPr>
        <w:t>the academy day</w:t>
      </w:r>
    </w:p>
    <w:p w14:paraId="1B36D63A" w14:textId="520BF65C" w:rsidR="00E0349A" w:rsidRPr="003B547E" w:rsidRDefault="00E0349A" w:rsidP="00471E5B">
      <w:pPr>
        <w:pStyle w:val="ListParagraph"/>
        <w:numPr>
          <w:ilvl w:val="0"/>
          <w:numId w:val="28"/>
        </w:numPr>
        <w:spacing w:after="0" w:line="240" w:lineRule="auto"/>
        <w:rPr>
          <w:rFonts w:ascii="Arial" w:hAnsi="Arial" w:cs="Arial"/>
          <w:color w:val="000000" w:themeColor="text1"/>
        </w:rPr>
      </w:pPr>
      <w:r w:rsidRPr="003B547E">
        <w:rPr>
          <w:rFonts w:ascii="Arial" w:hAnsi="Arial" w:cs="Arial"/>
          <w:color w:val="000000" w:themeColor="text1"/>
        </w:rPr>
        <w:t xml:space="preserve">To be seen as role models for all </w:t>
      </w:r>
      <w:r w:rsidR="00C23C10" w:rsidRPr="003B547E">
        <w:rPr>
          <w:rFonts w:ascii="Arial" w:hAnsi="Arial" w:cs="Arial"/>
          <w:color w:val="000000" w:themeColor="text1"/>
        </w:rPr>
        <w:t>colleagues</w:t>
      </w:r>
      <w:r w:rsidRPr="003B547E">
        <w:rPr>
          <w:rFonts w:ascii="Arial" w:hAnsi="Arial" w:cs="Arial"/>
          <w:color w:val="000000" w:themeColor="text1"/>
        </w:rPr>
        <w:t xml:space="preserve"> (not just those who you line manage or for whom you are responsible)</w:t>
      </w:r>
    </w:p>
    <w:p w14:paraId="21C52BC4" w14:textId="0B6F7F38" w:rsidR="00E0349A" w:rsidRPr="003B547E" w:rsidRDefault="00E0349A" w:rsidP="00471E5B">
      <w:pPr>
        <w:pStyle w:val="ListParagraph"/>
        <w:numPr>
          <w:ilvl w:val="0"/>
          <w:numId w:val="28"/>
        </w:numPr>
        <w:spacing w:after="0" w:line="240" w:lineRule="auto"/>
        <w:rPr>
          <w:rFonts w:ascii="Arial" w:hAnsi="Arial" w:cs="Arial"/>
          <w:color w:val="000000" w:themeColor="text1"/>
        </w:rPr>
      </w:pPr>
      <w:r w:rsidRPr="003B547E">
        <w:rPr>
          <w:rFonts w:ascii="Arial" w:hAnsi="Arial" w:cs="Arial"/>
          <w:color w:val="000000" w:themeColor="text1"/>
        </w:rPr>
        <w:t xml:space="preserve">To be ready to support </w:t>
      </w:r>
      <w:r w:rsidR="00C23C10" w:rsidRPr="003B547E">
        <w:rPr>
          <w:rFonts w:ascii="Arial" w:hAnsi="Arial" w:cs="Arial"/>
          <w:color w:val="000000" w:themeColor="text1"/>
        </w:rPr>
        <w:t>colleagues</w:t>
      </w:r>
      <w:r w:rsidRPr="003B547E">
        <w:rPr>
          <w:rFonts w:ascii="Arial" w:hAnsi="Arial" w:cs="Arial"/>
          <w:color w:val="000000" w:themeColor="text1"/>
        </w:rPr>
        <w:t xml:space="preserve">, </w:t>
      </w:r>
      <w:r w:rsidR="0068491E" w:rsidRPr="003B547E">
        <w:rPr>
          <w:rFonts w:ascii="Arial" w:hAnsi="Arial" w:cs="Arial"/>
          <w:color w:val="000000" w:themeColor="text1"/>
        </w:rPr>
        <w:t>learner</w:t>
      </w:r>
      <w:r w:rsidR="004F717A" w:rsidRPr="003B547E">
        <w:rPr>
          <w:rFonts w:ascii="Arial" w:hAnsi="Arial" w:cs="Arial"/>
          <w:color w:val="000000" w:themeColor="text1"/>
        </w:rPr>
        <w:t xml:space="preserve">s, parents and carers </w:t>
      </w:r>
      <w:r w:rsidRPr="003B547E">
        <w:rPr>
          <w:rFonts w:ascii="Arial" w:hAnsi="Arial" w:cs="Arial"/>
          <w:color w:val="000000" w:themeColor="text1"/>
        </w:rPr>
        <w:t>at all times</w:t>
      </w:r>
    </w:p>
    <w:p w14:paraId="242CB6A0" w14:textId="77777777" w:rsidR="00E0349A" w:rsidRPr="003B547E" w:rsidRDefault="00E0349A" w:rsidP="00471E5B">
      <w:pPr>
        <w:pStyle w:val="ListParagraph"/>
        <w:numPr>
          <w:ilvl w:val="0"/>
          <w:numId w:val="28"/>
        </w:numPr>
        <w:spacing w:after="0" w:line="240" w:lineRule="auto"/>
        <w:rPr>
          <w:rFonts w:ascii="Arial" w:hAnsi="Arial" w:cs="Arial"/>
          <w:color w:val="000000" w:themeColor="text1"/>
        </w:rPr>
      </w:pPr>
      <w:r w:rsidRPr="003B547E">
        <w:rPr>
          <w:rFonts w:ascii="Arial" w:hAnsi="Arial" w:cs="Arial"/>
          <w:color w:val="000000" w:themeColor="text1"/>
        </w:rPr>
        <w:t>To be seen as reliable, approachable and discreet</w:t>
      </w:r>
    </w:p>
    <w:p w14:paraId="6266E958" w14:textId="3BABF9E6" w:rsidR="00E0349A" w:rsidRPr="003B547E" w:rsidRDefault="00E0349A" w:rsidP="00364953">
      <w:pPr>
        <w:pStyle w:val="ListParagraph"/>
        <w:numPr>
          <w:ilvl w:val="0"/>
          <w:numId w:val="28"/>
        </w:numPr>
        <w:spacing w:after="0" w:line="240" w:lineRule="auto"/>
        <w:rPr>
          <w:rFonts w:ascii="Arial" w:hAnsi="Arial" w:cs="Arial"/>
          <w:color w:val="000000" w:themeColor="text1"/>
        </w:rPr>
      </w:pPr>
      <w:r w:rsidRPr="003B547E">
        <w:rPr>
          <w:rFonts w:ascii="Arial" w:hAnsi="Arial" w:cs="Arial"/>
          <w:color w:val="000000" w:themeColor="text1"/>
        </w:rPr>
        <w:t>To be a team leader and a team player</w:t>
      </w:r>
      <w:r w:rsidR="00C23C10" w:rsidRPr="003B547E">
        <w:rPr>
          <w:rFonts w:ascii="Arial" w:hAnsi="Arial" w:cs="Arial"/>
          <w:color w:val="000000" w:themeColor="text1"/>
        </w:rPr>
        <w:t xml:space="preserve"> </w:t>
      </w:r>
    </w:p>
    <w:p w14:paraId="2112D147" w14:textId="77777777" w:rsidR="00E0349A" w:rsidRPr="003B547E" w:rsidRDefault="00E0349A" w:rsidP="00471E5B">
      <w:pPr>
        <w:pStyle w:val="ListParagraph"/>
        <w:numPr>
          <w:ilvl w:val="0"/>
          <w:numId w:val="28"/>
        </w:numPr>
        <w:spacing w:after="0" w:line="240" w:lineRule="auto"/>
        <w:rPr>
          <w:rFonts w:ascii="Arial" w:hAnsi="Arial" w:cs="Arial"/>
          <w:color w:val="000000" w:themeColor="text1"/>
        </w:rPr>
      </w:pPr>
      <w:r w:rsidRPr="003B547E">
        <w:rPr>
          <w:rFonts w:ascii="Arial" w:hAnsi="Arial" w:cs="Arial"/>
          <w:color w:val="000000" w:themeColor="text1"/>
        </w:rPr>
        <w:t>To be flexible and adaptable</w:t>
      </w:r>
    </w:p>
    <w:p w14:paraId="69F35161" w14:textId="77777777" w:rsidR="00BF464E" w:rsidRPr="003B547E" w:rsidRDefault="00BF464E" w:rsidP="00471E5B">
      <w:pPr>
        <w:pStyle w:val="ListParagraph"/>
        <w:numPr>
          <w:ilvl w:val="0"/>
          <w:numId w:val="28"/>
        </w:numPr>
        <w:spacing w:after="0" w:line="240" w:lineRule="auto"/>
        <w:rPr>
          <w:rFonts w:ascii="Arial" w:hAnsi="Arial" w:cs="Arial"/>
          <w:color w:val="000000" w:themeColor="text1"/>
        </w:rPr>
      </w:pPr>
      <w:r w:rsidRPr="003B547E">
        <w:rPr>
          <w:rFonts w:ascii="Arial" w:hAnsi="Arial" w:cs="Arial"/>
          <w:color w:val="000000" w:themeColor="text1"/>
        </w:rPr>
        <w:t>To be committed to safeguarding and promoting the welfare of children and young people</w:t>
      </w:r>
    </w:p>
    <w:p w14:paraId="3685E61B" w14:textId="77777777" w:rsidR="00E0349A" w:rsidRPr="003B547E" w:rsidRDefault="00E0349A" w:rsidP="00E0349A">
      <w:pPr>
        <w:pStyle w:val="ListParagraph"/>
        <w:spacing w:after="0" w:line="240" w:lineRule="auto"/>
        <w:ind w:left="284"/>
        <w:rPr>
          <w:rFonts w:ascii="Arial" w:hAnsi="Arial" w:cs="Arial"/>
          <w:color w:val="000000" w:themeColor="text1"/>
        </w:rPr>
      </w:pPr>
    </w:p>
    <w:p w14:paraId="49D97AEA" w14:textId="77777777" w:rsidR="00DD6A94" w:rsidRPr="003B547E" w:rsidRDefault="00DD6A94" w:rsidP="00DD6A94">
      <w:pPr>
        <w:spacing w:after="0" w:line="240" w:lineRule="auto"/>
        <w:rPr>
          <w:rFonts w:ascii="Arial" w:hAnsi="Arial" w:cs="Arial"/>
          <w:b/>
          <w:color w:val="000000" w:themeColor="text1"/>
        </w:rPr>
      </w:pPr>
      <w:r w:rsidRPr="003B547E">
        <w:rPr>
          <w:rFonts w:ascii="Arial" w:hAnsi="Arial" w:cs="Arial"/>
          <w:b/>
          <w:color w:val="000000" w:themeColor="text1"/>
        </w:rPr>
        <w:t>General responsibilities and duties:</w:t>
      </w:r>
    </w:p>
    <w:p w14:paraId="374D4C6F" w14:textId="77777777" w:rsidR="009C376A" w:rsidRPr="003B547E" w:rsidRDefault="009C376A" w:rsidP="00471E5B">
      <w:pPr>
        <w:pStyle w:val="ListParagraph"/>
        <w:numPr>
          <w:ilvl w:val="0"/>
          <w:numId w:val="29"/>
        </w:numPr>
        <w:spacing w:after="0" w:line="240" w:lineRule="auto"/>
        <w:rPr>
          <w:rFonts w:ascii="Arial" w:hAnsi="Arial" w:cs="Arial"/>
          <w:color w:val="000000" w:themeColor="text1"/>
        </w:rPr>
      </w:pPr>
      <w:r w:rsidRPr="003B547E">
        <w:rPr>
          <w:rFonts w:ascii="Arial" w:hAnsi="Arial" w:cs="Arial"/>
          <w:color w:val="000000" w:themeColor="text1"/>
        </w:rPr>
        <w:t>To undertake the full range of duties and responsibilities as required by the Principal as set out in:</w:t>
      </w:r>
    </w:p>
    <w:p w14:paraId="2B7A079B" w14:textId="35A34F2A" w:rsidR="009C376A" w:rsidRPr="003B547E" w:rsidRDefault="009C376A" w:rsidP="00471E5B">
      <w:pPr>
        <w:pStyle w:val="ListParagraph"/>
        <w:numPr>
          <w:ilvl w:val="1"/>
          <w:numId w:val="40"/>
        </w:numPr>
        <w:spacing w:after="0" w:line="240" w:lineRule="auto"/>
        <w:rPr>
          <w:rFonts w:ascii="Arial" w:hAnsi="Arial" w:cs="Arial"/>
          <w:color w:val="000000" w:themeColor="text1"/>
        </w:rPr>
      </w:pPr>
      <w:r w:rsidRPr="003B547E">
        <w:rPr>
          <w:rFonts w:ascii="Arial" w:hAnsi="Arial" w:cs="Arial"/>
          <w:color w:val="000000" w:themeColor="text1"/>
        </w:rPr>
        <w:t xml:space="preserve">The School Teachers’ Pay and Conditions of Service and the </w:t>
      </w:r>
      <w:r w:rsidR="00C23C10" w:rsidRPr="003B547E">
        <w:rPr>
          <w:rFonts w:ascii="Arial" w:hAnsi="Arial" w:cs="Arial"/>
          <w:color w:val="000000" w:themeColor="text1"/>
        </w:rPr>
        <w:t>academy</w:t>
      </w:r>
      <w:r w:rsidRPr="003B547E">
        <w:rPr>
          <w:rFonts w:ascii="Arial" w:hAnsi="Arial" w:cs="Arial"/>
          <w:color w:val="000000" w:themeColor="text1"/>
        </w:rPr>
        <w:t xml:space="preserve"> Appraisal Policy</w:t>
      </w:r>
    </w:p>
    <w:p w14:paraId="03829184" w14:textId="77777777" w:rsidR="009C376A" w:rsidRPr="003B547E" w:rsidRDefault="009C376A" w:rsidP="00471E5B">
      <w:pPr>
        <w:pStyle w:val="ListParagraph"/>
        <w:numPr>
          <w:ilvl w:val="1"/>
          <w:numId w:val="40"/>
        </w:numPr>
        <w:spacing w:after="0" w:line="240" w:lineRule="auto"/>
        <w:rPr>
          <w:rFonts w:ascii="Arial" w:hAnsi="Arial" w:cs="Arial"/>
          <w:color w:val="000000" w:themeColor="text1"/>
        </w:rPr>
      </w:pPr>
      <w:r w:rsidRPr="003B547E">
        <w:rPr>
          <w:rFonts w:ascii="Arial" w:hAnsi="Arial" w:cs="Arial"/>
          <w:color w:val="000000" w:themeColor="text1"/>
        </w:rPr>
        <w:t>The Teachers’ Standards</w:t>
      </w:r>
    </w:p>
    <w:p w14:paraId="43151E04" w14:textId="77777777" w:rsidR="009C376A" w:rsidRPr="003B547E" w:rsidRDefault="009C376A" w:rsidP="00471E5B">
      <w:pPr>
        <w:pStyle w:val="ListParagraph"/>
        <w:numPr>
          <w:ilvl w:val="1"/>
          <w:numId w:val="40"/>
        </w:numPr>
        <w:spacing w:after="0" w:line="240" w:lineRule="auto"/>
        <w:rPr>
          <w:rFonts w:ascii="Arial" w:hAnsi="Arial" w:cs="Arial"/>
          <w:color w:val="000000" w:themeColor="text1"/>
        </w:rPr>
      </w:pPr>
      <w:r w:rsidRPr="003B547E">
        <w:rPr>
          <w:rFonts w:ascii="Arial" w:hAnsi="Arial" w:cs="Arial"/>
          <w:color w:val="000000" w:themeColor="text1"/>
        </w:rPr>
        <w:t>Any other duties commensurate to the post title which the Principal may deem to be appropriate.</w:t>
      </w:r>
    </w:p>
    <w:p w14:paraId="1C2D479D" w14:textId="2233BD71" w:rsidR="009C376A" w:rsidRPr="003B547E" w:rsidRDefault="009C376A" w:rsidP="00471E5B">
      <w:pPr>
        <w:pStyle w:val="ListParagraph"/>
        <w:numPr>
          <w:ilvl w:val="0"/>
          <w:numId w:val="29"/>
        </w:numPr>
        <w:spacing w:after="0" w:line="240" w:lineRule="auto"/>
        <w:rPr>
          <w:rFonts w:ascii="Arial" w:hAnsi="Arial" w:cs="Arial"/>
          <w:color w:val="000000" w:themeColor="text1"/>
        </w:rPr>
      </w:pPr>
      <w:r w:rsidRPr="003B547E">
        <w:rPr>
          <w:rFonts w:ascii="Arial" w:hAnsi="Arial" w:cs="Arial"/>
          <w:color w:val="000000" w:themeColor="text1"/>
        </w:rPr>
        <w:t xml:space="preserve">To promote the educational success and outstanding outcomes of all our </w:t>
      </w:r>
      <w:r w:rsidR="0068491E" w:rsidRPr="003B547E">
        <w:rPr>
          <w:rFonts w:ascii="Arial" w:hAnsi="Arial" w:cs="Arial"/>
          <w:color w:val="000000" w:themeColor="text1"/>
        </w:rPr>
        <w:t>learner</w:t>
      </w:r>
      <w:r w:rsidR="00C23C10" w:rsidRPr="003B547E">
        <w:rPr>
          <w:rFonts w:ascii="Arial" w:hAnsi="Arial" w:cs="Arial"/>
          <w:color w:val="000000" w:themeColor="text1"/>
        </w:rPr>
        <w:t>s</w:t>
      </w:r>
      <w:r w:rsidRPr="003B547E">
        <w:rPr>
          <w:rFonts w:ascii="Arial" w:hAnsi="Arial" w:cs="Arial"/>
          <w:color w:val="000000" w:themeColor="text1"/>
        </w:rPr>
        <w:t xml:space="preserve"> through strong leadership</w:t>
      </w:r>
    </w:p>
    <w:p w14:paraId="10210271" w14:textId="6EC2618D" w:rsidR="009C376A" w:rsidRPr="003B547E" w:rsidRDefault="009C376A" w:rsidP="00471E5B">
      <w:pPr>
        <w:pStyle w:val="ListParagraph"/>
        <w:numPr>
          <w:ilvl w:val="0"/>
          <w:numId w:val="29"/>
        </w:numPr>
        <w:spacing w:after="0" w:line="240" w:lineRule="auto"/>
        <w:rPr>
          <w:rFonts w:ascii="Arial" w:hAnsi="Arial" w:cs="Arial"/>
          <w:color w:val="000000" w:themeColor="text1"/>
        </w:rPr>
      </w:pPr>
      <w:r w:rsidRPr="003B547E">
        <w:rPr>
          <w:rFonts w:ascii="Arial" w:hAnsi="Arial" w:cs="Arial"/>
          <w:color w:val="000000" w:themeColor="text1"/>
        </w:rPr>
        <w:lastRenderedPageBreak/>
        <w:t xml:space="preserve">To support the </w:t>
      </w:r>
      <w:r w:rsidR="00A619EC" w:rsidRPr="003B547E">
        <w:rPr>
          <w:rFonts w:ascii="Arial" w:hAnsi="Arial" w:cs="Arial"/>
          <w:color w:val="000000" w:themeColor="text1"/>
        </w:rPr>
        <w:t xml:space="preserve">Head of </w:t>
      </w:r>
      <w:r w:rsidR="00C23C10" w:rsidRPr="003B547E">
        <w:rPr>
          <w:rFonts w:ascii="Arial" w:eastAsia="Times New Roman" w:hAnsi="Arial" w:cs="Arial"/>
          <w:color w:val="000000" w:themeColor="text1"/>
          <w:lang w:eastAsia="en-GB"/>
        </w:rPr>
        <w:t xml:space="preserve">Maths </w:t>
      </w:r>
      <w:r w:rsidRPr="003B547E">
        <w:rPr>
          <w:rFonts w:ascii="Arial" w:hAnsi="Arial" w:cs="Arial"/>
          <w:color w:val="000000" w:themeColor="text1"/>
        </w:rPr>
        <w:t xml:space="preserve">in achieving outstanding progress outcomes for all </w:t>
      </w:r>
      <w:r w:rsidR="0068491E" w:rsidRPr="003B547E">
        <w:rPr>
          <w:rFonts w:ascii="Arial" w:hAnsi="Arial" w:cs="Arial"/>
          <w:color w:val="000000" w:themeColor="text1"/>
        </w:rPr>
        <w:t>learner</w:t>
      </w:r>
      <w:r w:rsidR="00C23C10" w:rsidRPr="003B547E">
        <w:rPr>
          <w:rFonts w:ascii="Arial" w:hAnsi="Arial" w:cs="Arial"/>
          <w:color w:val="000000" w:themeColor="text1"/>
        </w:rPr>
        <w:t>s</w:t>
      </w:r>
      <w:r w:rsidRPr="003B547E">
        <w:rPr>
          <w:rFonts w:ascii="Arial" w:hAnsi="Arial" w:cs="Arial"/>
          <w:color w:val="000000" w:themeColor="text1"/>
        </w:rPr>
        <w:t xml:space="preserve">, to act as a conduit for leadership decisions and to deputise for the </w:t>
      </w:r>
      <w:r w:rsidR="00A619EC" w:rsidRPr="003B547E">
        <w:rPr>
          <w:rFonts w:ascii="Arial" w:hAnsi="Arial" w:cs="Arial"/>
          <w:color w:val="000000" w:themeColor="text1"/>
        </w:rPr>
        <w:t>Head of</w:t>
      </w:r>
      <w:r w:rsidR="009D73DB" w:rsidRPr="003B547E">
        <w:rPr>
          <w:rFonts w:ascii="Arial" w:hAnsi="Arial" w:cs="Arial"/>
          <w:color w:val="000000" w:themeColor="text1"/>
        </w:rPr>
        <w:t xml:space="preserve"> </w:t>
      </w:r>
      <w:r w:rsidRPr="003B547E">
        <w:rPr>
          <w:rFonts w:ascii="Arial" w:hAnsi="Arial" w:cs="Arial"/>
          <w:color w:val="000000" w:themeColor="text1"/>
        </w:rPr>
        <w:t>as and when required to do so.</w:t>
      </w:r>
    </w:p>
    <w:p w14:paraId="5D676990" w14:textId="375AE700" w:rsidR="009C376A" w:rsidRPr="003B547E" w:rsidRDefault="009C376A" w:rsidP="00471E5B">
      <w:pPr>
        <w:pStyle w:val="ListParagraph"/>
        <w:numPr>
          <w:ilvl w:val="0"/>
          <w:numId w:val="29"/>
        </w:numPr>
        <w:spacing w:after="0" w:line="240" w:lineRule="auto"/>
        <w:rPr>
          <w:rFonts w:ascii="Arial" w:hAnsi="Arial" w:cs="Arial"/>
          <w:color w:val="000000" w:themeColor="text1"/>
        </w:rPr>
      </w:pPr>
      <w:r w:rsidRPr="003B547E">
        <w:rPr>
          <w:rFonts w:ascii="Arial" w:hAnsi="Arial" w:cs="Arial"/>
          <w:color w:val="000000" w:themeColor="text1"/>
        </w:rPr>
        <w:t xml:space="preserve">To </w:t>
      </w:r>
      <w:r w:rsidR="00B86B57" w:rsidRPr="003B547E">
        <w:rPr>
          <w:rFonts w:ascii="Arial" w:hAnsi="Arial" w:cs="Arial"/>
          <w:color w:val="000000" w:themeColor="text1"/>
        </w:rPr>
        <w:t>support the</w:t>
      </w:r>
      <w:r w:rsidRPr="003B547E">
        <w:rPr>
          <w:rFonts w:ascii="Arial" w:hAnsi="Arial" w:cs="Arial"/>
          <w:color w:val="000000" w:themeColor="text1"/>
        </w:rPr>
        <w:t xml:space="preserve"> professional leadership and management of the subject team in order to secure the highest quality teaching, effective use of resources and improved standards of learning and achievement for all </w:t>
      </w:r>
      <w:r w:rsidR="0068491E" w:rsidRPr="003B547E">
        <w:rPr>
          <w:rFonts w:ascii="Arial" w:hAnsi="Arial" w:cs="Arial"/>
          <w:color w:val="000000" w:themeColor="text1"/>
        </w:rPr>
        <w:t>learner</w:t>
      </w:r>
      <w:r w:rsidR="00C23C10" w:rsidRPr="003B547E">
        <w:rPr>
          <w:rFonts w:ascii="Arial" w:hAnsi="Arial" w:cs="Arial"/>
          <w:color w:val="000000" w:themeColor="text1"/>
        </w:rPr>
        <w:t>s</w:t>
      </w:r>
      <w:r w:rsidRPr="003B547E">
        <w:rPr>
          <w:rFonts w:ascii="Arial" w:hAnsi="Arial" w:cs="Arial"/>
          <w:color w:val="000000" w:themeColor="text1"/>
        </w:rPr>
        <w:t>.</w:t>
      </w:r>
    </w:p>
    <w:p w14:paraId="6349A236" w14:textId="77777777" w:rsidR="009C376A" w:rsidRPr="003B547E" w:rsidRDefault="009C376A" w:rsidP="00471E5B">
      <w:pPr>
        <w:pStyle w:val="ListParagraph"/>
        <w:numPr>
          <w:ilvl w:val="0"/>
          <w:numId w:val="29"/>
        </w:numPr>
        <w:spacing w:after="0" w:line="240" w:lineRule="auto"/>
        <w:rPr>
          <w:rFonts w:ascii="Arial" w:hAnsi="Arial" w:cs="Arial"/>
          <w:color w:val="000000" w:themeColor="text1"/>
        </w:rPr>
      </w:pPr>
      <w:r w:rsidRPr="003B547E">
        <w:rPr>
          <w:rFonts w:ascii="Arial" w:hAnsi="Arial" w:cs="Arial"/>
          <w:color w:val="000000" w:themeColor="text1"/>
        </w:rPr>
        <w:t>To be a consistently ‘good’ and often ‘outstanding’ teacher who meets the relevant set of personal professional standards for the specific pay phase and takes responsibility for personal professional development.</w:t>
      </w:r>
    </w:p>
    <w:p w14:paraId="3E9F0585" w14:textId="735A7193" w:rsidR="009C376A" w:rsidRPr="003B547E" w:rsidRDefault="009C376A" w:rsidP="00471E5B">
      <w:pPr>
        <w:pStyle w:val="ListParagraph"/>
        <w:numPr>
          <w:ilvl w:val="0"/>
          <w:numId w:val="29"/>
        </w:numPr>
        <w:spacing w:after="0" w:line="240" w:lineRule="auto"/>
        <w:rPr>
          <w:rFonts w:ascii="Arial" w:hAnsi="Arial" w:cs="Arial"/>
          <w:color w:val="000000" w:themeColor="text1"/>
        </w:rPr>
      </w:pPr>
      <w:r w:rsidRPr="003B547E">
        <w:rPr>
          <w:rFonts w:ascii="Arial" w:hAnsi="Arial" w:cs="Arial"/>
          <w:color w:val="000000" w:themeColor="text1"/>
        </w:rPr>
        <w:t xml:space="preserve">To uphold the </w:t>
      </w:r>
      <w:r w:rsidR="00B86B57" w:rsidRPr="003B547E">
        <w:rPr>
          <w:rFonts w:ascii="Arial" w:hAnsi="Arial" w:cs="Arial"/>
          <w:color w:val="000000" w:themeColor="text1"/>
        </w:rPr>
        <w:t>s</w:t>
      </w:r>
      <w:r w:rsidRPr="003B547E">
        <w:rPr>
          <w:rFonts w:ascii="Arial" w:hAnsi="Arial" w:cs="Arial"/>
          <w:color w:val="000000" w:themeColor="text1"/>
        </w:rPr>
        <w:t xml:space="preserve">tandards </w:t>
      </w:r>
      <w:r w:rsidR="00DE25D9" w:rsidRPr="003B547E">
        <w:rPr>
          <w:rFonts w:ascii="Arial" w:hAnsi="Arial" w:cs="Arial"/>
          <w:color w:val="000000" w:themeColor="text1"/>
        </w:rPr>
        <w:t>expected across all elements of the Academy.</w:t>
      </w:r>
    </w:p>
    <w:p w14:paraId="75A38C1D" w14:textId="696DB8F9" w:rsidR="00535880" w:rsidRPr="003B547E" w:rsidRDefault="00535880" w:rsidP="00471E5B">
      <w:pPr>
        <w:pStyle w:val="ListParagraph"/>
        <w:numPr>
          <w:ilvl w:val="0"/>
          <w:numId w:val="29"/>
        </w:numPr>
        <w:rPr>
          <w:rFonts w:ascii="Arial" w:hAnsi="Arial" w:cs="Arial"/>
          <w:color w:val="000000" w:themeColor="text1"/>
        </w:rPr>
      </w:pPr>
      <w:r w:rsidRPr="003B547E">
        <w:rPr>
          <w:rFonts w:ascii="Arial" w:hAnsi="Arial" w:cs="Arial"/>
          <w:color w:val="000000" w:themeColor="text1"/>
        </w:rPr>
        <w:t xml:space="preserve">To implement </w:t>
      </w:r>
      <w:r w:rsidR="00C23C10" w:rsidRPr="003B547E">
        <w:rPr>
          <w:rFonts w:ascii="Arial" w:hAnsi="Arial" w:cs="Arial"/>
          <w:color w:val="000000" w:themeColor="text1"/>
        </w:rPr>
        <w:t>Academy</w:t>
      </w:r>
      <w:r w:rsidRPr="003B547E">
        <w:rPr>
          <w:rFonts w:ascii="Arial" w:hAnsi="Arial" w:cs="Arial"/>
          <w:color w:val="000000" w:themeColor="text1"/>
        </w:rPr>
        <w:t xml:space="preserve"> Policies and Procedures, for example Equal Opportunities, Health and Safety, COSHH, Safeguarding etc. </w:t>
      </w:r>
    </w:p>
    <w:p w14:paraId="1E433BB5" w14:textId="039E34D4" w:rsidR="00535880" w:rsidRPr="003B547E" w:rsidRDefault="00535880" w:rsidP="00471E5B">
      <w:pPr>
        <w:pStyle w:val="ListParagraph"/>
        <w:numPr>
          <w:ilvl w:val="0"/>
          <w:numId w:val="29"/>
        </w:numPr>
        <w:rPr>
          <w:rFonts w:ascii="Arial" w:hAnsi="Arial" w:cs="Arial"/>
          <w:color w:val="000000" w:themeColor="text1"/>
        </w:rPr>
      </w:pPr>
      <w:r w:rsidRPr="003B547E">
        <w:rPr>
          <w:rFonts w:ascii="Arial" w:hAnsi="Arial" w:cs="Arial"/>
          <w:color w:val="000000" w:themeColor="text1"/>
        </w:rPr>
        <w:t xml:space="preserve">To ensure that Health and Safety policies and practices, including Risk Assessments, throughout the Department are in line with national requirements and are updated where necessary, liaising with the </w:t>
      </w:r>
      <w:r w:rsidR="00C23C10" w:rsidRPr="003B547E">
        <w:rPr>
          <w:rFonts w:ascii="Arial" w:hAnsi="Arial" w:cs="Arial"/>
          <w:color w:val="000000" w:themeColor="text1"/>
        </w:rPr>
        <w:t>Academy</w:t>
      </w:r>
      <w:r w:rsidRPr="003B547E">
        <w:rPr>
          <w:rFonts w:ascii="Arial" w:hAnsi="Arial" w:cs="Arial"/>
          <w:color w:val="000000" w:themeColor="text1"/>
        </w:rPr>
        <w:t xml:space="preserve">’s </w:t>
      </w:r>
      <w:r w:rsidR="00471E5B" w:rsidRPr="003B547E">
        <w:rPr>
          <w:rFonts w:ascii="Arial" w:hAnsi="Arial" w:cs="Arial"/>
          <w:color w:val="000000" w:themeColor="text1"/>
        </w:rPr>
        <w:t>Estates and Facilities Business Partner</w:t>
      </w:r>
      <w:r w:rsidRPr="003B547E">
        <w:rPr>
          <w:rFonts w:ascii="Arial" w:hAnsi="Arial" w:cs="Arial"/>
          <w:color w:val="000000" w:themeColor="text1"/>
        </w:rPr>
        <w:t>.</w:t>
      </w:r>
    </w:p>
    <w:p w14:paraId="0757D439" w14:textId="77777777" w:rsidR="00FE21B3" w:rsidRPr="003B547E" w:rsidRDefault="00FE21B3" w:rsidP="00FE21B3">
      <w:pPr>
        <w:spacing w:after="0" w:line="240" w:lineRule="auto"/>
        <w:rPr>
          <w:rFonts w:ascii="Arial" w:hAnsi="Arial" w:cs="Arial"/>
          <w:b/>
          <w:color w:val="000000" w:themeColor="text1"/>
        </w:rPr>
      </w:pPr>
      <w:r w:rsidRPr="003B547E">
        <w:rPr>
          <w:rFonts w:ascii="Arial" w:hAnsi="Arial" w:cs="Arial"/>
          <w:b/>
          <w:color w:val="000000" w:themeColor="text1"/>
        </w:rPr>
        <w:t>Strategic Leadership</w:t>
      </w:r>
    </w:p>
    <w:p w14:paraId="4F753FC9" w14:textId="6F6328A8" w:rsidR="00FE21B3" w:rsidRPr="003B547E" w:rsidRDefault="00B86B57" w:rsidP="00FE21B3">
      <w:pPr>
        <w:pStyle w:val="ListParagraph"/>
        <w:numPr>
          <w:ilvl w:val="0"/>
          <w:numId w:val="37"/>
        </w:numPr>
        <w:spacing w:after="0" w:line="240" w:lineRule="auto"/>
        <w:rPr>
          <w:rFonts w:ascii="Arial" w:hAnsi="Arial" w:cs="Arial"/>
          <w:color w:val="000000" w:themeColor="text1"/>
        </w:rPr>
      </w:pPr>
      <w:r w:rsidRPr="003B547E">
        <w:rPr>
          <w:rFonts w:ascii="Arial" w:hAnsi="Arial" w:cs="Arial"/>
          <w:color w:val="000000" w:themeColor="text1"/>
        </w:rPr>
        <w:t>Support</w:t>
      </w:r>
      <w:r w:rsidR="00FE21B3" w:rsidRPr="003B547E">
        <w:rPr>
          <w:rFonts w:ascii="Arial" w:hAnsi="Arial" w:cs="Arial"/>
          <w:color w:val="000000" w:themeColor="text1"/>
        </w:rPr>
        <w:t xml:space="preserve"> </w:t>
      </w:r>
      <w:r w:rsidRPr="003B547E">
        <w:rPr>
          <w:rFonts w:ascii="Arial" w:hAnsi="Arial" w:cs="Arial"/>
          <w:color w:val="000000" w:themeColor="text1"/>
        </w:rPr>
        <w:t xml:space="preserve">the </w:t>
      </w:r>
      <w:r w:rsidR="00FE21B3" w:rsidRPr="003B547E">
        <w:rPr>
          <w:rFonts w:ascii="Arial" w:hAnsi="Arial" w:cs="Arial"/>
          <w:color w:val="000000" w:themeColor="text1"/>
        </w:rPr>
        <w:t xml:space="preserve">Head of </w:t>
      </w:r>
      <w:r w:rsidR="00FE21B3" w:rsidRPr="003B547E">
        <w:rPr>
          <w:rFonts w:ascii="Arial" w:eastAsia="Times New Roman" w:hAnsi="Arial" w:cs="Arial"/>
          <w:color w:val="000000" w:themeColor="text1"/>
          <w:lang w:eastAsia="en-GB"/>
        </w:rPr>
        <w:t xml:space="preserve">Maths </w:t>
      </w:r>
      <w:r w:rsidR="00FE21B3" w:rsidRPr="003B547E">
        <w:rPr>
          <w:rFonts w:ascii="Arial" w:hAnsi="Arial" w:cs="Arial"/>
          <w:color w:val="000000" w:themeColor="text1"/>
        </w:rPr>
        <w:t xml:space="preserve">to develop a vision for the curriculum area which ensures continual improvement, maximum effectiveness and outstanding outcomes. </w:t>
      </w:r>
    </w:p>
    <w:p w14:paraId="601CDAE2" w14:textId="77777777" w:rsidR="00FE21B3" w:rsidRPr="003B547E" w:rsidRDefault="00FE21B3" w:rsidP="00FE21B3">
      <w:pPr>
        <w:pStyle w:val="ListParagraph"/>
        <w:numPr>
          <w:ilvl w:val="0"/>
          <w:numId w:val="37"/>
        </w:numPr>
        <w:spacing w:after="0" w:line="240" w:lineRule="auto"/>
        <w:rPr>
          <w:rFonts w:ascii="Arial" w:hAnsi="Arial" w:cs="Arial"/>
          <w:color w:val="000000" w:themeColor="text1"/>
        </w:rPr>
      </w:pPr>
      <w:r w:rsidRPr="003B547E">
        <w:rPr>
          <w:rFonts w:ascii="Arial" w:hAnsi="Arial" w:cs="Arial"/>
          <w:color w:val="000000" w:themeColor="text1"/>
        </w:rPr>
        <w:t>Assist with monitoring of the Department Improvement Plan.</w:t>
      </w:r>
    </w:p>
    <w:p w14:paraId="4E05FA46" w14:textId="77777777" w:rsidR="00FE21B3" w:rsidRPr="003B547E" w:rsidRDefault="00FE21B3" w:rsidP="00FE21B3">
      <w:pPr>
        <w:pStyle w:val="ListParagraph"/>
        <w:numPr>
          <w:ilvl w:val="0"/>
          <w:numId w:val="37"/>
        </w:numPr>
        <w:spacing w:after="0" w:line="240" w:lineRule="auto"/>
        <w:rPr>
          <w:rFonts w:ascii="Arial" w:hAnsi="Arial" w:cs="Arial"/>
          <w:color w:val="000000" w:themeColor="text1"/>
        </w:rPr>
      </w:pPr>
      <w:r w:rsidRPr="003B547E">
        <w:rPr>
          <w:rFonts w:ascii="Arial" w:hAnsi="Arial" w:cs="Arial"/>
          <w:color w:val="000000" w:themeColor="text1"/>
        </w:rPr>
        <w:t>Create a climate which enables other colleagues to develop and maintain a positive attitude towards, and confidence in, their professional role.</w:t>
      </w:r>
    </w:p>
    <w:p w14:paraId="565F3807" w14:textId="77777777" w:rsidR="00FE21B3" w:rsidRPr="003B547E" w:rsidRDefault="00FE21B3" w:rsidP="00FE21B3">
      <w:pPr>
        <w:pStyle w:val="ListParagraph"/>
        <w:numPr>
          <w:ilvl w:val="0"/>
          <w:numId w:val="37"/>
        </w:numPr>
        <w:spacing w:after="0" w:line="240" w:lineRule="auto"/>
        <w:rPr>
          <w:rFonts w:ascii="Arial" w:hAnsi="Arial" w:cs="Arial"/>
          <w:color w:val="000000" w:themeColor="text1"/>
        </w:rPr>
      </w:pPr>
      <w:r w:rsidRPr="003B547E">
        <w:rPr>
          <w:rFonts w:ascii="Arial" w:hAnsi="Arial" w:cs="Arial"/>
          <w:color w:val="000000" w:themeColor="text1"/>
        </w:rPr>
        <w:t>Develop and implement practices to ensure all relevant parties are well informed about subject policies and plans and the curriculum area’s success in meeting objectives and targets.</w:t>
      </w:r>
    </w:p>
    <w:p w14:paraId="1DF55443" w14:textId="77777777" w:rsidR="00FE21B3" w:rsidRPr="003B547E" w:rsidRDefault="00FE21B3" w:rsidP="00FE21B3">
      <w:pPr>
        <w:spacing w:after="0" w:line="240" w:lineRule="auto"/>
        <w:rPr>
          <w:rFonts w:ascii="Arial Bold" w:hAnsi="Arial Bold" w:cs="Arial"/>
          <w:b/>
          <w:color w:val="000000" w:themeColor="text1"/>
        </w:rPr>
      </w:pPr>
    </w:p>
    <w:p w14:paraId="67AE6182" w14:textId="77777777" w:rsidR="00FE21B3" w:rsidRPr="003B547E" w:rsidRDefault="00FE21B3" w:rsidP="00FE21B3">
      <w:pPr>
        <w:spacing w:after="0" w:line="240" w:lineRule="auto"/>
        <w:rPr>
          <w:rFonts w:ascii="Arial" w:hAnsi="Arial" w:cs="Arial"/>
          <w:b/>
          <w:color w:val="000000" w:themeColor="text1"/>
        </w:rPr>
      </w:pPr>
      <w:r w:rsidRPr="003B547E">
        <w:rPr>
          <w:rFonts w:ascii="Arial" w:hAnsi="Arial" w:cs="Arial"/>
          <w:b/>
          <w:color w:val="000000" w:themeColor="text1"/>
        </w:rPr>
        <w:t>Teaching &amp; Managing Student Learning</w:t>
      </w:r>
    </w:p>
    <w:p w14:paraId="0A63858D" w14:textId="69282148" w:rsidR="00D935E1" w:rsidRPr="003B547E" w:rsidRDefault="00B86B57" w:rsidP="00FE21B3">
      <w:pPr>
        <w:spacing w:after="0" w:line="240" w:lineRule="auto"/>
        <w:rPr>
          <w:rFonts w:ascii="Arial" w:hAnsi="Arial" w:cs="Arial"/>
          <w:b/>
          <w:color w:val="000000" w:themeColor="text1"/>
        </w:rPr>
      </w:pPr>
      <w:r w:rsidRPr="003B547E">
        <w:rPr>
          <w:rFonts w:ascii="Arial" w:hAnsi="Arial" w:cs="Arial"/>
          <w:b/>
          <w:color w:val="000000" w:themeColor="text1"/>
        </w:rPr>
        <w:t>Supporting</w:t>
      </w:r>
      <w:r w:rsidR="00D935E1" w:rsidRPr="003B547E">
        <w:rPr>
          <w:rFonts w:ascii="Arial" w:hAnsi="Arial" w:cs="Arial"/>
          <w:b/>
          <w:color w:val="000000" w:themeColor="text1"/>
        </w:rPr>
        <w:t xml:space="preserve"> the Head of </w:t>
      </w:r>
      <w:r w:rsidR="00B76C46" w:rsidRPr="003B547E">
        <w:rPr>
          <w:rFonts w:ascii="Arial" w:hAnsi="Arial" w:cs="Arial"/>
          <w:b/>
          <w:color w:val="000000" w:themeColor="text1"/>
        </w:rPr>
        <w:t>Department: -</w:t>
      </w:r>
    </w:p>
    <w:p w14:paraId="27DFA9E5" w14:textId="1711D2E9" w:rsidR="00FE21B3" w:rsidRPr="003B547E" w:rsidRDefault="00B86B57" w:rsidP="00FE21B3">
      <w:pPr>
        <w:pStyle w:val="ListParagraph"/>
        <w:numPr>
          <w:ilvl w:val="0"/>
          <w:numId w:val="32"/>
        </w:numPr>
        <w:spacing w:after="0" w:line="240" w:lineRule="auto"/>
        <w:rPr>
          <w:rFonts w:ascii="Arial" w:hAnsi="Arial" w:cs="Arial"/>
          <w:color w:val="000000" w:themeColor="text1"/>
        </w:rPr>
      </w:pPr>
      <w:bookmarkStart w:id="0" w:name="_Hlk106709764"/>
      <w:r w:rsidRPr="003B547E">
        <w:rPr>
          <w:rFonts w:ascii="Arial" w:hAnsi="Arial" w:cs="Arial"/>
          <w:color w:val="000000" w:themeColor="text1"/>
        </w:rPr>
        <w:t>T</w:t>
      </w:r>
      <w:r w:rsidR="00FE21B3" w:rsidRPr="003B547E">
        <w:rPr>
          <w:rFonts w:ascii="Arial" w:hAnsi="Arial" w:cs="Arial"/>
          <w:color w:val="000000" w:themeColor="text1"/>
        </w:rPr>
        <w:t xml:space="preserve">o ensure </w:t>
      </w:r>
      <w:bookmarkEnd w:id="0"/>
      <w:r w:rsidR="00FE21B3" w:rsidRPr="003B547E">
        <w:rPr>
          <w:rFonts w:ascii="Arial" w:hAnsi="Arial" w:cs="Arial"/>
          <w:color w:val="000000" w:themeColor="text1"/>
        </w:rPr>
        <w:t xml:space="preserve">curriculum coverage, continuity and progression across the range </w:t>
      </w:r>
      <w:r w:rsidR="00FE21B3" w:rsidRPr="003B547E">
        <w:rPr>
          <w:rFonts w:ascii="Arial" w:hAnsi="Arial" w:cs="Arial"/>
          <w:strike/>
          <w:color w:val="000000" w:themeColor="text1"/>
        </w:rPr>
        <w:t>of</w:t>
      </w:r>
      <w:r w:rsidR="00FE21B3" w:rsidRPr="003B547E">
        <w:rPr>
          <w:rFonts w:ascii="Arial" w:hAnsi="Arial" w:cs="Arial"/>
          <w:color w:val="000000" w:themeColor="text1"/>
        </w:rPr>
        <w:t xml:space="preserve"> subjects for all </w:t>
      </w:r>
      <w:r w:rsidR="0068491E" w:rsidRPr="003B547E">
        <w:rPr>
          <w:rFonts w:ascii="Arial" w:hAnsi="Arial" w:cs="Arial"/>
          <w:color w:val="000000" w:themeColor="text1"/>
        </w:rPr>
        <w:t>learner</w:t>
      </w:r>
      <w:r w:rsidR="00FE21B3" w:rsidRPr="003B547E">
        <w:rPr>
          <w:rFonts w:ascii="Arial" w:hAnsi="Arial" w:cs="Arial"/>
          <w:color w:val="000000" w:themeColor="text1"/>
        </w:rPr>
        <w:t>s, including those of high ability and those with additional educational or linguistic needs.</w:t>
      </w:r>
    </w:p>
    <w:p w14:paraId="4A857EB9" w14:textId="7BAF81C1" w:rsidR="00FE21B3" w:rsidRPr="003B547E" w:rsidRDefault="00B86B57" w:rsidP="00FE21B3">
      <w:pPr>
        <w:pStyle w:val="ListParagraph"/>
        <w:numPr>
          <w:ilvl w:val="0"/>
          <w:numId w:val="32"/>
        </w:numPr>
        <w:spacing w:after="0" w:line="240" w:lineRule="auto"/>
        <w:rPr>
          <w:rFonts w:ascii="Arial" w:hAnsi="Arial" w:cs="Arial"/>
          <w:color w:val="000000" w:themeColor="text1"/>
        </w:rPr>
      </w:pPr>
      <w:r w:rsidRPr="003B547E">
        <w:rPr>
          <w:rFonts w:ascii="Arial" w:hAnsi="Arial" w:cs="Arial"/>
          <w:color w:val="000000" w:themeColor="text1"/>
        </w:rPr>
        <w:t>T</w:t>
      </w:r>
      <w:r w:rsidR="00FE21B3" w:rsidRPr="003B547E">
        <w:rPr>
          <w:rFonts w:ascii="Arial" w:hAnsi="Arial" w:cs="Arial"/>
          <w:color w:val="000000" w:themeColor="text1"/>
        </w:rPr>
        <w:t xml:space="preserve">o ensure teachers are clear about the teaching of objectives in lessons, understand the sequence of teaching and learning in the subject, and communicate such information to </w:t>
      </w:r>
      <w:r w:rsidR="0068491E" w:rsidRPr="003B547E">
        <w:rPr>
          <w:rFonts w:ascii="Arial" w:hAnsi="Arial" w:cs="Arial"/>
          <w:color w:val="000000" w:themeColor="text1"/>
        </w:rPr>
        <w:t>learner</w:t>
      </w:r>
      <w:r w:rsidR="00FE21B3" w:rsidRPr="003B547E">
        <w:rPr>
          <w:rFonts w:ascii="Arial" w:hAnsi="Arial" w:cs="Arial"/>
          <w:color w:val="000000" w:themeColor="text1"/>
        </w:rPr>
        <w:t>s effectively.</w:t>
      </w:r>
    </w:p>
    <w:p w14:paraId="7E5B5273" w14:textId="0FB3B18F" w:rsidR="00FE21B3" w:rsidRPr="003B547E" w:rsidRDefault="00B86B57" w:rsidP="00FE21B3">
      <w:pPr>
        <w:pStyle w:val="ListParagraph"/>
        <w:numPr>
          <w:ilvl w:val="0"/>
          <w:numId w:val="32"/>
        </w:numPr>
        <w:spacing w:after="0" w:line="240" w:lineRule="auto"/>
        <w:rPr>
          <w:rFonts w:ascii="Arial" w:hAnsi="Arial" w:cs="Arial"/>
          <w:color w:val="000000" w:themeColor="text1"/>
        </w:rPr>
      </w:pPr>
      <w:r w:rsidRPr="003B547E">
        <w:rPr>
          <w:rFonts w:ascii="Arial" w:hAnsi="Arial" w:cs="Arial"/>
          <w:color w:val="000000" w:themeColor="text1"/>
        </w:rPr>
        <w:t>T</w:t>
      </w:r>
      <w:r w:rsidR="00FE21B3" w:rsidRPr="003B547E">
        <w:rPr>
          <w:rFonts w:ascii="Arial" w:hAnsi="Arial" w:cs="Arial"/>
          <w:color w:val="000000" w:themeColor="text1"/>
        </w:rPr>
        <w:t xml:space="preserve">o ensure guidance is provided on the choice of appropriate teaching and learning methods to meet the needs of the subject and of different </w:t>
      </w:r>
      <w:r w:rsidR="0068491E" w:rsidRPr="003B547E">
        <w:rPr>
          <w:rFonts w:ascii="Arial" w:hAnsi="Arial" w:cs="Arial"/>
          <w:color w:val="000000" w:themeColor="text1"/>
        </w:rPr>
        <w:t>learner</w:t>
      </w:r>
      <w:r w:rsidR="00FE21B3" w:rsidRPr="003B547E">
        <w:rPr>
          <w:rFonts w:ascii="Arial" w:hAnsi="Arial" w:cs="Arial"/>
          <w:color w:val="000000" w:themeColor="text1"/>
        </w:rPr>
        <w:t>s.</w:t>
      </w:r>
    </w:p>
    <w:p w14:paraId="1076FE6A" w14:textId="01DCD3BD" w:rsidR="00FE21B3" w:rsidRPr="003B547E" w:rsidRDefault="00B86B57" w:rsidP="00FE21B3">
      <w:pPr>
        <w:pStyle w:val="ListParagraph"/>
        <w:numPr>
          <w:ilvl w:val="0"/>
          <w:numId w:val="32"/>
        </w:numPr>
        <w:spacing w:after="0" w:line="240" w:lineRule="auto"/>
        <w:rPr>
          <w:rFonts w:ascii="Arial" w:hAnsi="Arial" w:cs="Arial"/>
          <w:color w:val="000000" w:themeColor="text1"/>
        </w:rPr>
      </w:pPr>
      <w:r w:rsidRPr="003B547E">
        <w:rPr>
          <w:rFonts w:ascii="Arial" w:hAnsi="Arial" w:cs="Arial"/>
          <w:color w:val="000000" w:themeColor="text1"/>
        </w:rPr>
        <w:t>T</w:t>
      </w:r>
      <w:r w:rsidR="00FE21B3" w:rsidRPr="003B547E">
        <w:rPr>
          <w:rFonts w:ascii="Arial" w:hAnsi="Arial" w:cs="Arial"/>
          <w:color w:val="000000" w:themeColor="text1"/>
        </w:rPr>
        <w:t xml:space="preserve">o ensure teachers promote the progress of every </w:t>
      </w:r>
      <w:r w:rsidR="0068491E" w:rsidRPr="003B547E">
        <w:rPr>
          <w:rFonts w:ascii="Arial" w:hAnsi="Arial" w:cs="Arial"/>
          <w:color w:val="000000" w:themeColor="text1"/>
        </w:rPr>
        <w:t>learner</w:t>
      </w:r>
      <w:r w:rsidR="00FE21B3" w:rsidRPr="003B547E">
        <w:rPr>
          <w:rFonts w:ascii="Arial" w:hAnsi="Arial" w:cs="Arial"/>
          <w:color w:val="000000" w:themeColor="text1"/>
        </w:rPr>
        <w:t xml:space="preserve"> within each lesson, across sequences of lessons and throughout modules/schemes of work.</w:t>
      </w:r>
    </w:p>
    <w:p w14:paraId="400AED11" w14:textId="648FF5FD" w:rsidR="00FE21B3" w:rsidRPr="003B547E" w:rsidRDefault="00B86B57" w:rsidP="00FE21B3">
      <w:pPr>
        <w:pStyle w:val="ListParagraph"/>
        <w:numPr>
          <w:ilvl w:val="0"/>
          <w:numId w:val="32"/>
        </w:numPr>
        <w:spacing w:after="0" w:line="240" w:lineRule="auto"/>
        <w:rPr>
          <w:rFonts w:ascii="Arial" w:hAnsi="Arial" w:cs="Arial"/>
          <w:color w:val="000000" w:themeColor="text1"/>
        </w:rPr>
      </w:pPr>
      <w:r w:rsidRPr="003B547E">
        <w:rPr>
          <w:rFonts w:ascii="Arial" w:hAnsi="Arial" w:cs="Arial"/>
          <w:color w:val="000000" w:themeColor="text1"/>
        </w:rPr>
        <w:t>T</w:t>
      </w:r>
      <w:r w:rsidR="00FE21B3" w:rsidRPr="003B547E">
        <w:rPr>
          <w:rFonts w:ascii="Arial" w:hAnsi="Arial" w:cs="Arial"/>
          <w:color w:val="000000" w:themeColor="text1"/>
        </w:rPr>
        <w:t xml:space="preserve">o ensure effective development of </w:t>
      </w:r>
      <w:r w:rsidR="0068491E" w:rsidRPr="003B547E">
        <w:rPr>
          <w:rFonts w:ascii="Arial" w:hAnsi="Arial" w:cs="Arial"/>
          <w:color w:val="000000" w:themeColor="text1"/>
        </w:rPr>
        <w:t>learner</w:t>
      </w:r>
      <w:r w:rsidR="00FE21B3" w:rsidRPr="003B547E">
        <w:rPr>
          <w:rFonts w:ascii="Arial" w:hAnsi="Arial" w:cs="Arial"/>
          <w:color w:val="000000" w:themeColor="text1"/>
        </w:rPr>
        <w:t>s’ literacy, numeracy and information technology skills through the subject.</w:t>
      </w:r>
    </w:p>
    <w:p w14:paraId="7E3586BB" w14:textId="0ACC8ED3" w:rsidR="00FE21B3" w:rsidRPr="003B547E" w:rsidRDefault="00B86B57" w:rsidP="00FE21B3">
      <w:pPr>
        <w:pStyle w:val="ListParagraph"/>
        <w:numPr>
          <w:ilvl w:val="0"/>
          <w:numId w:val="32"/>
        </w:numPr>
        <w:spacing w:after="0" w:line="240" w:lineRule="auto"/>
        <w:rPr>
          <w:rFonts w:ascii="Arial" w:hAnsi="Arial" w:cs="Arial"/>
          <w:color w:val="000000" w:themeColor="text1"/>
        </w:rPr>
      </w:pPr>
      <w:r w:rsidRPr="003B547E">
        <w:rPr>
          <w:rFonts w:ascii="Arial" w:hAnsi="Arial" w:cs="Arial"/>
          <w:color w:val="000000" w:themeColor="text1"/>
        </w:rPr>
        <w:t>T</w:t>
      </w:r>
      <w:r w:rsidR="00FE21B3" w:rsidRPr="003B547E">
        <w:rPr>
          <w:rFonts w:ascii="Arial" w:hAnsi="Arial" w:cs="Arial"/>
          <w:color w:val="000000" w:themeColor="text1"/>
        </w:rPr>
        <w:t>o ensure effective coverage of the SMSC agenda across the subject curriculum.</w:t>
      </w:r>
    </w:p>
    <w:p w14:paraId="667EA0CD" w14:textId="48655F99" w:rsidR="00FE21B3" w:rsidRPr="003B547E" w:rsidRDefault="00B86B57" w:rsidP="00FE21B3">
      <w:pPr>
        <w:pStyle w:val="ListParagraph"/>
        <w:numPr>
          <w:ilvl w:val="0"/>
          <w:numId w:val="32"/>
        </w:numPr>
        <w:spacing w:after="0" w:line="240" w:lineRule="auto"/>
        <w:rPr>
          <w:rFonts w:ascii="Arial" w:hAnsi="Arial" w:cs="Arial"/>
          <w:color w:val="000000" w:themeColor="text1"/>
        </w:rPr>
      </w:pPr>
      <w:r w:rsidRPr="003B547E">
        <w:rPr>
          <w:rFonts w:ascii="Arial" w:hAnsi="Arial" w:cs="Arial"/>
          <w:color w:val="000000" w:themeColor="text1"/>
        </w:rPr>
        <w:t>To s</w:t>
      </w:r>
      <w:r w:rsidR="00FE21B3" w:rsidRPr="003B547E">
        <w:rPr>
          <w:rFonts w:ascii="Arial" w:hAnsi="Arial" w:cs="Arial"/>
          <w:color w:val="000000" w:themeColor="text1"/>
        </w:rPr>
        <w:t xml:space="preserve">upport colleagues in creating a safe and purposeful environment conducive to outstanding learning for all </w:t>
      </w:r>
      <w:r w:rsidR="0068491E" w:rsidRPr="003B547E">
        <w:rPr>
          <w:rFonts w:ascii="Arial" w:hAnsi="Arial" w:cs="Arial"/>
          <w:color w:val="000000" w:themeColor="text1"/>
        </w:rPr>
        <w:t>learner</w:t>
      </w:r>
      <w:r w:rsidR="00FE21B3" w:rsidRPr="003B547E">
        <w:rPr>
          <w:rFonts w:ascii="Arial" w:hAnsi="Arial" w:cs="Arial"/>
          <w:color w:val="000000" w:themeColor="text1"/>
        </w:rPr>
        <w:t>s.</w:t>
      </w:r>
    </w:p>
    <w:p w14:paraId="22EBD5D4" w14:textId="77777777" w:rsidR="00FE21B3" w:rsidRPr="003B547E" w:rsidRDefault="00FE21B3" w:rsidP="00FE21B3">
      <w:pPr>
        <w:spacing w:after="0" w:line="240" w:lineRule="auto"/>
        <w:rPr>
          <w:rFonts w:ascii="Arial" w:hAnsi="Arial" w:cs="Arial"/>
          <w:color w:val="000000" w:themeColor="text1"/>
        </w:rPr>
      </w:pPr>
    </w:p>
    <w:p w14:paraId="4C76FB6F" w14:textId="77777777" w:rsidR="00FE21B3" w:rsidRPr="003B547E" w:rsidRDefault="00FE21B3" w:rsidP="00FE21B3">
      <w:pPr>
        <w:spacing w:after="0" w:line="240" w:lineRule="auto"/>
        <w:rPr>
          <w:rFonts w:ascii="Arial" w:hAnsi="Arial" w:cs="Arial"/>
          <w:b/>
          <w:color w:val="000000" w:themeColor="text1"/>
        </w:rPr>
      </w:pPr>
      <w:r w:rsidRPr="003B547E">
        <w:rPr>
          <w:rFonts w:ascii="Arial" w:hAnsi="Arial" w:cs="Arial"/>
          <w:b/>
          <w:color w:val="000000" w:themeColor="text1"/>
        </w:rPr>
        <w:t xml:space="preserve">Assessment &amp; Evaluation </w:t>
      </w:r>
    </w:p>
    <w:p w14:paraId="0B98ADDD" w14:textId="784BC348" w:rsidR="00FE21B3" w:rsidRPr="003B547E" w:rsidRDefault="00B86B57" w:rsidP="00FE21B3">
      <w:pPr>
        <w:spacing w:after="0" w:line="240" w:lineRule="auto"/>
        <w:rPr>
          <w:rFonts w:ascii="Arial" w:hAnsi="Arial" w:cs="Arial"/>
          <w:b/>
          <w:color w:val="000000" w:themeColor="text1"/>
        </w:rPr>
      </w:pPr>
      <w:r w:rsidRPr="003B547E">
        <w:rPr>
          <w:rFonts w:ascii="Arial" w:hAnsi="Arial" w:cs="Arial"/>
          <w:b/>
          <w:color w:val="000000" w:themeColor="text1"/>
        </w:rPr>
        <w:t>Supporting</w:t>
      </w:r>
      <w:r w:rsidR="00FE21B3" w:rsidRPr="003B547E">
        <w:rPr>
          <w:rFonts w:ascii="Arial" w:hAnsi="Arial" w:cs="Arial"/>
          <w:b/>
          <w:color w:val="000000" w:themeColor="text1"/>
        </w:rPr>
        <w:t xml:space="preserve"> the Head of Department</w:t>
      </w:r>
      <w:r w:rsidR="00D47C68" w:rsidRPr="003B547E">
        <w:rPr>
          <w:rFonts w:ascii="Arial" w:hAnsi="Arial" w:cs="Arial"/>
          <w:b/>
          <w:color w:val="000000" w:themeColor="text1"/>
        </w:rPr>
        <w:t>: -</w:t>
      </w:r>
    </w:p>
    <w:p w14:paraId="7B52B745" w14:textId="3D5042FC" w:rsidR="00FE21B3" w:rsidRPr="003B547E" w:rsidRDefault="00B86B57" w:rsidP="00FE21B3">
      <w:pPr>
        <w:pStyle w:val="ListParagraph"/>
        <w:numPr>
          <w:ilvl w:val="0"/>
          <w:numId w:val="33"/>
        </w:numPr>
        <w:spacing w:after="0" w:line="240" w:lineRule="auto"/>
        <w:rPr>
          <w:rFonts w:ascii="Arial" w:hAnsi="Arial" w:cs="Arial"/>
          <w:color w:val="000000" w:themeColor="text1"/>
        </w:rPr>
      </w:pPr>
      <w:r w:rsidRPr="003B547E">
        <w:rPr>
          <w:rFonts w:ascii="Arial" w:hAnsi="Arial" w:cs="Arial"/>
          <w:color w:val="000000" w:themeColor="text1"/>
        </w:rPr>
        <w:t>To</w:t>
      </w:r>
      <w:r w:rsidR="00FE21B3" w:rsidRPr="003B547E">
        <w:rPr>
          <w:rFonts w:ascii="Arial" w:hAnsi="Arial" w:cs="Arial"/>
          <w:color w:val="000000" w:themeColor="text1"/>
        </w:rPr>
        <w:t xml:space="preserve"> develop</w:t>
      </w:r>
      <w:r w:rsidRPr="003B547E">
        <w:rPr>
          <w:rFonts w:ascii="Arial" w:hAnsi="Arial" w:cs="Arial"/>
          <w:color w:val="000000" w:themeColor="text1"/>
        </w:rPr>
        <w:t xml:space="preserve"> </w:t>
      </w:r>
      <w:r w:rsidR="002653A3" w:rsidRPr="003B547E">
        <w:rPr>
          <w:rFonts w:ascii="Arial" w:hAnsi="Arial" w:cs="Arial"/>
          <w:color w:val="000000" w:themeColor="text1"/>
        </w:rPr>
        <w:t>short-, medium- and long-term</w:t>
      </w:r>
      <w:r w:rsidR="00FE21B3" w:rsidRPr="003B547E">
        <w:rPr>
          <w:rFonts w:ascii="Arial" w:hAnsi="Arial" w:cs="Arial"/>
          <w:color w:val="000000" w:themeColor="text1"/>
        </w:rPr>
        <w:t xml:space="preserve"> plans for the development and resourcing of the Maths curriculum area at both key stage 3 and 4</w:t>
      </w:r>
    </w:p>
    <w:p w14:paraId="2F4DD6EA" w14:textId="569B3EE6" w:rsidR="00FE21B3" w:rsidRPr="003B547E" w:rsidRDefault="00B86B57" w:rsidP="00FE21B3">
      <w:pPr>
        <w:pStyle w:val="ListParagraph"/>
        <w:numPr>
          <w:ilvl w:val="0"/>
          <w:numId w:val="33"/>
        </w:numPr>
        <w:spacing w:after="0" w:line="240" w:lineRule="auto"/>
        <w:rPr>
          <w:rFonts w:ascii="Arial" w:hAnsi="Arial" w:cs="Arial"/>
          <w:color w:val="000000" w:themeColor="text1"/>
        </w:rPr>
      </w:pPr>
      <w:r w:rsidRPr="003B547E">
        <w:rPr>
          <w:rFonts w:ascii="Arial" w:hAnsi="Arial" w:cs="Arial"/>
          <w:color w:val="000000" w:themeColor="text1"/>
        </w:rPr>
        <w:t>To a</w:t>
      </w:r>
      <w:r w:rsidR="00FE21B3" w:rsidRPr="003B547E">
        <w:rPr>
          <w:rFonts w:ascii="Arial" w:hAnsi="Arial" w:cs="Arial"/>
          <w:color w:val="000000" w:themeColor="text1"/>
        </w:rPr>
        <w:t xml:space="preserve">ssist with the analysis </w:t>
      </w:r>
      <w:r w:rsidRPr="003B547E">
        <w:rPr>
          <w:rFonts w:ascii="Arial" w:hAnsi="Arial" w:cs="Arial"/>
          <w:color w:val="000000" w:themeColor="text1"/>
        </w:rPr>
        <w:t>and to</w:t>
      </w:r>
      <w:r w:rsidR="00FE21B3" w:rsidRPr="003B547E">
        <w:rPr>
          <w:rFonts w:ascii="Arial" w:hAnsi="Arial" w:cs="Arial"/>
          <w:color w:val="000000" w:themeColor="text1"/>
        </w:rPr>
        <w:t xml:space="preserve"> interpret relevant national, local and school data, research and inspection evidence to inform policies, practices, expectations, targets and teaching methods.</w:t>
      </w:r>
    </w:p>
    <w:p w14:paraId="583AAACB" w14:textId="6C8B4CA8" w:rsidR="00FE21B3" w:rsidRPr="003B547E" w:rsidRDefault="00B86B57" w:rsidP="00FE21B3">
      <w:pPr>
        <w:pStyle w:val="ListParagraph"/>
        <w:numPr>
          <w:ilvl w:val="0"/>
          <w:numId w:val="33"/>
        </w:numPr>
        <w:spacing w:after="0" w:line="240" w:lineRule="auto"/>
        <w:rPr>
          <w:rFonts w:ascii="Arial" w:hAnsi="Arial" w:cs="Arial"/>
          <w:color w:val="000000" w:themeColor="text1"/>
        </w:rPr>
      </w:pPr>
      <w:r w:rsidRPr="003B547E">
        <w:rPr>
          <w:rFonts w:ascii="Arial" w:hAnsi="Arial" w:cs="Arial"/>
          <w:color w:val="000000" w:themeColor="text1"/>
        </w:rPr>
        <w:t>To a</w:t>
      </w:r>
      <w:r w:rsidR="00FE21B3" w:rsidRPr="003B547E">
        <w:rPr>
          <w:rFonts w:ascii="Arial" w:hAnsi="Arial" w:cs="Arial"/>
          <w:color w:val="000000" w:themeColor="text1"/>
        </w:rPr>
        <w:t xml:space="preserve">ssist implementing Academy policies and practices for assessing, recording and reporting on </w:t>
      </w:r>
      <w:r w:rsidR="0068491E" w:rsidRPr="003B547E">
        <w:rPr>
          <w:rFonts w:ascii="Arial" w:hAnsi="Arial" w:cs="Arial"/>
          <w:color w:val="000000" w:themeColor="text1"/>
        </w:rPr>
        <w:t>learner</w:t>
      </w:r>
      <w:r w:rsidR="00FE21B3" w:rsidRPr="003B547E">
        <w:rPr>
          <w:rFonts w:ascii="Arial" w:hAnsi="Arial" w:cs="Arial"/>
          <w:color w:val="000000" w:themeColor="text1"/>
        </w:rPr>
        <w:t xml:space="preserve">s’ achievement, and for using this information to assist </w:t>
      </w:r>
      <w:r w:rsidR="0068491E" w:rsidRPr="003B547E">
        <w:rPr>
          <w:rFonts w:ascii="Arial" w:hAnsi="Arial" w:cs="Arial"/>
          <w:color w:val="000000" w:themeColor="text1"/>
        </w:rPr>
        <w:t>learner</w:t>
      </w:r>
      <w:r w:rsidR="00FE21B3" w:rsidRPr="003B547E">
        <w:rPr>
          <w:rFonts w:ascii="Arial" w:hAnsi="Arial" w:cs="Arial"/>
          <w:color w:val="000000" w:themeColor="text1"/>
        </w:rPr>
        <w:t>s in setting targets for further improvement in your department.</w:t>
      </w:r>
    </w:p>
    <w:p w14:paraId="5DB71B24" w14:textId="22643CE2" w:rsidR="00FE21B3" w:rsidRPr="003B547E" w:rsidRDefault="00B86B57" w:rsidP="00FE21B3">
      <w:pPr>
        <w:pStyle w:val="ListParagraph"/>
        <w:numPr>
          <w:ilvl w:val="0"/>
          <w:numId w:val="33"/>
        </w:numPr>
        <w:spacing w:after="0" w:line="240" w:lineRule="auto"/>
        <w:rPr>
          <w:rFonts w:ascii="Arial" w:hAnsi="Arial" w:cs="Arial"/>
          <w:color w:val="000000" w:themeColor="text1"/>
        </w:rPr>
      </w:pPr>
      <w:r w:rsidRPr="003B547E">
        <w:rPr>
          <w:rFonts w:ascii="Arial" w:hAnsi="Arial" w:cs="Arial"/>
          <w:color w:val="000000" w:themeColor="text1"/>
        </w:rPr>
        <w:t>To a</w:t>
      </w:r>
      <w:r w:rsidR="00FE21B3" w:rsidRPr="003B547E">
        <w:rPr>
          <w:rFonts w:ascii="Arial" w:hAnsi="Arial" w:cs="Arial"/>
          <w:color w:val="000000" w:themeColor="text1"/>
        </w:rPr>
        <w:t xml:space="preserve">ssist with the evaluation of teaching of the range of courses within </w:t>
      </w:r>
      <w:r w:rsidR="00FE21B3" w:rsidRPr="003B547E">
        <w:rPr>
          <w:rFonts w:ascii="Arial" w:eastAsia="Times New Roman" w:hAnsi="Arial" w:cs="Arial"/>
          <w:color w:val="000000" w:themeColor="text1"/>
          <w:lang w:eastAsia="en-GB"/>
        </w:rPr>
        <w:t xml:space="preserve">Maths </w:t>
      </w:r>
      <w:r w:rsidR="00FE21B3" w:rsidRPr="003B547E">
        <w:rPr>
          <w:rFonts w:ascii="Arial" w:hAnsi="Arial" w:cs="Arial"/>
          <w:color w:val="000000" w:themeColor="text1"/>
        </w:rPr>
        <w:t>and use this analysis to identify effective practice and areas for improvement.</w:t>
      </w:r>
    </w:p>
    <w:p w14:paraId="54991569" w14:textId="7A805C3A" w:rsidR="00FE21B3" w:rsidRPr="003B547E" w:rsidRDefault="00B86B57" w:rsidP="00FE21B3">
      <w:pPr>
        <w:pStyle w:val="ListParagraph"/>
        <w:numPr>
          <w:ilvl w:val="0"/>
          <w:numId w:val="33"/>
        </w:numPr>
        <w:spacing w:after="0" w:line="240" w:lineRule="auto"/>
        <w:rPr>
          <w:rFonts w:ascii="Arial" w:hAnsi="Arial" w:cs="Arial"/>
          <w:color w:val="000000" w:themeColor="text1"/>
        </w:rPr>
      </w:pPr>
      <w:r w:rsidRPr="003B547E">
        <w:rPr>
          <w:rFonts w:ascii="Arial" w:hAnsi="Arial" w:cs="Arial"/>
          <w:color w:val="000000" w:themeColor="text1"/>
        </w:rPr>
        <w:t>To a</w:t>
      </w:r>
      <w:r w:rsidR="00FE21B3" w:rsidRPr="003B547E">
        <w:rPr>
          <w:rFonts w:ascii="Arial" w:hAnsi="Arial" w:cs="Arial"/>
          <w:color w:val="000000" w:themeColor="text1"/>
        </w:rPr>
        <w:t xml:space="preserve">ssist </w:t>
      </w:r>
      <w:r w:rsidRPr="003B547E">
        <w:rPr>
          <w:rFonts w:ascii="Arial" w:hAnsi="Arial" w:cs="Arial"/>
          <w:color w:val="000000" w:themeColor="text1"/>
        </w:rPr>
        <w:t xml:space="preserve">with the </w:t>
      </w:r>
      <w:r w:rsidR="00FE21B3" w:rsidRPr="003B547E">
        <w:rPr>
          <w:rFonts w:ascii="Arial" w:hAnsi="Arial" w:cs="Arial"/>
          <w:color w:val="000000" w:themeColor="text1"/>
        </w:rPr>
        <w:t xml:space="preserve">implementation of whole academy systems for recording and reporting individual </w:t>
      </w:r>
      <w:r w:rsidR="0068491E" w:rsidRPr="003B547E">
        <w:rPr>
          <w:rFonts w:ascii="Arial" w:hAnsi="Arial" w:cs="Arial"/>
          <w:color w:val="000000" w:themeColor="text1"/>
        </w:rPr>
        <w:t>learner</w:t>
      </w:r>
      <w:r w:rsidR="00FE21B3" w:rsidRPr="003B547E">
        <w:rPr>
          <w:rFonts w:ascii="Arial" w:hAnsi="Arial" w:cs="Arial"/>
          <w:color w:val="000000" w:themeColor="text1"/>
        </w:rPr>
        <w:t>’s performance.</w:t>
      </w:r>
    </w:p>
    <w:p w14:paraId="0FD7351D" w14:textId="74501405" w:rsidR="00FE21B3" w:rsidRPr="003B547E" w:rsidRDefault="00B86B57" w:rsidP="00FE21B3">
      <w:pPr>
        <w:pStyle w:val="ListParagraph"/>
        <w:numPr>
          <w:ilvl w:val="0"/>
          <w:numId w:val="33"/>
        </w:numPr>
        <w:spacing w:after="0" w:line="240" w:lineRule="auto"/>
        <w:rPr>
          <w:rFonts w:ascii="Arial" w:hAnsi="Arial" w:cs="Arial"/>
          <w:color w:val="000000" w:themeColor="text1"/>
        </w:rPr>
      </w:pPr>
      <w:r w:rsidRPr="003B547E">
        <w:rPr>
          <w:rFonts w:ascii="Arial" w:hAnsi="Arial" w:cs="Arial"/>
          <w:color w:val="000000" w:themeColor="text1"/>
        </w:rPr>
        <w:lastRenderedPageBreak/>
        <w:t>To h</w:t>
      </w:r>
      <w:r w:rsidR="00FE21B3" w:rsidRPr="003B547E">
        <w:rPr>
          <w:rFonts w:ascii="Arial" w:hAnsi="Arial" w:cs="Arial"/>
          <w:color w:val="000000" w:themeColor="text1"/>
        </w:rPr>
        <w:t xml:space="preserve">elp ensure all </w:t>
      </w:r>
      <w:r w:rsidR="0068491E" w:rsidRPr="003B547E">
        <w:rPr>
          <w:rFonts w:ascii="Arial" w:hAnsi="Arial" w:cs="Arial"/>
          <w:color w:val="000000" w:themeColor="text1"/>
        </w:rPr>
        <w:t>learner</w:t>
      </w:r>
      <w:r w:rsidR="00FE21B3" w:rsidRPr="003B547E">
        <w:rPr>
          <w:rFonts w:ascii="Arial" w:hAnsi="Arial" w:cs="Arial"/>
          <w:color w:val="000000" w:themeColor="text1"/>
        </w:rPr>
        <w:t>s are entered for their public examinations and support them in their preparation including PPE and internal examinations.</w:t>
      </w:r>
    </w:p>
    <w:p w14:paraId="4E1D5674" w14:textId="77777777" w:rsidR="00FE21B3" w:rsidRPr="003B547E" w:rsidRDefault="00FE21B3" w:rsidP="00FE21B3">
      <w:pPr>
        <w:pStyle w:val="ListParagraph"/>
        <w:spacing w:after="0" w:line="240" w:lineRule="auto"/>
        <w:ind w:left="360"/>
        <w:rPr>
          <w:rFonts w:ascii="Arial" w:hAnsi="Arial" w:cs="Arial"/>
          <w:color w:val="000000" w:themeColor="text1"/>
        </w:rPr>
      </w:pPr>
    </w:p>
    <w:p w14:paraId="568A6D77" w14:textId="0544E2F6" w:rsidR="00FE21B3" w:rsidRPr="003B547E" w:rsidRDefault="004F717A" w:rsidP="00FE21B3">
      <w:pPr>
        <w:spacing w:after="0" w:line="240" w:lineRule="auto"/>
        <w:rPr>
          <w:rFonts w:ascii="Arial" w:hAnsi="Arial" w:cs="Arial"/>
          <w:b/>
          <w:color w:val="000000" w:themeColor="text1"/>
        </w:rPr>
      </w:pPr>
      <w:r w:rsidRPr="003B547E">
        <w:rPr>
          <w:rFonts w:ascii="Arial" w:hAnsi="Arial" w:cs="Arial"/>
          <w:b/>
          <w:color w:val="000000" w:themeColor="text1"/>
        </w:rPr>
        <w:t>Learner</w:t>
      </w:r>
      <w:r w:rsidR="00FE21B3" w:rsidRPr="003B547E">
        <w:rPr>
          <w:rFonts w:ascii="Arial" w:hAnsi="Arial" w:cs="Arial"/>
          <w:b/>
          <w:color w:val="000000" w:themeColor="text1"/>
        </w:rPr>
        <w:t>s</w:t>
      </w:r>
      <w:r w:rsidR="00667FEF" w:rsidRPr="003B547E">
        <w:rPr>
          <w:rFonts w:ascii="Arial" w:hAnsi="Arial" w:cs="Arial"/>
          <w:b/>
          <w:color w:val="000000" w:themeColor="text1"/>
        </w:rPr>
        <w:t>’</w:t>
      </w:r>
      <w:r w:rsidR="00FE21B3" w:rsidRPr="003B547E">
        <w:rPr>
          <w:rFonts w:ascii="Arial" w:hAnsi="Arial" w:cs="Arial"/>
          <w:b/>
          <w:color w:val="000000" w:themeColor="text1"/>
        </w:rPr>
        <w:t xml:space="preserve"> Achievement</w:t>
      </w:r>
    </w:p>
    <w:p w14:paraId="17965975" w14:textId="084E6B9D" w:rsidR="00FE21B3" w:rsidRPr="003B547E" w:rsidRDefault="00667FEF" w:rsidP="00FE21B3">
      <w:pPr>
        <w:pStyle w:val="ListParagraph"/>
        <w:numPr>
          <w:ilvl w:val="0"/>
          <w:numId w:val="34"/>
        </w:numPr>
        <w:spacing w:after="0" w:line="240" w:lineRule="auto"/>
        <w:rPr>
          <w:rFonts w:ascii="Arial" w:hAnsi="Arial" w:cs="Arial"/>
          <w:color w:val="000000" w:themeColor="text1"/>
        </w:rPr>
      </w:pPr>
      <w:r w:rsidRPr="003B547E">
        <w:rPr>
          <w:rFonts w:ascii="Arial" w:hAnsi="Arial" w:cs="Arial"/>
          <w:color w:val="000000" w:themeColor="text1"/>
        </w:rPr>
        <w:t>To support the Head of Department to e</w:t>
      </w:r>
      <w:r w:rsidR="00FE21B3" w:rsidRPr="003B547E">
        <w:rPr>
          <w:rFonts w:ascii="Arial" w:hAnsi="Arial" w:cs="Arial"/>
          <w:color w:val="000000" w:themeColor="text1"/>
        </w:rPr>
        <w:t xml:space="preserve">stablish clear targets for </w:t>
      </w:r>
      <w:r w:rsidR="0068491E" w:rsidRPr="003B547E">
        <w:rPr>
          <w:rFonts w:ascii="Arial" w:hAnsi="Arial" w:cs="Arial"/>
          <w:color w:val="000000" w:themeColor="text1"/>
        </w:rPr>
        <w:t>learner</w:t>
      </w:r>
      <w:r w:rsidR="00FE21B3" w:rsidRPr="003B547E">
        <w:rPr>
          <w:rFonts w:ascii="Arial" w:hAnsi="Arial" w:cs="Arial"/>
          <w:color w:val="000000" w:themeColor="text1"/>
        </w:rPr>
        <w:t xml:space="preserve">s’ achievement and evaluate attainment and progress for all </w:t>
      </w:r>
      <w:r w:rsidR="0068491E" w:rsidRPr="003B547E">
        <w:rPr>
          <w:rFonts w:ascii="Arial" w:hAnsi="Arial" w:cs="Arial"/>
          <w:color w:val="000000" w:themeColor="text1"/>
        </w:rPr>
        <w:t>learner</w:t>
      </w:r>
      <w:r w:rsidR="00FE21B3" w:rsidRPr="003B547E">
        <w:rPr>
          <w:rFonts w:ascii="Arial" w:hAnsi="Arial" w:cs="Arial"/>
          <w:color w:val="000000" w:themeColor="text1"/>
        </w:rPr>
        <w:t>s.</w:t>
      </w:r>
    </w:p>
    <w:p w14:paraId="7DF28E34" w14:textId="3EC3BD0D" w:rsidR="00FE21B3" w:rsidRPr="003B547E" w:rsidRDefault="00667FEF" w:rsidP="00FE21B3">
      <w:pPr>
        <w:pStyle w:val="ListParagraph"/>
        <w:numPr>
          <w:ilvl w:val="0"/>
          <w:numId w:val="34"/>
        </w:numPr>
        <w:spacing w:after="0" w:line="240" w:lineRule="auto"/>
        <w:rPr>
          <w:rFonts w:ascii="Arial" w:hAnsi="Arial" w:cs="Arial"/>
          <w:color w:val="000000" w:themeColor="text1"/>
        </w:rPr>
      </w:pPr>
      <w:r w:rsidRPr="003B547E">
        <w:rPr>
          <w:rFonts w:ascii="Arial" w:hAnsi="Arial" w:cs="Arial"/>
          <w:color w:val="000000" w:themeColor="text1"/>
        </w:rPr>
        <w:t>To u</w:t>
      </w:r>
      <w:r w:rsidR="00FE21B3" w:rsidRPr="003B547E">
        <w:rPr>
          <w:rFonts w:ascii="Arial" w:hAnsi="Arial" w:cs="Arial"/>
          <w:color w:val="000000" w:themeColor="text1"/>
        </w:rPr>
        <w:t xml:space="preserve">se data effectively to identify individual </w:t>
      </w:r>
      <w:r w:rsidR="0068491E" w:rsidRPr="003B547E">
        <w:rPr>
          <w:rFonts w:ascii="Arial" w:hAnsi="Arial" w:cs="Arial"/>
          <w:color w:val="000000" w:themeColor="text1"/>
        </w:rPr>
        <w:t>learner</w:t>
      </w:r>
      <w:r w:rsidR="00FE21B3" w:rsidRPr="003B547E">
        <w:rPr>
          <w:rFonts w:ascii="Arial" w:hAnsi="Arial" w:cs="Arial"/>
          <w:color w:val="000000" w:themeColor="text1"/>
        </w:rPr>
        <w:t xml:space="preserve">s and </w:t>
      </w:r>
      <w:r w:rsidR="0068491E" w:rsidRPr="003B547E">
        <w:rPr>
          <w:rFonts w:ascii="Arial" w:hAnsi="Arial" w:cs="Arial"/>
          <w:color w:val="000000" w:themeColor="text1"/>
        </w:rPr>
        <w:t>learner</w:t>
      </w:r>
      <w:r w:rsidR="00FE21B3" w:rsidRPr="003B547E">
        <w:rPr>
          <w:rFonts w:ascii="Arial" w:hAnsi="Arial" w:cs="Arial"/>
          <w:color w:val="000000" w:themeColor="text1"/>
        </w:rPr>
        <w:t xml:space="preserve"> groups who are underachieving and, where necessary, create and implement effective plans of action to support these </w:t>
      </w:r>
      <w:r w:rsidR="0068491E" w:rsidRPr="003B547E">
        <w:rPr>
          <w:rFonts w:ascii="Arial" w:hAnsi="Arial" w:cs="Arial"/>
          <w:color w:val="000000" w:themeColor="text1"/>
        </w:rPr>
        <w:t>learner</w:t>
      </w:r>
      <w:r w:rsidR="00FE21B3" w:rsidRPr="003B547E">
        <w:rPr>
          <w:rFonts w:ascii="Arial" w:hAnsi="Arial" w:cs="Arial"/>
          <w:color w:val="000000" w:themeColor="text1"/>
        </w:rPr>
        <w:t>s.</w:t>
      </w:r>
    </w:p>
    <w:p w14:paraId="5D4663A4" w14:textId="77777777" w:rsidR="00FE21B3" w:rsidRPr="003B547E" w:rsidRDefault="00FE21B3" w:rsidP="00FE21B3">
      <w:pPr>
        <w:spacing w:after="0" w:line="240" w:lineRule="auto"/>
        <w:rPr>
          <w:rFonts w:ascii="Arial" w:hAnsi="Arial" w:cs="Arial"/>
          <w:b/>
          <w:color w:val="000000" w:themeColor="text1"/>
        </w:rPr>
      </w:pPr>
    </w:p>
    <w:p w14:paraId="70696311" w14:textId="77777777" w:rsidR="00FE21B3" w:rsidRPr="003B547E" w:rsidRDefault="00FE21B3" w:rsidP="00FE21B3">
      <w:pPr>
        <w:spacing w:after="0" w:line="240" w:lineRule="auto"/>
        <w:rPr>
          <w:rFonts w:ascii="Arial" w:hAnsi="Arial" w:cs="Arial"/>
          <w:b/>
          <w:color w:val="000000" w:themeColor="text1"/>
        </w:rPr>
      </w:pPr>
      <w:r w:rsidRPr="003B547E">
        <w:rPr>
          <w:rFonts w:ascii="Arial" w:hAnsi="Arial" w:cs="Arial"/>
          <w:b/>
          <w:color w:val="000000" w:themeColor="text1"/>
        </w:rPr>
        <w:t>Managing Colleagues &amp; Other Adults</w:t>
      </w:r>
    </w:p>
    <w:p w14:paraId="160A70E0" w14:textId="295F0AC4" w:rsidR="00FE21B3" w:rsidRPr="003B547E" w:rsidRDefault="00FE21B3" w:rsidP="00FE21B3">
      <w:pPr>
        <w:pStyle w:val="ListParagraph"/>
        <w:numPr>
          <w:ilvl w:val="0"/>
          <w:numId w:val="35"/>
        </w:numPr>
        <w:spacing w:after="0" w:line="240" w:lineRule="auto"/>
        <w:rPr>
          <w:rFonts w:ascii="Arial" w:hAnsi="Arial" w:cs="Arial"/>
          <w:color w:val="000000" w:themeColor="text1"/>
        </w:rPr>
      </w:pPr>
      <w:r w:rsidRPr="003B547E">
        <w:rPr>
          <w:rFonts w:ascii="Arial" w:hAnsi="Arial" w:cs="Arial"/>
          <w:color w:val="000000" w:themeColor="text1"/>
        </w:rPr>
        <w:t xml:space="preserve">Assist the Head of </w:t>
      </w:r>
      <w:r w:rsidRPr="003B547E">
        <w:rPr>
          <w:rFonts w:ascii="Arial" w:eastAsia="Times New Roman" w:hAnsi="Arial" w:cs="Arial"/>
          <w:color w:val="000000" w:themeColor="text1"/>
          <w:lang w:eastAsia="en-GB"/>
        </w:rPr>
        <w:t xml:space="preserve">Maths </w:t>
      </w:r>
      <w:r w:rsidRPr="003B547E">
        <w:rPr>
          <w:rFonts w:ascii="Arial" w:hAnsi="Arial" w:cs="Arial"/>
          <w:color w:val="000000" w:themeColor="text1"/>
        </w:rPr>
        <w:t>to organise and run meetings and supply minutes to the Senior Leadership Team where appropriate</w:t>
      </w:r>
    </w:p>
    <w:p w14:paraId="02E68BCD" w14:textId="77777777" w:rsidR="00667FEF" w:rsidRPr="003B547E" w:rsidRDefault="00FE21B3" w:rsidP="00FE21B3">
      <w:pPr>
        <w:pStyle w:val="ListParagraph"/>
        <w:numPr>
          <w:ilvl w:val="0"/>
          <w:numId w:val="35"/>
        </w:numPr>
        <w:rPr>
          <w:rFonts w:ascii="Arial" w:hAnsi="Arial" w:cs="Arial"/>
          <w:color w:val="000000" w:themeColor="text1"/>
        </w:rPr>
      </w:pPr>
      <w:r w:rsidRPr="003B547E">
        <w:rPr>
          <w:rFonts w:ascii="Arial" w:hAnsi="Arial" w:cs="Arial"/>
          <w:color w:val="000000" w:themeColor="text1"/>
        </w:rPr>
        <w:t xml:space="preserve">Work with </w:t>
      </w:r>
      <w:r w:rsidR="00667FEF" w:rsidRPr="003B547E">
        <w:rPr>
          <w:rFonts w:ascii="Arial" w:hAnsi="Arial" w:cs="Arial"/>
          <w:color w:val="000000" w:themeColor="text1"/>
        </w:rPr>
        <w:t xml:space="preserve">the </w:t>
      </w:r>
      <w:r w:rsidRPr="003B547E">
        <w:rPr>
          <w:rFonts w:ascii="Arial" w:hAnsi="Arial" w:cs="Arial"/>
          <w:color w:val="000000" w:themeColor="text1"/>
        </w:rPr>
        <w:t xml:space="preserve">Head of Maths to develop the </w:t>
      </w:r>
      <w:r w:rsidRPr="003B547E">
        <w:rPr>
          <w:rFonts w:ascii="Arial" w:eastAsia="Times New Roman" w:hAnsi="Arial" w:cs="Arial"/>
          <w:color w:val="000000" w:themeColor="text1"/>
          <w:lang w:eastAsia="en-GB"/>
        </w:rPr>
        <w:t xml:space="preserve">Maths </w:t>
      </w:r>
      <w:r w:rsidRPr="003B547E">
        <w:rPr>
          <w:rFonts w:ascii="Arial" w:hAnsi="Arial" w:cs="Arial"/>
          <w:color w:val="000000" w:themeColor="text1"/>
        </w:rPr>
        <w:t>department team</w:t>
      </w:r>
      <w:r w:rsidR="00667FEF" w:rsidRPr="003B547E">
        <w:rPr>
          <w:rFonts w:ascii="Arial" w:hAnsi="Arial" w:cs="Arial"/>
          <w:color w:val="000000" w:themeColor="text1"/>
        </w:rPr>
        <w:t>, w</w:t>
      </w:r>
      <w:r w:rsidRPr="003B547E">
        <w:rPr>
          <w:rFonts w:ascii="Arial" w:hAnsi="Arial" w:cs="Arial"/>
          <w:color w:val="000000" w:themeColor="text1"/>
        </w:rPr>
        <w:t>ork</w:t>
      </w:r>
      <w:r w:rsidR="00667FEF" w:rsidRPr="003B547E">
        <w:rPr>
          <w:rFonts w:ascii="Arial" w:hAnsi="Arial" w:cs="Arial"/>
          <w:color w:val="000000" w:themeColor="text1"/>
        </w:rPr>
        <w:t>ing</w:t>
      </w:r>
      <w:r w:rsidRPr="003B547E">
        <w:rPr>
          <w:rFonts w:ascii="Arial" w:hAnsi="Arial" w:cs="Arial"/>
          <w:color w:val="000000" w:themeColor="text1"/>
        </w:rPr>
        <w:t xml:space="preserve"> closely with colleagues ensuring a fair delegation of responsibilities as appropriate to advance the Maths department.</w:t>
      </w:r>
      <w:r w:rsidRPr="003B547E">
        <w:rPr>
          <w:color w:val="000000" w:themeColor="text1"/>
        </w:rPr>
        <w:t xml:space="preserve"> </w:t>
      </w:r>
    </w:p>
    <w:p w14:paraId="2998F1DB" w14:textId="61B54A0C" w:rsidR="00FE21B3" w:rsidRPr="003B547E" w:rsidRDefault="00FE21B3" w:rsidP="00FE21B3">
      <w:pPr>
        <w:pStyle w:val="ListParagraph"/>
        <w:numPr>
          <w:ilvl w:val="0"/>
          <w:numId w:val="35"/>
        </w:numPr>
        <w:rPr>
          <w:rFonts w:ascii="Arial" w:hAnsi="Arial" w:cs="Arial"/>
          <w:color w:val="000000" w:themeColor="text1"/>
        </w:rPr>
      </w:pPr>
      <w:r w:rsidRPr="003B547E">
        <w:rPr>
          <w:rFonts w:ascii="Arial" w:hAnsi="Arial" w:cs="Arial"/>
          <w:color w:val="000000" w:themeColor="text1"/>
        </w:rPr>
        <w:t>Help ensure colleague activities align with departmental objectives and policies.</w:t>
      </w:r>
    </w:p>
    <w:p w14:paraId="6B83260A" w14:textId="19A3FEAC" w:rsidR="00FE21B3" w:rsidRPr="003B547E" w:rsidRDefault="00667FEF" w:rsidP="00FE21B3">
      <w:pPr>
        <w:pStyle w:val="ListParagraph"/>
        <w:numPr>
          <w:ilvl w:val="0"/>
          <w:numId w:val="35"/>
        </w:numPr>
        <w:spacing w:after="0" w:line="240" w:lineRule="auto"/>
        <w:rPr>
          <w:rFonts w:ascii="Arial" w:hAnsi="Arial" w:cs="Arial"/>
          <w:color w:val="000000" w:themeColor="text1"/>
        </w:rPr>
      </w:pPr>
      <w:r w:rsidRPr="003B547E">
        <w:rPr>
          <w:rFonts w:ascii="Arial" w:hAnsi="Arial" w:cs="Arial"/>
          <w:color w:val="000000" w:themeColor="text1"/>
        </w:rPr>
        <w:t>E</w:t>
      </w:r>
      <w:r w:rsidR="00FE21B3" w:rsidRPr="003B547E">
        <w:rPr>
          <w:rFonts w:ascii="Arial" w:hAnsi="Arial" w:cs="Arial"/>
          <w:color w:val="000000" w:themeColor="text1"/>
        </w:rPr>
        <w:t>stablish clear expectations and constructive working relationships among colleagues, including through team working and mutual support, devolving responsibilities and delegating tasks, appropriately evaluating practice, and developing an acceptance of accountability.</w:t>
      </w:r>
    </w:p>
    <w:p w14:paraId="2157326A" w14:textId="05A65625" w:rsidR="00FE21B3" w:rsidRPr="003B547E" w:rsidRDefault="00FE21B3" w:rsidP="00FE21B3">
      <w:pPr>
        <w:pStyle w:val="ListParagraph"/>
        <w:numPr>
          <w:ilvl w:val="0"/>
          <w:numId w:val="35"/>
        </w:numPr>
        <w:spacing w:after="0" w:line="240" w:lineRule="auto"/>
        <w:rPr>
          <w:rFonts w:ascii="Arial" w:hAnsi="Arial" w:cs="Arial"/>
          <w:color w:val="000000" w:themeColor="text1"/>
        </w:rPr>
      </w:pPr>
      <w:r w:rsidRPr="003B547E">
        <w:rPr>
          <w:rFonts w:ascii="Arial" w:hAnsi="Arial" w:cs="Arial"/>
          <w:color w:val="000000" w:themeColor="text1"/>
        </w:rPr>
        <w:t>Lead meetings as requested</w:t>
      </w:r>
      <w:r w:rsidR="00667FEF" w:rsidRPr="003B547E">
        <w:rPr>
          <w:rFonts w:ascii="Arial" w:hAnsi="Arial" w:cs="Arial"/>
          <w:color w:val="000000" w:themeColor="text1"/>
        </w:rPr>
        <w:t>.</w:t>
      </w:r>
    </w:p>
    <w:p w14:paraId="2935CBD3" w14:textId="4C851293" w:rsidR="00FE21B3" w:rsidRPr="003B547E" w:rsidRDefault="00FE21B3" w:rsidP="00FE21B3">
      <w:pPr>
        <w:pStyle w:val="ListParagraph"/>
        <w:numPr>
          <w:ilvl w:val="0"/>
          <w:numId w:val="35"/>
        </w:numPr>
        <w:spacing w:after="0" w:line="240" w:lineRule="auto"/>
        <w:rPr>
          <w:rFonts w:ascii="Arial" w:hAnsi="Arial" w:cs="Arial"/>
          <w:color w:val="000000" w:themeColor="text1"/>
        </w:rPr>
      </w:pPr>
      <w:r w:rsidRPr="003B547E">
        <w:rPr>
          <w:rFonts w:ascii="Arial" w:hAnsi="Arial" w:cs="Arial"/>
          <w:color w:val="000000" w:themeColor="text1"/>
        </w:rPr>
        <w:t xml:space="preserve">Support colleagues in achieving constructive working relationships with </w:t>
      </w:r>
      <w:r w:rsidR="0068491E" w:rsidRPr="003B547E">
        <w:rPr>
          <w:rFonts w:ascii="Arial" w:hAnsi="Arial" w:cs="Arial"/>
          <w:color w:val="000000" w:themeColor="text1"/>
        </w:rPr>
        <w:t>learner</w:t>
      </w:r>
      <w:r w:rsidRPr="003B547E">
        <w:rPr>
          <w:rFonts w:ascii="Arial" w:hAnsi="Arial" w:cs="Arial"/>
          <w:color w:val="000000" w:themeColor="text1"/>
        </w:rPr>
        <w:t>s.</w:t>
      </w:r>
    </w:p>
    <w:p w14:paraId="0FD923CA" w14:textId="68D0DF57" w:rsidR="00FE21B3" w:rsidRPr="003B547E" w:rsidRDefault="00FE21B3" w:rsidP="00FE21B3">
      <w:pPr>
        <w:pStyle w:val="ListParagraph"/>
        <w:numPr>
          <w:ilvl w:val="0"/>
          <w:numId w:val="35"/>
        </w:numPr>
        <w:spacing w:after="0" w:line="240" w:lineRule="auto"/>
        <w:rPr>
          <w:rFonts w:ascii="Arial" w:hAnsi="Arial" w:cs="Arial"/>
          <w:color w:val="000000" w:themeColor="text1"/>
        </w:rPr>
      </w:pPr>
      <w:r w:rsidRPr="003B547E">
        <w:rPr>
          <w:rFonts w:ascii="Arial" w:hAnsi="Arial" w:cs="Arial"/>
          <w:color w:val="000000" w:themeColor="text1"/>
        </w:rPr>
        <w:t>Assist with performance management of identified Maths colleagues in</w:t>
      </w:r>
      <w:r w:rsidR="00667FEF" w:rsidRPr="003B547E">
        <w:rPr>
          <w:rFonts w:ascii="Arial" w:hAnsi="Arial" w:cs="Arial"/>
          <w:color w:val="000000" w:themeColor="text1"/>
        </w:rPr>
        <w:t xml:space="preserve"> </w:t>
      </w:r>
      <w:r w:rsidRPr="003B547E">
        <w:rPr>
          <w:rFonts w:ascii="Arial" w:hAnsi="Arial" w:cs="Arial"/>
          <w:color w:val="000000" w:themeColor="text1"/>
        </w:rPr>
        <w:t>line with the academy policy on appraisal. Use the process to develop the personal and professional effectiveness of the teacher.</w:t>
      </w:r>
    </w:p>
    <w:p w14:paraId="183EB076" w14:textId="77777777" w:rsidR="00FE21B3" w:rsidRPr="003B547E" w:rsidRDefault="00FE21B3" w:rsidP="00FE21B3">
      <w:pPr>
        <w:pStyle w:val="ListParagraph"/>
        <w:numPr>
          <w:ilvl w:val="0"/>
          <w:numId w:val="35"/>
        </w:numPr>
        <w:spacing w:after="0" w:line="240" w:lineRule="auto"/>
        <w:rPr>
          <w:rFonts w:ascii="Arial" w:hAnsi="Arial" w:cs="Arial"/>
          <w:color w:val="000000" w:themeColor="text1"/>
        </w:rPr>
      </w:pPr>
      <w:r w:rsidRPr="003B547E">
        <w:rPr>
          <w:rFonts w:ascii="Arial" w:hAnsi="Arial" w:cs="Arial"/>
          <w:color w:val="000000" w:themeColor="text1"/>
        </w:rPr>
        <w:t>Lead professional development through example and support and co-ordinate the provision of high-quality professional development by appropriate methods, drawing on other sources of expertise as necessary,</w:t>
      </w:r>
    </w:p>
    <w:p w14:paraId="38045B8F" w14:textId="77777777" w:rsidR="00FE21B3" w:rsidRPr="004854EE" w:rsidRDefault="00FE21B3" w:rsidP="00FE21B3">
      <w:pPr>
        <w:pStyle w:val="ListParagraph"/>
        <w:numPr>
          <w:ilvl w:val="0"/>
          <w:numId w:val="35"/>
        </w:numPr>
        <w:spacing w:after="0" w:line="240" w:lineRule="auto"/>
        <w:rPr>
          <w:rFonts w:ascii="Arial" w:hAnsi="Arial" w:cs="Arial"/>
        </w:rPr>
      </w:pPr>
      <w:r w:rsidRPr="003B547E">
        <w:rPr>
          <w:rFonts w:ascii="Arial" w:hAnsi="Arial" w:cs="Arial"/>
          <w:color w:val="000000" w:themeColor="text1"/>
        </w:rPr>
        <w:t xml:space="preserve">Establish a partnership with parents to involve them in their child’s learning of the subject, as </w:t>
      </w:r>
      <w:r w:rsidRPr="004854EE">
        <w:rPr>
          <w:rFonts w:ascii="Arial" w:hAnsi="Arial" w:cs="Arial"/>
        </w:rPr>
        <w:t>well as providing information about curriculum, attainment, progress and targets.</w:t>
      </w:r>
    </w:p>
    <w:p w14:paraId="1A395BBC" w14:textId="77777777" w:rsidR="00FE21B3" w:rsidRPr="004854EE" w:rsidRDefault="00FE21B3" w:rsidP="00FE21B3">
      <w:pPr>
        <w:spacing w:after="0" w:line="240" w:lineRule="auto"/>
        <w:rPr>
          <w:rFonts w:ascii="Arial" w:hAnsi="Arial" w:cs="Arial"/>
          <w:b/>
        </w:rPr>
      </w:pPr>
    </w:p>
    <w:p w14:paraId="25810C85" w14:textId="77777777" w:rsidR="00FE21B3" w:rsidRPr="004854EE" w:rsidRDefault="00FE21B3" w:rsidP="00FE21B3">
      <w:pPr>
        <w:spacing w:after="0" w:line="240" w:lineRule="auto"/>
        <w:rPr>
          <w:rFonts w:ascii="Arial" w:hAnsi="Arial" w:cs="Arial"/>
          <w:b/>
        </w:rPr>
      </w:pPr>
      <w:r w:rsidRPr="004854EE">
        <w:rPr>
          <w:rFonts w:ascii="Arial" w:hAnsi="Arial" w:cs="Arial"/>
          <w:b/>
        </w:rPr>
        <w:t>Managing Resources</w:t>
      </w:r>
    </w:p>
    <w:p w14:paraId="62CA2042" w14:textId="77777777" w:rsidR="00FE21B3" w:rsidRPr="004854EE" w:rsidRDefault="00FE21B3" w:rsidP="00FE21B3">
      <w:pPr>
        <w:pStyle w:val="ListParagraph"/>
        <w:numPr>
          <w:ilvl w:val="0"/>
          <w:numId w:val="36"/>
        </w:numPr>
        <w:spacing w:after="0" w:line="240" w:lineRule="auto"/>
        <w:rPr>
          <w:rFonts w:ascii="Arial" w:hAnsi="Arial" w:cs="Arial"/>
        </w:rPr>
      </w:pPr>
      <w:r w:rsidRPr="004854EE">
        <w:rPr>
          <w:rFonts w:ascii="Arial" w:hAnsi="Arial" w:cs="Arial"/>
        </w:rPr>
        <w:t xml:space="preserve">Assist on managing </w:t>
      </w:r>
      <w:r w:rsidRPr="00956757">
        <w:rPr>
          <w:rFonts w:ascii="Arial" w:hAnsi="Arial" w:cs="Arial"/>
        </w:rPr>
        <w:t xml:space="preserve">the </w:t>
      </w:r>
      <w:r w:rsidRPr="00956757">
        <w:rPr>
          <w:rFonts w:ascii="Arial" w:eastAsia="Times New Roman" w:hAnsi="Arial" w:cs="Arial"/>
          <w:lang w:eastAsia="en-GB"/>
        </w:rPr>
        <w:t>Maths</w:t>
      </w:r>
      <w:r w:rsidRPr="004854EE">
        <w:rPr>
          <w:rFonts w:ascii="Arial" w:eastAsia="Times New Roman" w:hAnsi="Arial" w:cs="Arial"/>
          <w:b/>
          <w:lang w:eastAsia="en-GB"/>
        </w:rPr>
        <w:t xml:space="preserve"> </w:t>
      </w:r>
      <w:r w:rsidRPr="004854EE">
        <w:rPr>
          <w:rFonts w:ascii="Arial" w:hAnsi="Arial" w:cs="Arial"/>
        </w:rPr>
        <w:t>departmental budget</w:t>
      </w:r>
    </w:p>
    <w:p w14:paraId="7F446AED" w14:textId="77777777" w:rsidR="00FE21B3" w:rsidRPr="004854EE" w:rsidRDefault="00FE21B3" w:rsidP="00FE21B3">
      <w:pPr>
        <w:pStyle w:val="ListParagraph"/>
        <w:numPr>
          <w:ilvl w:val="0"/>
          <w:numId w:val="36"/>
        </w:numPr>
        <w:spacing w:after="0" w:line="240" w:lineRule="auto"/>
        <w:rPr>
          <w:rFonts w:ascii="Arial" w:hAnsi="Arial" w:cs="Arial"/>
        </w:rPr>
      </w:pPr>
      <w:r w:rsidRPr="004854EE">
        <w:rPr>
          <w:rFonts w:ascii="Arial" w:hAnsi="Arial" w:cs="Arial"/>
        </w:rPr>
        <w:t>Assist with organisation and co-ordination of learning resources, including information and communications technology, and monitor their effectiveness.</w:t>
      </w:r>
    </w:p>
    <w:p w14:paraId="7EC6F5F6" w14:textId="77777777" w:rsidR="00FE21B3" w:rsidRPr="004854EE" w:rsidRDefault="00FE21B3" w:rsidP="00FE21B3">
      <w:pPr>
        <w:pStyle w:val="ListParagraph"/>
        <w:numPr>
          <w:ilvl w:val="0"/>
          <w:numId w:val="36"/>
        </w:numPr>
        <w:spacing w:after="0" w:line="240" w:lineRule="auto"/>
        <w:rPr>
          <w:rFonts w:ascii="Arial" w:hAnsi="Arial" w:cs="Arial"/>
        </w:rPr>
      </w:pPr>
      <w:r w:rsidRPr="004854EE">
        <w:rPr>
          <w:rFonts w:ascii="Arial" w:hAnsi="Arial" w:cs="Arial"/>
        </w:rPr>
        <w:t>Maintain existing resources and explore opportunities to develop or incorporate new resources from the wide range of sources inside and outside the academy.</w:t>
      </w:r>
    </w:p>
    <w:p w14:paraId="31D6E5EA" w14:textId="77777777" w:rsidR="00FE21B3" w:rsidRPr="004854EE" w:rsidRDefault="00FE21B3" w:rsidP="00FE21B3">
      <w:pPr>
        <w:spacing w:after="0" w:line="240" w:lineRule="auto"/>
        <w:rPr>
          <w:rFonts w:ascii="Arial" w:hAnsi="Arial" w:cs="Arial"/>
          <w:b/>
        </w:rPr>
      </w:pPr>
    </w:p>
    <w:p w14:paraId="39C080AA" w14:textId="77777777" w:rsidR="00FE21B3" w:rsidRPr="004854EE" w:rsidRDefault="00FE21B3" w:rsidP="00FE21B3">
      <w:pPr>
        <w:spacing w:after="0" w:line="240" w:lineRule="auto"/>
        <w:rPr>
          <w:rFonts w:ascii="Arial" w:hAnsi="Arial" w:cs="Arial"/>
          <w:b/>
        </w:rPr>
      </w:pPr>
      <w:r w:rsidRPr="004854EE">
        <w:rPr>
          <w:rFonts w:ascii="Arial" w:hAnsi="Arial" w:cs="Arial"/>
          <w:b/>
        </w:rPr>
        <w:t>General</w:t>
      </w:r>
    </w:p>
    <w:p w14:paraId="2914C237" w14:textId="19BCECD5" w:rsidR="00FE21B3" w:rsidRPr="004854EE" w:rsidRDefault="00FE21B3" w:rsidP="00FE21B3">
      <w:pPr>
        <w:pStyle w:val="ListParagraph"/>
        <w:numPr>
          <w:ilvl w:val="0"/>
          <w:numId w:val="38"/>
        </w:numPr>
        <w:spacing w:after="0" w:line="240" w:lineRule="auto"/>
        <w:rPr>
          <w:rFonts w:ascii="Arial" w:hAnsi="Arial" w:cs="Arial"/>
        </w:rPr>
      </w:pPr>
      <w:r w:rsidRPr="004854EE">
        <w:rPr>
          <w:rFonts w:ascii="Arial" w:hAnsi="Arial" w:cs="Arial"/>
        </w:rPr>
        <w:t xml:space="preserve">Assist with the development and organisation of any relevant extra-curricular activities and visits which extend learning beyond the </w:t>
      </w:r>
      <w:r w:rsidR="00FF61E1" w:rsidRPr="004854EE">
        <w:rPr>
          <w:rFonts w:ascii="Arial" w:hAnsi="Arial" w:cs="Arial"/>
        </w:rPr>
        <w:t>classroom,</w:t>
      </w:r>
      <w:r w:rsidRPr="004854EE">
        <w:rPr>
          <w:rFonts w:ascii="Arial" w:hAnsi="Arial" w:cs="Arial"/>
        </w:rPr>
        <w:t xml:space="preserve"> and which promote higher aspirations. This will include appropriate fieldwork activities as well as enrichment and curriculum enhancement.</w:t>
      </w:r>
    </w:p>
    <w:p w14:paraId="1C6B8443" w14:textId="77777777" w:rsidR="00FE21B3" w:rsidRPr="004854EE" w:rsidRDefault="00FE21B3" w:rsidP="00FE21B3">
      <w:pPr>
        <w:pStyle w:val="ListParagraph"/>
        <w:numPr>
          <w:ilvl w:val="0"/>
          <w:numId w:val="38"/>
        </w:numPr>
        <w:spacing w:after="0" w:line="240" w:lineRule="auto"/>
        <w:rPr>
          <w:rFonts w:ascii="Arial" w:hAnsi="Arial" w:cs="Arial"/>
        </w:rPr>
      </w:pPr>
      <w:r w:rsidRPr="004854EE">
        <w:rPr>
          <w:rFonts w:ascii="Arial" w:hAnsi="Arial" w:cs="Arial"/>
        </w:rPr>
        <w:t>Be open to the possibilities of outreach work within the Summit Learning Trust</w:t>
      </w:r>
    </w:p>
    <w:p w14:paraId="63BDAE5E" w14:textId="77777777" w:rsidR="00FE21B3" w:rsidRPr="004854EE" w:rsidRDefault="00FE21B3" w:rsidP="00FE21B3">
      <w:pPr>
        <w:pStyle w:val="ListParagraph"/>
        <w:numPr>
          <w:ilvl w:val="0"/>
          <w:numId w:val="38"/>
        </w:numPr>
        <w:spacing w:after="0" w:line="240" w:lineRule="auto"/>
        <w:rPr>
          <w:rFonts w:ascii="Arial" w:hAnsi="Arial" w:cs="Arial"/>
        </w:rPr>
      </w:pPr>
      <w:r w:rsidRPr="004854EE">
        <w:rPr>
          <w:rFonts w:ascii="Arial" w:hAnsi="Arial" w:cs="Arial"/>
        </w:rPr>
        <w:t>Any other appropriate and reasonable activity as may be directed from time to time by the Principal.</w:t>
      </w:r>
    </w:p>
    <w:p w14:paraId="7C983CDB" w14:textId="77777777" w:rsidR="00FE21B3" w:rsidRDefault="00FE21B3" w:rsidP="001D2917">
      <w:pPr>
        <w:spacing w:after="0" w:line="240" w:lineRule="auto"/>
        <w:rPr>
          <w:rFonts w:ascii="Arial" w:hAnsi="Arial" w:cs="Arial"/>
          <w:color w:val="EE0000"/>
        </w:rPr>
      </w:pPr>
    </w:p>
    <w:p w14:paraId="14565C4F" w14:textId="2CCF7156" w:rsidR="00DD6A94" w:rsidRPr="00370DB2" w:rsidRDefault="001D2917" w:rsidP="001D2917">
      <w:pPr>
        <w:spacing w:after="0" w:line="240" w:lineRule="auto"/>
        <w:rPr>
          <w:rFonts w:ascii="Arial" w:hAnsi="Arial" w:cs="Arial"/>
          <w:b/>
          <w:bCs/>
          <w:color w:val="000000" w:themeColor="text1"/>
        </w:rPr>
      </w:pPr>
      <w:r w:rsidRPr="00370DB2">
        <w:rPr>
          <w:rFonts w:ascii="Arial" w:hAnsi="Arial" w:cs="Arial"/>
          <w:b/>
          <w:bCs/>
          <w:color w:val="000000" w:themeColor="text1"/>
        </w:rPr>
        <w:t xml:space="preserve">As a Teacher of </w:t>
      </w:r>
      <w:r w:rsidR="005166FD" w:rsidRPr="00370DB2">
        <w:rPr>
          <w:rFonts w:ascii="Arial" w:hAnsi="Arial" w:cs="Arial"/>
          <w:b/>
          <w:bCs/>
          <w:color w:val="000000" w:themeColor="text1"/>
        </w:rPr>
        <w:t>Mathematics,</w:t>
      </w:r>
      <w:r w:rsidR="00351155" w:rsidRPr="00370DB2">
        <w:rPr>
          <w:rFonts w:ascii="Arial" w:hAnsi="Arial" w:cs="Arial"/>
          <w:b/>
          <w:bCs/>
          <w:color w:val="000000" w:themeColor="text1"/>
        </w:rPr>
        <w:t xml:space="preserve"> </w:t>
      </w:r>
      <w:r w:rsidR="00BE35A1" w:rsidRPr="00370DB2">
        <w:rPr>
          <w:rFonts w:ascii="Arial" w:hAnsi="Arial" w:cs="Arial"/>
          <w:b/>
          <w:bCs/>
          <w:color w:val="000000" w:themeColor="text1"/>
        </w:rPr>
        <w:t xml:space="preserve">you will be subject to the normal requirements of the </w:t>
      </w:r>
      <w:r w:rsidR="00FF61E1" w:rsidRPr="00370DB2">
        <w:rPr>
          <w:rFonts w:ascii="Arial" w:hAnsi="Arial" w:cs="Arial"/>
          <w:b/>
          <w:bCs/>
          <w:color w:val="000000" w:themeColor="text1"/>
        </w:rPr>
        <w:t>role</w:t>
      </w:r>
      <w:r w:rsidR="00FF61E1">
        <w:rPr>
          <w:rFonts w:ascii="Arial" w:hAnsi="Arial" w:cs="Arial"/>
          <w:b/>
          <w:bCs/>
          <w:color w:val="000000" w:themeColor="text1"/>
        </w:rPr>
        <w:t>: -</w:t>
      </w:r>
    </w:p>
    <w:p w14:paraId="58E16009" w14:textId="77777777" w:rsidR="00A27B1C" w:rsidRPr="003B547E" w:rsidRDefault="00A27B1C" w:rsidP="00DD6A94">
      <w:pPr>
        <w:spacing w:after="0" w:line="240" w:lineRule="auto"/>
        <w:rPr>
          <w:rFonts w:ascii="Arial" w:hAnsi="Arial" w:cs="Arial"/>
          <w:b/>
          <w:color w:val="000000" w:themeColor="text1"/>
        </w:rPr>
      </w:pPr>
    </w:p>
    <w:p w14:paraId="501FF619" w14:textId="2BA44B16" w:rsidR="00DD6A94" w:rsidRPr="003B547E" w:rsidRDefault="00DD6A94" w:rsidP="00DD6A94">
      <w:pPr>
        <w:spacing w:after="0" w:line="240" w:lineRule="auto"/>
        <w:rPr>
          <w:rFonts w:ascii="Arial" w:hAnsi="Arial" w:cs="Arial"/>
          <w:b/>
          <w:color w:val="000000" w:themeColor="text1"/>
        </w:rPr>
      </w:pPr>
      <w:r w:rsidRPr="003B547E">
        <w:rPr>
          <w:rFonts w:ascii="Arial" w:hAnsi="Arial" w:cs="Arial"/>
          <w:b/>
          <w:color w:val="000000" w:themeColor="text1"/>
        </w:rPr>
        <w:t>Specific duties:</w:t>
      </w:r>
    </w:p>
    <w:p w14:paraId="75310E25" w14:textId="77777777" w:rsidR="00B06840" w:rsidRPr="003B547E" w:rsidRDefault="00DD6A94" w:rsidP="00B06840">
      <w:pPr>
        <w:pStyle w:val="Default"/>
        <w:rPr>
          <w:rFonts w:ascii="Arial" w:hAnsi="Arial" w:cs="Arial"/>
          <w:color w:val="000000" w:themeColor="text1"/>
          <w:sz w:val="22"/>
          <w:szCs w:val="22"/>
        </w:rPr>
      </w:pPr>
      <w:r w:rsidRPr="003B547E">
        <w:rPr>
          <w:rFonts w:ascii="Arial" w:hAnsi="Arial" w:cs="Arial"/>
          <w:b/>
          <w:bCs/>
          <w:color w:val="000000" w:themeColor="text1"/>
          <w:sz w:val="22"/>
          <w:szCs w:val="22"/>
        </w:rPr>
        <w:t xml:space="preserve">Have knowledge and understanding of: </w:t>
      </w:r>
    </w:p>
    <w:p w14:paraId="75F8A550" w14:textId="063042BD" w:rsidR="00B06840" w:rsidRPr="003B547E" w:rsidRDefault="00B06840" w:rsidP="00471E5B">
      <w:pPr>
        <w:pStyle w:val="ListParagraph"/>
        <w:numPr>
          <w:ilvl w:val="0"/>
          <w:numId w:val="30"/>
        </w:numPr>
        <w:spacing w:after="0" w:line="240" w:lineRule="auto"/>
        <w:rPr>
          <w:rFonts w:ascii="Arial" w:hAnsi="Arial" w:cs="Arial"/>
          <w:color w:val="000000" w:themeColor="text1"/>
        </w:rPr>
      </w:pPr>
      <w:r w:rsidRPr="003B547E">
        <w:rPr>
          <w:rFonts w:ascii="Arial" w:hAnsi="Arial" w:cs="Arial"/>
          <w:color w:val="000000" w:themeColor="text1"/>
        </w:rPr>
        <w:t xml:space="preserve">The </w:t>
      </w:r>
      <w:r w:rsidR="00C23C10" w:rsidRPr="003B547E">
        <w:rPr>
          <w:rFonts w:ascii="Arial" w:hAnsi="Arial" w:cs="Arial"/>
          <w:color w:val="000000" w:themeColor="text1"/>
        </w:rPr>
        <w:t>academy</w:t>
      </w:r>
      <w:r w:rsidRPr="003B547E">
        <w:rPr>
          <w:rFonts w:ascii="Arial" w:hAnsi="Arial" w:cs="Arial"/>
          <w:color w:val="000000" w:themeColor="text1"/>
        </w:rPr>
        <w:t xml:space="preserve">’s mission statement, aims, priorities, targets and improvement plan (and the mission of the </w:t>
      </w:r>
      <w:r w:rsidR="00187699" w:rsidRPr="003B547E">
        <w:rPr>
          <w:rFonts w:ascii="Arial" w:hAnsi="Arial" w:cs="Arial"/>
          <w:color w:val="000000" w:themeColor="text1"/>
        </w:rPr>
        <w:t>Summit Learning</w:t>
      </w:r>
      <w:r w:rsidRPr="003B547E">
        <w:rPr>
          <w:rFonts w:ascii="Arial" w:hAnsi="Arial" w:cs="Arial"/>
          <w:color w:val="000000" w:themeColor="text1"/>
        </w:rPr>
        <w:t xml:space="preserve"> Trust.) </w:t>
      </w:r>
    </w:p>
    <w:p w14:paraId="5EEAE246" w14:textId="647177C2" w:rsidR="00B06840" w:rsidRPr="003B547E" w:rsidRDefault="00B06840" w:rsidP="00471E5B">
      <w:pPr>
        <w:pStyle w:val="ListParagraph"/>
        <w:numPr>
          <w:ilvl w:val="0"/>
          <w:numId w:val="30"/>
        </w:numPr>
        <w:spacing w:after="0" w:line="240" w:lineRule="auto"/>
        <w:rPr>
          <w:rFonts w:ascii="Arial" w:hAnsi="Arial" w:cs="Arial"/>
          <w:color w:val="000000" w:themeColor="text1"/>
        </w:rPr>
      </w:pPr>
      <w:r w:rsidRPr="003B547E">
        <w:rPr>
          <w:rFonts w:ascii="Arial" w:hAnsi="Arial" w:cs="Arial"/>
          <w:color w:val="000000" w:themeColor="text1"/>
        </w:rPr>
        <w:t xml:space="preserve">Any statutory curriculum requirements and the requirements for assessment, recording and reporting of </w:t>
      </w:r>
      <w:r w:rsidR="0068491E" w:rsidRPr="003B547E">
        <w:rPr>
          <w:rFonts w:ascii="Arial" w:hAnsi="Arial" w:cs="Arial"/>
          <w:color w:val="000000" w:themeColor="text1"/>
        </w:rPr>
        <w:t>learner</w:t>
      </w:r>
      <w:r w:rsidR="00C23C10" w:rsidRPr="003B547E">
        <w:rPr>
          <w:rFonts w:ascii="Arial" w:hAnsi="Arial" w:cs="Arial"/>
          <w:color w:val="000000" w:themeColor="text1"/>
        </w:rPr>
        <w:t>s</w:t>
      </w:r>
      <w:r w:rsidRPr="003B547E">
        <w:rPr>
          <w:rFonts w:ascii="Arial" w:hAnsi="Arial" w:cs="Arial"/>
          <w:color w:val="000000" w:themeColor="text1"/>
        </w:rPr>
        <w:t>’ attainment and progress.</w:t>
      </w:r>
    </w:p>
    <w:p w14:paraId="7AEE85A0" w14:textId="1F6F4787" w:rsidR="00B06840" w:rsidRPr="003B547E" w:rsidRDefault="00B06840" w:rsidP="00471E5B">
      <w:pPr>
        <w:pStyle w:val="ListParagraph"/>
        <w:numPr>
          <w:ilvl w:val="0"/>
          <w:numId w:val="30"/>
        </w:numPr>
        <w:spacing w:after="0" w:line="240" w:lineRule="auto"/>
        <w:rPr>
          <w:rFonts w:ascii="Arial" w:hAnsi="Arial" w:cs="Arial"/>
          <w:color w:val="000000" w:themeColor="text1"/>
        </w:rPr>
      </w:pPr>
      <w:r w:rsidRPr="003B547E">
        <w:rPr>
          <w:rFonts w:ascii="Arial" w:hAnsi="Arial" w:cs="Arial"/>
          <w:color w:val="000000" w:themeColor="text1"/>
        </w:rPr>
        <w:lastRenderedPageBreak/>
        <w:t>The characteristics of high</w:t>
      </w:r>
      <w:r w:rsidR="00C23C10" w:rsidRPr="003B547E">
        <w:rPr>
          <w:rFonts w:ascii="Arial" w:hAnsi="Arial" w:cs="Arial"/>
          <w:color w:val="000000" w:themeColor="text1"/>
        </w:rPr>
        <w:t>-</w:t>
      </w:r>
      <w:r w:rsidRPr="003B547E">
        <w:rPr>
          <w:rFonts w:ascii="Arial" w:hAnsi="Arial" w:cs="Arial"/>
          <w:color w:val="000000" w:themeColor="text1"/>
        </w:rPr>
        <w:t xml:space="preserve">quality teaching and the main strategies for improving and sustaining high standards of teaching, learning and achievement for all </w:t>
      </w:r>
      <w:r w:rsidR="0068491E" w:rsidRPr="003B547E">
        <w:rPr>
          <w:rFonts w:ascii="Arial" w:hAnsi="Arial" w:cs="Arial"/>
          <w:color w:val="000000" w:themeColor="text1"/>
        </w:rPr>
        <w:t>learner</w:t>
      </w:r>
      <w:r w:rsidR="00C23C10" w:rsidRPr="003B547E">
        <w:rPr>
          <w:rFonts w:ascii="Arial" w:hAnsi="Arial" w:cs="Arial"/>
          <w:color w:val="000000" w:themeColor="text1"/>
        </w:rPr>
        <w:t>s</w:t>
      </w:r>
      <w:r w:rsidRPr="003B547E">
        <w:rPr>
          <w:rFonts w:ascii="Arial" w:hAnsi="Arial" w:cs="Arial"/>
          <w:color w:val="000000" w:themeColor="text1"/>
        </w:rPr>
        <w:t>.</w:t>
      </w:r>
    </w:p>
    <w:p w14:paraId="2B894C87" w14:textId="77777777" w:rsidR="00C350AC" w:rsidRPr="003B547E" w:rsidRDefault="00B06840" w:rsidP="00471E5B">
      <w:pPr>
        <w:pStyle w:val="ListParagraph"/>
        <w:numPr>
          <w:ilvl w:val="0"/>
          <w:numId w:val="30"/>
        </w:numPr>
        <w:spacing w:after="0" w:line="240" w:lineRule="auto"/>
        <w:rPr>
          <w:rFonts w:ascii="Arial" w:hAnsi="Arial" w:cs="Arial"/>
          <w:color w:val="000000" w:themeColor="text1"/>
        </w:rPr>
      </w:pPr>
      <w:r w:rsidRPr="003B547E">
        <w:rPr>
          <w:rFonts w:ascii="Arial" w:hAnsi="Arial" w:cs="Arial"/>
          <w:color w:val="000000" w:themeColor="text1"/>
        </w:rPr>
        <w:t>New subject-specific pedagogies and research and their potential impact</w:t>
      </w:r>
    </w:p>
    <w:p w14:paraId="4D49A531" w14:textId="77777777" w:rsidR="00DD6A94" w:rsidRPr="003B547E" w:rsidRDefault="00DD6A94" w:rsidP="00471E5B">
      <w:pPr>
        <w:pStyle w:val="ListParagraph"/>
        <w:numPr>
          <w:ilvl w:val="0"/>
          <w:numId w:val="30"/>
        </w:numPr>
        <w:spacing w:after="0" w:line="240" w:lineRule="auto"/>
        <w:rPr>
          <w:rFonts w:ascii="Arial" w:hAnsi="Arial" w:cs="Arial"/>
          <w:color w:val="000000" w:themeColor="text1"/>
        </w:rPr>
      </w:pPr>
      <w:r w:rsidRPr="003B547E">
        <w:rPr>
          <w:rFonts w:ascii="Arial" w:hAnsi="Arial" w:cs="Arial"/>
          <w:color w:val="000000" w:themeColor="text1"/>
        </w:rPr>
        <w:t xml:space="preserve">The implications of the Code of Practice for </w:t>
      </w:r>
      <w:r w:rsidR="00051B5B" w:rsidRPr="003B547E">
        <w:rPr>
          <w:rFonts w:ascii="Arial" w:hAnsi="Arial" w:cs="Arial"/>
          <w:color w:val="000000" w:themeColor="text1"/>
        </w:rPr>
        <w:t>SEND</w:t>
      </w:r>
      <w:r w:rsidRPr="003B547E">
        <w:rPr>
          <w:rFonts w:ascii="Arial" w:hAnsi="Arial" w:cs="Arial"/>
          <w:color w:val="000000" w:themeColor="text1"/>
        </w:rPr>
        <w:t xml:space="preserve"> for teaching and learning. </w:t>
      </w:r>
    </w:p>
    <w:p w14:paraId="1D5333F3" w14:textId="77777777" w:rsidR="00DD6A94" w:rsidRPr="003B547E" w:rsidRDefault="00DD6A94" w:rsidP="00DD6A94">
      <w:pPr>
        <w:spacing w:after="0" w:line="240" w:lineRule="auto"/>
        <w:rPr>
          <w:rFonts w:ascii="Arial" w:hAnsi="Arial" w:cs="Arial"/>
          <w:color w:val="000000" w:themeColor="text1"/>
        </w:rPr>
      </w:pPr>
    </w:p>
    <w:p w14:paraId="76E1391D" w14:textId="77777777" w:rsidR="008D74B3" w:rsidRPr="003B547E" w:rsidRDefault="008D74B3" w:rsidP="009E5586">
      <w:pPr>
        <w:spacing w:after="0" w:line="240" w:lineRule="auto"/>
        <w:contextualSpacing/>
        <w:rPr>
          <w:rFonts w:ascii="Arial" w:hAnsi="Arial" w:cs="Arial"/>
          <w:color w:val="000000" w:themeColor="text1"/>
        </w:rPr>
      </w:pPr>
      <w:r w:rsidRPr="003B547E">
        <w:rPr>
          <w:rFonts w:ascii="Arial" w:hAnsi="Arial" w:cs="Arial"/>
          <w:b/>
          <w:color w:val="000000" w:themeColor="text1"/>
        </w:rPr>
        <w:t xml:space="preserve">Planning &amp; target-setting </w:t>
      </w:r>
    </w:p>
    <w:p w14:paraId="39590D4A" w14:textId="6351517C"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 xml:space="preserve">Set high expectations and targets for </w:t>
      </w:r>
      <w:r w:rsidR="004F717A" w:rsidRPr="003B547E">
        <w:rPr>
          <w:rFonts w:ascii="Arial" w:hAnsi="Arial" w:cs="Arial"/>
          <w:color w:val="000000" w:themeColor="text1"/>
        </w:rPr>
        <w:t>learner</w:t>
      </w:r>
      <w:r w:rsidRPr="003B547E">
        <w:rPr>
          <w:rFonts w:ascii="Arial" w:hAnsi="Arial" w:cs="Arial"/>
          <w:color w:val="000000" w:themeColor="text1"/>
        </w:rPr>
        <w:t>s in every group taught based on the data provided.</w:t>
      </w:r>
    </w:p>
    <w:p w14:paraId="285F9E2F" w14:textId="77777777"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Ensure that context sheets are created, updated and used effectively to promote high quality personalised teaching, learning and interventions.</w:t>
      </w:r>
    </w:p>
    <w:p w14:paraId="774443CB" w14:textId="15876320"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 xml:space="preserve">Work with the SENCO, and any other colleagues with Additional Educational Needs expertise, to ensure that individual education plans are used to set subject specific targets and that work is matched well to </w:t>
      </w:r>
      <w:r w:rsidR="004F717A" w:rsidRPr="003B547E">
        <w:rPr>
          <w:rFonts w:ascii="Arial" w:hAnsi="Arial" w:cs="Arial"/>
          <w:color w:val="000000" w:themeColor="text1"/>
        </w:rPr>
        <w:t>learner</w:t>
      </w:r>
      <w:r w:rsidRPr="003B547E">
        <w:rPr>
          <w:rFonts w:ascii="Arial" w:hAnsi="Arial" w:cs="Arial"/>
          <w:color w:val="000000" w:themeColor="text1"/>
        </w:rPr>
        <w:t xml:space="preserve">s’ needs. </w:t>
      </w:r>
    </w:p>
    <w:p w14:paraId="10E9B0F8" w14:textId="77777777"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Contribute to and follow the short-, medium- and long-term plans for teaching and learning to promote progress.</w:t>
      </w:r>
    </w:p>
    <w:p w14:paraId="7036D50F" w14:textId="77777777"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 xml:space="preserve">Contribute to whole school aims, policies and practices including those in relation to safeguarding, behaviour, bullying and racial and homophobic harassment. </w:t>
      </w:r>
    </w:p>
    <w:p w14:paraId="02989EC8" w14:textId="77777777" w:rsidR="008D74B3" w:rsidRPr="003B547E" w:rsidRDefault="008D74B3" w:rsidP="008D74B3">
      <w:pPr>
        <w:spacing w:after="0" w:line="240" w:lineRule="auto"/>
        <w:rPr>
          <w:rFonts w:ascii="Arial" w:eastAsia="Times New Roman" w:hAnsi="Arial" w:cs="Arial"/>
          <w:color w:val="000000" w:themeColor="text1"/>
        </w:rPr>
      </w:pPr>
      <w:r w:rsidRPr="003B547E">
        <w:rPr>
          <w:rFonts w:ascii="Arial" w:eastAsia="Times New Roman" w:hAnsi="Arial" w:cs="Arial"/>
          <w:b/>
          <w:bCs/>
          <w:color w:val="000000" w:themeColor="text1"/>
        </w:rPr>
        <w:t xml:space="preserve">Teaching &amp; Managing Student Learning </w:t>
      </w:r>
      <w:r w:rsidRPr="003B547E">
        <w:rPr>
          <w:rFonts w:ascii="Arial" w:eastAsia="Times New Roman" w:hAnsi="Arial" w:cs="Arial"/>
          <w:color w:val="000000" w:themeColor="text1"/>
        </w:rPr>
        <w:t xml:space="preserve"> </w:t>
      </w:r>
    </w:p>
    <w:p w14:paraId="34101BB9" w14:textId="45E5445C"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 xml:space="preserve">Ensure that registration and class registers are marked punctually and accurately and are kept up to date as required by law and effective safeguarding procedures. Monitor attendance and punctuality of groups of </w:t>
      </w:r>
      <w:r w:rsidR="004F717A" w:rsidRPr="003B547E">
        <w:rPr>
          <w:rFonts w:ascii="Arial" w:hAnsi="Arial" w:cs="Arial"/>
          <w:color w:val="000000" w:themeColor="text1"/>
        </w:rPr>
        <w:t>learner</w:t>
      </w:r>
      <w:r w:rsidRPr="003B547E">
        <w:rPr>
          <w:rFonts w:ascii="Arial" w:hAnsi="Arial" w:cs="Arial"/>
          <w:color w:val="000000" w:themeColor="text1"/>
        </w:rPr>
        <w:t>s and individuals and take appropriate action to address any issues.</w:t>
      </w:r>
    </w:p>
    <w:p w14:paraId="69046378" w14:textId="77777777"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 xml:space="preserve">Highlight positive performance and recognise and reward it appropriately. </w:t>
      </w:r>
    </w:p>
    <w:p w14:paraId="6868EC93" w14:textId="77777777"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Utilise appropriate behaviour management strategies and adhere to the whole school Behaviour for Learning policy and procedures.</w:t>
      </w:r>
    </w:p>
    <w:p w14:paraId="1C48B885" w14:textId="4AFDF68D"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 xml:space="preserve">Ensure the progress of </w:t>
      </w:r>
      <w:r w:rsidRPr="003B547E">
        <w:rPr>
          <w:rFonts w:ascii="Arial" w:hAnsi="Arial" w:cs="Arial"/>
          <w:color w:val="000000" w:themeColor="text1"/>
          <w:u w:val="single"/>
        </w:rPr>
        <w:t>every</w:t>
      </w:r>
      <w:r w:rsidRPr="003B547E">
        <w:rPr>
          <w:rFonts w:ascii="Arial" w:hAnsi="Arial" w:cs="Arial"/>
          <w:color w:val="000000" w:themeColor="text1"/>
        </w:rPr>
        <w:t xml:space="preserve"> </w:t>
      </w:r>
      <w:r w:rsidR="004F717A" w:rsidRPr="003B547E">
        <w:rPr>
          <w:rFonts w:ascii="Arial" w:hAnsi="Arial" w:cs="Arial"/>
          <w:color w:val="000000" w:themeColor="text1"/>
        </w:rPr>
        <w:t>learner</w:t>
      </w:r>
      <w:r w:rsidRPr="003B547E">
        <w:rPr>
          <w:rFonts w:ascii="Arial" w:hAnsi="Arial" w:cs="Arial"/>
          <w:color w:val="000000" w:themeColor="text1"/>
        </w:rPr>
        <w:t xml:space="preserve"> within each lesson, across sequences of lessons and throughout modules/schemes of work.</w:t>
      </w:r>
    </w:p>
    <w:p w14:paraId="2CDB761F" w14:textId="77777777"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lang w:eastAsia="en-GB"/>
        </w:rPr>
        <w:t>Utilise a range of appropriate teaching strategies to ensure that lessons have pace and variety.</w:t>
      </w:r>
    </w:p>
    <w:p w14:paraId="7A4F58C0" w14:textId="6BD2EACD"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lang w:eastAsia="en-GB"/>
        </w:rPr>
        <w:t xml:space="preserve">Ensure that teaching reflects the diversity of backgrounds of </w:t>
      </w:r>
      <w:r w:rsidR="004F717A" w:rsidRPr="003B547E">
        <w:rPr>
          <w:rFonts w:ascii="Arial" w:hAnsi="Arial" w:cs="Arial"/>
          <w:color w:val="000000" w:themeColor="text1"/>
          <w:lang w:eastAsia="en-GB"/>
        </w:rPr>
        <w:t>learner</w:t>
      </w:r>
      <w:r w:rsidRPr="003B547E">
        <w:rPr>
          <w:rFonts w:ascii="Arial" w:hAnsi="Arial" w:cs="Arial"/>
          <w:color w:val="000000" w:themeColor="text1"/>
          <w:lang w:eastAsia="en-GB"/>
        </w:rPr>
        <w:t>s and promotes mutual respect.</w:t>
      </w:r>
    </w:p>
    <w:p w14:paraId="510CC79E" w14:textId="6A5B8BB2"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lang w:eastAsia="en-GB"/>
        </w:rPr>
        <w:t xml:space="preserve">Ensure that teaching caters for the full range of learning styles of </w:t>
      </w:r>
      <w:r w:rsidR="004F717A" w:rsidRPr="003B547E">
        <w:rPr>
          <w:rFonts w:ascii="Arial" w:hAnsi="Arial" w:cs="Arial"/>
          <w:color w:val="000000" w:themeColor="text1"/>
          <w:lang w:eastAsia="en-GB"/>
        </w:rPr>
        <w:t>learner</w:t>
      </w:r>
      <w:r w:rsidRPr="003B547E">
        <w:rPr>
          <w:rFonts w:ascii="Arial" w:hAnsi="Arial" w:cs="Arial"/>
          <w:color w:val="000000" w:themeColor="text1"/>
          <w:lang w:eastAsia="en-GB"/>
        </w:rPr>
        <w:t>.</w:t>
      </w:r>
    </w:p>
    <w:p w14:paraId="7252DAA0" w14:textId="277C6262"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lang w:eastAsia="en-GB"/>
        </w:rPr>
        <w:t xml:space="preserve">Ensure that assessment and attainment data informs teaching and that </w:t>
      </w:r>
      <w:r w:rsidR="004F717A" w:rsidRPr="003B547E">
        <w:rPr>
          <w:rFonts w:ascii="Arial" w:hAnsi="Arial" w:cs="Arial"/>
          <w:color w:val="000000" w:themeColor="text1"/>
          <w:lang w:eastAsia="en-GB"/>
        </w:rPr>
        <w:t>learner</w:t>
      </w:r>
      <w:r w:rsidRPr="003B547E">
        <w:rPr>
          <w:rFonts w:ascii="Arial" w:hAnsi="Arial" w:cs="Arial"/>
          <w:color w:val="000000" w:themeColor="text1"/>
          <w:lang w:eastAsia="en-GB"/>
        </w:rPr>
        <w:t>s understand how to improve and make progress.</w:t>
      </w:r>
    </w:p>
    <w:p w14:paraId="6F9A3158" w14:textId="7C88E274"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 xml:space="preserve">Ensure effective development of </w:t>
      </w:r>
      <w:r w:rsidR="004F717A" w:rsidRPr="003B547E">
        <w:rPr>
          <w:rFonts w:ascii="Arial" w:hAnsi="Arial" w:cs="Arial"/>
          <w:color w:val="000000" w:themeColor="text1"/>
        </w:rPr>
        <w:t>learner</w:t>
      </w:r>
      <w:r w:rsidRPr="003B547E">
        <w:rPr>
          <w:rFonts w:ascii="Arial" w:hAnsi="Arial" w:cs="Arial"/>
          <w:color w:val="000000" w:themeColor="text1"/>
        </w:rPr>
        <w:t xml:space="preserve">s’ literacy, numeracy and information technology skills through the subject. </w:t>
      </w:r>
    </w:p>
    <w:p w14:paraId="0963FBAD" w14:textId="77777777"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Contribute to the SMSC agenda across the curriculum.</w:t>
      </w:r>
    </w:p>
    <w:p w14:paraId="5BBAD551" w14:textId="77777777" w:rsidR="008D74B3" w:rsidRPr="003B547E" w:rsidRDefault="008D74B3" w:rsidP="008D74B3">
      <w:pPr>
        <w:spacing w:after="0" w:line="240" w:lineRule="auto"/>
        <w:rPr>
          <w:rFonts w:ascii="Arial" w:eastAsia="Times New Roman" w:hAnsi="Arial" w:cs="Arial"/>
          <w:b/>
          <w:color w:val="000000" w:themeColor="text1"/>
        </w:rPr>
      </w:pPr>
      <w:r w:rsidRPr="003B547E">
        <w:rPr>
          <w:rFonts w:ascii="Arial" w:eastAsia="Times New Roman" w:hAnsi="Arial" w:cs="Arial"/>
          <w:b/>
          <w:color w:val="000000" w:themeColor="text1"/>
        </w:rPr>
        <w:t>Assessment &amp; Evaluation</w:t>
      </w:r>
    </w:p>
    <w:p w14:paraId="29966A7B" w14:textId="6B763420"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 xml:space="preserve">Adhere to the whole school system for recording and reporting individual </w:t>
      </w:r>
      <w:r w:rsidR="004F717A" w:rsidRPr="003B547E">
        <w:rPr>
          <w:rFonts w:ascii="Arial" w:hAnsi="Arial" w:cs="Arial"/>
          <w:color w:val="000000" w:themeColor="text1"/>
        </w:rPr>
        <w:t>learner</w:t>
      </w:r>
      <w:r w:rsidRPr="003B547E">
        <w:rPr>
          <w:rFonts w:ascii="Arial" w:hAnsi="Arial" w:cs="Arial"/>
          <w:color w:val="000000" w:themeColor="text1"/>
        </w:rPr>
        <w:t xml:space="preserve"> performance ensuring compliance with all deadlines.</w:t>
      </w:r>
    </w:p>
    <w:p w14:paraId="0A7FB34C" w14:textId="51BF6694"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 xml:space="preserve">Establish clear targets for </w:t>
      </w:r>
      <w:r w:rsidR="004F717A" w:rsidRPr="003B547E">
        <w:rPr>
          <w:rFonts w:ascii="Arial" w:hAnsi="Arial" w:cs="Arial"/>
          <w:color w:val="000000" w:themeColor="text1"/>
        </w:rPr>
        <w:t>learner</w:t>
      </w:r>
      <w:r w:rsidRPr="003B547E">
        <w:rPr>
          <w:rFonts w:ascii="Arial" w:hAnsi="Arial" w:cs="Arial"/>
          <w:color w:val="000000" w:themeColor="text1"/>
        </w:rPr>
        <w:t xml:space="preserve">s’ achievement and evaluate attainment and progress for all </w:t>
      </w:r>
      <w:r w:rsidR="004F717A" w:rsidRPr="003B547E">
        <w:rPr>
          <w:rFonts w:ascii="Arial" w:hAnsi="Arial" w:cs="Arial"/>
          <w:color w:val="000000" w:themeColor="text1"/>
        </w:rPr>
        <w:t>learner</w:t>
      </w:r>
      <w:r w:rsidRPr="003B547E">
        <w:rPr>
          <w:rFonts w:ascii="Arial" w:hAnsi="Arial" w:cs="Arial"/>
          <w:color w:val="000000" w:themeColor="text1"/>
        </w:rPr>
        <w:t>s.</w:t>
      </w:r>
    </w:p>
    <w:p w14:paraId="600E3071" w14:textId="5DFFBD7B" w:rsidR="008D74B3" w:rsidRPr="003B547E" w:rsidRDefault="008D74B3" w:rsidP="008D74B3">
      <w:pPr>
        <w:numPr>
          <w:ilvl w:val="0"/>
          <w:numId w:val="42"/>
        </w:numPr>
        <w:spacing w:after="0" w:line="240" w:lineRule="auto"/>
        <w:contextualSpacing/>
        <w:rPr>
          <w:rFonts w:ascii="Arial" w:hAnsi="Arial" w:cs="Arial"/>
          <w:color w:val="000000" w:themeColor="text1"/>
        </w:rPr>
      </w:pPr>
      <w:r w:rsidRPr="003B547E">
        <w:rPr>
          <w:rFonts w:ascii="Arial" w:hAnsi="Arial" w:cs="Arial"/>
          <w:color w:val="000000" w:themeColor="text1"/>
        </w:rPr>
        <w:t xml:space="preserve">Use data effectively to identify individual </w:t>
      </w:r>
      <w:r w:rsidR="004F717A" w:rsidRPr="003B547E">
        <w:rPr>
          <w:rFonts w:ascii="Arial" w:hAnsi="Arial" w:cs="Arial"/>
          <w:color w:val="000000" w:themeColor="text1"/>
        </w:rPr>
        <w:t>learner</w:t>
      </w:r>
      <w:r w:rsidRPr="003B547E">
        <w:rPr>
          <w:rFonts w:ascii="Arial" w:hAnsi="Arial" w:cs="Arial"/>
          <w:color w:val="000000" w:themeColor="text1"/>
        </w:rPr>
        <w:t xml:space="preserve">s and </w:t>
      </w:r>
      <w:r w:rsidR="004F717A" w:rsidRPr="003B547E">
        <w:rPr>
          <w:rFonts w:ascii="Arial" w:hAnsi="Arial" w:cs="Arial"/>
          <w:color w:val="000000" w:themeColor="text1"/>
        </w:rPr>
        <w:t>learner</w:t>
      </w:r>
      <w:r w:rsidRPr="003B547E">
        <w:rPr>
          <w:rFonts w:ascii="Arial" w:hAnsi="Arial" w:cs="Arial"/>
          <w:color w:val="000000" w:themeColor="text1"/>
        </w:rPr>
        <w:t xml:space="preserve"> groups who are underachieving and, where necessary, create and implement effective plans of action to support these </w:t>
      </w:r>
      <w:r w:rsidR="004F717A" w:rsidRPr="003B547E">
        <w:rPr>
          <w:rFonts w:ascii="Arial" w:hAnsi="Arial" w:cs="Arial"/>
          <w:color w:val="000000" w:themeColor="text1"/>
        </w:rPr>
        <w:t>learner</w:t>
      </w:r>
      <w:r w:rsidRPr="003B547E">
        <w:rPr>
          <w:rFonts w:ascii="Arial" w:hAnsi="Arial" w:cs="Arial"/>
          <w:color w:val="000000" w:themeColor="text1"/>
        </w:rPr>
        <w:t xml:space="preserve">s. </w:t>
      </w:r>
    </w:p>
    <w:p w14:paraId="61B97312" w14:textId="77777777" w:rsidR="003D5FFB" w:rsidRDefault="003D5FFB" w:rsidP="009C376A">
      <w:pPr>
        <w:spacing w:after="0" w:line="240" w:lineRule="auto"/>
        <w:rPr>
          <w:rFonts w:ascii="Arial" w:hAnsi="Arial" w:cs="Arial"/>
          <w:b/>
        </w:rPr>
      </w:pPr>
    </w:p>
    <w:p w14:paraId="3408D3F5" w14:textId="77777777" w:rsidR="00823C61" w:rsidRPr="00823C61" w:rsidRDefault="00823C61" w:rsidP="00823C61">
      <w:pPr>
        <w:spacing w:after="0" w:line="240" w:lineRule="auto"/>
        <w:rPr>
          <w:rFonts w:ascii="Arial" w:eastAsia="Times New Roman" w:hAnsi="Arial" w:cs="Arial"/>
          <w:sz w:val="24"/>
          <w:szCs w:val="24"/>
        </w:rPr>
      </w:pPr>
      <w:r w:rsidRPr="00823C61">
        <w:rPr>
          <w:rFonts w:ascii="Arial" w:eastAsia="Times New Roman" w:hAnsi="Arial" w:cs="Arial"/>
          <w:b/>
        </w:rPr>
        <w:t>Notes</w:t>
      </w:r>
      <w:r w:rsidRPr="00823C61">
        <w:rPr>
          <w:rFonts w:ascii="Arial" w:eastAsia="Times New Roman" w:hAnsi="Arial" w:cs="Arial"/>
          <w:sz w:val="24"/>
          <w:szCs w:val="24"/>
        </w:rPr>
        <w:t xml:space="preserve"> </w:t>
      </w:r>
    </w:p>
    <w:p w14:paraId="51B82389" w14:textId="77777777" w:rsidR="00823C61" w:rsidRPr="00823C61" w:rsidRDefault="00823C61" w:rsidP="00823C61">
      <w:pPr>
        <w:numPr>
          <w:ilvl w:val="0"/>
          <w:numId w:val="43"/>
        </w:numPr>
        <w:spacing w:after="0" w:line="240" w:lineRule="auto"/>
        <w:contextualSpacing/>
        <w:rPr>
          <w:rFonts w:ascii="Arial" w:hAnsi="Arial" w:cs="Arial"/>
        </w:rPr>
      </w:pPr>
      <w:r w:rsidRPr="00823C61">
        <w:rPr>
          <w:rFonts w:ascii="Arial" w:hAnsi="Arial" w:cs="Arial"/>
        </w:rPr>
        <w:t>The above responsibilities are in accordance with the requirements of the Education Act 2002 and statutory orders in terms and duties and working time.</w:t>
      </w:r>
    </w:p>
    <w:p w14:paraId="20382E31" w14:textId="77777777" w:rsidR="00823C61" w:rsidRDefault="00823C61" w:rsidP="00823C61">
      <w:pPr>
        <w:numPr>
          <w:ilvl w:val="0"/>
          <w:numId w:val="42"/>
        </w:numPr>
        <w:spacing w:after="0" w:line="240" w:lineRule="auto"/>
        <w:contextualSpacing/>
        <w:rPr>
          <w:rFonts w:ascii="Arial" w:hAnsi="Arial" w:cs="Arial"/>
        </w:rPr>
      </w:pPr>
      <w:r w:rsidRPr="00823C61">
        <w:rPr>
          <w:rFonts w:ascii="Arial" w:hAnsi="Arial" w:cs="Arial"/>
        </w:rPr>
        <w:t>This job description is not necessarily a comprehensive definition of the post. It will be reviewed regularly and may be subject to modification or amendment at any time after consultation with the post-holder.</w:t>
      </w:r>
    </w:p>
    <w:p w14:paraId="48B2857E" w14:textId="77777777" w:rsidR="00BD75FC" w:rsidRPr="00823C61" w:rsidRDefault="00BD75FC" w:rsidP="00BD75FC">
      <w:pPr>
        <w:spacing w:after="0" w:line="240" w:lineRule="auto"/>
        <w:ind w:left="720"/>
        <w:contextualSpacing/>
        <w:rPr>
          <w:rFonts w:ascii="Arial" w:hAnsi="Arial" w:cs="Arial"/>
        </w:rPr>
      </w:pP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823C61" w:rsidRPr="00823C61" w14:paraId="76797453" w14:textId="77777777" w:rsidTr="00013917">
        <w:tc>
          <w:tcPr>
            <w:tcW w:w="5023" w:type="dxa"/>
          </w:tcPr>
          <w:p w14:paraId="2650C51A" w14:textId="77777777" w:rsidR="00823C61" w:rsidRPr="00823C61" w:rsidRDefault="00823C61" w:rsidP="00823C61">
            <w:pPr>
              <w:rPr>
                <w:rFonts w:ascii="Arial" w:eastAsia="Times New Roman" w:hAnsi="Arial" w:cs="Arial"/>
              </w:rPr>
            </w:pPr>
            <w:r w:rsidRPr="00823C61">
              <w:rPr>
                <w:rFonts w:ascii="Arial" w:eastAsia="Times New Roman" w:hAnsi="Arial" w:cs="Arial"/>
              </w:rPr>
              <w:t>Job description issued by the Principal:</w:t>
            </w:r>
          </w:p>
        </w:tc>
        <w:tc>
          <w:tcPr>
            <w:tcW w:w="4129" w:type="dxa"/>
          </w:tcPr>
          <w:p w14:paraId="03A62BE0" w14:textId="77777777" w:rsidR="00823C61" w:rsidRPr="00823C61" w:rsidRDefault="00823C61" w:rsidP="00823C61">
            <w:pPr>
              <w:rPr>
                <w:rFonts w:ascii="Arial" w:eastAsia="Times New Roman" w:hAnsi="Arial" w:cs="Arial"/>
              </w:rPr>
            </w:pPr>
          </w:p>
          <w:p w14:paraId="18EDD10C" w14:textId="77777777" w:rsidR="00823C61" w:rsidRPr="00823C61" w:rsidRDefault="00823C61" w:rsidP="00823C61">
            <w:pPr>
              <w:rPr>
                <w:rFonts w:ascii="Arial" w:eastAsia="Times New Roman" w:hAnsi="Arial" w:cs="Arial"/>
              </w:rPr>
            </w:pPr>
          </w:p>
        </w:tc>
      </w:tr>
      <w:tr w:rsidR="00823C61" w:rsidRPr="00823C61" w14:paraId="3D61383D" w14:textId="77777777" w:rsidTr="00013917">
        <w:tc>
          <w:tcPr>
            <w:tcW w:w="5023" w:type="dxa"/>
          </w:tcPr>
          <w:p w14:paraId="2C70927C" w14:textId="77777777" w:rsidR="00823C61" w:rsidRPr="00823C61" w:rsidRDefault="00823C61" w:rsidP="00823C61">
            <w:pPr>
              <w:rPr>
                <w:rFonts w:ascii="Arial" w:eastAsia="Times New Roman" w:hAnsi="Arial" w:cs="Arial"/>
              </w:rPr>
            </w:pPr>
            <w:r w:rsidRPr="00823C61">
              <w:rPr>
                <w:rFonts w:ascii="Arial" w:eastAsia="Times New Roman" w:hAnsi="Arial" w:cs="Arial"/>
              </w:rPr>
              <w:t>Copy received by:</w:t>
            </w:r>
          </w:p>
        </w:tc>
        <w:tc>
          <w:tcPr>
            <w:tcW w:w="4129" w:type="dxa"/>
          </w:tcPr>
          <w:p w14:paraId="75B05C1C" w14:textId="77777777" w:rsidR="00823C61" w:rsidRPr="00823C61" w:rsidRDefault="00823C61" w:rsidP="00823C61">
            <w:pPr>
              <w:rPr>
                <w:rFonts w:ascii="Arial" w:eastAsia="Times New Roman" w:hAnsi="Arial" w:cs="Arial"/>
              </w:rPr>
            </w:pPr>
          </w:p>
          <w:p w14:paraId="09CA9FCD" w14:textId="77777777" w:rsidR="00823C61" w:rsidRPr="00823C61" w:rsidRDefault="00823C61" w:rsidP="00823C61">
            <w:pPr>
              <w:rPr>
                <w:rFonts w:ascii="Arial" w:eastAsia="Times New Roman" w:hAnsi="Arial" w:cs="Arial"/>
              </w:rPr>
            </w:pPr>
          </w:p>
        </w:tc>
      </w:tr>
      <w:tr w:rsidR="00823C61" w:rsidRPr="00823C61" w14:paraId="2C57B9D7" w14:textId="77777777" w:rsidTr="00013917">
        <w:tc>
          <w:tcPr>
            <w:tcW w:w="5023" w:type="dxa"/>
          </w:tcPr>
          <w:p w14:paraId="55B761E9" w14:textId="77777777" w:rsidR="00823C61" w:rsidRPr="00823C61" w:rsidRDefault="00823C61" w:rsidP="00823C61">
            <w:pPr>
              <w:rPr>
                <w:rFonts w:ascii="Arial" w:eastAsia="Times New Roman" w:hAnsi="Arial" w:cs="Arial"/>
              </w:rPr>
            </w:pPr>
            <w:r w:rsidRPr="00823C61">
              <w:rPr>
                <w:rFonts w:ascii="Arial" w:eastAsia="Times New Roman" w:hAnsi="Arial" w:cs="Arial"/>
              </w:rPr>
              <w:lastRenderedPageBreak/>
              <w:t>Date:</w:t>
            </w:r>
          </w:p>
        </w:tc>
        <w:tc>
          <w:tcPr>
            <w:tcW w:w="4129" w:type="dxa"/>
          </w:tcPr>
          <w:p w14:paraId="77341B1B" w14:textId="77777777" w:rsidR="00823C61" w:rsidRPr="00823C61" w:rsidRDefault="00823C61" w:rsidP="00823C61">
            <w:pPr>
              <w:rPr>
                <w:rFonts w:ascii="Arial" w:eastAsia="Times New Roman" w:hAnsi="Arial" w:cs="Arial"/>
              </w:rPr>
            </w:pPr>
          </w:p>
          <w:p w14:paraId="2500D77E" w14:textId="77777777" w:rsidR="00823C61" w:rsidRPr="00823C61" w:rsidRDefault="00823C61" w:rsidP="00823C61">
            <w:pPr>
              <w:rPr>
                <w:rFonts w:ascii="Arial" w:eastAsia="Times New Roman" w:hAnsi="Arial" w:cs="Arial"/>
              </w:rPr>
            </w:pPr>
          </w:p>
        </w:tc>
      </w:tr>
    </w:tbl>
    <w:p w14:paraId="3C81485E" w14:textId="77777777" w:rsidR="00823C61" w:rsidRPr="00823C61" w:rsidRDefault="00823C61" w:rsidP="00823C61">
      <w:pPr>
        <w:spacing w:after="0" w:line="240" w:lineRule="auto"/>
        <w:rPr>
          <w:rFonts w:ascii="Arial" w:eastAsia="Times New Roman" w:hAnsi="Arial" w:cs="Arial"/>
          <w:color w:val="000000"/>
        </w:rPr>
      </w:pPr>
    </w:p>
    <w:p w14:paraId="029982CD" w14:textId="77777777" w:rsidR="00823C61" w:rsidRPr="00823C61" w:rsidRDefault="00823C61" w:rsidP="00823C61">
      <w:pPr>
        <w:spacing w:after="0" w:line="240" w:lineRule="auto"/>
        <w:rPr>
          <w:rFonts w:ascii="Arial" w:eastAsia="Times New Roman" w:hAnsi="Arial" w:cs="Arial"/>
        </w:rPr>
      </w:pPr>
    </w:p>
    <w:p w14:paraId="563BA0DA" w14:textId="77777777" w:rsidR="00823C61" w:rsidRPr="00823C61" w:rsidRDefault="00823C61" w:rsidP="00823C61">
      <w:pPr>
        <w:spacing w:after="0" w:line="240" w:lineRule="auto"/>
        <w:rPr>
          <w:rFonts w:ascii="Arial" w:eastAsia="Times New Roman" w:hAnsi="Arial" w:cs="Arial"/>
          <w:i/>
        </w:rPr>
      </w:pPr>
      <w:r w:rsidRPr="00823C61">
        <w:rPr>
          <w:rFonts w:ascii="Arial" w:eastAsia="Times New Roman" w:hAnsi="Arial" w:cs="Arial"/>
          <w:i/>
        </w:rPr>
        <w:t xml:space="preserve">We are an equal opportunities employer and we are determined to ensure that no applicant or employee receives less favourable treatment on the grounds of gender reassignment, age, disability, religion or belief, sex, sexual orientation, marital status, pregnancy/maternity or race. </w:t>
      </w:r>
    </w:p>
    <w:p w14:paraId="4896B5BF" w14:textId="77777777" w:rsidR="00823C61" w:rsidRPr="00823C61" w:rsidRDefault="00823C61" w:rsidP="00823C61">
      <w:pPr>
        <w:spacing w:after="0" w:line="240" w:lineRule="auto"/>
        <w:rPr>
          <w:rFonts w:ascii="Arial" w:eastAsia="Times New Roman" w:hAnsi="Arial" w:cs="Arial"/>
          <w:i/>
        </w:rPr>
      </w:pPr>
    </w:p>
    <w:p w14:paraId="58C7361A" w14:textId="3DE660C9" w:rsidR="00823C61" w:rsidRPr="00823C61" w:rsidRDefault="00823C61" w:rsidP="00823C61">
      <w:pPr>
        <w:spacing w:after="0" w:line="240" w:lineRule="auto"/>
        <w:rPr>
          <w:rFonts w:ascii="Arial" w:eastAsia="Times New Roman" w:hAnsi="Arial" w:cs="Arial"/>
        </w:rPr>
      </w:pPr>
      <w:r w:rsidRPr="00823C61">
        <w:rPr>
          <w:rFonts w:ascii="Arial" w:eastAsia="Times New Roman" w:hAnsi="Arial" w:cs="Arial"/>
          <w:i/>
        </w:rPr>
        <w:t xml:space="preserve">The Summit Learning Trust is committed to safeguarding and promoting the welfare of </w:t>
      </w:r>
      <w:r w:rsidR="004F717A">
        <w:rPr>
          <w:rFonts w:ascii="Arial" w:eastAsia="Times New Roman" w:hAnsi="Arial" w:cs="Arial"/>
          <w:i/>
        </w:rPr>
        <w:t>learner</w:t>
      </w:r>
      <w:r w:rsidRPr="00823C61">
        <w:rPr>
          <w:rFonts w:ascii="Arial" w:eastAsia="Times New Roman" w:hAnsi="Arial" w:cs="Arial"/>
          <w:i/>
        </w:rPr>
        <w:t xml:space="preserve">s and young people and expects all colleagues to share this commitment.   All appointments will be subject to an enhanced DBS check, including a Children’s barred list check.  Online searches of shortlisted candidates will also be conducted.  </w:t>
      </w:r>
    </w:p>
    <w:p w14:paraId="6D737BDA" w14:textId="77777777" w:rsidR="00823C61" w:rsidRPr="00823C61" w:rsidRDefault="00823C61" w:rsidP="00823C61">
      <w:pPr>
        <w:spacing w:after="0" w:line="240" w:lineRule="auto"/>
        <w:rPr>
          <w:rFonts w:ascii="Arial" w:eastAsia="Times New Roman" w:hAnsi="Arial" w:cs="Arial"/>
        </w:rPr>
      </w:pPr>
    </w:p>
    <w:p w14:paraId="0263566E" w14:textId="77777777" w:rsidR="00823C61" w:rsidRPr="00823C61" w:rsidRDefault="00823C61" w:rsidP="00823C61">
      <w:pPr>
        <w:spacing w:after="0" w:line="240" w:lineRule="auto"/>
        <w:rPr>
          <w:rFonts w:ascii="Arial" w:eastAsia="Times New Roman" w:hAnsi="Arial" w:cs="Arial"/>
        </w:rPr>
      </w:pPr>
    </w:p>
    <w:p w14:paraId="5707E3B4" w14:textId="77777777" w:rsidR="00DD6A94" w:rsidRPr="004854EE" w:rsidRDefault="00DD6A94" w:rsidP="00471E5B">
      <w:pPr>
        <w:spacing w:after="0" w:line="240" w:lineRule="auto"/>
        <w:rPr>
          <w:rFonts w:ascii="Arial" w:eastAsia="Times New Roman" w:hAnsi="Arial" w:cs="Arial"/>
        </w:rPr>
      </w:pPr>
    </w:p>
    <w:p w14:paraId="64B74D13" w14:textId="77777777" w:rsidR="00DD6A94" w:rsidRPr="004854EE" w:rsidRDefault="00DD6A94" w:rsidP="00DD6A94">
      <w:pPr>
        <w:spacing w:after="0" w:line="240" w:lineRule="auto"/>
        <w:rPr>
          <w:rFonts w:ascii="Arial" w:eastAsia="Times New Roman" w:hAnsi="Arial" w:cs="Arial"/>
        </w:rPr>
      </w:pPr>
    </w:p>
    <w:p w14:paraId="6714C630" w14:textId="77777777" w:rsidR="00E41574" w:rsidRPr="004854EE" w:rsidRDefault="00E41574" w:rsidP="00DD6A94">
      <w:pPr>
        <w:spacing w:after="0" w:line="240" w:lineRule="auto"/>
        <w:rPr>
          <w:rFonts w:ascii="Arial" w:hAnsi="Arial" w:cs="Arial"/>
        </w:rPr>
        <w:sectPr w:rsidR="00E41574" w:rsidRPr="004854EE" w:rsidSect="00BF464E">
          <w:footerReference w:type="default" r:id="rId12"/>
          <w:pgSz w:w="11906" w:h="16838"/>
          <w:pgMar w:top="709" w:right="1440" w:bottom="567" w:left="1418" w:header="708" w:footer="454" w:gutter="0"/>
          <w:cols w:space="708"/>
          <w:docGrid w:linePitch="360"/>
        </w:sectPr>
      </w:pPr>
    </w:p>
    <w:p w14:paraId="23041C0C" w14:textId="77777777" w:rsidR="00E0349A" w:rsidRPr="004854EE" w:rsidRDefault="00E0349A" w:rsidP="006A5240">
      <w:pPr>
        <w:spacing w:after="0" w:line="240" w:lineRule="auto"/>
        <w:rPr>
          <w:rFonts w:ascii="Arial" w:hAnsi="Arial" w:cs="Arial"/>
        </w:rPr>
      </w:pPr>
    </w:p>
    <w:sectPr w:rsidR="00E0349A" w:rsidRPr="004854EE" w:rsidSect="00E0349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2134" w14:textId="77777777" w:rsidR="0079282E" w:rsidRDefault="0079282E" w:rsidP="00A65E98">
      <w:pPr>
        <w:spacing w:after="0" w:line="240" w:lineRule="auto"/>
      </w:pPr>
      <w:r>
        <w:separator/>
      </w:r>
    </w:p>
  </w:endnote>
  <w:endnote w:type="continuationSeparator" w:id="0">
    <w:p w14:paraId="40D6A665" w14:textId="77777777" w:rsidR="0079282E" w:rsidRDefault="0079282E" w:rsidP="00A6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95646"/>
      <w:docPartObj>
        <w:docPartGallery w:val="Page Numbers (Bottom of Page)"/>
        <w:docPartUnique/>
      </w:docPartObj>
    </w:sdtPr>
    <w:sdtEndPr>
      <w:rPr>
        <w:noProof/>
      </w:rPr>
    </w:sdtEndPr>
    <w:sdtContent>
      <w:p w14:paraId="7026AC8E" w14:textId="77777777" w:rsidR="0039706B" w:rsidRDefault="0039706B">
        <w:pPr>
          <w:pStyle w:val="Footer"/>
          <w:jc w:val="right"/>
        </w:pPr>
        <w:r>
          <w:fldChar w:fldCharType="begin"/>
        </w:r>
        <w:r>
          <w:instrText xml:space="preserve"> PAGE   \* MERGEFORMAT </w:instrText>
        </w:r>
        <w:r>
          <w:fldChar w:fldCharType="separate"/>
        </w:r>
        <w:r w:rsidR="00187699">
          <w:rPr>
            <w:noProof/>
          </w:rPr>
          <w:t>4</w:t>
        </w:r>
        <w:r>
          <w:rPr>
            <w:noProof/>
          </w:rPr>
          <w:fldChar w:fldCharType="end"/>
        </w:r>
      </w:p>
    </w:sdtContent>
  </w:sdt>
  <w:p w14:paraId="16B6C73D" w14:textId="77777777" w:rsidR="00A65E98" w:rsidRDefault="00A65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AF18" w14:textId="77777777" w:rsidR="0079282E" w:rsidRDefault="0079282E" w:rsidP="00A65E98">
      <w:pPr>
        <w:spacing w:after="0" w:line="240" w:lineRule="auto"/>
      </w:pPr>
      <w:r>
        <w:separator/>
      </w:r>
    </w:p>
  </w:footnote>
  <w:footnote w:type="continuationSeparator" w:id="0">
    <w:p w14:paraId="7A55828A" w14:textId="77777777" w:rsidR="0079282E" w:rsidRDefault="0079282E" w:rsidP="00A65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252C"/>
    <w:multiLevelType w:val="hybridMultilevel"/>
    <w:tmpl w:val="83EC5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1A51BC"/>
    <w:multiLevelType w:val="hybridMultilevel"/>
    <w:tmpl w:val="CAAEED1A"/>
    <w:lvl w:ilvl="0" w:tplc="0809000D">
      <w:start w:val="1"/>
      <w:numFmt w:val="bullet"/>
      <w:lvlText w:val=""/>
      <w:lvlJc w:val="left"/>
      <w:pPr>
        <w:ind w:left="3750" w:hanging="360"/>
      </w:pPr>
      <w:rPr>
        <w:rFonts w:ascii="Wingdings" w:hAnsi="Wingdings" w:hint="default"/>
      </w:rPr>
    </w:lvl>
    <w:lvl w:ilvl="1" w:tplc="08090003" w:tentative="1">
      <w:start w:val="1"/>
      <w:numFmt w:val="bullet"/>
      <w:lvlText w:val="o"/>
      <w:lvlJc w:val="left"/>
      <w:pPr>
        <w:ind w:left="4470" w:hanging="360"/>
      </w:pPr>
      <w:rPr>
        <w:rFonts w:ascii="Courier New" w:hAnsi="Courier New" w:cs="Courier New" w:hint="default"/>
      </w:rPr>
    </w:lvl>
    <w:lvl w:ilvl="2" w:tplc="08090005" w:tentative="1">
      <w:start w:val="1"/>
      <w:numFmt w:val="bullet"/>
      <w:lvlText w:val=""/>
      <w:lvlJc w:val="left"/>
      <w:pPr>
        <w:ind w:left="5190" w:hanging="360"/>
      </w:pPr>
      <w:rPr>
        <w:rFonts w:ascii="Wingdings" w:hAnsi="Wingdings" w:hint="default"/>
      </w:rPr>
    </w:lvl>
    <w:lvl w:ilvl="3" w:tplc="08090001" w:tentative="1">
      <w:start w:val="1"/>
      <w:numFmt w:val="bullet"/>
      <w:lvlText w:val=""/>
      <w:lvlJc w:val="left"/>
      <w:pPr>
        <w:ind w:left="5910" w:hanging="360"/>
      </w:pPr>
      <w:rPr>
        <w:rFonts w:ascii="Symbol" w:hAnsi="Symbol" w:hint="default"/>
      </w:rPr>
    </w:lvl>
    <w:lvl w:ilvl="4" w:tplc="08090003" w:tentative="1">
      <w:start w:val="1"/>
      <w:numFmt w:val="bullet"/>
      <w:lvlText w:val="o"/>
      <w:lvlJc w:val="left"/>
      <w:pPr>
        <w:ind w:left="6630" w:hanging="360"/>
      </w:pPr>
      <w:rPr>
        <w:rFonts w:ascii="Courier New" w:hAnsi="Courier New" w:cs="Courier New" w:hint="default"/>
      </w:rPr>
    </w:lvl>
    <w:lvl w:ilvl="5" w:tplc="08090005" w:tentative="1">
      <w:start w:val="1"/>
      <w:numFmt w:val="bullet"/>
      <w:lvlText w:val=""/>
      <w:lvlJc w:val="left"/>
      <w:pPr>
        <w:ind w:left="7350" w:hanging="360"/>
      </w:pPr>
      <w:rPr>
        <w:rFonts w:ascii="Wingdings" w:hAnsi="Wingdings" w:hint="default"/>
      </w:rPr>
    </w:lvl>
    <w:lvl w:ilvl="6" w:tplc="08090001" w:tentative="1">
      <w:start w:val="1"/>
      <w:numFmt w:val="bullet"/>
      <w:lvlText w:val=""/>
      <w:lvlJc w:val="left"/>
      <w:pPr>
        <w:ind w:left="8070" w:hanging="360"/>
      </w:pPr>
      <w:rPr>
        <w:rFonts w:ascii="Symbol" w:hAnsi="Symbol" w:hint="default"/>
      </w:rPr>
    </w:lvl>
    <w:lvl w:ilvl="7" w:tplc="08090003" w:tentative="1">
      <w:start w:val="1"/>
      <w:numFmt w:val="bullet"/>
      <w:lvlText w:val="o"/>
      <w:lvlJc w:val="left"/>
      <w:pPr>
        <w:ind w:left="8790" w:hanging="360"/>
      </w:pPr>
      <w:rPr>
        <w:rFonts w:ascii="Courier New" w:hAnsi="Courier New" w:cs="Courier New" w:hint="default"/>
      </w:rPr>
    </w:lvl>
    <w:lvl w:ilvl="8" w:tplc="08090005" w:tentative="1">
      <w:start w:val="1"/>
      <w:numFmt w:val="bullet"/>
      <w:lvlText w:val=""/>
      <w:lvlJc w:val="left"/>
      <w:pPr>
        <w:ind w:left="9510" w:hanging="360"/>
      </w:pPr>
      <w:rPr>
        <w:rFonts w:ascii="Wingdings" w:hAnsi="Wingdings" w:hint="default"/>
      </w:rPr>
    </w:lvl>
  </w:abstractNum>
  <w:abstractNum w:abstractNumId="2" w15:restartNumberingAfterBreak="0">
    <w:nsid w:val="0F487F14"/>
    <w:multiLevelType w:val="hybridMultilevel"/>
    <w:tmpl w:val="937EC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C5293"/>
    <w:multiLevelType w:val="hybridMultilevel"/>
    <w:tmpl w:val="32C64C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A6F68"/>
    <w:multiLevelType w:val="hybridMultilevel"/>
    <w:tmpl w:val="898664C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5A3C23"/>
    <w:multiLevelType w:val="hybridMultilevel"/>
    <w:tmpl w:val="863C1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5447B0"/>
    <w:multiLevelType w:val="hybridMultilevel"/>
    <w:tmpl w:val="E15AE5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414E9"/>
    <w:multiLevelType w:val="hybridMultilevel"/>
    <w:tmpl w:val="CA5249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56CBA"/>
    <w:multiLevelType w:val="hybridMultilevel"/>
    <w:tmpl w:val="B6DCB1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A12B7"/>
    <w:multiLevelType w:val="hybridMultilevel"/>
    <w:tmpl w:val="5D5AC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6F374D"/>
    <w:multiLevelType w:val="hybridMultilevel"/>
    <w:tmpl w:val="78106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996066"/>
    <w:multiLevelType w:val="hybridMultilevel"/>
    <w:tmpl w:val="A6360274"/>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9662D"/>
    <w:multiLevelType w:val="hybridMultilevel"/>
    <w:tmpl w:val="0D9EC9A2"/>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DED09FF"/>
    <w:multiLevelType w:val="hybridMultilevel"/>
    <w:tmpl w:val="776CF6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0001AF"/>
    <w:multiLevelType w:val="hybridMultilevel"/>
    <w:tmpl w:val="AEBE5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A18"/>
    <w:multiLevelType w:val="hybridMultilevel"/>
    <w:tmpl w:val="B7AA9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7D1511"/>
    <w:multiLevelType w:val="hybridMultilevel"/>
    <w:tmpl w:val="B7E09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FF481D"/>
    <w:multiLevelType w:val="hybridMultilevel"/>
    <w:tmpl w:val="92EA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80D87"/>
    <w:multiLevelType w:val="hybridMultilevel"/>
    <w:tmpl w:val="640A3FC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2C47FE"/>
    <w:multiLevelType w:val="hybridMultilevel"/>
    <w:tmpl w:val="1C680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32684"/>
    <w:multiLevelType w:val="hybridMultilevel"/>
    <w:tmpl w:val="8E7E0A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D077E"/>
    <w:multiLevelType w:val="hybridMultilevel"/>
    <w:tmpl w:val="18EA1A0E"/>
    <w:lvl w:ilvl="0" w:tplc="3A2E70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B24C2"/>
    <w:multiLevelType w:val="hybridMultilevel"/>
    <w:tmpl w:val="B31A771C"/>
    <w:lvl w:ilvl="0" w:tplc="0809000D">
      <w:start w:val="1"/>
      <w:numFmt w:val="bullet"/>
      <w:lvlText w:val=""/>
      <w:lvlJc w:val="left"/>
      <w:pPr>
        <w:ind w:left="720" w:hanging="360"/>
      </w:pPr>
      <w:rPr>
        <w:rFonts w:ascii="Wingdings" w:hAnsi="Wingdings" w:hint="default"/>
      </w:rPr>
    </w:lvl>
    <w:lvl w:ilvl="1" w:tplc="F3D4A23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0430E"/>
    <w:multiLevelType w:val="hybridMultilevel"/>
    <w:tmpl w:val="750CCE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301888"/>
    <w:multiLevelType w:val="hybridMultilevel"/>
    <w:tmpl w:val="A2AE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CE5050"/>
    <w:multiLevelType w:val="hybridMultilevel"/>
    <w:tmpl w:val="FCD295E2"/>
    <w:lvl w:ilvl="0" w:tplc="0809000D">
      <w:start w:val="1"/>
      <w:numFmt w:val="bullet"/>
      <w:lvlText w:val=""/>
      <w:lvlJc w:val="left"/>
      <w:pPr>
        <w:ind w:left="720" w:hanging="360"/>
      </w:pPr>
      <w:rPr>
        <w:rFonts w:ascii="Wingdings" w:hAnsi="Wingdings" w:hint="default"/>
      </w:rPr>
    </w:lvl>
    <w:lvl w:ilvl="1" w:tplc="7FCC3C1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54E75"/>
    <w:multiLevelType w:val="hybridMultilevel"/>
    <w:tmpl w:val="47169D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07B2A"/>
    <w:multiLevelType w:val="hybridMultilevel"/>
    <w:tmpl w:val="851A9C5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C4D87"/>
    <w:multiLevelType w:val="hybridMultilevel"/>
    <w:tmpl w:val="E4EE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3521D9"/>
    <w:multiLevelType w:val="hybridMultilevel"/>
    <w:tmpl w:val="86C6D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4A4473"/>
    <w:multiLevelType w:val="hybridMultilevel"/>
    <w:tmpl w:val="42DEBB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1C27E9"/>
    <w:multiLevelType w:val="hybridMultilevel"/>
    <w:tmpl w:val="6F1294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8330D"/>
    <w:multiLevelType w:val="hybridMultilevel"/>
    <w:tmpl w:val="607AC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F1194B"/>
    <w:multiLevelType w:val="hybridMultilevel"/>
    <w:tmpl w:val="104A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0173A"/>
    <w:multiLevelType w:val="hybridMultilevel"/>
    <w:tmpl w:val="0E308C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538797">
    <w:abstractNumId w:val="31"/>
  </w:num>
  <w:num w:numId="2" w16cid:durableId="1555773874">
    <w:abstractNumId w:val="5"/>
  </w:num>
  <w:num w:numId="3" w16cid:durableId="1435203781">
    <w:abstractNumId w:val="40"/>
  </w:num>
  <w:num w:numId="4" w16cid:durableId="2087609079">
    <w:abstractNumId w:val="42"/>
  </w:num>
  <w:num w:numId="5" w16cid:durableId="1458715262">
    <w:abstractNumId w:val="36"/>
  </w:num>
  <w:num w:numId="6" w16cid:durableId="937365974">
    <w:abstractNumId w:val="41"/>
  </w:num>
  <w:num w:numId="7" w16cid:durableId="942153451">
    <w:abstractNumId w:val="10"/>
  </w:num>
  <w:num w:numId="8" w16cid:durableId="827330178">
    <w:abstractNumId w:val="38"/>
  </w:num>
  <w:num w:numId="9" w16cid:durableId="919020392">
    <w:abstractNumId w:val="3"/>
  </w:num>
  <w:num w:numId="10" w16cid:durableId="284505146">
    <w:abstractNumId w:val="32"/>
  </w:num>
  <w:num w:numId="11" w16cid:durableId="1971088813">
    <w:abstractNumId w:val="28"/>
  </w:num>
  <w:num w:numId="12" w16cid:durableId="394623762">
    <w:abstractNumId w:val="1"/>
  </w:num>
  <w:num w:numId="13" w16cid:durableId="1390031009">
    <w:abstractNumId w:val="24"/>
  </w:num>
  <w:num w:numId="14" w16cid:durableId="803739416">
    <w:abstractNumId w:val="2"/>
  </w:num>
  <w:num w:numId="15" w16cid:durableId="657028856">
    <w:abstractNumId w:val="14"/>
  </w:num>
  <w:num w:numId="16" w16cid:durableId="909459562">
    <w:abstractNumId w:val="30"/>
  </w:num>
  <w:num w:numId="17" w16cid:durableId="1455101564">
    <w:abstractNumId w:val="13"/>
  </w:num>
  <w:num w:numId="18" w16cid:durableId="1140734899">
    <w:abstractNumId w:val="25"/>
  </w:num>
  <w:num w:numId="19" w16cid:durableId="1728802595">
    <w:abstractNumId w:val="7"/>
  </w:num>
  <w:num w:numId="20" w16cid:durableId="1950426467">
    <w:abstractNumId w:val="9"/>
  </w:num>
  <w:num w:numId="21" w16cid:durableId="1220483528">
    <w:abstractNumId w:val="15"/>
  </w:num>
  <w:num w:numId="22" w16cid:durableId="2121609757">
    <w:abstractNumId w:val="8"/>
  </w:num>
  <w:num w:numId="23" w16cid:durableId="1586575306">
    <w:abstractNumId w:val="23"/>
  </w:num>
  <w:num w:numId="24" w16cid:durableId="1922173068">
    <w:abstractNumId w:val="16"/>
  </w:num>
  <w:num w:numId="25" w16cid:durableId="1807505672">
    <w:abstractNumId w:val="4"/>
  </w:num>
  <w:num w:numId="26" w16cid:durableId="1215628237">
    <w:abstractNumId w:val="35"/>
  </w:num>
  <w:num w:numId="27" w16cid:durableId="1993295407">
    <w:abstractNumId w:val="29"/>
  </w:num>
  <w:num w:numId="28" w16cid:durableId="580524076">
    <w:abstractNumId w:val="0"/>
  </w:num>
  <w:num w:numId="29" w16cid:durableId="183636178">
    <w:abstractNumId w:val="26"/>
  </w:num>
  <w:num w:numId="30" w16cid:durableId="353655591">
    <w:abstractNumId w:val="27"/>
  </w:num>
  <w:num w:numId="31" w16cid:durableId="373388273">
    <w:abstractNumId w:val="6"/>
  </w:num>
  <w:num w:numId="32" w16cid:durableId="740257246">
    <w:abstractNumId w:val="11"/>
  </w:num>
  <w:num w:numId="33" w16cid:durableId="286206544">
    <w:abstractNumId w:val="34"/>
  </w:num>
  <w:num w:numId="34" w16cid:durableId="352537152">
    <w:abstractNumId w:val="12"/>
  </w:num>
  <w:num w:numId="35" w16cid:durableId="858203937">
    <w:abstractNumId w:val="17"/>
  </w:num>
  <w:num w:numId="36" w16cid:durableId="1003975784">
    <w:abstractNumId w:val="18"/>
  </w:num>
  <w:num w:numId="37" w16cid:durableId="1460807238">
    <w:abstractNumId w:val="21"/>
  </w:num>
  <w:num w:numId="38" w16cid:durableId="2003654499">
    <w:abstractNumId w:val="37"/>
  </w:num>
  <w:num w:numId="39" w16cid:durableId="698698574">
    <w:abstractNumId w:val="19"/>
  </w:num>
  <w:num w:numId="40" w16cid:durableId="801733194">
    <w:abstractNumId w:val="20"/>
  </w:num>
  <w:num w:numId="41" w16cid:durableId="577985118">
    <w:abstractNumId w:val="22"/>
  </w:num>
  <w:num w:numId="42" w16cid:durableId="1947886363">
    <w:abstractNumId w:val="33"/>
  </w:num>
  <w:num w:numId="43" w16cid:durableId="118373949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40"/>
    <w:rsid w:val="0000690B"/>
    <w:rsid w:val="00017B28"/>
    <w:rsid w:val="00017B2B"/>
    <w:rsid w:val="00037182"/>
    <w:rsid w:val="00051B5B"/>
    <w:rsid w:val="00081C2A"/>
    <w:rsid w:val="0008295C"/>
    <w:rsid w:val="000979E0"/>
    <w:rsid w:val="000A7AD3"/>
    <w:rsid w:val="000B3C50"/>
    <w:rsid w:val="000B709B"/>
    <w:rsid w:val="000C04CE"/>
    <w:rsid w:val="000D2127"/>
    <w:rsid w:val="00104254"/>
    <w:rsid w:val="00105DBC"/>
    <w:rsid w:val="00124FDD"/>
    <w:rsid w:val="00187699"/>
    <w:rsid w:val="00193B63"/>
    <w:rsid w:val="0019732C"/>
    <w:rsid w:val="001B3BE5"/>
    <w:rsid w:val="001B45FE"/>
    <w:rsid w:val="001C6745"/>
    <w:rsid w:val="001D2917"/>
    <w:rsid w:val="001D522F"/>
    <w:rsid w:val="001F2088"/>
    <w:rsid w:val="001F21A7"/>
    <w:rsid w:val="002026E5"/>
    <w:rsid w:val="00222B4E"/>
    <w:rsid w:val="0022746C"/>
    <w:rsid w:val="00237D58"/>
    <w:rsid w:val="00242AF9"/>
    <w:rsid w:val="00244578"/>
    <w:rsid w:val="00256975"/>
    <w:rsid w:val="002653A3"/>
    <w:rsid w:val="00265785"/>
    <w:rsid w:val="00270FD2"/>
    <w:rsid w:val="00272115"/>
    <w:rsid w:val="00275B4E"/>
    <w:rsid w:val="0028107F"/>
    <w:rsid w:val="0028634F"/>
    <w:rsid w:val="00287B05"/>
    <w:rsid w:val="002934A6"/>
    <w:rsid w:val="002A4C2A"/>
    <w:rsid w:val="002B59DC"/>
    <w:rsid w:val="002B691D"/>
    <w:rsid w:val="002B70FD"/>
    <w:rsid w:val="002C5421"/>
    <w:rsid w:val="002D03EC"/>
    <w:rsid w:val="002D482B"/>
    <w:rsid w:val="002E0ADC"/>
    <w:rsid w:val="002E325C"/>
    <w:rsid w:val="002F2AE9"/>
    <w:rsid w:val="00300CD8"/>
    <w:rsid w:val="00301F01"/>
    <w:rsid w:val="00312C9C"/>
    <w:rsid w:val="00312EF8"/>
    <w:rsid w:val="00351155"/>
    <w:rsid w:val="00367748"/>
    <w:rsid w:val="00370DB2"/>
    <w:rsid w:val="003768ED"/>
    <w:rsid w:val="00377E20"/>
    <w:rsid w:val="003847C3"/>
    <w:rsid w:val="00392854"/>
    <w:rsid w:val="00395BE5"/>
    <w:rsid w:val="0039706B"/>
    <w:rsid w:val="003976B6"/>
    <w:rsid w:val="003B547E"/>
    <w:rsid w:val="003D5FFB"/>
    <w:rsid w:val="003E25DB"/>
    <w:rsid w:val="003F3690"/>
    <w:rsid w:val="004130A8"/>
    <w:rsid w:val="0041756C"/>
    <w:rsid w:val="00446230"/>
    <w:rsid w:val="004469E1"/>
    <w:rsid w:val="00471D32"/>
    <w:rsid w:val="00471E5B"/>
    <w:rsid w:val="0048204E"/>
    <w:rsid w:val="004854EE"/>
    <w:rsid w:val="00492092"/>
    <w:rsid w:val="00497029"/>
    <w:rsid w:val="004A3F36"/>
    <w:rsid w:val="004B295D"/>
    <w:rsid w:val="004E4B36"/>
    <w:rsid w:val="004F2245"/>
    <w:rsid w:val="004F717A"/>
    <w:rsid w:val="005015AD"/>
    <w:rsid w:val="00505574"/>
    <w:rsid w:val="00513C86"/>
    <w:rsid w:val="005166FD"/>
    <w:rsid w:val="005216F8"/>
    <w:rsid w:val="0052522A"/>
    <w:rsid w:val="00534340"/>
    <w:rsid w:val="00535880"/>
    <w:rsid w:val="00542C6C"/>
    <w:rsid w:val="00550F28"/>
    <w:rsid w:val="00564CA7"/>
    <w:rsid w:val="005730AB"/>
    <w:rsid w:val="00577B58"/>
    <w:rsid w:val="00584137"/>
    <w:rsid w:val="005849B9"/>
    <w:rsid w:val="00594B70"/>
    <w:rsid w:val="005A26FB"/>
    <w:rsid w:val="005B5A20"/>
    <w:rsid w:val="005B6C78"/>
    <w:rsid w:val="005C3F4D"/>
    <w:rsid w:val="006021DF"/>
    <w:rsid w:val="00611D96"/>
    <w:rsid w:val="006151CE"/>
    <w:rsid w:val="00623252"/>
    <w:rsid w:val="0062620A"/>
    <w:rsid w:val="00635A23"/>
    <w:rsid w:val="00653EEE"/>
    <w:rsid w:val="00655262"/>
    <w:rsid w:val="00665644"/>
    <w:rsid w:val="00667FEF"/>
    <w:rsid w:val="00671540"/>
    <w:rsid w:val="00676CCE"/>
    <w:rsid w:val="00680C45"/>
    <w:rsid w:val="0068491E"/>
    <w:rsid w:val="00687DC1"/>
    <w:rsid w:val="0069069B"/>
    <w:rsid w:val="006945B8"/>
    <w:rsid w:val="0069769D"/>
    <w:rsid w:val="006A3590"/>
    <w:rsid w:val="006A5240"/>
    <w:rsid w:val="006A635F"/>
    <w:rsid w:val="006B3911"/>
    <w:rsid w:val="006B7F48"/>
    <w:rsid w:val="006C34AE"/>
    <w:rsid w:val="006C5A0A"/>
    <w:rsid w:val="006C7550"/>
    <w:rsid w:val="006D0E22"/>
    <w:rsid w:val="007075B8"/>
    <w:rsid w:val="00726D9D"/>
    <w:rsid w:val="0073266E"/>
    <w:rsid w:val="00782472"/>
    <w:rsid w:val="0078300E"/>
    <w:rsid w:val="00791BF0"/>
    <w:rsid w:val="0079282E"/>
    <w:rsid w:val="00796F38"/>
    <w:rsid w:val="007977BD"/>
    <w:rsid w:val="007A58BD"/>
    <w:rsid w:val="007B24C3"/>
    <w:rsid w:val="007D02E4"/>
    <w:rsid w:val="007D1544"/>
    <w:rsid w:val="007E0596"/>
    <w:rsid w:val="007E4137"/>
    <w:rsid w:val="007E494D"/>
    <w:rsid w:val="00807D88"/>
    <w:rsid w:val="008106D2"/>
    <w:rsid w:val="00813605"/>
    <w:rsid w:val="00823C61"/>
    <w:rsid w:val="00825DCC"/>
    <w:rsid w:val="0083728D"/>
    <w:rsid w:val="0084664C"/>
    <w:rsid w:val="00870370"/>
    <w:rsid w:val="008739ED"/>
    <w:rsid w:val="00877B39"/>
    <w:rsid w:val="00882291"/>
    <w:rsid w:val="00894556"/>
    <w:rsid w:val="00895ABC"/>
    <w:rsid w:val="008C2B0D"/>
    <w:rsid w:val="008D74B3"/>
    <w:rsid w:val="00914233"/>
    <w:rsid w:val="0091572D"/>
    <w:rsid w:val="00917D17"/>
    <w:rsid w:val="009235D2"/>
    <w:rsid w:val="00931296"/>
    <w:rsid w:val="00940919"/>
    <w:rsid w:val="00956757"/>
    <w:rsid w:val="00970BC4"/>
    <w:rsid w:val="009743EC"/>
    <w:rsid w:val="00976751"/>
    <w:rsid w:val="00983CC0"/>
    <w:rsid w:val="009A101F"/>
    <w:rsid w:val="009C001F"/>
    <w:rsid w:val="009C376A"/>
    <w:rsid w:val="009D73DB"/>
    <w:rsid w:val="009E5586"/>
    <w:rsid w:val="009F3518"/>
    <w:rsid w:val="00A27B1C"/>
    <w:rsid w:val="00A34706"/>
    <w:rsid w:val="00A6113D"/>
    <w:rsid w:val="00A619EC"/>
    <w:rsid w:val="00A65E98"/>
    <w:rsid w:val="00A80854"/>
    <w:rsid w:val="00A860FB"/>
    <w:rsid w:val="00A95487"/>
    <w:rsid w:val="00A9721B"/>
    <w:rsid w:val="00AA58BC"/>
    <w:rsid w:val="00AC5D00"/>
    <w:rsid w:val="00AD6D52"/>
    <w:rsid w:val="00AE20F6"/>
    <w:rsid w:val="00AF1212"/>
    <w:rsid w:val="00B051BA"/>
    <w:rsid w:val="00B06840"/>
    <w:rsid w:val="00B15179"/>
    <w:rsid w:val="00B36DC5"/>
    <w:rsid w:val="00B4375C"/>
    <w:rsid w:val="00B44CCB"/>
    <w:rsid w:val="00B463CC"/>
    <w:rsid w:val="00B47446"/>
    <w:rsid w:val="00B56B53"/>
    <w:rsid w:val="00B75312"/>
    <w:rsid w:val="00B76C46"/>
    <w:rsid w:val="00B83365"/>
    <w:rsid w:val="00B86B57"/>
    <w:rsid w:val="00B93DED"/>
    <w:rsid w:val="00BA329F"/>
    <w:rsid w:val="00BC0209"/>
    <w:rsid w:val="00BC15FD"/>
    <w:rsid w:val="00BD75FC"/>
    <w:rsid w:val="00BE35A1"/>
    <w:rsid w:val="00BF464E"/>
    <w:rsid w:val="00C23C10"/>
    <w:rsid w:val="00C350AC"/>
    <w:rsid w:val="00C36937"/>
    <w:rsid w:val="00C36F72"/>
    <w:rsid w:val="00C41B21"/>
    <w:rsid w:val="00C4751B"/>
    <w:rsid w:val="00C50608"/>
    <w:rsid w:val="00C57067"/>
    <w:rsid w:val="00CC1216"/>
    <w:rsid w:val="00CF457A"/>
    <w:rsid w:val="00D00B0F"/>
    <w:rsid w:val="00D013D1"/>
    <w:rsid w:val="00D10F4D"/>
    <w:rsid w:val="00D12ABB"/>
    <w:rsid w:val="00D12B63"/>
    <w:rsid w:val="00D20D72"/>
    <w:rsid w:val="00D3181E"/>
    <w:rsid w:val="00D44974"/>
    <w:rsid w:val="00D47C68"/>
    <w:rsid w:val="00D710B8"/>
    <w:rsid w:val="00D83AB9"/>
    <w:rsid w:val="00D909AE"/>
    <w:rsid w:val="00D935E1"/>
    <w:rsid w:val="00D93822"/>
    <w:rsid w:val="00D9383A"/>
    <w:rsid w:val="00D94A27"/>
    <w:rsid w:val="00DA42CA"/>
    <w:rsid w:val="00DB3A7B"/>
    <w:rsid w:val="00DC0368"/>
    <w:rsid w:val="00DC197E"/>
    <w:rsid w:val="00DC4572"/>
    <w:rsid w:val="00DC4871"/>
    <w:rsid w:val="00DD2B48"/>
    <w:rsid w:val="00DD6A94"/>
    <w:rsid w:val="00DE25D9"/>
    <w:rsid w:val="00DE6E7A"/>
    <w:rsid w:val="00DF5DB5"/>
    <w:rsid w:val="00E0349A"/>
    <w:rsid w:val="00E045F3"/>
    <w:rsid w:val="00E10E7B"/>
    <w:rsid w:val="00E17FAC"/>
    <w:rsid w:val="00E21762"/>
    <w:rsid w:val="00E22E23"/>
    <w:rsid w:val="00E4020B"/>
    <w:rsid w:val="00E41574"/>
    <w:rsid w:val="00E429D9"/>
    <w:rsid w:val="00E45F4F"/>
    <w:rsid w:val="00E6172B"/>
    <w:rsid w:val="00E72E11"/>
    <w:rsid w:val="00E74AA1"/>
    <w:rsid w:val="00E94158"/>
    <w:rsid w:val="00EA178C"/>
    <w:rsid w:val="00EA2B0B"/>
    <w:rsid w:val="00EA7D42"/>
    <w:rsid w:val="00EB166A"/>
    <w:rsid w:val="00EE13BA"/>
    <w:rsid w:val="00EF265A"/>
    <w:rsid w:val="00EF411D"/>
    <w:rsid w:val="00EF41C9"/>
    <w:rsid w:val="00F0607F"/>
    <w:rsid w:val="00F31792"/>
    <w:rsid w:val="00F4370E"/>
    <w:rsid w:val="00F45F6D"/>
    <w:rsid w:val="00F5370B"/>
    <w:rsid w:val="00F56A93"/>
    <w:rsid w:val="00F61910"/>
    <w:rsid w:val="00F6639E"/>
    <w:rsid w:val="00F73492"/>
    <w:rsid w:val="00F9319D"/>
    <w:rsid w:val="00F97DAE"/>
    <w:rsid w:val="00FA2B66"/>
    <w:rsid w:val="00FB2569"/>
    <w:rsid w:val="00FB3E9D"/>
    <w:rsid w:val="00FB6B31"/>
    <w:rsid w:val="00FC6ECD"/>
    <w:rsid w:val="00FC767C"/>
    <w:rsid w:val="00FD55D4"/>
    <w:rsid w:val="00FD7C09"/>
    <w:rsid w:val="00FE21B3"/>
    <w:rsid w:val="00FE4A73"/>
    <w:rsid w:val="00FE535C"/>
    <w:rsid w:val="00FF6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36FDD"/>
  <w15:docId w15:val="{BAF1CB18-CD57-472F-A1BD-1ABB69D6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40"/>
    <w:rPr>
      <w:rFonts w:ascii="Tahoma" w:hAnsi="Tahoma" w:cs="Tahoma"/>
      <w:sz w:val="16"/>
      <w:szCs w:val="16"/>
    </w:rPr>
  </w:style>
  <w:style w:type="paragraph" w:styleId="ListParagraph">
    <w:name w:val="List Paragraph"/>
    <w:basedOn w:val="Normal"/>
    <w:uiPriority w:val="34"/>
    <w:qFormat/>
    <w:rsid w:val="00FE535C"/>
    <w:pPr>
      <w:ind w:left="720"/>
      <w:contextualSpacing/>
    </w:pPr>
  </w:style>
  <w:style w:type="paragraph" w:customStyle="1" w:styleId="Default">
    <w:name w:val="Default"/>
    <w:rsid w:val="00105DB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E98"/>
  </w:style>
  <w:style w:type="paragraph" w:styleId="Footer">
    <w:name w:val="footer"/>
    <w:basedOn w:val="Normal"/>
    <w:link w:val="FooterChar"/>
    <w:uiPriority w:val="99"/>
    <w:unhideWhenUsed/>
    <w:rsid w:val="00A65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E98"/>
  </w:style>
  <w:style w:type="table" w:customStyle="1" w:styleId="TableGrid2">
    <w:name w:val="Table Grid2"/>
    <w:basedOn w:val="TableNormal"/>
    <w:next w:val="TableGrid"/>
    <w:uiPriority w:val="59"/>
    <w:rsid w:val="0082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4939">
      <w:bodyDiv w:val="1"/>
      <w:marLeft w:val="0"/>
      <w:marRight w:val="0"/>
      <w:marTop w:val="0"/>
      <w:marBottom w:val="0"/>
      <w:divBdr>
        <w:top w:val="none" w:sz="0" w:space="0" w:color="auto"/>
        <w:left w:val="none" w:sz="0" w:space="0" w:color="auto"/>
        <w:bottom w:val="none" w:sz="0" w:space="0" w:color="auto"/>
        <w:right w:val="none" w:sz="0" w:space="0" w:color="auto"/>
      </w:divBdr>
      <w:divsChild>
        <w:div w:id="1173953812">
          <w:marLeft w:val="0"/>
          <w:marRight w:val="0"/>
          <w:marTop w:val="0"/>
          <w:marBottom w:val="0"/>
          <w:divBdr>
            <w:top w:val="none" w:sz="0" w:space="0" w:color="auto"/>
            <w:left w:val="none" w:sz="0" w:space="0" w:color="auto"/>
            <w:bottom w:val="none" w:sz="0" w:space="0" w:color="auto"/>
            <w:right w:val="none" w:sz="0" w:space="0" w:color="auto"/>
          </w:divBdr>
        </w:div>
        <w:div w:id="16820529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859E1-26AD-465A-9595-DA652862F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32373-EC78-4D8B-BBD8-DF543A468843}">
  <ds:schemaRefs>
    <ds:schemaRef ds:uri="http://schemas.openxmlformats.org/officeDocument/2006/bibliography"/>
  </ds:schemaRefs>
</ds:datastoreItem>
</file>

<file path=customXml/itemProps3.xml><?xml version="1.0" encoding="utf-8"?>
<ds:datastoreItem xmlns:ds="http://schemas.openxmlformats.org/officeDocument/2006/customXml" ds:itemID="{F9319ED3-2DAD-453B-BF45-906242830401}">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4.xml><?xml version="1.0" encoding="utf-8"?>
<ds:datastoreItem xmlns:ds="http://schemas.openxmlformats.org/officeDocument/2006/customXml" ds:itemID="{FF48A7A6-B4BB-40FD-BF5B-A90D28DF1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1816</Words>
  <Characters>10734</Characters>
  <Application>Microsoft Office Word</Application>
  <DocSecurity>0</DocSecurity>
  <Lines>249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Hartle</dc:creator>
  <cp:keywords/>
  <dc:description/>
  <cp:lastModifiedBy>Susan Martin</cp:lastModifiedBy>
  <cp:revision>119</cp:revision>
  <cp:lastPrinted>2019-01-22T11:28:00Z</cp:lastPrinted>
  <dcterms:created xsi:type="dcterms:W3CDTF">2026-01-28T15:16:00Z</dcterms:created>
  <dcterms:modified xsi:type="dcterms:W3CDTF">2026-01-29T13:48:00Z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1511200</vt:r8>
  </property>
  <property fmtid="{D5CDD505-2E9C-101B-9397-08002B2CF9AE}" pid="4" name="MediaServiceImageTags">
    <vt:lpwstr/>
  </property>
</Properties>
</file>