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D3D6" w14:textId="77777777" w:rsidR="00AA0D4E" w:rsidRDefault="00AA0D4E">
      <w:pPr>
        <w:pStyle w:val="BodyText"/>
        <w:rPr>
          <w:rFonts w:ascii="Times New Roman"/>
          <w:sz w:val="20"/>
        </w:rPr>
      </w:pPr>
    </w:p>
    <w:p w14:paraId="3BF29474" w14:textId="77777777" w:rsidR="00AA0D4E" w:rsidRDefault="00AA0D4E">
      <w:pPr>
        <w:pStyle w:val="BodyText"/>
        <w:spacing w:before="67"/>
        <w:rPr>
          <w:rFonts w:ascii="Times New Roman"/>
          <w:sz w:val="20"/>
        </w:rPr>
      </w:pPr>
    </w:p>
    <w:tbl>
      <w:tblPr>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6471"/>
      </w:tblGrid>
      <w:tr w:rsidR="00AA0D4E" w14:paraId="088CFC22" w14:textId="77777777">
        <w:trPr>
          <w:trHeight w:val="453"/>
        </w:trPr>
        <w:tc>
          <w:tcPr>
            <w:tcW w:w="9018" w:type="dxa"/>
            <w:gridSpan w:val="2"/>
            <w:tcBorders>
              <w:top w:val="nil"/>
              <w:left w:val="nil"/>
              <w:bottom w:val="nil"/>
              <w:right w:val="nil"/>
            </w:tcBorders>
            <w:shd w:val="clear" w:color="auto" w:fill="F78E29"/>
          </w:tcPr>
          <w:p w14:paraId="64360C91" w14:textId="77777777" w:rsidR="00AA0D4E" w:rsidRDefault="00221198">
            <w:pPr>
              <w:pStyle w:val="TableParagraph"/>
              <w:spacing w:before="101"/>
              <w:ind w:left="11"/>
              <w:jc w:val="center"/>
            </w:pPr>
            <w:r>
              <w:rPr>
                <w:rFonts w:ascii="Arial"/>
                <w:b/>
              </w:rPr>
              <w:t>Job</w:t>
            </w:r>
            <w:r>
              <w:rPr>
                <w:rFonts w:ascii="Arial"/>
                <w:b/>
                <w:spacing w:val="-12"/>
              </w:rPr>
              <w:t xml:space="preserve"> </w:t>
            </w:r>
            <w:r>
              <w:rPr>
                <w:rFonts w:ascii="Arial"/>
                <w:b/>
              </w:rPr>
              <w:t>Description:</w:t>
            </w:r>
            <w:r>
              <w:rPr>
                <w:rFonts w:ascii="Arial"/>
                <w:b/>
                <w:spacing w:val="-10"/>
              </w:rPr>
              <w:t xml:space="preserve"> </w:t>
            </w:r>
            <w:r>
              <w:t>Teacher</w:t>
            </w:r>
            <w:r>
              <w:rPr>
                <w:spacing w:val="-11"/>
              </w:rPr>
              <w:t xml:space="preserve"> </w:t>
            </w:r>
            <w:r>
              <w:t>of</w:t>
            </w:r>
            <w:r>
              <w:rPr>
                <w:spacing w:val="-10"/>
              </w:rPr>
              <w:t xml:space="preserve"> </w:t>
            </w:r>
            <w:r>
              <w:rPr>
                <w:spacing w:val="-2"/>
              </w:rPr>
              <w:t>Psychology</w:t>
            </w:r>
          </w:p>
        </w:tc>
      </w:tr>
      <w:tr w:rsidR="00AA0D4E" w14:paraId="652CF591" w14:textId="77777777">
        <w:trPr>
          <w:trHeight w:val="251"/>
        </w:trPr>
        <w:tc>
          <w:tcPr>
            <w:tcW w:w="9018" w:type="dxa"/>
            <w:gridSpan w:val="2"/>
            <w:tcBorders>
              <w:top w:val="nil"/>
              <w:left w:val="nil"/>
              <w:right w:val="nil"/>
            </w:tcBorders>
          </w:tcPr>
          <w:p w14:paraId="23B15595" w14:textId="77777777" w:rsidR="00AA0D4E" w:rsidRDefault="00AA0D4E">
            <w:pPr>
              <w:pStyle w:val="TableParagraph"/>
              <w:ind w:left="0"/>
              <w:rPr>
                <w:rFonts w:ascii="Times New Roman"/>
                <w:sz w:val="18"/>
              </w:rPr>
            </w:pPr>
          </w:p>
        </w:tc>
      </w:tr>
      <w:tr w:rsidR="00AA0D4E" w14:paraId="1C1A11B5" w14:textId="77777777">
        <w:trPr>
          <w:trHeight w:val="455"/>
        </w:trPr>
        <w:tc>
          <w:tcPr>
            <w:tcW w:w="2547" w:type="dxa"/>
            <w:shd w:val="clear" w:color="auto" w:fill="D9D9D9"/>
          </w:tcPr>
          <w:p w14:paraId="08D59D9C" w14:textId="77777777" w:rsidR="00AA0D4E" w:rsidRDefault="00221198">
            <w:pPr>
              <w:pStyle w:val="TableParagraph"/>
              <w:spacing w:before="103"/>
            </w:pPr>
            <w:r>
              <w:t>Responsible</w:t>
            </w:r>
            <w:r>
              <w:rPr>
                <w:spacing w:val="-13"/>
              </w:rPr>
              <w:t xml:space="preserve"> </w:t>
            </w:r>
            <w:r>
              <w:rPr>
                <w:spacing w:val="-5"/>
              </w:rPr>
              <w:t>to:</w:t>
            </w:r>
          </w:p>
        </w:tc>
        <w:tc>
          <w:tcPr>
            <w:tcW w:w="6471" w:type="dxa"/>
          </w:tcPr>
          <w:p w14:paraId="060C2CA9" w14:textId="77777777" w:rsidR="00AA0D4E" w:rsidRDefault="00221198">
            <w:pPr>
              <w:pStyle w:val="TableParagraph"/>
              <w:spacing w:before="103"/>
            </w:pPr>
            <w:r>
              <w:t>Head</w:t>
            </w:r>
            <w:r>
              <w:rPr>
                <w:spacing w:val="-4"/>
              </w:rPr>
              <w:t xml:space="preserve"> </w:t>
            </w:r>
            <w:r>
              <w:t xml:space="preserve">of </w:t>
            </w:r>
            <w:r>
              <w:rPr>
                <w:spacing w:val="-2"/>
              </w:rPr>
              <w:t>Science</w:t>
            </w:r>
          </w:p>
        </w:tc>
      </w:tr>
      <w:tr w:rsidR="00AA0D4E" w14:paraId="13C08A1B" w14:textId="77777777">
        <w:trPr>
          <w:trHeight w:val="453"/>
        </w:trPr>
        <w:tc>
          <w:tcPr>
            <w:tcW w:w="2547" w:type="dxa"/>
            <w:shd w:val="clear" w:color="auto" w:fill="D9D9D9"/>
          </w:tcPr>
          <w:p w14:paraId="2F261D14" w14:textId="77777777" w:rsidR="00AA0D4E" w:rsidRDefault="00221198">
            <w:pPr>
              <w:pStyle w:val="TableParagraph"/>
              <w:spacing w:before="100"/>
            </w:pPr>
            <w:r>
              <w:t>Job</w:t>
            </w:r>
            <w:r>
              <w:rPr>
                <w:spacing w:val="-7"/>
              </w:rPr>
              <w:t xml:space="preserve"> </w:t>
            </w:r>
            <w:r>
              <w:rPr>
                <w:spacing w:val="-2"/>
              </w:rPr>
              <w:t>Type:</w:t>
            </w:r>
          </w:p>
        </w:tc>
        <w:tc>
          <w:tcPr>
            <w:tcW w:w="6471" w:type="dxa"/>
          </w:tcPr>
          <w:p w14:paraId="64365750" w14:textId="69A1872F" w:rsidR="00AA0D4E" w:rsidRDefault="00846DE4">
            <w:pPr>
              <w:pStyle w:val="TableParagraph"/>
              <w:spacing w:before="100"/>
            </w:pPr>
            <w:r>
              <w:rPr>
                <w:spacing w:val="-2"/>
              </w:rPr>
              <w:t xml:space="preserve">Fixed Term – maternity cover (1.9.26 to 31.12.26) </w:t>
            </w:r>
          </w:p>
        </w:tc>
      </w:tr>
      <w:tr w:rsidR="00AA0D4E" w14:paraId="709A1E9A" w14:textId="77777777">
        <w:trPr>
          <w:trHeight w:val="453"/>
        </w:trPr>
        <w:tc>
          <w:tcPr>
            <w:tcW w:w="2547" w:type="dxa"/>
            <w:shd w:val="clear" w:color="auto" w:fill="D9D9D9"/>
          </w:tcPr>
          <w:p w14:paraId="5C7EF2D1" w14:textId="77777777" w:rsidR="00AA0D4E" w:rsidRDefault="00221198">
            <w:pPr>
              <w:pStyle w:val="TableParagraph"/>
              <w:spacing w:before="100"/>
            </w:pPr>
            <w:r>
              <w:rPr>
                <w:spacing w:val="-2"/>
              </w:rPr>
              <w:t>Grade:</w:t>
            </w:r>
          </w:p>
        </w:tc>
        <w:tc>
          <w:tcPr>
            <w:tcW w:w="6471" w:type="dxa"/>
          </w:tcPr>
          <w:p w14:paraId="0D3620EF" w14:textId="77777777" w:rsidR="00AA0D4E" w:rsidRDefault="00221198">
            <w:pPr>
              <w:pStyle w:val="TableParagraph"/>
              <w:spacing w:before="100"/>
            </w:pPr>
            <w:r>
              <w:t>M1</w:t>
            </w:r>
            <w:r>
              <w:rPr>
                <w:spacing w:val="1"/>
              </w:rPr>
              <w:t xml:space="preserve"> </w:t>
            </w:r>
            <w:r>
              <w:t>–</w:t>
            </w:r>
            <w:r>
              <w:rPr>
                <w:spacing w:val="-2"/>
              </w:rPr>
              <w:t xml:space="preserve"> </w:t>
            </w:r>
            <w:r>
              <w:rPr>
                <w:spacing w:val="-5"/>
              </w:rPr>
              <w:t>U3</w:t>
            </w:r>
          </w:p>
        </w:tc>
      </w:tr>
      <w:tr w:rsidR="00AA0D4E" w14:paraId="02610970" w14:textId="77777777">
        <w:trPr>
          <w:trHeight w:val="455"/>
        </w:trPr>
        <w:tc>
          <w:tcPr>
            <w:tcW w:w="2547" w:type="dxa"/>
            <w:shd w:val="clear" w:color="auto" w:fill="D9D9D9"/>
          </w:tcPr>
          <w:p w14:paraId="6394F979" w14:textId="77777777" w:rsidR="00AA0D4E" w:rsidRDefault="00221198">
            <w:pPr>
              <w:pStyle w:val="TableParagraph"/>
              <w:spacing w:before="103"/>
            </w:pPr>
            <w:r>
              <w:t>Hours</w:t>
            </w:r>
            <w:r>
              <w:rPr>
                <w:spacing w:val="-5"/>
              </w:rPr>
              <w:t xml:space="preserve"> </w:t>
            </w:r>
            <w:r>
              <w:t>per</w:t>
            </w:r>
            <w:r>
              <w:rPr>
                <w:spacing w:val="-3"/>
              </w:rPr>
              <w:t xml:space="preserve"> </w:t>
            </w:r>
            <w:r>
              <w:rPr>
                <w:spacing w:val="-4"/>
              </w:rPr>
              <w:t>week:</w:t>
            </w:r>
          </w:p>
        </w:tc>
        <w:tc>
          <w:tcPr>
            <w:tcW w:w="6471" w:type="dxa"/>
          </w:tcPr>
          <w:p w14:paraId="653376CA" w14:textId="219EABB6" w:rsidR="00AA0D4E" w:rsidRDefault="00846DE4">
            <w:pPr>
              <w:pStyle w:val="TableParagraph"/>
              <w:spacing w:before="103"/>
            </w:pPr>
            <w:r>
              <w:rPr>
                <w:spacing w:val="-4"/>
              </w:rPr>
              <w:t>6.5</w:t>
            </w:r>
          </w:p>
        </w:tc>
      </w:tr>
      <w:tr w:rsidR="00AA0D4E" w14:paraId="2378DDC5" w14:textId="77777777">
        <w:trPr>
          <w:trHeight w:val="453"/>
        </w:trPr>
        <w:tc>
          <w:tcPr>
            <w:tcW w:w="2547" w:type="dxa"/>
            <w:shd w:val="clear" w:color="auto" w:fill="D9D9D9"/>
          </w:tcPr>
          <w:p w14:paraId="5FB3D04C" w14:textId="77777777" w:rsidR="00AA0D4E" w:rsidRDefault="00221198">
            <w:pPr>
              <w:pStyle w:val="TableParagraph"/>
              <w:spacing w:before="100"/>
            </w:pPr>
            <w:r>
              <w:t>Working</w:t>
            </w:r>
            <w:r>
              <w:rPr>
                <w:spacing w:val="-10"/>
              </w:rPr>
              <w:t xml:space="preserve"> </w:t>
            </w:r>
            <w:r>
              <w:rPr>
                <w:spacing w:val="-2"/>
              </w:rPr>
              <w:t>weeks:</w:t>
            </w:r>
          </w:p>
        </w:tc>
        <w:tc>
          <w:tcPr>
            <w:tcW w:w="6471" w:type="dxa"/>
          </w:tcPr>
          <w:p w14:paraId="104ADFD0" w14:textId="77777777" w:rsidR="00AA0D4E" w:rsidRDefault="00221198">
            <w:pPr>
              <w:pStyle w:val="TableParagraph"/>
              <w:spacing w:before="100"/>
            </w:pPr>
            <w:r>
              <w:rPr>
                <w:spacing w:val="-5"/>
              </w:rPr>
              <w:t>52</w:t>
            </w:r>
          </w:p>
        </w:tc>
      </w:tr>
      <w:tr w:rsidR="00AA0D4E" w14:paraId="02619A3E" w14:textId="77777777">
        <w:trPr>
          <w:trHeight w:val="456"/>
        </w:trPr>
        <w:tc>
          <w:tcPr>
            <w:tcW w:w="2547" w:type="dxa"/>
            <w:shd w:val="clear" w:color="auto" w:fill="D9D9D9"/>
          </w:tcPr>
          <w:p w14:paraId="6EE092AC" w14:textId="77777777" w:rsidR="00AA0D4E" w:rsidRDefault="00221198">
            <w:pPr>
              <w:pStyle w:val="TableParagraph"/>
              <w:spacing w:before="101"/>
            </w:pPr>
            <w:r>
              <w:rPr>
                <w:spacing w:val="-2"/>
              </w:rPr>
              <w:t>Location</w:t>
            </w:r>
          </w:p>
        </w:tc>
        <w:tc>
          <w:tcPr>
            <w:tcW w:w="6471" w:type="dxa"/>
          </w:tcPr>
          <w:p w14:paraId="3867D4F5" w14:textId="77777777" w:rsidR="00AA0D4E" w:rsidRDefault="00221198">
            <w:pPr>
              <w:pStyle w:val="TableParagraph"/>
              <w:spacing w:before="101"/>
            </w:pPr>
            <w:r>
              <w:t>Larkmead</w:t>
            </w:r>
            <w:r>
              <w:rPr>
                <w:spacing w:val="-11"/>
              </w:rPr>
              <w:t xml:space="preserve"> </w:t>
            </w:r>
            <w:r>
              <w:t>School,</w:t>
            </w:r>
            <w:r>
              <w:rPr>
                <w:spacing w:val="-15"/>
              </w:rPr>
              <w:t xml:space="preserve"> </w:t>
            </w:r>
            <w:r>
              <w:rPr>
                <w:spacing w:val="-2"/>
              </w:rPr>
              <w:t>Abingdon</w:t>
            </w:r>
          </w:p>
        </w:tc>
      </w:tr>
    </w:tbl>
    <w:p w14:paraId="7566EAD4" w14:textId="77777777" w:rsidR="00AA0D4E" w:rsidRDefault="00AA0D4E">
      <w:pPr>
        <w:pStyle w:val="BodyText"/>
        <w:spacing w:before="189"/>
        <w:rPr>
          <w:rFonts w:ascii="Times New Roman"/>
        </w:rPr>
      </w:pPr>
    </w:p>
    <w:p w14:paraId="084BAA9A" w14:textId="77777777" w:rsidR="00AA0D4E" w:rsidRDefault="00221198">
      <w:pPr>
        <w:pStyle w:val="Heading1"/>
      </w:pPr>
      <w:r>
        <w:rPr>
          <w:spacing w:val="-2"/>
        </w:rPr>
        <w:t>INTRODUCTION</w:t>
      </w:r>
    </w:p>
    <w:p w14:paraId="59DC896B" w14:textId="77777777" w:rsidR="00AA0D4E" w:rsidRDefault="00221198">
      <w:pPr>
        <w:pStyle w:val="BodyText"/>
        <w:spacing w:before="21" w:line="259" w:lineRule="auto"/>
        <w:ind w:left="23" w:right="17"/>
        <w:jc w:val="both"/>
      </w:pPr>
      <w:r>
        <w:t>This</w:t>
      </w:r>
      <w:r>
        <w:rPr>
          <w:spacing w:val="-1"/>
        </w:rPr>
        <w:t xml:space="preserve"> </w:t>
      </w:r>
      <w:r>
        <w:t>job</w:t>
      </w:r>
      <w:r>
        <w:rPr>
          <w:spacing w:val="-2"/>
        </w:rPr>
        <w:t xml:space="preserve"> </w:t>
      </w:r>
      <w:r>
        <w:t>description</w:t>
      </w:r>
      <w:r>
        <w:rPr>
          <w:spacing w:val="-1"/>
        </w:rPr>
        <w:t xml:space="preserve"> </w:t>
      </w:r>
      <w:r>
        <w:t>should</w:t>
      </w:r>
      <w:r>
        <w:rPr>
          <w:spacing w:val="-1"/>
        </w:rPr>
        <w:t xml:space="preserve"> </w:t>
      </w:r>
      <w:r>
        <w:t>be read</w:t>
      </w:r>
      <w:r>
        <w:rPr>
          <w:spacing w:val="-1"/>
        </w:rPr>
        <w:t xml:space="preserve"> </w:t>
      </w:r>
      <w:r>
        <w:t>in</w:t>
      </w:r>
      <w:r>
        <w:rPr>
          <w:spacing w:val="-1"/>
        </w:rPr>
        <w:t xml:space="preserve"> </w:t>
      </w:r>
      <w:r>
        <w:t>conjunction</w:t>
      </w:r>
      <w:r>
        <w:rPr>
          <w:spacing w:val="-2"/>
        </w:rPr>
        <w:t xml:space="preserve"> </w:t>
      </w:r>
      <w:r>
        <w:t>with</w:t>
      </w:r>
      <w:r>
        <w:rPr>
          <w:spacing w:val="-1"/>
        </w:rPr>
        <w:t xml:space="preserve"> </w:t>
      </w:r>
      <w:r>
        <w:t>the</w:t>
      </w:r>
      <w:r>
        <w:rPr>
          <w:spacing w:val="-2"/>
        </w:rPr>
        <w:t xml:space="preserve"> </w:t>
      </w:r>
      <w:r>
        <w:t>current School</w:t>
      </w:r>
      <w:r>
        <w:rPr>
          <w:spacing w:val="-8"/>
        </w:rPr>
        <w:t xml:space="preserve"> </w:t>
      </w:r>
      <w:r>
        <w:t>Teachers’</w:t>
      </w:r>
      <w:r>
        <w:rPr>
          <w:spacing w:val="-8"/>
        </w:rPr>
        <w:t xml:space="preserve"> </w:t>
      </w:r>
      <w:r>
        <w:t>Pay</w:t>
      </w:r>
      <w:r>
        <w:rPr>
          <w:spacing w:val="-1"/>
        </w:rPr>
        <w:t xml:space="preserve"> </w:t>
      </w:r>
      <w:r>
        <w:t>and Conditions document and the provisions of that document will apply to the post holder.</w:t>
      </w:r>
    </w:p>
    <w:p w14:paraId="7C90C5E7" w14:textId="77777777" w:rsidR="00AA0D4E" w:rsidRDefault="00AA0D4E">
      <w:pPr>
        <w:pStyle w:val="BodyText"/>
        <w:spacing w:before="19"/>
      </w:pPr>
    </w:p>
    <w:p w14:paraId="59052EAB" w14:textId="77777777" w:rsidR="00AA0D4E" w:rsidRDefault="00221198">
      <w:pPr>
        <w:pStyle w:val="BodyText"/>
        <w:spacing w:line="259" w:lineRule="auto"/>
        <w:ind w:left="23" w:right="18"/>
        <w:jc w:val="both"/>
      </w:pPr>
      <w:r>
        <w:t>The performance of all the duties and responsibilities shown below will be under the reasonable direction of the Headteacher; and the Deputy Headteacher, or other Senior Manager</w:t>
      </w:r>
      <w:r>
        <w:rPr>
          <w:spacing w:val="-1"/>
        </w:rPr>
        <w:t xml:space="preserve"> </w:t>
      </w:r>
      <w:r>
        <w:t>if appropriate,</w:t>
      </w:r>
      <w:r>
        <w:rPr>
          <w:spacing w:val="-4"/>
        </w:rPr>
        <w:t xml:space="preserve"> </w:t>
      </w:r>
      <w:r>
        <w:t>who</w:t>
      </w:r>
      <w:r>
        <w:rPr>
          <w:spacing w:val="-2"/>
        </w:rPr>
        <w:t xml:space="preserve"> </w:t>
      </w:r>
      <w:r>
        <w:t>will</w:t>
      </w:r>
      <w:r>
        <w:rPr>
          <w:spacing w:val="-2"/>
        </w:rPr>
        <w:t xml:space="preserve"> </w:t>
      </w:r>
      <w:r>
        <w:t>be</w:t>
      </w:r>
      <w:r>
        <w:rPr>
          <w:spacing w:val="-2"/>
        </w:rPr>
        <w:t xml:space="preserve"> </w:t>
      </w:r>
      <w:r>
        <w:t>mindful</w:t>
      </w:r>
      <w:r>
        <w:rPr>
          <w:spacing w:val="-3"/>
        </w:rPr>
        <w:t xml:space="preserve"> </w:t>
      </w:r>
      <w:r>
        <w:t>of</w:t>
      </w:r>
      <w:r>
        <w:rPr>
          <w:spacing w:val="-1"/>
        </w:rPr>
        <w:t xml:space="preserve"> </w:t>
      </w:r>
      <w:r>
        <w:t>his/her</w:t>
      </w:r>
      <w:r>
        <w:rPr>
          <w:spacing w:val="-1"/>
        </w:rPr>
        <w:t xml:space="preserve"> </w:t>
      </w:r>
      <w:r>
        <w:t>duty</w:t>
      </w:r>
      <w:r>
        <w:rPr>
          <w:spacing w:val="-4"/>
        </w:rPr>
        <w:t xml:space="preserve"> </w:t>
      </w:r>
      <w:r>
        <w:t>to</w:t>
      </w:r>
      <w:r>
        <w:rPr>
          <w:spacing w:val="-2"/>
        </w:rPr>
        <w:t xml:space="preserve"> </w:t>
      </w:r>
      <w:r>
        <w:t>ensure</w:t>
      </w:r>
      <w:r>
        <w:rPr>
          <w:spacing w:val="-2"/>
        </w:rPr>
        <w:t xml:space="preserve"> </w:t>
      </w:r>
      <w:r>
        <w:t>that</w:t>
      </w:r>
      <w:r>
        <w:rPr>
          <w:spacing w:val="-3"/>
        </w:rPr>
        <w:t xml:space="preserve"> </w:t>
      </w:r>
      <w:r>
        <w:t>the</w:t>
      </w:r>
      <w:r>
        <w:rPr>
          <w:spacing w:val="-2"/>
        </w:rPr>
        <w:t xml:space="preserve"> </w:t>
      </w:r>
      <w:r>
        <w:t>employee</w:t>
      </w:r>
      <w:r>
        <w:rPr>
          <w:spacing w:val="-2"/>
        </w:rPr>
        <w:t xml:space="preserve"> </w:t>
      </w:r>
      <w:r>
        <w:t>has</w:t>
      </w:r>
      <w:r>
        <w:rPr>
          <w:spacing w:val="-2"/>
        </w:rPr>
        <w:t xml:space="preserve"> </w:t>
      </w:r>
      <w:r>
        <w:t>a reasonable workload and sufficient support to carry out the duties of the post.</w:t>
      </w:r>
    </w:p>
    <w:p w14:paraId="36DC4AC9" w14:textId="77777777" w:rsidR="00AA0D4E" w:rsidRDefault="00AA0D4E">
      <w:pPr>
        <w:pStyle w:val="BodyText"/>
        <w:spacing w:before="19"/>
      </w:pPr>
    </w:p>
    <w:p w14:paraId="3C2DD3BE" w14:textId="2093BDA0" w:rsidR="00AA0D4E" w:rsidRDefault="00221198">
      <w:pPr>
        <w:pStyle w:val="BodyText"/>
        <w:spacing w:before="1" w:line="259" w:lineRule="auto"/>
        <w:ind w:left="23" w:right="15"/>
        <w:jc w:val="both"/>
      </w:pPr>
      <w:r>
        <w:t xml:space="preserve">This job description will be reviewed </w:t>
      </w:r>
      <w:r w:rsidR="00846DE4">
        <w:t>at</w:t>
      </w:r>
      <w:r>
        <w:t xml:space="preserve"> least </w:t>
      </w:r>
      <w:proofErr w:type="gramStart"/>
      <w:r>
        <w:t>annually</w:t>
      </w:r>
      <w:proofErr w:type="gramEnd"/>
      <w:r>
        <w:t xml:space="preserve"> and any changes will be subject to consultation.</w:t>
      </w:r>
      <w:r>
        <w:rPr>
          <w:spacing w:val="40"/>
        </w:rPr>
        <w:t xml:space="preserve"> </w:t>
      </w:r>
      <w:r>
        <w:t>The school’s Grievance procedure will be used to resolve any dispute arising out of the job description.</w:t>
      </w:r>
      <w:r>
        <w:rPr>
          <w:spacing w:val="40"/>
        </w:rPr>
        <w:t xml:space="preserve"> </w:t>
      </w:r>
      <w:r>
        <w:t>Other relevant policies may be the Stress at Work Policy and the Dignity at Work Policy.</w:t>
      </w:r>
    </w:p>
    <w:p w14:paraId="4520E7E1" w14:textId="77777777" w:rsidR="00AA0D4E" w:rsidRDefault="00AA0D4E">
      <w:pPr>
        <w:pStyle w:val="BodyText"/>
        <w:spacing w:before="19"/>
      </w:pPr>
    </w:p>
    <w:p w14:paraId="1A6C83FF" w14:textId="77777777" w:rsidR="00AA0D4E" w:rsidRDefault="00221198">
      <w:pPr>
        <w:pStyle w:val="BodyText"/>
        <w:spacing w:before="1" w:line="256" w:lineRule="auto"/>
        <w:ind w:left="23" w:right="21"/>
        <w:jc w:val="both"/>
      </w:pPr>
      <w:r>
        <w:t>Larkmead is committed to safeguarding and promoting the welfare of children and young people and expects all staff and volunteers to share this commitment.</w:t>
      </w:r>
    </w:p>
    <w:p w14:paraId="50109EA2" w14:textId="77777777" w:rsidR="00AA0D4E" w:rsidRDefault="00AA0D4E">
      <w:pPr>
        <w:pStyle w:val="BodyText"/>
        <w:spacing w:before="24"/>
      </w:pPr>
    </w:p>
    <w:p w14:paraId="28A29441" w14:textId="77777777" w:rsidR="00AA0D4E" w:rsidRDefault="00221198">
      <w:pPr>
        <w:pStyle w:val="Heading1"/>
      </w:pPr>
      <w:r>
        <w:t>GENERAL</w:t>
      </w:r>
      <w:r>
        <w:rPr>
          <w:spacing w:val="-10"/>
        </w:rPr>
        <w:t xml:space="preserve"> </w:t>
      </w:r>
      <w:r>
        <w:rPr>
          <w:spacing w:val="-2"/>
        </w:rPr>
        <w:t>DUTIES</w:t>
      </w:r>
    </w:p>
    <w:p w14:paraId="001E4E92" w14:textId="77777777" w:rsidR="00AA0D4E" w:rsidRDefault="00221198">
      <w:pPr>
        <w:pStyle w:val="BodyText"/>
        <w:spacing w:before="20" w:line="256" w:lineRule="auto"/>
        <w:ind w:left="23" w:right="19"/>
        <w:jc w:val="both"/>
      </w:pPr>
      <w:r>
        <w:t>You</w:t>
      </w:r>
      <w:r>
        <w:rPr>
          <w:spacing w:val="-8"/>
        </w:rPr>
        <w:t xml:space="preserve"> </w:t>
      </w:r>
      <w:r>
        <w:t>will</w:t>
      </w:r>
      <w:r>
        <w:rPr>
          <w:spacing w:val="-8"/>
        </w:rPr>
        <w:t xml:space="preserve"> </w:t>
      </w:r>
      <w:r>
        <w:t>be</w:t>
      </w:r>
      <w:r>
        <w:rPr>
          <w:spacing w:val="-8"/>
        </w:rPr>
        <w:t xml:space="preserve"> </w:t>
      </w:r>
      <w:r>
        <w:t>expected</w:t>
      </w:r>
      <w:r>
        <w:rPr>
          <w:spacing w:val="-9"/>
        </w:rPr>
        <w:t xml:space="preserve"> </w:t>
      </w:r>
      <w:r>
        <w:t>to</w:t>
      </w:r>
      <w:r>
        <w:rPr>
          <w:spacing w:val="-10"/>
        </w:rPr>
        <w:t xml:space="preserve"> </w:t>
      </w:r>
      <w:r>
        <w:t>carry</w:t>
      </w:r>
      <w:r>
        <w:rPr>
          <w:spacing w:val="-9"/>
        </w:rPr>
        <w:t xml:space="preserve"> </w:t>
      </w:r>
      <w:r>
        <w:t>out</w:t>
      </w:r>
      <w:r>
        <w:rPr>
          <w:spacing w:val="-8"/>
        </w:rPr>
        <w:t xml:space="preserve"> </w:t>
      </w:r>
      <w:r>
        <w:t>the</w:t>
      </w:r>
      <w:r>
        <w:rPr>
          <w:spacing w:val="-10"/>
        </w:rPr>
        <w:t xml:space="preserve"> </w:t>
      </w:r>
      <w:r>
        <w:t>professional</w:t>
      </w:r>
      <w:r>
        <w:rPr>
          <w:spacing w:val="-10"/>
        </w:rPr>
        <w:t xml:space="preserve"> </w:t>
      </w:r>
      <w:r>
        <w:t>duties</w:t>
      </w:r>
      <w:r>
        <w:rPr>
          <w:spacing w:val="-7"/>
        </w:rPr>
        <w:t xml:space="preserve"> </w:t>
      </w:r>
      <w:r>
        <w:t>of</w:t>
      </w:r>
      <w:r>
        <w:rPr>
          <w:spacing w:val="-9"/>
        </w:rPr>
        <w:t xml:space="preserve"> </w:t>
      </w:r>
      <w:r>
        <w:t>a</w:t>
      </w:r>
      <w:r>
        <w:rPr>
          <w:spacing w:val="-10"/>
        </w:rPr>
        <w:t xml:space="preserve"> </w:t>
      </w:r>
      <w:r>
        <w:t>teacher</w:t>
      </w:r>
      <w:r>
        <w:rPr>
          <w:spacing w:val="-9"/>
        </w:rPr>
        <w:t xml:space="preserve"> </w:t>
      </w:r>
      <w:r>
        <w:t>as</w:t>
      </w:r>
      <w:r>
        <w:rPr>
          <w:spacing w:val="-7"/>
        </w:rPr>
        <w:t xml:space="preserve"> </w:t>
      </w:r>
      <w:r>
        <w:t>outlined</w:t>
      </w:r>
      <w:r>
        <w:rPr>
          <w:spacing w:val="-7"/>
        </w:rPr>
        <w:t xml:space="preserve"> </w:t>
      </w:r>
      <w:r>
        <w:t>in</w:t>
      </w:r>
      <w:r>
        <w:rPr>
          <w:spacing w:val="-7"/>
        </w:rPr>
        <w:t xml:space="preserve"> </w:t>
      </w:r>
      <w:r>
        <w:t>the</w:t>
      </w:r>
      <w:r>
        <w:rPr>
          <w:spacing w:val="-8"/>
        </w:rPr>
        <w:t xml:space="preserve"> </w:t>
      </w:r>
      <w:r>
        <w:t>School Teachers’</w:t>
      </w:r>
      <w:r>
        <w:rPr>
          <w:spacing w:val="-16"/>
        </w:rPr>
        <w:t xml:space="preserve"> </w:t>
      </w:r>
      <w:r>
        <w:t>Pay</w:t>
      </w:r>
      <w:r>
        <w:rPr>
          <w:spacing w:val="-12"/>
        </w:rPr>
        <w:t xml:space="preserve"> </w:t>
      </w:r>
      <w:r>
        <w:t>and</w:t>
      </w:r>
      <w:r>
        <w:rPr>
          <w:spacing w:val="-12"/>
        </w:rPr>
        <w:t xml:space="preserve"> </w:t>
      </w:r>
      <w:r>
        <w:t>Conditions</w:t>
      </w:r>
      <w:r>
        <w:rPr>
          <w:spacing w:val="-9"/>
        </w:rPr>
        <w:t xml:space="preserve"> </w:t>
      </w:r>
      <w:r>
        <w:t>document</w:t>
      </w:r>
      <w:r>
        <w:rPr>
          <w:spacing w:val="-10"/>
        </w:rPr>
        <w:t xml:space="preserve"> </w:t>
      </w:r>
      <w:r>
        <w:t>currently</w:t>
      </w:r>
      <w:r>
        <w:rPr>
          <w:spacing w:val="-14"/>
        </w:rPr>
        <w:t xml:space="preserve"> </w:t>
      </w:r>
      <w:r>
        <w:t>in</w:t>
      </w:r>
      <w:r>
        <w:rPr>
          <w:spacing w:val="-9"/>
        </w:rPr>
        <w:t xml:space="preserve"> </w:t>
      </w:r>
      <w:r>
        <w:t>operation,</w:t>
      </w:r>
      <w:r>
        <w:rPr>
          <w:spacing w:val="-10"/>
        </w:rPr>
        <w:t xml:space="preserve"> </w:t>
      </w:r>
      <w:r>
        <w:t>or</w:t>
      </w:r>
      <w:r>
        <w:rPr>
          <w:spacing w:val="-11"/>
        </w:rPr>
        <w:t xml:space="preserve"> </w:t>
      </w:r>
      <w:r>
        <w:t>any</w:t>
      </w:r>
      <w:r>
        <w:rPr>
          <w:spacing w:val="-11"/>
        </w:rPr>
        <w:t xml:space="preserve"> </w:t>
      </w:r>
      <w:r>
        <w:t>subsequent</w:t>
      </w:r>
      <w:r>
        <w:rPr>
          <w:spacing w:val="-8"/>
        </w:rPr>
        <w:t xml:space="preserve"> </w:t>
      </w:r>
      <w:r>
        <w:t>legislation.</w:t>
      </w:r>
    </w:p>
    <w:p w14:paraId="25B8D90F" w14:textId="77777777" w:rsidR="00AA0D4E" w:rsidRDefault="00AA0D4E">
      <w:pPr>
        <w:pStyle w:val="BodyText"/>
        <w:spacing w:before="24"/>
      </w:pPr>
    </w:p>
    <w:p w14:paraId="3F6BD9C2" w14:textId="77777777" w:rsidR="00AA0D4E" w:rsidRDefault="00221198">
      <w:pPr>
        <w:pStyle w:val="Heading2"/>
      </w:pPr>
      <w:r>
        <w:t>Teaching</w:t>
      </w:r>
      <w:r>
        <w:rPr>
          <w:spacing w:val="-11"/>
        </w:rPr>
        <w:t xml:space="preserve"> </w:t>
      </w:r>
      <w:r>
        <w:t>and</w:t>
      </w:r>
      <w:r>
        <w:rPr>
          <w:spacing w:val="-11"/>
        </w:rPr>
        <w:t xml:space="preserve"> </w:t>
      </w:r>
      <w:r>
        <w:rPr>
          <w:spacing w:val="-2"/>
        </w:rPr>
        <w:t>Learning:</w:t>
      </w:r>
    </w:p>
    <w:p w14:paraId="278DD061" w14:textId="77777777" w:rsidR="00AA0D4E" w:rsidRDefault="00AA0D4E">
      <w:pPr>
        <w:pStyle w:val="BodyText"/>
        <w:spacing w:before="37"/>
        <w:rPr>
          <w:rFonts w:ascii="Arial"/>
          <w:b/>
        </w:rPr>
      </w:pPr>
    </w:p>
    <w:p w14:paraId="067FD81B" w14:textId="77777777" w:rsidR="00AA0D4E" w:rsidRDefault="00221198">
      <w:pPr>
        <w:pStyle w:val="ListParagraph"/>
        <w:numPr>
          <w:ilvl w:val="0"/>
          <w:numId w:val="8"/>
        </w:numPr>
        <w:tabs>
          <w:tab w:val="left" w:pos="741"/>
          <w:tab w:val="left" w:pos="743"/>
        </w:tabs>
        <w:spacing w:line="242" w:lineRule="auto"/>
        <w:ind w:right="683"/>
      </w:pPr>
      <w:r>
        <w:t>Plan,</w:t>
      </w:r>
      <w:r>
        <w:rPr>
          <w:spacing w:val="-1"/>
        </w:rPr>
        <w:t xml:space="preserve"> </w:t>
      </w:r>
      <w:r>
        <w:t>prepare</w:t>
      </w:r>
      <w:r>
        <w:rPr>
          <w:spacing w:val="-2"/>
        </w:rPr>
        <w:t xml:space="preserve"> </w:t>
      </w:r>
      <w:r>
        <w:t>and</w:t>
      </w:r>
      <w:r>
        <w:rPr>
          <w:spacing w:val="-4"/>
        </w:rPr>
        <w:t xml:space="preserve"> </w:t>
      </w:r>
      <w:r>
        <w:t>deliver</w:t>
      </w:r>
      <w:r>
        <w:rPr>
          <w:spacing w:val="-1"/>
        </w:rPr>
        <w:t xml:space="preserve"> </w:t>
      </w:r>
      <w:r>
        <w:t>high</w:t>
      </w:r>
      <w:r>
        <w:rPr>
          <w:spacing w:val="-2"/>
        </w:rPr>
        <w:t xml:space="preserve"> </w:t>
      </w:r>
      <w:r>
        <w:t>quality</w:t>
      </w:r>
      <w:r>
        <w:rPr>
          <w:spacing w:val="-4"/>
        </w:rPr>
        <w:t xml:space="preserve"> </w:t>
      </w:r>
      <w:r>
        <w:t>lessons</w:t>
      </w:r>
      <w:r>
        <w:rPr>
          <w:spacing w:val="-4"/>
        </w:rPr>
        <w:t xml:space="preserve"> </w:t>
      </w:r>
      <w:r>
        <w:t>to</w:t>
      </w:r>
      <w:r>
        <w:rPr>
          <w:spacing w:val="-6"/>
        </w:rPr>
        <w:t xml:space="preserve"> </w:t>
      </w:r>
      <w:r>
        <w:t>students</w:t>
      </w:r>
      <w:r>
        <w:rPr>
          <w:spacing w:val="-4"/>
        </w:rPr>
        <w:t xml:space="preserve"> </w:t>
      </w:r>
      <w:r>
        <w:t>at</w:t>
      </w:r>
      <w:r>
        <w:rPr>
          <w:spacing w:val="-1"/>
        </w:rPr>
        <w:t xml:space="preserve"> </w:t>
      </w:r>
      <w:r>
        <w:t>some</w:t>
      </w:r>
      <w:r>
        <w:rPr>
          <w:spacing w:val="-2"/>
        </w:rPr>
        <w:t xml:space="preserve"> </w:t>
      </w:r>
      <w:r>
        <w:t>or</w:t>
      </w:r>
      <w:r>
        <w:rPr>
          <w:spacing w:val="-1"/>
        </w:rPr>
        <w:t xml:space="preserve"> </w:t>
      </w:r>
      <w:proofErr w:type="gramStart"/>
      <w:r>
        <w:t>all</w:t>
      </w:r>
      <w:r>
        <w:rPr>
          <w:spacing w:val="-2"/>
        </w:rPr>
        <w:t xml:space="preserve"> </w:t>
      </w:r>
      <w:r>
        <w:t>of</w:t>
      </w:r>
      <w:proofErr w:type="gramEnd"/>
      <w:r>
        <w:rPr>
          <w:spacing w:val="-1"/>
        </w:rPr>
        <w:t xml:space="preserve"> </w:t>
      </w:r>
      <w:r>
        <w:t>Key Stages 3, 4 and 5</w:t>
      </w:r>
    </w:p>
    <w:p w14:paraId="7192467E" w14:textId="77777777" w:rsidR="00AA0D4E" w:rsidRDefault="00221198">
      <w:pPr>
        <w:pStyle w:val="ListParagraph"/>
        <w:numPr>
          <w:ilvl w:val="0"/>
          <w:numId w:val="8"/>
        </w:numPr>
        <w:tabs>
          <w:tab w:val="left" w:pos="741"/>
          <w:tab w:val="left" w:pos="743"/>
        </w:tabs>
        <w:spacing w:line="242" w:lineRule="auto"/>
        <w:ind w:right="463"/>
      </w:pPr>
      <w:r>
        <w:t>Accurately</w:t>
      </w:r>
      <w:r>
        <w:rPr>
          <w:spacing w:val="-4"/>
        </w:rPr>
        <w:t xml:space="preserve"> </w:t>
      </w:r>
      <w:r>
        <w:t>assess</w:t>
      </w:r>
      <w:r>
        <w:rPr>
          <w:spacing w:val="-4"/>
        </w:rPr>
        <w:t xml:space="preserve"> </w:t>
      </w:r>
      <w:r>
        <w:t>and</w:t>
      </w:r>
      <w:r>
        <w:rPr>
          <w:spacing w:val="-4"/>
        </w:rPr>
        <w:t xml:space="preserve"> </w:t>
      </w:r>
      <w:r>
        <w:t>report</w:t>
      </w:r>
      <w:r>
        <w:rPr>
          <w:spacing w:val="-2"/>
        </w:rPr>
        <w:t xml:space="preserve"> </w:t>
      </w:r>
      <w:r>
        <w:t>on</w:t>
      </w:r>
      <w:r>
        <w:rPr>
          <w:spacing w:val="-2"/>
        </w:rPr>
        <w:t xml:space="preserve"> </w:t>
      </w:r>
      <w:r>
        <w:t>progress</w:t>
      </w:r>
      <w:r>
        <w:rPr>
          <w:spacing w:val="-4"/>
        </w:rPr>
        <w:t xml:space="preserve"> </w:t>
      </w:r>
      <w:r>
        <w:t>and</w:t>
      </w:r>
      <w:r>
        <w:rPr>
          <w:spacing w:val="-4"/>
        </w:rPr>
        <w:t xml:space="preserve"> </w:t>
      </w:r>
      <w:r>
        <w:t>any</w:t>
      </w:r>
      <w:r>
        <w:rPr>
          <w:spacing w:val="-2"/>
        </w:rPr>
        <w:t xml:space="preserve"> </w:t>
      </w:r>
      <w:r>
        <w:t>concerns</w:t>
      </w:r>
      <w:r>
        <w:rPr>
          <w:spacing w:val="-4"/>
        </w:rPr>
        <w:t xml:space="preserve"> </w:t>
      </w:r>
      <w:r>
        <w:t>to</w:t>
      </w:r>
      <w:r>
        <w:rPr>
          <w:spacing w:val="-2"/>
        </w:rPr>
        <w:t xml:space="preserve"> </w:t>
      </w:r>
      <w:r>
        <w:t>line</w:t>
      </w:r>
      <w:r>
        <w:rPr>
          <w:spacing w:val="-4"/>
        </w:rPr>
        <w:t xml:space="preserve"> </w:t>
      </w:r>
      <w:r>
        <w:t>manager</w:t>
      </w:r>
      <w:r>
        <w:rPr>
          <w:spacing w:val="-1"/>
        </w:rPr>
        <w:t xml:space="preserve"> </w:t>
      </w:r>
      <w:r>
        <w:t xml:space="preserve">and </w:t>
      </w:r>
      <w:r>
        <w:rPr>
          <w:spacing w:val="-2"/>
        </w:rPr>
        <w:t>parents.</w:t>
      </w:r>
    </w:p>
    <w:p w14:paraId="13A742F1" w14:textId="77777777" w:rsidR="00AA0D4E" w:rsidRDefault="00221198">
      <w:pPr>
        <w:pStyle w:val="ListParagraph"/>
        <w:numPr>
          <w:ilvl w:val="0"/>
          <w:numId w:val="8"/>
        </w:numPr>
        <w:tabs>
          <w:tab w:val="left" w:pos="741"/>
        </w:tabs>
        <w:spacing w:line="248" w:lineRule="exact"/>
        <w:ind w:left="741" w:hanging="358"/>
      </w:pPr>
      <w:r>
        <w:t>Contribute</w:t>
      </w:r>
      <w:r>
        <w:rPr>
          <w:spacing w:val="-9"/>
        </w:rPr>
        <w:t xml:space="preserve"> </w:t>
      </w:r>
      <w:r>
        <w:t>to</w:t>
      </w:r>
      <w:r>
        <w:rPr>
          <w:spacing w:val="-8"/>
        </w:rPr>
        <w:t xml:space="preserve"> </w:t>
      </w:r>
      <w:r>
        <w:t>curriculum</w:t>
      </w:r>
      <w:r>
        <w:rPr>
          <w:spacing w:val="-8"/>
        </w:rPr>
        <w:t xml:space="preserve"> </w:t>
      </w:r>
      <w:r>
        <w:t>development</w:t>
      </w:r>
      <w:r>
        <w:rPr>
          <w:spacing w:val="-7"/>
        </w:rPr>
        <w:t xml:space="preserve"> </w:t>
      </w:r>
      <w:r>
        <w:rPr>
          <w:spacing w:val="-4"/>
        </w:rPr>
        <w:t>work</w:t>
      </w:r>
    </w:p>
    <w:p w14:paraId="12BFD213" w14:textId="77777777" w:rsidR="00AA0D4E" w:rsidRDefault="00221198">
      <w:pPr>
        <w:pStyle w:val="ListParagraph"/>
        <w:numPr>
          <w:ilvl w:val="0"/>
          <w:numId w:val="8"/>
        </w:numPr>
        <w:tabs>
          <w:tab w:val="left" w:pos="741"/>
        </w:tabs>
        <w:spacing w:line="252" w:lineRule="exact"/>
        <w:ind w:left="741" w:hanging="358"/>
      </w:pPr>
      <w:r>
        <w:t>Ensure</w:t>
      </w:r>
      <w:r>
        <w:rPr>
          <w:spacing w:val="-8"/>
        </w:rPr>
        <w:t xml:space="preserve"> </w:t>
      </w:r>
      <w:r>
        <w:t>that</w:t>
      </w:r>
      <w:r>
        <w:rPr>
          <w:spacing w:val="-5"/>
        </w:rPr>
        <w:t xml:space="preserve"> </w:t>
      </w:r>
      <w:r>
        <w:t>lessons</w:t>
      </w:r>
      <w:r>
        <w:rPr>
          <w:spacing w:val="-4"/>
        </w:rPr>
        <w:t xml:space="preserve"> </w:t>
      </w:r>
      <w:r>
        <w:t>are</w:t>
      </w:r>
      <w:r>
        <w:rPr>
          <w:spacing w:val="-4"/>
        </w:rPr>
        <w:t xml:space="preserve"> </w:t>
      </w:r>
      <w:r>
        <w:t>inclusive</w:t>
      </w:r>
      <w:r>
        <w:rPr>
          <w:spacing w:val="-4"/>
        </w:rPr>
        <w:t xml:space="preserve"> </w:t>
      </w:r>
      <w:r>
        <w:t>and</w:t>
      </w:r>
      <w:r>
        <w:rPr>
          <w:spacing w:val="-5"/>
        </w:rPr>
        <w:t xml:space="preserve"> </w:t>
      </w:r>
      <w:r>
        <w:t>meet</w:t>
      </w:r>
      <w:r>
        <w:rPr>
          <w:spacing w:val="-5"/>
        </w:rPr>
        <w:t xml:space="preserve"> </w:t>
      </w:r>
      <w:r>
        <w:t>the</w:t>
      </w:r>
      <w:r>
        <w:rPr>
          <w:spacing w:val="-6"/>
        </w:rPr>
        <w:t xml:space="preserve"> </w:t>
      </w:r>
      <w:r>
        <w:t>needs</w:t>
      </w:r>
      <w:r>
        <w:rPr>
          <w:spacing w:val="-3"/>
        </w:rPr>
        <w:t xml:space="preserve"> </w:t>
      </w:r>
      <w:r>
        <w:t>of</w:t>
      </w:r>
      <w:r>
        <w:rPr>
          <w:spacing w:val="-5"/>
        </w:rPr>
        <w:t xml:space="preserve"> </w:t>
      </w:r>
      <w:r>
        <w:t>all</w:t>
      </w:r>
      <w:r>
        <w:rPr>
          <w:spacing w:val="-3"/>
        </w:rPr>
        <w:t xml:space="preserve"> </w:t>
      </w:r>
      <w:r>
        <w:rPr>
          <w:spacing w:val="-2"/>
        </w:rPr>
        <w:t>students</w:t>
      </w:r>
    </w:p>
    <w:p w14:paraId="63EAD10E" w14:textId="77777777" w:rsidR="00AA0D4E" w:rsidRDefault="00AA0D4E">
      <w:pPr>
        <w:pStyle w:val="ListParagraph"/>
        <w:spacing w:line="252" w:lineRule="exact"/>
        <w:sectPr w:rsidR="00AA0D4E">
          <w:headerReference w:type="default" r:id="rId10"/>
          <w:footerReference w:type="default" r:id="rId11"/>
          <w:type w:val="continuous"/>
          <w:pgSz w:w="11910" w:h="16840"/>
          <w:pgMar w:top="1960" w:right="1417" w:bottom="1700" w:left="1417" w:header="451" w:footer="1513" w:gutter="0"/>
          <w:pgNumType w:start="1"/>
          <w:cols w:space="720"/>
        </w:sectPr>
      </w:pPr>
    </w:p>
    <w:p w14:paraId="42630218" w14:textId="77777777" w:rsidR="00AA0D4E" w:rsidRDefault="00AA0D4E">
      <w:pPr>
        <w:pStyle w:val="BodyText"/>
        <w:spacing w:before="82"/>
      </w:pPr>
    </w:p>
    <w:p w14:paraId="6B541DCB" w14:textId="77777777" w:rsidR="00AA0D4E" w:rsidRDefault="00221198">
      <w:pPr>
        <w:pStyle w:val="Heading2"/>
      </w:pPr>
      <w:r>
        <w:t>Pastoral</w:t>
      </w:r>
      <w:r>
        <w:rPr>
          <w:spacing w:val="-4"/>
        </w:rPr>
        <w:t xml:space="preserve"> </w:t>
      </w:r>
      <w:r>
        <w:rPr>
          <w:spacing w:val="-2"/>
        </w:rPr>
        <w:t>Care:</w:t>
      </w:r>
    </w:p>
    <w:p w14:paraId="1507F51A" w14:textId="77777777" w:rsidR="00AA0D4E" w:rsidRDefault="00AA0D4E">
      <w:pPr>
        <w:pStyle w:val="BodyText"/>
        <w:spacing w:before="1"/>
        <w:rPr>
          <w:rFonts w:ascii="Arial"/>
          <w:b/>
        </w:rPr>
      </w:pPr>
    </w:p>
    <w:p w14:paraId="6D529FC3" w14:textId="77777777" w:rsidR="00AA0D4E" w:rsidRDefault="00221198">
      <w:pPr>
        <w:pStyle w:val="ListParagraph"/>
        <w:numPr>
          <w:ilvl w:val="0"/>
          <w:numId w:val="7"/>
        </w:numPr>
        <w:tabs>
          <w:tab w:val="left" w:pos="741"/>
          <w:tab w:val="left" w:pos="743"/>
        </w:tabs>
        <w:ind w:right="471"/>
      </w:pPr>
      <w:r>
        <w:t>To</w:t>
      </w:r>
      <w:r>
        <w:rPr>
          <w:spacing w:val="-3"/>
        </w:rPr>
        <w:t xml:space="preserve"> </w:t>
      </w:r>
      <w:r>
        <w:t>provide</w:t>
      </w:r>
      <w:r>
        <w:rPr>
          <w:spacing w:val="-5"/>
        </w:rPr>
        <w:t xml:space="preserve"> </w:t>
      </w:r>
      <w:r>
        <w:t>high</w:t>
      </w:r>
      <w:r>
        <w:rPr>
          <w:spacing w:val="-3"/>
        </w:rPr>
        <w:t xml:space="preserve"> </w:t>
      </w:r>
      <w:r>
        <w:t>quality</w:t>
      </w:r>
      <w:r>
        <w:rPr>
          <w:spacing w:val="-2"/>
        </w:rPr>
        <w:t xml:space="preserve"> </w:t>
      </w:r>
      <w:r>
        <w:t>pastoral</w:t>
      </w:r>
      <w:r>
        <w:rPr>
          <w:spacing w:val="-6"/>
        </w:rPr>
        <w:t xml:space="preserve"> </w:t>
      </w:r>
      <w:r>
        <w:t>care</w:t>
      </w:r>
      <w:r>
        <w:rPr>
          <w:spacing w:val="-5"/>
        </w:rPr>
        <w:t xml:space="preserve"> </w:t>
      </w:r>
      <w:r>
        <w:t>as</w:t>
      </w:r>
      <w:r>
        <w:rPr>
          <w:spacing w:val="-3"/>
        </w:rPr>
        <w:t xml:space="preserve"> </w:t>
      </w:r>
      <w:r>
        <w:t>a</w:t>
      </w:r>
      <w:r>
        <w:rPr>
          <w:spacing w:val="-5"/>
        </w:rPr>
        <w:t xml:space="preserve"> </w:t>
      </w:r>
      <w:r>
        <w:t>tutor</w:t>
      </w:r>
      <w:r>
        <w:rPr>
          <w:spacing w:val="-4"/>
        </w:rPr>
        <w:t xml:space="preserve"> </w:t>
      </w:r>
      <w:r>
        <w:t>to</w:t>
      </w:r>
      <w:r>
        <w:rPr>
          <w:spacing w:val="-7"/>
        </w:rPr>
        <w:t xml:space="preserve"> </w:t>
      </w:r>
      <w:r>
        <w:t>a</w:t>
      </w:r>
      <w:r>
        <w:rPr>
          <w:spacing w:val="-3"/>
        </w:rPr>
        <w:t xml:space="preserve"> </w:t>
      </w:r>
      <w:r>
        <w:t>group</w:t>
      </w:r>
      <w:r>
        <w:rPr>
          <w:spacing w:val="-5"/>
        </w:rPr>
        <w:t xml:space="preserve"> </w:t>
      </w:r>
      <w:r>
        <w:t>of</w:t>
      </w:r>
      <w:r>
        <w:rPr>
          <w:spacing w:val="-4"/>
        </w:rPr>
        <w:t xml:space="preserve"> </w:t>
      </w:r>
      <w:r>
        <w:t>students</w:t>
      </w:r>
      <w:r>
        <w:rPr>
          <w:spacing w:val="-5"/>
        </w:rPr>
        <w:t xml:space="preserve"> </w:t>
      </w:r>
      <w:r>
        <w:t>in</w:t>
      </w:r>
      <w:r>
        <w:rPr>
          <w:spacing w:val="-3"/>
        </w:rPr>
        <w:t xml:space="preserve"> </w:t>
      </w:r>
      <w:r>
        <w:t xml:space="preserve">one-year </w:t>
      </w:r>
      <w:r>
        <w:rPr>
          <w:spacing w:val="-2"/>
        </w:rPr>
        <w:t>group.</w:t>
      </w:r>
    </w:p>
    <w:p w14:paraId="15C7FA52" w14:textId="77777777" w:rsidR="00AA0D4E" w:rsidRDefault="00221198">
      <w:pPr>
        <w:pStyle w:val="ListParagraph"/>
        <w:numPr>
          <w:ilvl w:val="0"/>
          <w:numId w:val="7"/>
        </w:numPr>
        <w:tabs>
          <w:tab w:val="left" w:pos="741"/>
        </w:tabs>
        <w:spacing w:line="252" w:lineRule="exact"/>
        <w:ind w:left="741" w:hanging="358"/>
      </w:pPr>
      <w:r>
        <w:t>Contribution</w:t>
      </w:r>
      <w:r>
        <w:rPr>
          <w:spacing w:val="-8"/>
        </w:rPr>
        <w:t xml:space="preserve"> </w:t>
      </w:r>
      <w:r>
        <w:t>to</w:t>
      </w:r>
      <w:r>
        <w:rPr>
          <w:spacing w:val="-5"/>
        </w:rPr>
        <w:t xml:space="preserve"> </w:t>
      </w:r>
      <w:r>
        <w:t>the</w:t>
      </w:r>
      <w:r>
        <w:rPr>
          <w:spacing w:val="-4"/>
        </w:rPr>
        <w:t xml:space="preserve"> </w:t>
      </w:r>
      <w:r>
        <w:t>wider</w:t>
      </w:r>
      <w:r>
        <w:rPr>
          <w:spacing w:val="-7"/>
        </w:rPr>
        <w:t xml:space="preserve"> </w:t>
      </w:r>
      <w:r>
        <w:t>aims</w:t>
      </w:r>
      <w:r>
        <w:rPr>
          <w:spacing w:val="-2"/>
        </w:rPr>
        <w:t xml:space="preserve"> </w:t>
      </w:r>
      <w:r>
        <w:t>of</w:t>
      </w:r>
      <w:r>
        <w:rPr>
          <w:spacing w:val="-5"/>
        </w:rPr>
        <w:t xml:space="preserve"> </w:t>
      </w:r>
      <w:r>
        <w:t>the</w:t>
      </w:r>
      <w:r>
        <w:rPr>
          <w:spacing w:val="-1"/>
        </w:rPr>
        <w:t xml:space="preserve"> </w:t>
      </w:r>
      <w:proofErr w:type="gramStart"/>
      <w:r>
        <w:rPr>
          <w:spacing w:val="-2"/>
        </w:rPr>
        <w:t>School</w:t>
      </w:r>
      <w:proofErr w:type="gramEnd"/>
      <w:r>
        <w:rPr>
          <w:spacing w:val="-2"/>
        </w:rPr>
        <w:t>.</w:t>
      </w:r>
    </w:p>
    <w:p w14:paraId="33DAE6A5" w14:textId="77777777" w:rsidR="00AA0D4E" w:rsidRDefault="00221198">
      <w:pPr>
        <w:pStyle w:val="ListParagraph"/>
        <w:numPr>
          <w:ilvl w:val="0"/>
          <w:numId w:val="7"/>
        </w:numPr>
        <w:tabs>
          <w:tab w:val="left" w:pos="741"/>
          <w:tab w:val="left" w:pos="743"/>
        </w:tabs>
        <w:ind w:right="786"/>
      </w:pPr>
      <w:r>
        <w:t>To</w:t>
      </w:r>
      <w:r>
        <w:rPr>
          <w:spacing w:val="-5"/>
        </w:rPr>
        <w:t xml:space="preserve"> </w:t>
      </w:r>
      <w:r>
        <w:t>engage</w:t>
      </w:r>
      <w:r>
        <w:rPr>
          <w:spacing w:val="-5"/>
        </w:rPr>
        <w:t xml:space="preserve"> </w:t>
      </w:r>
      <w:r>
        <w:t>with</w:t>
      </w:r>
      <w:r>
        <w:rPr>
          <w:spacing w:val="-7"/>
        </w:rPr>
        <w:t xml:space="preserve"> </w:t>
      </w:r>
      <w:r>
        <w:t>and</w:t>
      </w:r>
      <w:r>
        <w:rPr>
          <w:spacing w:val="-5"/>
        </w:rPr>
        <w:t xml:space="preserve"> </w:t>
      </w:r>
      <w:r>
        <w:t>deliver</w:t>
      </w:r>
      <w:r>
        <w:rPr>
          <w:spacing w:val="-6"/>
        </w:rPr>
        <w:t xml:space="preserve"> </w:t>
      </w:r>
      <w:r>
        <w:t>the</w:t>
      </w:r>
      <w:r>
        <w:rPr>
          <w:spacing w:val="-5"/>
        </w:rPr>
        <w:t xml:space="preserve"> </w:t>
      </w:r>
      <w:r>
        <w:t>broad</w:t>
      </w:r>
      <w:r>
        <w:rPr>
          <w:spacing w:val="-5"/>
        </w:rPr>
        <w:t xml:space="preserve"> </w:t>
      </w:r>
      <w:r>
        <w:t>extra</w:t>
      </w:r>
      <w:r>
        <w:rPr>
          <w:spacing w:val="-7"/>
        </w:rPr>
        <w:t xml:space="preserve"> </w:t>
      </w:r>
      <w:r>
        <w:t>curricula</w:t>
      </w:r>
      <w:r>
        <w:rPr>
          <w:spacing w:val="-5"/>
        </w:rPr>
        <w:t xml:space="preserve"> </w:t>
      </w:r>
      <w:r>
        <w:t>experience</w:t>
      </w:r>
      <w:r>
        <w:rPr>
          <w:spacing w:val="-5"/>
        </w:rPr>
        <w:t xml:space="preserve"> </w:t>
      </w:r>
      <w:r>
        <w:t>offered</w:t>
      </w:r>
      <w:r>
        <w:rPr>
          <w:spacing w:val="-8"/>
        </w:rPr>
        <w:t xml:space="preserve"> </w:t>
      </w:r>
      <w:r>
        <w:t>to</w:t>
      </w:r>
      <w:r>
        <w:rPr>
          <w:spacing w:val="-7"/>
        </w:rPr>
        <w:t xml:space="preserve"> </w:t>
      </w:r>
      <w:r>
        <w:t xml:space="preserve">the students </w:t>
      </w:r>
      <w:proofErr w:type="gramStart"/>
      <w:r>
        <w:t>of</w:t>
      </w:r>
      <w:proofErr w:type="gramEnd"/>
      <w:r>
        <w:t xml:space="preserve"> the </w:t>
      </w:r>
      <w:proofErr w:type="gramStart"/>
      <w:r>
        <w:t>School</w:t>
      </w:r>
      <w:proofErr w:type="gramEnd"/>
      <w:r>
        <w:t>.</w:t>
      </w:r>
    </w:p>
    <w:p w14:paraId="6FCF0D06" w14:textId="77777777" w:rsidR="00AA0D4E" w:rsidRDefault="00AA0D4E">
      <w:pPr>
        <w:pStyle w:val="BodyText"/>
      </w:pPr>
    </w:p>
    <w:p w14:paraId="75338B26" w14:textId="77777777" w:rsidR="00AA0D4E" w:rsidRDefault="00AA0D4E">
      <w:pPr>
        <w:pStyle w:val="BodyText"/>
        <w:spacing w:before="20"/>
      </w:pPr>
    </w:p>
    <w:p w14:paraId="556E2744" w14:textId="77777777" w:rsidR="00AA0D4E" w:rsidRDefault="00221198">
      <w:pPr>
        <w:pStyle w:val="Heading1"/>
        <w:spacing w:line="252" w:lineRule="exact"/>
      </w:pPr>
      <w:r>
        <w:t>GENERAL</w:t>
      </w:r>
      <w:r>
        <w:rPr>
          <w:spacing w:val="-10"/>
        </w:rPr>
        <w:t xml:space="preserve"> </w:t>
      </w:r>
      <w:r>
        <w:rPr>
          <w:spacing w:val="-2"/>
        </w:rPr>
        <w:t>RESPONSIBILITIES</w:t>
      </w:r>
    </w:p>
    <w:p w14:paraId="7DE53C48" w14:textId="77777777" w:rsidR="00AA0D4E" w:rsidRDefault="00221198">
      <w:pPr>
        <w:pStyle w:val="BodyText"/>
        <w:ind w:left="23" w:right="147"/>
      </w:pPr>
      <w:r>
        <w:t>All</w:t>
      </w:r>
      <w:r>
        <w:rPr>
          <w:spacing w:val="-3"/>
        </w:rPr>
        <w:t xml:space="preserve"> </w:t>
      </w:r>
      <w:r>
        <w:t>staff</w:t>
      </w:r>
      <w:r>
        <w:rPr>
          <w:spacing w:val="-4"/>
        </w:rPr>
        <w:t xml:space="preserve"> </w:t>
      </w:r>
      <w:r>
        <w:t>employed</w:t>
      </w:r>
      <w:r>
        <w:rPr>
          <w:spacing w:val="-5"/>
        </w:rPr>
        <w:t xml:space="preserve"> </w:t>
      </w:r>
      <w:r>
        <w:t>by</w:t>
      </w:r>
      <w:r>
        <w:rPr>
          <w:spacing w:val="-2"/>
        </w:rPr>
        <w:t xml:space="preserve"> </w:t>
      </w:r>
      <w:r>
        <w:t>Larkmead</w:t>
      </w:r>
      <w:r>
        <w:rPr>
          <w:spacing w:val="-3"/>
        </w:rPr>
        <w:t xml:space="preserve"> </w:t>
      </w:r>
      <w:r>
        <w:t>School</w:t>
      </w:r>
      <w:r>
        <w:rPr>
          <w:spacing w:val="-5"/>
        </w:rPr>
        <w:t xml:space="preserve"> </w:t>
      </w:r>
      <w:r>
        <w:t>are</w:t>
      </w:r>
      <w:r>
        <w:rPr>
          <w:spacing w:val="-5"/>
        </w:rPr>
        <w:t xml:space="preserve"> </w:t>
      </w:r>
      <w:r>
        <w:t>expected</w:t>
      </w:r>
      <w:r>
        <w:rPr>
          <w:spacing w:val="-5"/>
        </w:rPr>
        <w:t xml:space="preserve"> </w:t>
      </w:r>
      <w:r>
        <w:t>to</w:t>
      </w:r>
      <w:r>
        <w:rPr>
          <w:spacing w:val="-3"/>
        </w:rPr>
        <w:t xml:space="preserve"> </w:t>
      </w:r>
      <w:r>
        <w:t>work</w:t>
      </w:r>
      <w:r>
        <w:rPr>
          <w:spacing w:val="-2"/>
        </w:rPr>
        <w:t xml:space="preserve"> </w:t>
      </w:r>
      <w:r>
        <w:t>within</w:t>
      </w:r>
      <w:r>
        <w:rPr>
          <w:spacing w:val="-5"/>
        </w:rPr>
        <w:t xml:space="preserve"> </w:t>
      </w:r>
      <w:r>
        <w:t>the</w:t>
      </w:r>
      <w:r>
        <w:rPr>
          <w:spacing w:val="-5"/>
        </w:rPr>
        <w:t xml:space="preserve"> </w:t>
      </w:r>
      <w:r>
        <w:t>following</w:t>
      </w:r>
      <w:r>
        <w:rPr>
          <w:spacing w:val="-3"/>
        </w:rPr>
        <w:t xml:space="preserve"> </w:t>
      </w:r>
      <w:r>
        <w:t>policies and procedures:</w:t>
      </w:r>
    </w:p>
    <w:p w14:paraId="5E469B87" w14:textId="77777777" w:rsidR="00AA0D4E" w:rsidRDefault="00AA0D4E">
      <w:pPr>
        <w:pStyle w:val="BodyText"/>
        <w:spacing w:before="2"/>
      </w:pPr>
    </w:p>
    <w:p w14:paraId="55C9702B" w14:textId="77777777" w:rsidR="00AA0D4E" w:rsidRDefault="00221198">
      <w:pPr>
        <w:pStyle w:val="Heading2"/>
        <w:spacing w:line="252" w:lineRule="exact"/>
      </w:pPr>
      <w:r>
        <w:rPr>
          <w:spacing w:val="-2"/>
        </w:rPr>
        <w:t>Safeguarding:</w:t>
      </w:r>
    </w:p>
    <w:p w14:paraId="2BE11191" w14:textId="77777777" w:rsidR="00AA0D4E" w:rsidRDefault="00221198">
      <w:pPr>
        <w:pStyle w:val="BodyText"/>
        <w:ind w:left="23" w:right="147"/>
      </w:pPr>
      <w:r>
        <w:t>Ensure</w:t>
      </w:r>
      <w:r>
        <w:rPr>
          <w:spacing w:val="-4"/>
        </w:rPr>
        <w:t xml:space="preserve"> </w:t>
      </w:r>
      <w:r>
        <w:t>that</w:t>
      </w:r>
      <w:r>
        <w:rPr>
          <w:spacing w:val="-3"/>
        </w:rPr>
        <w:t xml:space="preserve"> </w:t>
      </w:r>
      <w:r>
        <w:t>all</w:t>
      </w:r>
      <w:r>
        <w:rPr>
          <w:spacing w:val="-2"/>
        </w:rPr>
        <w:t xml:space="preserve"> </w:t>
      </w:r>
      <w:r>
        <w:t>Child</w:t>
      </w:r>
      <w:r>
        <w:rPr>
          <w:spacing w:val="-2"/>
        </w:rPr>
        <w:t xml:space="preserve"> </w:t>
      </w:r>
      <w:r>
        <w:t>protection</w:t>
      </w:r>
      <w:r>
        <w:rPr>
          <w:spacing w:val="-2"/>
        </w:rPr>
        <w:t xml:space="preserve"> </w:t>
      </w:r>
      <w:r>
        <w:t>policies</w:t>
      </w:r>
      <w:r>
        <w:rPr>
          <w:spacing w:val="-2"/>
        </w:rPr>
        <w:t xml:space="preserve"> </w:t>
      </w:r>
      <w:r>
        <w:t>are</w:t>
      </w:r>
      <w:r>
        <w:rPr>
          <w:spacing w:val="-4"/>
        </w:rPr>
        <w:t xml:space="preserve"> </w:t>
      </w:r>
      <w:r>
        <w:t>adhered</w:t>
      </w:r>
      <w:r>
        <w:rPr>
          <w:spacing w:val="-2"/>
        </w:rPr>
        <w:t xml:space="preserve"> </w:t>
      </w:r>
      <w:r>
        <w:t>to</w:t>
      </w:r>
      <w:r>
        <w:rPr>
          <w:spacing w:val="-4"/>
        </w:rPr>
        <w:t xml:space="preserve"> </w:t>
      </w:r>
      <w:r>
        <w:t>and</w:t>
      </w:r>
      <w:r>
        <w:rPr>
          <w:spacing w:val="-2"/>
        </w:rPr>
        <w:t xml:space="preserve"> </w:t>
      </w:r>
      <w:r>
        <w:t>concerns</w:t>
      </w:r>
      <w:r>
        <w:rPr>
          <w:spacing w:val="-4"/>
        </w:rPr>
        <w:t xml:space="preserve"> </w:t>
      </w:r>
      <w:r>
        <w:t>are</w:t>
      </w:r>
      <w:r>
        <w:rPr>
          <w:spacing w:val="-4"/>
        </w:rPr>
        <w:t xml:space="preserve"> </w:t>
      </w:r>
      <w:r>
        <w:t>raised</w:t>
      </w:r>
      <w:r>
        <w:rPr>
          <w:spacing w:val="-2"/>
        </w:rPr>
        <w:t xml:space="preserve"> </w:t>
      </w:r>
      <w:r>
        <w:t>in accordance with these policies</w:t>
      </w:r>
    </w:p>
    <w:p w14:paraId="746BA963" w14:textId="77777777" w:rsidR="00AA0D4E" w:rsidRDefault="00221198">
      <w:pPr>
        <w:pStyle w:val="Heading2"/>
        <w:spacing w:before="252"/>
      </w:pPr>
      <w:r>
        <w:t>Health</w:t>
      </w:r>
      <w:r>
        <w:rPr>
          <w:spacing w:val="-3"/>
        </w:rPr>
        <w:t xml:space="preserve"> </w:t>
      </w:r>
      <w:r>
        <w:t>and</w:t>
      </w:r>
      <w:r>
        <w:rPr>
          <w:spacing w:val="-4"/>
        </w:rPr>
        <w:t xml:space="preserve"> </w:t>
      </w:r>
      <w:r>
        <w:rPr>
          <w:spacing w:val="-2"/>
        </w:rPr>
        <w:t>Safety:</w:t>
      </w:r>
    </w:p>
    <w:p w14:paraId="614E2044" w14:textId="77777777" w:rsidR="00AA0D4E" w:rsidRDefault="00221198">
      <w:pPr>
        <w:pStyle w:val="BodyText"/>
        <w:spacing w:before="1"/>
        <w:ind w:left="23"/>
      </w:pPr>
      <w:r>
        <w:t>Taking</w:t>
      </w:r>
      <w:r>
        <w:rPr>
          <w:spacing w:val="-5"/>
        </w:rPr>
        <w:t xml:space="preserve"> </w:t>
      </w:r>
      <w:r>
        <w:t>appropriate</w:t>
      </w:r>
      <w:r>
        <w:rPr>
          <w:spacing w:val="-6"/>
        </w:rPr>
        <w:t xml:space="preserve"> </w:t>
      </w:r>
      <w:r>
        <w:t>responsibility</w:t>
      </w:r>
      <w:r>
        <w:rPr>
          <w:spacing w:val="-4"/>
        </w:rPr>
        <w:t xml:space="preserve"> </w:t>
      </w:r>
      <w:r>
        <w:t>for</w:t>
      </w:r>
      <w:r>
        <w:rPr>
          <w:spacing w:val="-6"/>
        </w:rPr>
        <w:t xml:space="preserve"> </w:t>
      </w:r>
      <w:r>
        <w:t>one’s</w:t>
      </w:r>
      <w:r>
        <w:rPr>
          <w:spacing w:val="-7"/>
        </w:rPr>
        <w:t xml:space="preserve"> </w:t>
      </w:r>
      <w:r>
        <w:t>own</w:t>
      </w:r>
      <w:r>
        <w:rPr>
          <w:spacing w:val="-5"/>
        </w:rPr>
        <w:t xml:space="preserve"> </w:t>
      </w:r>
      <w:r>
        <w:t>health,</w:t>
      </w:r>
      <w:r>
        <w:rPr>
          <w:spacing w:val="-4"/>
        </w:rPr>
        <w:t xml:space="preserve"> </w:t>
      </w:r>
      <w:r>
        <w:t>safety</w:t>
      </w:r>
      <w:r>
        <w:rPr>
          <w:spacing w:val="-4"/>
        </w:rPr>
        <w:t xml:space="preserve"> </w:t>
      </w:r>
      <w:r>
        <w:t>and</w:t>
      </w:r>
      <w:r>
        <w:rPr>
          <w:spacing w:val="-7"/>
        </w:rPr>
        <w:t xml:space="preserve"> </w:t>
      </w:r>
      <w:r>
        <w:t>welfare</w:t>
      </w:r>
      <w:r>
        <w:rPr>
          <w:spacing w:val="-7"/>
        </w:rPr>
        <w:t xml:space="preserve"> </w:t>
      </w:r>
      <w:r>
        <w:t>and</w:t>
      </w:r>
      <w:r>
        <w:rPr>
          <w:spacing w:val="-5"/>
        </w:rPr>
        <w:t xml:space="preserve"> </w:t>
      </w:r>
      <w:r>
        <w:t>the</w:t>
      </w:r>
      <w:r>
        <w:rPr>
          <w:spacing w:val="-7"/>
        </w:rPr>
        <w:t xml:space="preserve"> </w:t>
      </w:r>
      <w:r>
        <w:t>health</w:t>
      </w:r>
      <w:r>
        <w:rPr>
          <w:spacing w:val="-5"/>
        </w:rPr>
        <w:t xml:space="preserve"> </w:t>
      </w:r>
      <w:r>
        <w:t xml:space="preserve">and safety of pupils, visitors and work colleagues in accordance with the requirements of legislation and </w:t>
      </w:r>
      <w:proofErr w:type="gramStart"/>
      <w:r>
        <w:t>locally-adopted</w:t>
      </w:r>
      <w:proofErr w:type="gramEnd"/>
      <w:r>
        <w:t xml:space="preserve"> policies; including taking responsibility for raising concerns with an appropriate manager.</w:t>
      </w:r>
    </w:p>
    <w:p w14:paraId="0D38C0B9" w14:textId="77777777" w:rsidR="00AA0D4E" w:rsidRDefault="00AA0D4E">
      <w:pPr>
        <w:pStyle w:val="BodyText"/>
      </w:pPr>
    </w:p>
    <w:p w14:paraId="554641E3" w14:textId="77777777" w:rsidR="00AA0D4E" w:rsidRDefault="00221198">
      <w:pPr>
        <w:pStyle w:val="Heading2"/>
        <w:spacing w:line="252" w:lineRule="exact"/>
      </w:pPr>
      <w:r>
        <w:t>Security</w:t>
      </w:r>
      <w:r>
        <w:rPr>
          <w:spacing w:val="-5"/>
        </w:rPr>
        <w:t xml:space="preserve"> </w:t>
      </w:r>
      <w:r>
        <w:t>and</w:t>
      </w:r>
      <w:r>
        <w:rPr>
          <w:spacing w:val="-3"/>
        </w:rPr>
        <w:t xml:space="preserve"> </w:t>
      </w:r>
      <w:r>
        <w:t>data</w:t>
      </w:r>
      <w:r>
        <w:rPr>
          <w:spacing w:val="-2"/>
        </w:rPr>
        <w:t xml:space="preserve"> protection:</w:t>
      </w:r>
    </w:p>
    <w:p w14:paraId="035A82A7" w14:textId="77777777" w:rsidR="00AA0D4E" w:rsidRDefault="00221198">
      <w:pPr>
        <w:pStyle w:val="BodyText"/>
        <w:ind w:left="23"/>
      </w:pPr>
      <w:r>
        <w:t>Work</w:t>
      </w:r>
      <w:r>
        <w:rPr>
          <w:spacing w:val="-1"/>
        </w:rPr>
        <w:t xml:space="preserve"> </w:t>
      </w:r>
      <w:r>
        <w:t>within</w:t>
      </w:r>
      <w:r>
        <w:rPr>
          <w:spacing w:val="-4"/>
        </w:rPr>
        <w:t xml:space="preserve"> </w:t>
      </w:r>
      <w:r>
        <w:t>the</w:t>
      </w:r>
      <w:r>
        <w:rPr>
          <w:spacing w:val="-4"/>
        </w:rPr>
        <w:t xml:space="preserve"> </w:t>
      </w:r>
      <w:r>
        <w:t>confines</w:t>
      </w:r>
      <w:r>
        <w:rPr>
          <w:spacing w:val="-6"/>
        </w:rPr>
        <w:t xml:space="preserve"> </w:t>
      </w:r>
      <w:r>
        <w:t>of</w:t>
      </w:r>
      <w:r>
        <w:rPr>
          <w:spacing w:val="-3"/>
        </w:rPr>
        <w:t xml:space="preserve"> </w:t>
      </w:r>
      <w:r>
        <w:t>the</w:t>
      </w:r>
      <w:r>
        <w:rPr>
          <w:spacing w:val="-2"/>
        </w:rPr>
        <w:t xml:space="preserve"> </w:t>
      </w:r>
      <w:r>
        <w:t>Data</w:t>
      </w:r>
      <w:r>
        <w:rPr>
          <w:spacing w:val="-2"/>
        </w:rPr>
        <w:t xml:space="preserve"> </w:t>
      </w:r>
      <w:r>
        <w:t>Protection</w:t>
      </w:r>
      <w:r>
        <w:rPr>
          <w:spacing w:val="-16"/>
        </w:rPr>
        <w:t xml:space="preserve"> </w:t>
      </w:r>
      <w:r>
        <w:t>Act and</w:t>
      </w:r>
      <w:r>
        <w:rPr>
          <w:spacing w:val="-4"/>
        </w:rPr>
        <w:t xml:space="preserve"> </w:t>
      </w:r>
      <w:r>
        <w:t>to</w:t>
      </w:r>
      <w:r>
        <w:rPr>
          <w:spacing w:val="-4"/>
        </w:rPr>
        <w:t xml:space="preserve"> </w:t>
      </w:r>
      <w:r>
        <w:t>take</w:t>
      </w:r>
      <w:r>
        <w:rPr>
          <w:spacing w:val="-4"/>
        </w:rPr>
        <w:t xml:space="preserve"> </w:t>
      </w:r>
      <w:r>
        <w:t>appropriate</w:t>
      </w:r>
      <w:r>
        <w:rPr>
          <w:spacing w:val="-6"/>
        </w:rPr>
        <w:t xml:space="preserve"> </w:t>
      </w:r>
      <w:r>
        <w:t>measures</w:t>
      </w:r>
      <w:r>
        <w:rPr>
          <w:spacing w:val="-6"/>
        </w:rPr>
        <w:t xml:space="preserve"> </w:t>
      </w:r>
      <w:r>
        <w:t>to ensure the security and confidentiality of data.</w:t>
      </w:r>
    </w:p>
    <w:p w14:paraId="4252E456" w14:textId="77777777" w:rsidR="00AA0D4E" w:rsidRDefault="00AA0D4E">
      <w:pPr>
        <w:pStyle w:val="BodyText"/>
        <w:spacing w:before="182"/>
      </w:pPr>
    </w:p>
    <w:p w14:paraId="010E7C68" w14:textId="77777777" w:rsidR="00AA0D4E" w:rsidRDefault="00221198">
      <w:pPr>
        <w:pStyle w:val="BodyText"/>
        <w:spacing w:line="259" w:lineRule="auto"/>
        <w:ind w:left="23"/>
      </w:pPr>
      <w:r>
        <w:t>Whilst every effort</w:t>
      </w:r>
      <w:r>
        <w:rPr>
          <w:spacing w:val="-1"/>
        </w:rPr>
        <w:t xml:space="preserve"> </w:t>
      </w:r>
      <w:r>
        <w:t>has been made</w:t>
      </w:r>
      <w:r>
        <w:rPr>
          <w:spacing w:val="-2"/>
        </w:rPr>
        <w:t xml:space="preserve"> </w:t>
      </w:r>
      <w:r>
        <w:t>to</w:t>
      </w:r>
      <w:r>
        <w:rPr>
          <w:spacing w:val="-2"/>
        </w:rPr>
        <w:t xml:space="preserve"> </w:t>
      </w:r>
      <w:r>
        <w:t>explain the</w:t>
      </w:r>
      <w:r>
        <w:rPr>
          <w:spacing w:val="-5"/>
        </w:rPr>
        <w:t xml:space="preserve"> </w:t>
      </w:r>
      <w:r>
        <w:t>main duties</w:t>
      </w:r>
      <w:r>
        <w:rPr>
          <w:spacing w:val="-2"/>
        </w:rPr>
        <w:t xml:space="preserve"> </w:t>
      </w:r>
      <w:r>
        <w:t>and</w:t>
      </w:r>
      <w:r>
        <w:rPr>
          <w:spacing w:val="-2"/>
        </w:rPr>
        <w:t xml:space="preserve"> </w:t>
      </w:r>
      <w:r>
        <w:t>responsibilities of the</w:t>
      </w:r>
      <w:r>
        <w:rPr>
          <w:spacing w:val="-2"/>
        </w:rPr>
        <w:t xml:space="preserve"> </w:t>
      </w:r>
      <w:r>
        <w:t>post, each</w:t>
      </w:r>
      <w:r>
        <w:rPr>
          <w:spacing w:val="-2"/>
        </w:rPr>
        <w:t xml:space="preserve"> </w:t>
      </w:r>
      <w:r>
        <w:t>individual</w:t>
      </w:r>
      <w:r>
        <w:rPr>
          <w:spacing w:val="-3"/>
        </w:rPr>
        <w:t xml:space="preserve"> </w:t>
      </w:r>
      <w:r>
        <w:t>task</w:t>
      </w:r>
      <w:r>
        <w:rPr>
          <w:spacing w:val="-2"/>
        </w:rPr>
        <w:t xml:space="preserve"> </w:t>
      </w:r>
      <w:r>
        <w:t>undertaken</w:t>
      </w:r>
      <w:r>
        <w:rPr>
          <w:spacing w:val="-4"/>
        </w:rPr>
        <w:t xml:space="preserve"> </w:t>
      </w:r>
      <w:r>
        <w:t>may</w:t>
      </w:r>
      <w:r>
        <w:rPr>
          <w:spacing w:val="-1"/>
        </w:rPr>
        <w:t xml:space="preserve"> </w:t>
      </w:r>
      <w:r>
        <w:t>not</w:t>
      </w:r>
      <w:r>
        <w:rPr>
          <w:spacing w:val="-1"/>
        </w:rPr>
        <w:t xml:space="preserve"> </w:t>
      </w:r>
      <w:r>
        <w:t>be</w:t>
      </w:r>
      <w:r>
        <w:rPr>
          <w:spacing w:val="-4"/>
        </w:rPr>
        <w:t xml:space="preserve"> </w:t>
      </w:r>
      <w:r>
        <w:t>identified.</w:t>
      </w:r>
      <w:r>
        <w:rPr>
          <w:spacing w:val="-1"/>
        </w:rPr>
        <w:t xml:space="preserve"> </w:t>
      </w:r>
      <w:r>
        <w:t>Employees</w:t>
      </w:r>
      <w:r>
        <w:rPr>
          <w:spacing w:val="-4"/>
        </w:rPr>
        <w:t xml:space="preserve"> </w:t>
      </w:r>
      <w:r>
        <w:t>will</w:t>
      </w:r>
      <w:r>
        <w:rPr>
          <w:spacing w:val="-2"/>
        </w:rPr>
        <w:t xml:space="preserve"> </w:t>
      </w:r>
      <w:r>
        <w:t>be</w:t>
      </w:r>
      <w:r>
        <w:rPr>
          <w:spacing w:val="-4"/>
        </w:rPr>
        <w:t xml:space="preserve"> </w:t>
      </w:r>
      <w:r>
        <w:t>expected</w:t>
      </w:r>
      <w:r>
        <w:rPr>
          <w:spacing w:val="-4"/>
        </w:rPr>
        <w:t xml:space="preserve"> </w:t>
      </w:r>
      <w:r>
        <w:t>to</w:t>
      </w:r>
      <w:r>
        <w:rPr>
          <w:spacing w:val="-4"/>
        </w:rPr>
        <w:t xml:space="preserve"> </w:t>
      </w:r>
      <w:r>
        <w:t>comply with any reasonable request from a manager to undertake work of a similar level that is not specified in this job description</w:t>
      </w:r>
    </w:p>
    <w:p w14:paraId="23C747FF" w14:textId="77777777" w:rsidR="00AA0D4E" w:rsidRDefault="00221198">
      <w:pPr>
        <w:spacing w:before="160" w:line="259" w:lineRule="auto"/>
        <w:ind w:left="23" w:right="147"/>
        <w:rPr>
          <w:rFonts w:ascii="Arial"/>
          <w:i/>
        </w:rPr>
      </w:pPr>
      <w:r>
        <w:rPr>
          <w:rFonts w:ascii="Arial"/>
          <w:i/>
        </w:rPr>
        <w:t>Cambrian Learning Trust is committed to safeguarding and promoting the welfare of all children</w:t>
      </w:r>
      <w:r>
        <w:rPr>
          <w:rFonts w:ascii="Arial"/>
          <w:i/>
          <w:spacing w:val="-2"/>
        </w:rPr>
        <w:t xml:space="preserve"> </w:t>
      </w:r>
      <w:r>
        <w:rPr>
          <w:rFonts w:ascii="Arial"/>
          <w:i/>
        </w:rPr>
        <w:t>and</w:t>
      </w:r>
      <w:r>
        <w:rPr>
          <w:rFonts w:ascii="Arial"/>
          <w:i/>
          <w:spacing w:val="-2"/>
        </w:rPr>
        <w:t xml:space="preserve"> </w:t>
      </w:r>
      <w:r>
        <w:rPr>
          <w:rFonts w:ascii="Arial"/>
          <w:i/>
        </w:rPr>
        <w:t>preventing</w:t>
      </w:r>
      <w:r>
        <w:rPr>
          <w:rFonts w:ascii="Arial"/>
          <w:i/>
          <w:spacing w:val="-4"/>
        </w:rPr>
        <w:t xml:space="preserve"> </w:t>
      </w:r>
      <w:r>
        <w:rPr>
          <w:rFonts w:ascii="Arial"/>
          <w:i/>
        </w:rPr>
        <w:t>extremism; all</w:t>
      </w:r>
      <w:r>
        <w:rPr>
          <w:rFonts w:ascii="Arial"/>
          <w:i/>
          <w:spacing w:val="-2"/>
        </w:rPr>
        <w:t xml:space="preserve"> </w:t>
      </w:r>
      <w:r>
        <w:rPr>
          <w:rFonts w:ascii="Arial"/>
          <w:i/>
        </w:rPr>
        <w:t>staff</w:t>
      </w:r>
      <w:r>
        <w:rPr>
          <w:rFonts w:ascii="Arial"/>
          <w:i/>
          <w:spacing w:val="-3"/>
        </w:rPr>
        <w:t xml:space="preserve"> </w:t>
      </w:r>
      <w:r>
        <w:rPr>
          <w:rFonts w:ascii="Arial"/>
          <w:i/>
        </w:rPr>
        <w:t>must</w:t>
      </w:r>
      <w:r>
        <w:rPr>
          <w:rFonts w:ascii="Arial"/>
          <w:i/>
          <w:spacing w:val="-3"/>
        </w:rPr>
        <w:t xml:space="preserve"> </w:t>
      </w:r>
      <w:r>
        <w:rPr>
          <w:rFonts w:ascii="Arial"/>
          <w:i/>
        </w:rPr>
        <w:t>ensure</w:t>
      </w:r>
      <w:r>
        <w:rPr>
          <w:rFonts w:ascii="Arial"/>
          <w:i/>
          <w:spacing w:val="-4"/>
        </w:rPr>
        <w:t xml:space="preserve"> </w:t>
      </w:r>
      <w:r>
        <w:rPr>
          <w:rFonts w:ascii="Arial"/>
          <w:i/>
        </w:rPr>
        <w:t>that</w:t>
      </w:r>
      <w:r>
        <w:rPr>
          <w:rFonts w:ascii="Arial"/>
          <w:i/>
          <w:spacing w:val="-3"/>
        </w:rPr>
        <w:t xml:space="preserve"> </w:t>
      </w:r>
      <w:r>
        <w:rPr>
          <w:rFonts w:ascii="Arial"/>
          <w:i/>
        </w:rPr>
        <w:t>the</w:t>
      </w:r>
      <w:r>
        <w:rPr>
          <w:rFonts w:ascii="Arial"/>
          <w:i/>
          <w:spacing w:val="-4"/>
        </w:rPr>
        <w:t xml:space="preserve"> </w:t>
      </w:r>
      <w:r>
        <w:rPr>
          <w:rFonts w:ascii="Arial"/>
          <w:i/>
        </w:rPr>
        <w:t>highest</w:t>
      </w:r>
      <w:r>
        <w:rPr>
          <w:rFonts w:ascii="Arial"/>
          <w:i/>
          <w:spacing w:val="-3"/>
        </w:rPr>
        <w:t xml:space="preserve"> </w:t>
      </w:r>
      <w:r>
        <w:rPr>
          <w:rFonts w:ascii="Arial"/>
          <w:i/>
        </w:rPr>
        <w:t>priority</w:t>
      </w:r>
      <w:r>
        <w:rPr>
          <w:rFonts w:ascii="Arial"/>
          <w:i/>
          <w:spacing w:val="-1"/>
        </w:rPr>
        <w:t xml:space="preserve"> </w:t>
      </w:r>
      <w:r>
        <w:rPr>
          <w:rFonts w:ascii="Arial"/>
          <w:i/>
        </w:rPr>
        <w:t>is</w:t>
      </w:r>
      <w:r>
        <w:rPr>
          <w:rFonts w:ascii="Arial"/>
          <w:i/>
          <w:spacing w:val="-4"/>
        </w:rPr>
        <w:t xml:space="preserve"> </w:t>
      </w:r>
      <w:r>
        <w:rPr>
          <w:rFonts w:ascii="Arial"/>
          <w:i/>
        </w:rPr>
        <w:t>given</w:t>
      </w:r>
      <w:r>
        <w:rPr>
          <w:rFonts w:ascii="Arial"/>
          <w:i/>
          <w:spacing w:val="-4"/>
        </w:rPr>
        <w:t xml:space="preserve"> </w:t>
      </w:r>
      <w:r>
        <w:rPr>
          <w:rFonts w:ascii="Arial"/>
          <w:i/>
        </w:rPr>
        <w:t>to following the guidance and regulations to safeguard children and young people. The successful candidate will be required to undergo an Enhanced Disclosure from the Disclosure and Barring Service (DBS) as part of their job role.</w:t>
      </w:r>
    </w:p>
    <w:p w14:paraId="2F21CD8B" w14:textId="77777777" w:rsidR="00AA0D4E" w:rsidRDefault="00AA0D4E">
      <w:pPr>
        <w:spacing w:line="259" w:lineRule="auto"/>
        <w:rPr>
          <w:rFonts w:ascii="Arial"/>
          <w:i/>
        </w:rPr>
        <w:sectPr w:rsidR="00AA0D4E">
          <w:pgSz w:w="11910" w:h="16840"/>
          <w:pgMar w:top="1960" w:right="1417" w:bottom="1700" w:left="1417" w:header="451" w:footer="1513" w:gutter="0"/>
          <w:cols w:space="720"/>
        </w:sectPr>
      </w:pPr>
    </w:p>
    <w:p w14:paraId="3ED70C8C" w14:textId="77777777" w:rsidR="00AA0D4E" w:rsidRDefault="00221198">
      <w:pPr>
        <w:pStyle w:val="Heading2"/>
        <w:spacing w:before="83"/>
      </w:pPr>
      <w:r>
        <w:lastRenderedPageBreak/>
        <w:t>Qualifications</w:t>
      </w:r>
      <w:r>
        <w:rPr>
          <w:spacing w:val="-7"/>
        </w:rPr>
        <w:t xml:space="preserve"> </w:t>
      </w:r>
      <w:r>
        <w:t>and</w:t>
      </w:r>
      <w:r>
        <w:rPr>
          <w:spacing w:val="-7"/>
        </w:rPr>
        <w:t xml:space="preserve"> </w:t>
      </w:r>
      <w:r>
        <w:rPr>
          <w:spacing w:val="-2"/>
        </w:rPr>
        <w:t>Experience</w:t>
      </w:r>
    </w:p>
    <w:p w14:paraId="5B093E26" w14:textId="77777777" w:rsidR="00AA0D4E" w:rsidRDefault="00AA0D4E">
      <w:pPr>
        <w:pStyle w:val="BodyText"/>
        <w:spacing w:before="4"/>
        <w:rPr>
          <w:rFonts w:ascii="Arial"/>
          <w:b/>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9"/>
        <w:gridCol w:w="2360"/>
      </w:tblGrid>
      <w:tr w:rsidR="00AA0D4E" w14:paraId="1A157871" w14:textId="77777777">
        <w:trPr>
          <w:trHeight w:val="429"/>
        </w:trPr>
        <w:tc>
          <w:tcPr>
            <w:tcW w:w="6659" w:type="dxa"/>
            <w:shd w:val="clear" w:color="auto" w:fill="F78E29"/>
          </w:tcPr>
          <w:p w14:paraId="0CA20D87" w14:textId="77777777" w:rsidR="00AA0D4E" w:rsidRDefault="00221198">
            <w:pPr>
              <w:pStyle w:val="TableParagraph"/>
              <w:spacing w:before="88"/>
              <w:rPr>
                <w:rFonts w:ascii="Arial"/>
                <w:b/>
              </w:rPr>
            </w:pPr>
            <w:r>
              <w:rPr>
                <w:rFonts w:ascii="Arial"/>
                <w:b/>
                <w:spacing w:val="-2"/>
              </w:rPr>
              <w:t>Qualities</w:t>
            </w:r>
          </w:p>
        </w:tc>
        <w:tc>
          <w:tcPr>
            <w:tcW w:w="2360" w:type="dxa"/>
            <w:shd w:val="clear" w:color="auto" w:fill="F78E29"/>
          </w:tcPr>
          <w:p w14:paraId="3FED9FBA" w14:textId="77777777" w:rsidR="00AA0D4E" w:rsidRDefault="00221198">
            <w:pPr>
              <w:pStyle w:val="TableParagraph"/>
              <w:spacing w:before="88"/>
              <w:rPr>
                <w:rFonts w:ascii="Arial"/>
                <w:b/>
              </w:rPr>
            </w:pPr>
            <w:r>
              <w:rPr>
                <w:rFonts w:ascii="Arial"/>
                <w:b/>
                <w:spacing w:val="-2"/>
              </w:rPr>
              <w:t>Essential/Desirable</w:t>
            </w:r>
          </w:p>
        </w:tc>
      </w:tr>
      <w:tr w:rsidR="00AA0D4E" w14:paraId="698916E7" w14:textId="77777777">
        <w:trPr>
          <w:trHeight w:val="522"/>
        </w:trPr>
        <w:tc>
          <w:tcPr>
            <w:tcW w:w="6659" w:type="dxa"/>
          </w:tcPr>
          <w:p w14:paraId="44BA40AC" w14:textId="77777777" w:rsidR="00AA0D4E" w:rsidRDefault="00221198">
            <w:pPr>
              <w:pStyle w:val="TableParagraph"/>
              <w:numPr>
                <w:ilvl w:val="0"/>
                <w:numId w:val="6"/>
              </w:numPr>
              <w:tabs>
                <w:tab w:val="left" w:pos="827"/>
              </w:tabs>
              <w:spacing w:line="252" w:lineRule="exact"/>
              <w:ind w:right="313"/>
            </w:pPr>
            <w:r>
              <w:t>Be</w:t>
            </w:r>
            <w:r>
              <w:rPr>
                <w:spacing w:val="-5"/>
              </w:rPr>
              <w:t xml:space="preserve"> </w:t>
            </w:r>
            <w:r>
              <w:t>capable</w:t>
            </w:r>
            <w:r>
              <w:rPr>
                <w:spacing w:val="-5"/>
              </w:rPr>
              <w:t xml:space="preserve"> </w:t>
            </w:r>
            <w:r>
              <w:t>of</w:t>
            </w:r>
            <w:r>
              <w:rPr>
                <w:spacing w:val="-5"/>
              </w:rPr>
              <w:t xml:space="preserve"> </w:t>
            </w:r>
            <w:r>
              <w:t>teaching</w:t>
            </w:r>
            <w:r>
              <w:rPr>
                <w:spacing w:val="-4"/>
              </w:rPr>
              <w:t xml:space="preserve"> </w:t>
            </w:r>
            <w:r>
              <w:t>Psychology</w:t>
            </w:r>
            <w:r>
              <w:rPr>
                <w:spacing w:val="-4"/>
              </w:rPr>
              <w:t xml:space="preserve"> </w:t>
            </w:r>
            <w:r>
              <w:t>across</w:t>
            </w:r>
            <w:r>
              <w:rPr>
                <w:spacing w:val="-5"/>
              </w:rPr>
              <w:t xml:space="preserve"> </w:t>
            </w:r>
            <w:r>
              <w:t>Key</w:t>
            </w:r>
            <w:r>
              <w:rPr>
                <w:spacing w:val="-7"/>
              </w:rPr>
              <w:t xml:space="preserve"> </w:t>
            </w:r>
            <w:r>
              <w:t>Stages</w:t>
            </w:r>
            <w:r>
              <w:rPr>
                <w:spacing w:val="-5"/>
              </w:rPr>
              <w:t xml:space="preserve"> </w:t>
            </w:r>
            <w:r>
              <w:t>3 and 4 and Key Stage 5.</w:t>
            </w:r>
          </w:p>
        </w:tc>
        <w:tc>
          <w:tcPr>
            <w:tcW w:w="2360" w:type="dxa"/>
          </w:tcPr>
          <w:p w14:paraId="384FD41C" w14:textId="77777777" w:rsidR="00AA0D4E" w:rsidRDefault="00221198">
            <w:pPr>
              <w:pStyle w:val="TableParagraph"/>
              <w:spacing w:before="2"/>
            </w:pPr>
            <w:r>
              <w:rPr>
                <w:spacing w:val="-10"/>
              </w:rPr>
              <w:t>E</w:t>
            </w:r>
          </w:p>
        </w:tc>
      </w:tr>
      <w:tr w:rsidR="00AA0D4E" w14:paraId="1A58FC19" w14:textId="77777777">
        <w:trPr>
          <w:trHeight w:val="772"/>
        </w:trPr>
        <w:tc>
          <w:tcPr>
            <w:tcW w:w="6659" w:type="dxa"/>
          </w:tcPr>
          <w:p w14:paraId="4B4088DD" w14:textId="77777777" w:rsidR="00AA0D4E" w:rsidRDefault="00221198">
            <w:pPr>
              <w:pStyle w:val="TableParagraph"/>
              <w:numPr>
                <w:ilvl w:val="0"/>
                <w:numId w:val="5"/>
              </w:numPr>
              <w:tabs>
                <w:tab w:val="left" w:pos="827"/>
              </w:tabs>
              <w:spacing w:before="1" w:line="237" w:lineRule="auto"/>
              <w:ind w:right="159"/>
            </w:pPr>
            <w:r>
              <w:t>Enjoy working with and inspiring young people and be able</w:t>
            </w:r>
            <w:r>
              <w:rPr>
                <w:spacing w:val="-4"/>
              </w:rPr>
              <w:t xml:space="preserve"> </w:t>
            </w:r>
            <w:r>
              <w:t>to</w:t>
            </w:r>
            <w:r>
              <w:rPr>
                <w:spacing w:val="-6"/>
              </w:rPr>
              <w:t xml:space="preserve"> </w:t>
            </w:r>
            <w:r>
              <w:t>make</w:t>
            </w:r>
            <w:r>
              <w:rPr>
                <w:spacing w:val="-6"/>
              </w:rPr>
              <w:t xml:space="preserve"> </w:t>
            </w:r>
            <w:r>
              <w:t>and</w:t>
            </w:r>
            <w:r>
              <w:rPr>
                <w:spacing w:val="-6"/>
              </w:rPr>
              <w:t xml:space="preserve"> </w:t>
            </w:r>
            <w:r>
              <w:t>maintain</w:t>
            </w:r>
            <w:r>
              <w:rPr>
                <w:spacing w:val="-4"/>
              </w:rPr>
              <w:t xml:space="preserve"> </w:t>
            </w:r>
            <w:r>
              <w:t>relationships</w:t>
            </w:r>
            <w:r>
              <w:rPr>
                <w:spacing w:val="-4"/>
              </w:rPr>
              <w:t xml:space="preserve"> </w:t>
            </w:r>
            <w:r>
              <w:t>with</w:t>
            </w:r>
            <w:r>
              <w:rPr>
                <w:spacing w:val="-6"/>
              </w:rPr>
              <w:t xml:space="preserve"> </w:t>
            </w:r>
            <w:r>
              <w:t>the</w:t>
            </w:r>
            <w:r>
              <w:rPr>
                <w:spacing w:val="-6"/>
              </w:rPr>
              <w:t xml:space="preserve"> </w:t>
            </w:r>
            <w:r>
              <w:t>full</w:t>
            </w:r>
            <w:r>
              <w:rPr>
                <w:spacing w:val="-4"/>
              </w:rPr>
              <w:t xml:space="preserve"> </w:t>
            </w:r>
            <w:r>
              <w:t>ability</w:t>
            </w:r>
          </w:p>
          <w:p w14:paraId="05CF642D" w14:textId="77777777" w:rsidR="00AA0D4E" w:rsidRDefault="00221198">
            <w:pPr>
              <w:pStyle w:val="TableParagraph"/>
              <w:spacing w:before="2" w:line="232" w:lineRule="exact"/>
              <w:ind w:left="827"/>
            </w:pPr>
            <w:r>
              <w:t>range</w:t>
            </w:r>
            <w:r>
              <w:rPr>
                <w:spacing w:val="-4"/>
              </w:rPr>
              <w:t xml:space="preserve"> </w:t>
            </w:r>
            <w:r>
              <w:t>of</w:t>
            </w:r>
            <w:r>
              <w:rPr>
                <w:spacing w:val="-2"/>
              </w:rPr>
              <w:t xml:space="preserve"> </w:t>
            </w:r>
            <w:r>
              <w:t>our</w:t>
            </w:r>
            <w:r>
              <w:rPr>
                <w:spacing w:val="-2"/>
              </w:rPr>
              <w:t xml:space="preserve"> students.</w:t>
            </w:r>
          </w:p>
        </w:tc>
        <w:tc>
          <w:tcPr>
            <w:tcW w:w="2360" w:type="dxa"/>
          </w:tcPr>
          <w:p w14:paraId="0042B651" w14:textId="77777777" w:rsidR="00AA0D4E" w:rsidRDefault="00221198">
            <w:pPr>
              <w:pStyle w:val="TableParagraph"/>
            </w:pPr>
            <w:r>
              <w:rPr>
                <w:spacing w:val="-10"/>
              </w:rPr>
              <w:t>E</w:t>
            </w:r>
          </w:p>
        </w:tc>
      </w:tr>
      <w:tr w:rsidR="00AA0D4E" w14:paraId="4668BECC" w14:textId="77777777">
        <w:trPr>
          <w:trHeight w:val="520"/>
        </w:trPr>
        <w:tc>
          <w:tcPr>
            <w:tcW w:w="6659" w:type="dxa"/>
          </w:tcPr>
          <w:p w14:paraId="62CC072D" w14:textId="77777777" w:rsidR="00AA0D4E" w:rsidRDefault="00221198">
            <w:pPr>
              <w:pStyle w:val="TableParagraph"/>
              <w:numPr>
                <w:ilvl w:val="0"/>
                <w:numId w:val="4"/>
              </w:numPr>
              <w:tabs>
                <w:tab w:val="left" w:pos="827"/>
              </w:tabs>
              <w:spacing w:line="252" w:lineRule="exact"/>
              <w:ind w:right="217"/>
            </w:pPr>
            <w:r>
              <w:t>Be</w:t>
            </w:r>
            <w:r>
              <w:rPr>
                <w:spacing w:val="-7"/>
              </w:rPr>
              <w:t xml:space="preserve"> </w:t>
            </w:r>
            <w:r>
              <w:t>passionate</w:t>
            </w:r>
            <w:r>
              <w:rPr>
                <w:spacing w:val="-8"/>
              </w:rPr>
              <w:t xml:space="preserve"> </w:t>
            </w:r>
            <w:r>
              <w:t>about</w:t>
            </w:r>
            <w:r>
              <w:rPr>
                <w:spacing w:val="-7"/>
              </w:rPr>
              <w:t xml:space="preserve"> </w:t>
            </w:r>
            <w:r>
              <w:t>Psychology</w:t>
            </w:r>
            <w:r>
              <w:rPr>
                <w:spacing w:val="-6"/>
              </w:rPr>
              <w:t xml:space="preserve"> </w:t>
            </w:r>
            <w:r>
              <w:t>and</w:t>
            </w:r>
            <w:r>
              <w:rPr>
                <w:spacing w:val="-7"/>
              </w:rPr>
              <w:t xml:space="preserve"> </w:t>
            </w:r>
            <w:r>
              <w:t>work</w:t>
            </w:r>
            <w:r>
              <w:rPr>
                <w:spacing w:val="-6"/>
              </w:rPr>
              <w:t xml:space="preserve"> </w:t>
            </w:r>
            <w:r>
              <w:t xml:space="preserve">collaboratively as a member of the </w:t>
            </w:r>
            <w:proofErr w:type="gramStart"/>
            <w:r>
              <w:t>Faculty</w:t>
            </w:r>
            <w:proofErr w:type="gramEnd"/>
            <w:r>
              <w:t>.</w:t>
            </w:r>
          </w:p>
        </w:tc>
        <w:tc>
          <w:tcPr>
            <w:tcW w:w="2360" w:type="dxa"/>
          </w:tcPr>
          <w:p w14:paraId="483C251E" w14:textId="77777777" w:rsidR="00AA0D4E" w:rsidRDefault="00221198">
            <w:pPr>
              <w:pStyle w:val="TableParagraph"/>
            </w:pPr>
            <w:r>
              <w:rPr>
                <w:spacing w:val="-10"/>
              </w:rPr>
              <w:t>E</w:t>
            </w:r>
          </w:p>
        </w:tc>
      </w:tr>
      <w:tr w:rsidR="00AA0D4E" w14:paraId="551616B0" w14:textId="77777777">
        <w:trPr>
          <w:trHeight w:val="520"/>
        </w:trPr>
        <w:tc>
          <w:tcPr>
            <w:tcW w:w="6659" w:type="dxa"/>
          </w:tcPr>
          <w:p w14:paraId="3B6C7C37" w14:textId="77777777" w:rsidR="00AA0D4E" w:rsidRDefault="00221198">
            <w:pPr>
              <w:pStyle w:val="TableParagraph"/>
              <w:numPr>
                <w:ilvl w:val="0"/>
                <w:numId w:val="3"/>
              </w:numPr>
              <w:tabs>
                <w:tab w:val="left" w:pos="827"/>
              </w:tabs>
              <w:spacing w:line="252" w:lineRule="exact"/>
              <w:ind w:right="769"/>
            </w:pPr>
            <w:r>
              <w:t>Be</w:t>
            </w:r>
            <w:r>
              <w:rPr>
                <w:spacing w:val="-6"/>
              </w:rPr>
              <w:t xml:space="preserve"> </w:t>
            </w:r>
            <w:r>
              <w:t>committed</w:t>
            </w:r>
            <w:r>
              <w:rPr>
                <w:spacing w:val="-8"/>
              </w:rPr>
              <w:t xml:space="preserve"> </w:t>
            </w:r>
            <w:r>
              <w:t>to</w:t>
            </w:r>
            <w:r>
              <w:rPr>
                <w:spacing w:val="-6"/>
              </w:rPr>
              <w:t xml:space="preserve"> </w:t>
            </w:r>
            <w:r>
              <w:t>engaging</w:t>
            </w:r>
            <w:r>
              <w:rPr>
                <w:spacing w:val="-6"/>
              </w:rPr>
              <w:t xml:space="preserve"> </w:t>
            </w:r>
            <w:r>
              <w:t>in</w:t>
            </w:r>
            <w:r>
              <w:rPr>
                <w:spacing w:val="-6"/>
              </w:rPr>
              <w:t xml:space="preserve"> </w:t>
            </w:r>
            <w:r>
              <w:t>continued</w:t>
            </w:r>
            <w:r>
              <w:rPr>
                <w:spacing w:val="-8"/>
              </w:rPr>
              <w:t xml:space="preserve"> </w:t>
            </w:r>
            <w:r>
              <w:t xml:space="preserve">professional </w:t>
            </w:r>
            <w:r>
              <w:rPr>
                <w:spacing w:val="-2"/>
              </w:rPr>
              <w:t>learning.</w:t>
            </w:r>
          </w:p>
        </w:tc>
        <w:tc>
          <w:tcPr>
            <w:tcW w:w="2360" w:type="dxa"/>
          </w:tcPr>
          <w:p w14:paraId="4BE6173B" w14:textId="77777777" w:rsidR="00AA0D4E" w:rsidRDefault="00221198">
            <w:pPr>
              <w:pStyle w:val="TableParagraph"/>
            </w:pPr>
            <w:r>
              <w:rPr>
                <w:spacing w:val="-10"/>
              </w:rPr>
              <w:t>E</w:t>
            </w:r>
          </w:p>
        </w:tc>
      </w:tr>
      <w:tr w:rsidR="00AA0D4E" w14:paraId="6953B526" w14:textId="77777777">
        <w:trPr>
          <w:trHeight w:val="523"/>
        </w:trPr>
        <w:tc>
          <w:tcPr>
            <w:tcW w:w="6659" w:type="dxa"/>
          </w:tcPr>
          <w:p w14:paraId="4B713920" w14:textId="77777777" w:rsidR="00AA0D4E" w:rsidRDefault="00221198">
            <w:pPr>
              <w:pStyle w:val="TableParagraph"/>
              <w:numPr>
                <w:ilvl w:val="0"/>
                <w:numId w:val="2"/>
              </w:numPr>
              <w:tabs>
                <w:tab w:val="left" w:pos="827"/>
              </w:tabs>
              <w:spacing w:line="252" w:lineRule="exact"/>
              <w:ind w:right="212"/>
            </w:pPr>
            <w:r>
              <w:t>Be</w:t>
            </w:r>
            <w:r>
              <w:rPr>
                <w:spacing w:val="-5"/>
              </w:rPr>
              <w:t xml:space="preserve"> </w:t>
            </w:r>
            <w:r>
              <w:t>able</w:t>
            </w:r>
            <w:r>
              <w:rPr>
                <w:spacing w:val="-5"/>
              </w:rPr>
              <w:t xml:space="preserve"> </w:t>
            </w:r>
            <w:r>
              <w:t>to</w:t>
            </w:r>
            <w:r>
              <w:rPr>
                <w:spacing w:val="-7"/>
              </w:rPr>
              <w:t xml:space="preserve"> </w:t>
            </w:r>
            <w:r>
              <w:t>communicate</w:t>
            </w:r>
            <w:r>
              <w:rPr>
                <w:spacing w:val="-7"/>
              </w:rPr>
              <w:t xml:space="preserve"> </w:t>
            </w:r>
            <w:r>
              <w:t>effectively</w:t>
            </w:r>
            <w:r>
              <w:rPr>
                <w:spacing w:val="-7"/>
              </w:rPr>
              <w:t xml:space="preserve"> </w:t>
            </w:r>
            <w:r>
              <w:t>with</w:t>
            </w:r>
            <w:r>
              <w:rPr>
                <w:spacing w:val="-5"/>
              </w:rPr>
              <w:t xml:space="preserve"> </w:t>
            </w:r>
            <w:r>
              <w:t>staff,</w:t>
            </w:r>
            <w:r>
              <w:rPr>
                <w:spacing w:val="-6"/>
              </w:rPr>
              <w:t xml:space="preserve"> </w:t>
            </w:r>
            <w:r>
              <w:t>parents</w:t>
            </w:r>
            <w:r>
              <w:rPr>
                <w:spacing w:val="-4"/>
              </w:rPr>
              <w:t xml:space="preserve"> </w:t>
            </w:r>
            <w:r>
              <w:t xml:space="preserve">and </w:t>
            </w:r>
            <w:r>
              <w:rPr>
                <w:spacing w:val="-2"/>
              </w:rPr>
              <w:t>students.</w:t>
            </w:r>
          </w:p>
        </w:tc>
        <w:tc>
          <w:tcPr>
            <w:tcW w:w="2360" w:type="dxa"/>
          </w:tcPr>
          <w:p w14:paraId="51A95CA3" w14:textId="77777777" w:rsidR="00AA0D4E" w:rsidRDefault="00221198">
            <w:pPr>
              <w:pStyle w:val="TableParagraph"/>
              <w:spacing w:before="2"/>
            </w:pPr>
            <w:r>
              <w:rPr>
                <w:spacing w:val="-10"/>
              </w:rPr>
              <w:t>E</w:t>
            </w:r>
          </w:p>
        </w:tc>
      </w:tr>
      <w:tr w:rsidR="00AA0D4E" w14:paraId="6195708D" w14:textId="77777777">
        <w:trPr>
          <w:trHeight w:val="265"/>
        </w:trPr>
        <w:tc>
          <w:tcPr>
            <w:tcW w:w="6659" w:type="dxa"/>
          </w:tcPr>
          <w:p w14:paraId="4B596E23" w14:textId="77777777" w:rsidR="00AA0D4E" w:rsidRDefault="00221198">
            <w:pPr>
              <w:pStyle w:val="TableParagraph"/>
              <w:numPr>
                <w:ilvl w:val="0"/>
                <w:numId w:val="1"/>
              </w:numPr>
              <w:tabs>
                <w:tab w:val="left" w:pos="827"/>
              </w:tabs>
              <w:spacing w:line="246" w:lineRule="exact"/>
            </w:pPr>
            <w:r>
              <w:t>Be</w:t>
            </w:r>
            <w:r>
              <w:rPr>
                <w:spacing w:val="-4"/>
              </w:rPr>
              <w:t xml:space="preserve"> </w:t>
            </w:r>
            <w:r>
              <w:t>willing</w:t>
            </w:r>
            <w:r>
              <w:rPr>
                <w:spacing w:val="-3"/>
              </w:rPr>
              <w:t xml:space="preserve"> </w:t>
            </w:r>
            <w:r>
              <w:t>to</w:t>
            </w:r>
            <w:r>
              <w:rPr>
                <w:spacing w:val="-3"/>
              </w:rPr>
              <w:t xml:space="preserve"> </w:t>
            </w:r>
            <w:r>
              <w:t>contribute</w:t>
            </w:r>
            <w:r>
              <w:rPr>
                <w:spacing w:val="-5"/>
              </w:rPr>
              <w:t xml:space="preserve"> </w:t>
            </w:r>
            <w:r>
              <w:t>to</w:t>
            </w:r>
            <w:r>
              <w:rPr>
                <w:spacing w:val="-5"/>
              </w:rPr>
              <w:t xml:space="preserve"> </w:t>
            </w:r>
            <w:r>
              <w:t>the</w:t>
            </w:r>
            <w:r>
              <w:rPr>
                <w:spacing w:val="-6"/>
              </w:rPr>
              <w:t xml:space="preserve"> </w:t>
            </w:r>
            <w:r>
              <w:t>wider</w:t>
            </w:r>
            <w:r>
              <w:rPr>
                <w:spacing w:val="-2"/>
              </w:rPr>
              <w:t xml:space="preserve"> </w:t>
            </w:r>
            <w:r>
              <w:t>life</w:t>
            </w:r>
            <w:r>
              <w:rPr>
                <w:spacing w:val="-3"/>
              </w:rPr>
              <w:t xml:space="preserve"> </w:t>
            </w:r>
            <w:r>
              <w:t>of</w:t>
            </w:r>
            <w:r>
              <w:rPr>
                <w:spacing w:val="-4"/>
              </w:rPr>
              <w:t xml:space="preserve"> </w:t>
            </w:r>
            <w:r>
              <w:t>the</w:t>
            </w:r>
            <w:r>
              <w:rPr>
                <w:spacing w:val="-2"/>
              </w:rPr>
              <w:t xml:space="preserve"> </w:t>
            </w:r>
            <w:proofErr w:type="gramStart"/>
            <w:r>
              <w:rPr>
                <w:spacing w:val="-2"/>
              </w:rPr>
              <w:t>School</w:t>
            </w:r>
            <w:proofErr w:type="gramEnd"/>
            <w:r>
              <w:rPr>
                <w:spacing w:val="-2"/>
              </w:rPr>
              <w:t>.</w:t>
            </w:r>
          </w:p>
        </w:tc>
        <w:tc>
          <w:tcPr>
            <w:tcW w:w="2360" w:type="dxa"/>
          </w:tcPr>
          <w:p w14:paraId="40E30DCE" w14:textId="77777777" w:rsidR="00AA0D4E" w:rsidRDefault="00221198">
            <w:pPr>
              <w:pStyle w:val="TableParagraph"/>
              <w:spacing w:line="246" w:lineRule="exact"/>
            </w:pPr>
            <w:r>
              <w:rPr>
                <w:spacing w:val="-10"/>
              </w:rPr>
              <w:t>E</w:t>
            </w:r>
          </w:p>
        </w:tc>
      </w:tr>
    </w:tbl>
    <w:p w14:paraId="3D0BAD76" w14:textId="77777777" w:rsidR="00221198" w:rsidRDefault="00221198"/>
    <w:sectPr w:rsidR="00221198">
      <w:pgSz w:w="11910" w:h="16840"/>
      <w:pgMar w:top="1960" w:right="1417" w:bottom="1700" w:left="1417" w:header="451" w:footer="1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5B55" w14:textId="77777777" w:rsidR="00221198" w:rsidRDefault="00221198">
      <w:r>
        <w:separator/>
      </w:r>
    </w:p>
  </w:endnote>
  <w:endnote w:type="continuationSeparator" w:id="0">
    <w:p w14:paraId="135579E6" w14:textId="77777777" w:rsidR="00221198" w:rsidRDefault="0022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03AC" w14:textId="77777777" w:rsidR="00AA0D4E" w:rsidRDefault="00221198">
    <w:pPr>
      <w:pStyle w:val="BodyText"/>
      <w:spacing w:line="14" w:lineRule="auto"/>
      <w:rPr>
        <w:sz w:val="20"/>
      </w:rPr>
    </w:pPr>
    <w:r>
      <w:rPr>
        <w:noProof/>
        <w:sz w:val="20"/>
      </w:rPr>
      <mc:AlternateContent>
        <mc:Choice Requires="wps">
          <w:drawing>
            <wp:anchor distT="0" distB="0" distL="0" distR="0" simplePos="0" relativeHeight="487490560" behindDoc="1" locked="0" layoutInCell="1" allowOverlap="1" wp14:anchorId="2A16D11E" wp14:editId="48612BF6">
              <wp:simplePos x="0" y="0"/>
              <wp:positionH relativeFrom="page">
                <wp:posOffset>1007160</wp:posOffset>
              </wp:positionH>
              <wp:positionV relativeFrom="page">
                <wp:posOffset>9592065</wp:posOffset>
              </wp:positionV>
              <wp:extent cx="5541645" cy="4933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1645" cy="493395"/>
                      </a:xfrm>
                      <a:prstGeom prst="rect">
                        <a:avLst/>
                      </a:prstGeom>
                    </wps:spPr>
                    <wps:txbx>
                      <w:txbxContent>
                        <w:p w14:paraId="52E061D2" w14:textId="77777777" w:rsidR="00AA0D4E" w:rsidRDefault="00221198">
                          <w:pPr>
                            <w:spacing w:before="42" w:line="252" w:lineRule="auto"/>
                            <w:ind w:left="19" w:right="18" w:firstLine="10"/>
                            <w:jc w:val="center"/>
                            <w:rPr>
                              <w:rFonts w:ascii="Arial"/>
                              <w:i/>
                              <w:sz w:val="20"/>
                            </w:rPr>
                          </w:pPr>
                          <w:r>
                            <w:rPr>
                              <w:rFonts w:ascii="Trebuchet MS"/>
                              <w:sz w:val="20"/>
                              <w:vertAlign w:val="superscript"/>
                            </w:rPr>
                            <w:t>1</w:t>
                          </w:r>
                          <w:r>
                            <w:rPr>
                              <w:rFonts w:ascii="Trebuchet MS"/>
                              <w:spacing w:val="-31"/>
                              <w:sz w:val="20"/>
                            </w:rPr>
                            <w:t xml:space="preserve"> </w:t>
                          </w:r>
                          <w:r>
                            <w:rPr>
                              <w:rFonts w:ascii="Arial"/>
                              <w:i/>
                              <w:sz w:val="20"/>
                            </w:rPr>
                            <w:t>Cambrian Learning Trust (CLT) Employees are predominantly based at one location but may be required</w:t>
                          </w:r>
                          <w:r>
                            <w:rPr>
                              <w:rFonts w:ascii="Arial"/>
                              <w:i/>
                              <w:spacing w:val="-6"/>
                              <w:sz w:val="20"/>
                            </w:rPr>
                            <w:t xml:space="preserve"> </w:t>
                          </w:r>
                          <w:r>
                            <w:rPr>
                              <w:rFonts w:ascii="Arial"/>
                              <w:i/>
                              <w:sz w:val="20"/>
                            </w:rPr>
                            <w:t>from</w:t>
                          </w:r>
                          <w:r>
                            <w:rPr>
                              <w:rFonts w:ascii="Arial"/>
                              <w:i/>
                              <w:spacing w:val="-6"/>
                              <w:sz w:val="20"/>
                            </w:rPr>
                            <w:t xml:space="preserve"> </w:t>
                          </w:r>
                          <w:r>
                            <w:rPr>
                              <w:rFonts w:ascii="Arial"/>
                              <w:i/>
                              <w:sz w:val="20"/>
                            </w:rPr>
                            <w:t>time</w:t>
                          </w:r>
                          <w:r>
                            <w:rPr>
                              <w:rFonts w:ascii="Arial"/>
                              <w:i/>
                              <w:spacing w:val="-5"/>
                              <w:sz w:val="20"/>
                            </w:rPr>
                            <w:t xml:space="preserve"> </w:t>
                          </w:r>
                          <w:r>
                            <w:rPr>
                              <w:rFonts w:ascii="Arial"/>
                              <w:i/>
                              <w:sz w:val="20"/>
                            </w:rPr>
                            <w:t>to</w:t>
                          </w:r>
                          <w:r>
                            <w:rPr>
                              <w:rFonts w:ascii="Arial"/>
                              <w:i/>
                              <w:spacing w:val="-7"/>
                              <w:sz w:val="20"/>
                            </w:rPr>
                            <w:t xml:space="preserve"> </w:t>
                          </w:r>
                          <w:r>
                            <w:rPr>
                              <w:rFonts w:ascii="Arial"/>
                              <w:i/>
                              <w:sz w:val="20"/>
                            </w:rPr>
                            <w:t>time</w:t>
                          </w:r>
                          <w:r>
                            <w:rPr>
                              <w:rFonts w:ascii="Arial"/>
                              <w:i/>
                              <w:spacing w:val="-5"/>
                              <w:sz w:val="20"/>
                            </w:rPr>
                            <w:t xml:space="preserve"> </w:t>
                          </w:r>
                          <w:r>
                            <w:rPr>
                              <w:rFonts w:ascii="Arial"/>
                              <w:i/>
                              <w:sz w:val="20"/>
                            </w:rPr>
                            <w:t>to</w:t>
                          </w:r>
                          <w:r>
                            <w:rPr>
                              <w:rFonts w:ascii="Arial"/>
                              <w:i/>
                              <w:spacing w:val="-6"/>
                              <w:sz w:val="20"/>
                            </w:rPr>
                            <w:t xml:space="preserve"> </w:t>
                          </w:r>
                          <w:r>
                            <w:rPr>
                              <w:rFonts w:ascii="Arial"/>
                              <w:i/>
                              <w:sz w:val="20"/>
                            </w:rPr>
                            <w:t>work</w:t>
                          </w:r>
                          <w:r>
                            <w:rPr>
                              <w:rFonts w:ascii="Arial"/>
                              <w:i/>
                              <w:spacing w:val="-5"/>
                              <w:sz w:val="20"/>
                            </w:rPr>
                            <w:t xml:space="preserve"> </w:t>
                          </w:r>
                          <w:r>
                            <w:rPr>
                              <w:rFonts w:ascii="Arial"/>
                              <w:i/>
                              <w:sz w:val="20"/>
                            </w:rPr>
                            <w:t>at</w:t>
                          </w:r>
                          <w:r>
                            <w:rPr>
                              <w:rFonts w:ascii="Arial"/>
                              <w:i/>
                              <w:spacing w:val="-5"/>
                              <w:sz w:val="20"/>
                            </w:rPr>
                            <w:t xml:space="preserve"> </w:t>
                          </w:r>
                          <w:r>
                            <w:rPr>
                              <w:rFonts w:ascii="Arial"/>
                              <w:i/>
                              <w:sz w:val="20"/>
                            </w:rPr>
                            <w:t>another</w:t>
                          </w:r>
                          <w:r>
                            <w:rPr>
                              <w:rFonts w:ascii="Arial"/>
                              <w:i/>
                              <w:spacing w:val="-5"/>
                              <w:sz w:val="20"/>
                            </w:rPr>
                            <w:t xml:space="preserve"> </w:t>
                          </w:r>
                          <w:r>
                            <w:rPr>
                              <w:rFonts w:ascii="Arial"/>
                              <w:i/>
                              <w:sz w:val="20"/>
                            </w:rPr>
                            <w:t>school</w:t>
                          </w:r>
                          <w:r>
                            <w:rPr>
                              <w:rFonts w:ascii="Arial"/>
                              <w:i/>
                              <w:spacing w:val="-7"/>
                              <w:sz w:val="20"/>
                            </w:rPr>
                            <w:t xml:space="preserve"> </w:t>
                          </w:r>
                          <w:r>
                            <w:rPr>
                              <w:rFonts w:ascii="Arial"/>
                              <w:i/>
                              <w:sz w:val="20"/>
                            </w:rPr>
                            <w:t>within</w:t>
                          </w:r>
                          <w:r>
                            <w:rPr>
                              <w:rFonts w:ascii="Arial"/>
                              <w:i/>
                              <w:spacing w:val="-5"/>
                              <w:sz w:val="20"/>
                            </w:rPr>
                            <w:t xml:space="preserve"> </w:t>
                          </w:r>
                          <w:r>
                            <w:rPr>
                              <w:rFonts w:ascii="Arial"/>
                              <w:i/>
                              <w:sz w:val="20"/>
                            </w:rPr>
                            <w:t>the</w:t>
                          </w:r>
                          <w:r>
                            <w:rPr>
                              <w:rFonts w:ascii="Arial"/>
                              <w:i/>
                              <w:spacing w:val="-5"/>
                              <w:sz w:val="20"/>
                            </w:rPr>
                            <w:t xml:space="preserve"> </w:t>
                          </w:r>
                          <w:r>
                            <w:rPr>
                              <w:rFonts w:ascii="Arial"/>
                              <w:i/>
                              <w:sz w:val="20"/>
                            </w:rPr>
                            <w:t>MAT.</w:t>
                          </w:r>
                          <w:r>
                            <w:rPr>
                              <w:rFonts w:ascii="Arial"/>
                              <w:i/>
                              <w:spacing w:val="-13"/>
                              <w:sz w:val="20"/>
                            </w:rPr>
                            <w:t xml:space="preserve"> </w:t>
                          </w:r>
                          <w:r>
                            <w:rPr>
                              <w:rFonts w:ascii="Arial"/>
                              <w:i/>
                              <w:sz w:val="20"/>
                            </w:rPr>
                            <w:t>A</w:t>
                          </w:r>
                          <w:r>
                            <w:rPr>
                              <w:rFonts w:ascii="Arial"/>
                              <w:i/>
                              <w:spacing w:val="-12"/>
                              <w:sz w:val="20"/>
                            </w:rPr>
                            <w:t xml:space="preserve"> </w:t>
                          </w:r>
                          <w:r>
                            <w:rPr>
                              <w:rFonts w:ascii="Arial"/>
                              <w:i/>
                              <w:sz w:val="20"/>
                            </w:rPr>
                            <w:t>full</w:t>
                          </w:r>
                          <w:r>
                            <w:rPr>
                              <w:rFonts w:ascii="Arial"/>
                              <w:i/>
                              <w:spacing w:val="-5"/>
                              <w:sz w:val="20"/>
                            </w:rPr>
                            <w:t xml:space="preserve"> </w:t>
                          </w:r>
                          <w:r>
                            <w:rPr>
                              <w:rFonts w:ascii="Arial"/>
                              <w:i/>
                              <w:sz w:val="20"/>
                            </w:rPr>
                            <w:t>list</w:t>
                          </w:r>
                          <w:r>
                            <w:rPr>
                              <w:rFonts w:ascii="Arial"/>
                              <w:i/>
                              <w:spacing w:val="-5"/>
                              <w:sz w:val="20"/>
                            </w:rPr>
                            <w:t xml:space="preserve"> </w:t>
                          </w:r>
                          <w:r>
                            <w:rPr>
                              <w:rFonts w:ascii="Arial"/>
                              <w:i/>
                              <w:sz w:val="20"/>
                            </w:rPr>
                            <w:t>of</w:t>
                          </w:r>
                          <w:r>
                            <w:rPr>
                              <w:rFonts w:ascii="Arial"/>
                              <w:i/>
                              <w:spacing w:val="-6"/>
                              <w:sz w:val="20"/>
                            </w:rPr>
                            <w:t xml:space="preserve"> </w:t>
                          </w:r>
                          <w:r>
                            <w:rPr>
                              <w:rFonts w:ascii="Arial"/>
                              <w:i/>
                              <w:sz w:val="20"/>
                            </w:rPr>
                            <w:t>schools</w:t>
                          </w:r>
                          <w:r>
                            <w:rPr>
                              <w:rFonts w:ascii="Arial"/>
                              <w:i/>
                              <w:spacing w:val="-5"/>
                              <w:sz w:val="20"/>
                            </w:rPr>
                            <w:t xml:space="preserve"> </w:t>
                          </w:r>
                          <w:r>
                            <w:rPr>
                              <w:rFonts w:ascii="Arial"/>
                              <w:i/>
                              <w:sz w:val="20"/>
                            </w:rPr>
                            <w:t>within</w:t>
                          </w:r>
                          <w:r>
                            <w:rPr>
                              <w:rFonts w:ascii="Arial"/>
                              <w:i/>
                              <w:spacing w:val="-5"/>
                              <w:sz w:val="20"/>
                            </w:rPr>
                            <w:t xml:space="preserve"> </w:t>
                          </w:r>
                          <w:r>
                            <w:rPr>
                              <w:rFonts w:ascii="Arial"/>
                              <w:i/>
                              <w:sz w:val="20"/>
                            </w:rPr>
                            <w:t xml:space="preserve">CLT can be found at </w:t>
                          </w:r>
                          <w:hyperlink r:id="rId1">
                            <w:r>
                              <w:rPr>
                                <w:rFonts w:ascii="Arial"/>
                                <w:i/>
                                <w:color w:val="467885"/>
                                <w:sz w:val="20"/>
                                <w:u w:val="single" w:color="467885"/>
                              </w:rPr>
                              <w:t>https://cambrianlearningtrust.org</w:t>
                            </w:r>
                          </w:hyperlink>
                        </w:p>
                      </w:txbxContent>
                    </wps:txbx>
                    <wps:bodyPr wrap="square" lIns="0" tIns="0" rIns="0" bIns="0" rtlCol="0">
                      <a:noAutofit/>
                    </wps:bodyPr>
                  </wps:wsp>
                </a:graphicData>
              </a:graphic>
            </wp:anchor>
          </w:drawing>
        </mc:Choice>
        <mc:Fallback>
          <w:pict>
            <v:shapetype w14:anchorId="2A16D11E" id="_x0000_t202" coordsize="21600,21600" o:spt="202" path="m,l,21600r21600,l21600,xe">
              <v:stroke joinstyle="miter"/>
              <v:path gradientshapeok="t" o:connecttype="rect"/>
            </v:shapetype>
            <v:shape id="Textbox 2" o:spid="_x0000_s1026" type="#_x0000_t202" style="position:absolute;margin-left:79.3pt;margin-top:755.3pt;width:436.35pt;height:38.8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" filled="f" stroked="f">
              <v:textbox inset="0,0,0,0">
                <w:txbxContent>
                  <w:p w14:paraId="52E061D2" w14:textId="77777777" w:rsidR="00AA0D4E" w:rsidRDefault="00221198">
                    <w:pPr>
                      <w:spacing w:before="42" w:line="252" w:lineRule="auto"/>
                      <w:ind w:left="19" w:right="18" w:firstLine="10"/>
                      <w:jc w:val="center"/>
                      <w:rPr>
                        <w:rFonts w:ascii="Arial"/>
                        <w:i/>
                        <w:sz w:val="20"/>
                      </w:rPr>
                    </w:pPr>
                    <w:r>
                      <w:rPr>
                        <w:rFonts w:ascii="Trebuchet MS"/>
                        <w:sz w:val="20"/>
                        <w:vertAlign w:val="superscript"/>
                      </w:rPr>
                      <w:t>1</w:t>
                    </w:r>
                    <w:r>
                      <w:rPr>
                        <w:rFonts w:ascii="Trebuchet MS"/>
                        <w:spacing w:val="-31"/>
                        <w:sz w:val="20"/>
                      </w:rPr>
                      <w:t xml:space="preserve"> </w:t>
                    </w:r>
                    <w:r>
                      <w:rPr>
                        <w:rFonts w:ascii="Arial"/>
                        <w:i/>
                        <w:sz w:val="20"/>
                      </w:rPr>
                      <w:t>Cambrian Learning Trust (CLT) Employees are predominantly based at one location but may be required</w:t>
                    </w:r>
                    <w:r>
                      <w:rPr>
                        <w:rFonts w:ascii="Arial"/>
                        <w:i/>
                        <w:spacing w:val="-6"/>
                        <w:sz w:val="20"/>
                      </w:rPr>
                      <w:t xml:space="preserve"> </w:t>
                    </w:r>
                    <w:r>
                      <w:rPr>
                        <w:rFonts w:ascii="Arial"/>
                        <w:i/>
                        <w:sz w:val="20"/>
                      </w:rPr>
                      <w:t>from</w:t>
                    </w:r>
                    <w:r>
                      <w:rPr>
                        <w:rFonts w:ascii="Arial"/>
                        <w:i/>
                        <w:spacing w:val="-6"/>
                        <w:sz w:val="20"/>
                      </w:rPr>
                      <w:t xml:space="preserve"> </w:t>
                    </w:r>
                    <w:r>
                      <w:rPr>
                        <w:rFonts w:ascii="Arial"/>
                        <w:i/>
                        <w:sz w:val="20"/>
                      </w:rPr>
                      <w:t>time</w:t>
                    </w:r>
                    <w:r>
                      <w:rPr>
                        <w:rFonts w:ascii="Arial"/>
                        <w:i/>
                        <w:spacing w:val="-5"/>
                        <w:sz w:val="20"/>
                      </w:rPr>
                      <w:t xml:space="preserve"> </w:t>
                    </w:r>
                    <w:r>
                      <w:rPr>
                        <w:rFonts w:ascii="Arial"/>
                        <w:i/>
                        <w:sz w:val="20"/>
                      </w:rPr>
                      <w:t>to</w:t>
                    </w:r>
                    <w:r>
                      <w:rPr>
                        <w:rFonts w:ascii="Arial"/>
                        <w:i/>
                        <w:spacing w:val="-7"/>
                        <w:sz w:val="20"/>
                      </w:rPr>
                      <w:t xml:space="preserve"> </w:t>
                    </w:r>
                    <w:r>
                      <w:rPr>
                        <w:rFonts w:ascii="Arial"/>
                        <w:i/>
                        <w:sz w:val="20"/>
                      </w:rPr>
                      <w:t>time</w:t>
                    </w:r>
                    <w:r>
                      <w:rPr>
                        <w:rFonts w:ascii="Arial"/>
                        <w:i/>
                        <w:spacing w:val="-5"/>
                        <w:sz w:val="20"/>
                      </w:rPr>
                      <w:t xml:space="preserve"> </w:t>
                    </w:r>
                    <w:r>
                      <w:rPr>
                        <w:rFonts w:ascii="Arial"/>
                        <w:i/>
                        <w:sz w:val="20"/>
                      </w:rPr>
                      <w:t>to</w:t>
                    </w:r>
                    <w:r>
                      <w:rPr>
                        <w:rFonts w:ascii="Arial"/>
                        <w:i/>
                        <w:spacing w:val="-6"/>
                        <w:sz w:val="20"/>
                      </w:rPr>
                      <w:t xml:space="preserve"> </w:t>
                    </w:r>
                    <w:r>
                      <w:rPr>
                        <w:rFonts w:ascii="Arial"/>
                        <w:i/>
                        <w:sz w:val="20"/>
                      </w:rPr>
                      <w:t>work</w:t>
                    </w:r>
                    <w:r>
                      <w:rPr>
                        <w:rFonts w:ascii="Arial"/>
                        <w:i/>
                        <w:spacing w:val="-5"/>
                        <w:sz w:val="20"/>
                      </w:rPr>
                      <w:t xml:space="preserve"> </w:t>
                    </w:r>
                    <w:r>
                      <w:rPr>
                        <w:rFonts w:ascii="Arial"/>
                        <w:i/>
                        <w:sz w:val="20"/>
                      </w:rPr>
                      <w:t>at</w:t>
                    </w:r>
                    <w:r>
                      <w:rPr>
                        <w:rFonts w:ascii="Arial"/>
                        <w:i/>
                        <w:spacing w:val="-5"/>
                        <w:sz w:val="20"/>
                      </w:rPr>
                      <w:t xml:space="preserve"> </w:t>
                    </w:r>
                    <w:r>
                      <w:rPr>
                        <w:rFonts w:ascii="Arial"/>
                        <w:i/>
                        <w:sz w:val="20"/>
                      </w:rPr>
                      <w:t>another</w:t>
                    </w:r>
                    <w:r>
                      <w:rPr>
                        <w:rFonts w:ascii="Arial"/>
                        <w:i/>
                        <w:spacing w:val="-5"/>
                        <w:sz w:val="20"/>
                      </w:rPr>
                      <w:t xml:space="preserve"> </w:t>
                    </w:r>
                    <w:r>
                      <w:rPr>
                        <w:rFonts w:ascii="Arial"/>
                        <w:i/>
                        <w:sz w:val="20"/>
                      </w:rPr>
                      <w:t>school</w:t>
                    </w:r>
                    <w:r>
                      <w:rPr>
                        <w:rFonts w:ascii="Arial"/>
                        <w:i/>
                        <w:spacing w:val="-7"/>
                        <w:sz w:val="20"/>
                      </w:rPr>
                      <w:t xml:space="preserve"> </w:t>
                    </w:r>
                    <w:r>
                      <w:rPr>
                        <w:rFonts w:ascii="Arial"/>
                        <w:i/>
                        <w:sz w:val="20"/>
                      </w:rPr>
                      <w:t>within</w:t>
                    </w:r>
                    <w:r>
                      <w:rPr>
                        <w:rFonts w:ascii="Arial"/>
                        <w:i/>
                        <w:spacing w:val="-5"/>
                        <w:sz w:val="20"/>
                      </w:rPr>
                      <w:t xml:space="preserve"> </w:t>
                    </w:r>
                    <w:r>
                      <w:rPr>
                        <w:rFonts w:ascii="Arial"/>
                        <w:i/>
                        <w:sz w:val="20"/>
                      </w:rPr>
                      <w:t>the</w:t>
                    </w:r>
                    <w:r>
                      <w:rPr>
                        <w:rFonts w:ascii="Arial"/>
                        <w:i/>
                        <w:spacing w:val="-5"/>
                        <w:sz w:val="20"/>
                      </w:rPr>
                      <w:t xml:space="preserve"> </w:t>
                    </w:r>
                    <w:r>
                      <w:rPr>
                        <w:rFonts w:ascii="Arial"/>
                        <w:i/>
                        <w:sz w:val="20"/>
                      </w:rPr>
                      <w:t>MAT.</w:t>
                    </w:r>
                    <w:r>
                      <w:rPr>
                        <w:rFonts w:ascii="Arial"/>
                        <w:i/>
                        <w:spacing w:val="-13"/>
                        <w:sz w:val="20"/>
                      </w:rPr>
                      <w:t xml:space="preserve"> </w:t>
                    </w:r>
                    <w:r>
                      <w:rPr>
                        <w:rFonts w:ascii="Arial"/>
                        <w:i/>
                        <w:sz w:val="20"/>
                      </w:rPr>
                      <w:t>A</w:t>
                    </w:r>
                    <w:r>
                      <w:rPr>
                        <w:rFonts w:ascii="Arial"/>
                        <w:i/>
                        <w:spacing w:val="-12"/>
                        <w:sz w:val="20"/>
                      </w:rPr>
                      <w:t xml:space="preserve"> </w:t>
                    </w:r>
                    <w:r>
                      <w:rPr>
                        <w:rFonts w:ascii="Arial"/>
                        <w:i/>
                        <w:sz w:val="20"/>
                      </w:rPr>
                      <w:t>full</w:t>
                    </w:r>
                    <w:r>
                      <w:rPr>
                        <w:rFonts w:ascii="Arial"/>
                        <w:i/>
                        <w:spacing w:val="-5"/>
                        <w:sz w:val="20"/>
                      </w:rPr>
                      <w:t xml:space="preserve"> </w:t>
                    </w:r>
                    <w:r>
                      <w:rPr>
                        <w:rFonts w:ascii="Arial"/>
                        <w:i/>
                        <w:sz w:val="20"/>
                      </w:rPr>
                      <w:t>list</w:t>
                    </w:r>
                    <w:r>
                      <w:rPr>
                        <w:rFonts w:ascii="Arial"/>
                        <w:i/>
                        <w:spacing w:val="-5"/>
                        <w:sz w:val="20"/>
                      </w:rPr>
                      <w:t xml:space="preserve"> </w:t>
                    </w:r>
                    <w:r>
                      <w:rPr>
                        <w:rFonts w:ascii="Arial"/>
                        <w:i/>
                        <w:sz w:val="20"/>
                      </w:rPr>
                      <w:t>of</w:t>
                    </w:r>
                    <w:r>
                      <w:rPr>
                        <w:rFonts w:ascii="Arial"/>
                        <w:i/>
                        <w:spacing w:val="-6"/>
                        <w:sz w:val="20"/>
                      </w:rPr>
                      <w:t xml:space="preserve"> </w:t>
                    </w:r>
                    <w:r>
                      <w:rPr>
                        <w:rFonts w:ascii="Arial"/>
                        <w:i/>
                        <w:sz w:val="20"/>
                      </w:rPr>
                      <w:t>schools</w:t>
                    </w:r>
                    <w:r>
                      <w:rPr>
                        <w:rFonts w:ascii="Arial"/>
                        <w:i/>
                        <w:spacing w:val="-5"/>
                        <w:sz w:val="20"/>
                      </w:rPr>
                      <w:t xml:space="preserve"> </w:t>
                    </w:r>
                    <w:r>
                      <w:rPr>
                        <w:rFonts w:ascii="Arial"/>
                        <w:i/>
                        <w:sz w:val="20"/>
                      </w:rPr>
                      <w:t>within</w:t>
                    </w:r>
                    <w:r>
                      <w:rPr>
                        <w:rFonts w:ascii="Arial"/>
                        <w:i/>
                        <w:spacing w:val="-5"/>
                        <w:sz w:val="20"/>
                      </w:rPr>
                      <w:t xml:space="preserve"> </w:t>
                    </w:r>
                    <w:r>
                      <w:rPr>
                        <w:rFonts w:ascii="Arial"/>
                        <w:i/>
                        <w:sz w:val="20"/>
                      </w:rPr>
                      <w:t xml:space="preserve">CLT can be found at </w:t>
                    </w:r>
                    <w:hyperlink r:id="rId2">
                      <w:r>
                        <w:rPr>
                          <w:rFonts w:ascii="Arial"/>
                          <w:i/>
                          <w:color w:val="467885"/>
                          <w:sz w:val="20"/>
                          <w:u w:val="single" w:color="467885"/>
                        </w:rPr>
                        <w:t>https://cambrianlearningtrust.org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DC73" w14:textId="77777777" w:rsidR="00221198" w:rsidRDefault="00221198">
      <w:r>
        <w:separator/>
      </w:r>
    </w:p>
  </w:footnote>
  <w:footnote w:type="continuationSeparator" w:id="0">
    <w:p w14:paraId="4A50D5CE" w14:textId="77777777" w:rsidR="00221198" w:rsidRDefault="0022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A477" w14:textId="77777777" w:rsidR="00AA0D4E" w:rsidRDefault="00221198">
    <w:pPr>
      <w:pStyle w:val="BodyText"/>
      <w:spacing w:line="14" w:lineRule="auto"/>
      <w:rPr>
        <w:sz w:val="20"/>
      </w:rPr>
    </w:pPr>
    <w:r>
      <w:rPr>
        <w:noProof/>
        <w:sz w:val="20"/>
      </w:rPr>
      <w:drawing>
        <wp:anchor distT="0" distB="0" distL="0" distR="0" simplePos="0" relativeHeight="487490048" behindDoc="1" locked="0" layoutInCell="1" allowOverlap="1" wp14:anchorId="70A46B8C" wp14:editId="6EBED5A3">
          <wp:simplePos x="0" y="0"/>
          <wp:positionH relativeFrom="page">
            <wp:posOffset>1497530</wp:posOffset>
          </wp:positionH>
          <wp:positionV relativeFrom="page">
            <wp:posOffset>286082</wp:posOffset>
          </wp:positionV>
          <wp:extent cx="4486845" cy="8973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86845" cy="8973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324D0"/>
    <w:multiLevelType w:val="hybridMultilevel"/>
    <w:tmpl w:val="E49E3900"/>
    <w:lvl w:ilvl="0" w:tplc="3C945A9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C16E2CA">
      <w:numFmt w:val="bullet"/>
      <w:lvlText w:val="•"/>
      <w:lvlJc w:val="left"/>
      <w:pPr>
        <w:ind w:left="1402" w:hanging="360"/>
      </w:pPr>
      <w:rPr>
        <w:rFonts w:hint="default"/>
        <w:lang w:val="en-US" w:eastAsia="en-US" w:bidi="ar-SA"/>
      </w:rPr>
    </w:lvl>
    <w:lvl w:ilvl="2" w:tplc="F176F66E">
      <w:numFmt w:val="bullet"/>
      <w:lvlText w:val="•"/>
      <w:lvlJc w:val="left"/>
      <w:pPr>
        <w:ind w:left="1985" w:hanging="360"/>
      </w:pPr>
      <w:rPr>
        <w:rFonts w:hint="default"/>
        <w:lang w:val="en-US" w:eastAsia="en-US" w:bidi="ar-SA"/>
      </w:rPr>
    </w:lvl>
    <w:lvl w:ilvl="3" w:tplc="5C0CA092">
      <w:numFmt w:val="bullet"/>
      <w:lvlText w:val="•"/>
      <w:lvlJc w:val="left"/>
      <w:pPr>
        <w:ind w:left="2568" w:hanging="360"/>
      </w:pPr>
      <w:rPr>
        <w:rFonts w:hint="default"/>
        <w:lang w:val="en-US" w:eastAsia="en-US" w:bidi="ar-SA"/>
      </w:rPr>
    </w:lvl>
    <w:lvl w:ilvl="4" w:tplc="806E9FC6">
      <w:numFmt w:val="bullet"/>
      <w:lvlText w:val="•"/>
      <w:lvlJc w:val="left"/>
      <w:pPr>
        <w:ind w:left="3151" w:hanging="360"/>
      </w:pPr>
      <w:rPr>
        <w:rFonts w:hint="default"/>
        <w:lang w:val="en-US" w:eastAsia="en-US" w:bidi="ar-SA"/>
      </w:rPr>
    </w:lvl>
    <w:lvl w:ilvl="5" w:tplc="01B0FCB8">
      <w:numFmt w:val="bullet"/>
      <w:lvlText w:val="•"/>
      <w:lvlJc w:val="left"/>
      <w:pPr>
        <w:ind w:left="3734" w:hanging="360"/>
      </w:pPr>
      <w:rPr>
        <w:rFonts w:hint="default"/>
        <w:lang w:val="en-US" w:eastAsia="en-US" w:bidi="ar-SA"/>
      </w:rPr>
    </w:lvl>
    <w:lvl w:ilvl="6" w:tplc="C5607C7A">
      <w:numFmt w:val="bullet"/>
      <w:lvlText w:val="•"/>
      <w:lvlJc w:val="left"/>
      <w:pPr>
        <w:ind w:left="4317" w:hanging="360"/>
      </w:pPr>
      <w:rPr>
        <w:rFonts w:hint="default"/>
        <w:lang w:val="en-US" w:eastAsia="en-US" w:bidi="ar-SA"/>
      </w:rPr>
    </w:lvl>
    <w:lvl w:ilvl="7" w:tplc="E0FCB240">
      <w:numFmt w:val="bullet"/>
      <w:lvlText w:val="•"/>
      <w:lvlJc w:val="left"/>
      <w:pPr>
        <w:ind w:left="4900" w:hanging="360"/>
      </w:pPr>
      <w:rPr>
        <w:rFonts w:hint="default"/>
        <w:lang w:val="en-US" w:eastAsia="en-US" w:bidi="ar-SA"/>
      </w:rPr>
    </w:lvl>
    <w:lvl w:ilvl="8" w:tplc="D4AC86E8">
      <w:numFmt w:val="bullet"/>
      <w:lvlText w:val="•"/>
      <w:lvlJc w:val="left"/>
      <w:pPr>
        <w:ind w:left="5483" w:hanging="360"/>
      </w:pPr>
      <w:rPr>
        <w:rFonts w:hint="default"/>
        <w:lang w:val="en-US" w:eastAsia="en-US" w:bidi="ar-SA"/>
      </w:rPr>
    </w:lvl>
  </w:abstractNum>
  <w:abstractNum w:abstractNumId="1" w15:restartNumberingAfterBreak="0">
    <w:nsid w:val="24BE4C81"/>
    <w:multiLevelType w:val="hybridMultilevel"/>
    <w:tmpl w:val="614639AA"/>
    <w:lvl w:ilvl="0" w:tplc="95A0925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23A5990">
      <w:numFmt w:val="bullet"/>
      <w:lvlText w:val="•"/>
      <w:lvlJc w:val="left"/>
      <w:pPr>
        <w:ind w:left="1402" w:hanging="360"/>
      </w:pPr>
      <w:rPr>
        <w:rFonts w:hint="default"/>
        <w:lang w:val="en-US" w:eastAsia="en-US" w:bidi="ar-SA"/>
      </w:rPr>
    </w:lvl>
    <w:lvl w:ilvl="2" w:tplc="763676BC">
      <w:numFmt w:val="bullet"/>
      <w:lvlText w:val="•"/>
      <w:lvlJc w:val="left"/>
      <w:pPr>
        <w:ind w:left="1985" w:hanging="360"/>
      </w:pPr>
      <w:rPr>
        <w:rFonts w:hint="default"/>
        <w:lang w:val="en-US" w:eastAsia="en-US" w:bidi="ar-SA"/>
      </w:rPr>
    </w:lvl>
    <w:lvl w:ilvl="3" w:tplc="961C4A34">
      <w:numFmt w:val="bullet"/>
      <w:lvlText w:val="•"/>
      <w:lvlJc w:val="left"/>
      <w:pPr>
        <w:ind w:left="2568" w:hanging="360"/>
      </w:pPr>
      <w:rPr>
        <w:rFonts w:hint="default"/>
        <w:lang w:val="en-US" w:eastAsia="en-US" w:bidi="ar-SA"/>
      </w:rPr>
    </w:lvl>
    <w:lvl w:ilvl="4" w:tplc="409ABDE6">
      <w:numFmt w:val="bullet"/>
      <w:lvlText w:val="•"/>
      <w:lvlJc w:val="left"/>
      <w:pPr>
        <w:ind w:left="3151" w:hanging="360"/>
      </w:pPr>
      <w:rPr>
        <w:rFonts w:hint="default"/>
        <w:lang w:val="en-US" w:eastAsia="en-US" w:bidi="ar-SA"/>
      </w:rPr>
    </w:lvl>
    <w:lvl w:ilvl="5" w:tplc="A8C65A02">
      <w:numFmt w:val="bullet"/>
      <w:lvlText w:val="•"/>
      <w:lvlJc w:val="left"/>
      <w:pPr>
        <w:ind w:left="3734" w:hanging="360"/>
      </w:pPr>
      <w:rPr>
        <w:rFonts w:hint="default"/>
        <w:lang w:val="en-US" w:eastAsia="en-US" w:bidi="ar-SA"/>
      </w:rPr>
    </w:lvl>
    <w:lvl w:ilvl="6" w:tplc="540E2726">
      <w:numFmt w:val="bullet"/>
      <w:lvlText w:val="•"/>
      <w:lvlJc w:val="left"/>
      <w:pPr>
        <w:ind w:left="4317" w:hanging="360"/>
      </w:pPr>
      <w:rPr>
        <w:rFonts w:hint="default"/>
        <w:lang w:val="en-US" w:eastAsia="en-US" w:bidi="ar-SA"/>
      </w:rPr>
    </w:lvl>
    <w:lvl w:ilvl="7" w:tplc="598CA2E2">
      <w:numFmt w:val="bullet"/>
      <w:lvlText w:val="•"/>
      <w:lvlJc w:val="left"/>
      <w:pPr>
        <w:ind w:left="4900" w:hanging="360"/>
      </w:pPr>
      <w:rPr>
        <w:rFonts w:hint="default"/>
        <w:lang w:val="en-US" w:eastAsia="en-US" w:bidi="ar-SA"/>
      </w:rPr>
    </w:lvl>
    <w:lvl w:ilvl="8" w:tplc="4F0E5C48">
      <w:numFmt w:val="bullet"/>
      <w:lvlText w:val="•"/>
      <w:lvlJc w:val="left"/>
      <w:pPr>
        <w:ind w:left="5483" w:hanging="360"/>
      </w:pPr>
      <w:rPr>
        <w:rFonts w:hint="default"/>
        <w:lang w:val="en-US" w:eastAsia="en-US" w:bidi="ar-SA"/>
      </w:rPr>
    </w:lvl>
  </w:abstractNum>
  <w:abstractNum w:abstractNumId="2" w15:restartNumberingAfterBreak="0">
    <w:nsid w:val="292D6D3B"/>
    <w:multiLevelType w:val="hybridMultilevel"/>
    <w:tmpl w:val="75E0AEB2"/>
    <w:lvl w:ilvl="0" w:tplc="6DE8F52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CFA8244">
      <w:numFmt w:val="bullet"/>
      <w:lvlText w:val="•"/>
      <w:lvlJc w:val="left"/>
      <w:pPr>
        <w:ind w:left="1402" w:hanging="360"/>
      </w:pPr>
      <w:rPr>
        <w:rFonts w:hint="default"/>
        <w:lang w:val="en-US" w:eastAsia="en-US" w:bidi="ar-SA"/>
      </w:rPr>
    </w:lvl>
    <w:lvl w:ilvl="2" w:tplc="C7E059B0">
      <w:numFmt w:val="bullet"/>
      <w:lvlText w:val="•"/>
      <w:lvlJc w:val="left"/>
      <w:pPr>
        <w:ind w:left="1985" w:hanging="360"/>
      </w:pPr>
      <w:rPr>
        <w:rFonts w:hint="default"/>
        <w:lang w:val="en-US" w:eastAsia="en-US" w:bidi="ar-SA"/>
      </w:rPr>
    </w:lvl>
    <w:lvl w:ilvl="3" w:tplc="32A40B10">
      <w:numFmt w:val="bullet"/>
      <w:lvlText w:val="•"/>
      <w:lvlJc w:val="left"/>
      <w:pPr>
        <w:ind w:left="2568" w:hanging="360"/>
      </w:pPr>
      <w:rPr>
        <w:rFonts w:hint="default"/>
        <w:lang w:val="en-US" w:eastAsia="en-US" w:bidi="ar-SA"/>
      </w:rPr>
    </w:lvl>
    <w:lvl w:ilvl="4" w:tplc="D1BEE6F4">
      <w:numFmt w:val="bullet"/>
      <w:lvlText w:val="•"/>
      <w:lvlJc w:val="left"/>
      <w:pPr>
        <w:ind w:left="3151" w:hanging="360"/>
      </w:pPr>
      <w:rPr>
        <w:rFonts w:hint="default"/>
        <w:lang w:val="en-US" w:eastAsia="en-US" w:bidi="ar-SA"/>
      </w:rPr>
    </w:lvl>
    <w:lvl w:ilvl="5" w:tplc="A2F07BF0">
      <w:numFmt w:val="bullet"/>
      <w:lvlText w:val="•"/>
      <w:lvlJc w:val="left"/>
      <w:pPr>
        <w:ind w:left="3734" w:hanging="360"/>
      </w:pPr>
      <w:rPr>
        <w:rFonts w:hint="default"/>
        <w:lang w:val="en-US" w:eastAsia="en-US" w:bidi="ar-SA"/>
      </w:rPr>
    </w:lvl>
    <w:lvl w:ilvl="6" w:tplc="45E6DD6A">
      <w:numFmt w:val="bullet"/>
      <w:lvlText w:val="•"/>
      <w:lvlJc w:val="left"/>
      <w:pPr>
        <w:ind w:left="4317" w:hanging="360"/>
      </w:pPr>
      <w:rPr>
        <w:rFonts w:hint="default"/>
        <w:lang w:val="en-US" w:eastAsia="en-US" w:bidi="ar-SA"/>
      </w:rPr>
    </w:lvl>
    <w:lvl w:ilvl="7" w:tplc="D7D6D2D2">
      <w:numFmt w:val="bullet"/>
      <w:lvlText w:val="•"/>
      <w:lvlJc w:val="left"/>
      <w:pPr>
        <w:ind w:left="4900" w:hanging="360"/>
      </w:pPr>
      <w:rPr>
        <w:rFonts w:hint="default"/>
        <w:lang w:val="en-US" w:eastAsia="en-US" w:bidi="ar-SA"/>
      </w:rPr>
    </w:lvl>
    <w:lvl w:ilvl="8" w:tplc="43B4BE58">
      <w:numFmt w:val="bullet"/>
      <w:lvlText w:val="•"/>
      <w:lvlJc w:val="left"/>
      <w:pPr>
        <w:ind w:left="5483" w:hanging="360"/>
      </w:pPr>
      <w:rPr>
        <w:rFonts w:hint="default"/>
        <w:lang w:val="en-US" w:eastAsia="en-US" w:bidi="ar-SA"/>
      </w:rPr>
    </w:lvl>
  </w:abstractNum>
  <w:abstractNum w:abstractNumId="3" w15:restartNumberingAfterBreak="0">
    <w:nsid w:val="2D2116F1"/>
    <w:multiLevelType w:val="hybridMultilevel"/>
    <w:tmpl w:val="85EC10AC"/>
    <w:lvl w:ilvl="0" w:tplc="EF4CCE4E">
      <w:start w:val="1"/>
      <w:numFmt w:val="decimal"/>
      <w:lvlText w:val="%1."/>
      <w:lvlJc w:val="left"/>
      <w:pPr>
        <w:ind w:left="743" w:hanging="360"/>
        <w:jc w:val="left"/>
      </w:pPr>
      <w:rPr>
        <w:rFonts w:ascii="Arial MT" w:eastAsia="Arial MT" w:hAnsi="Arial MT" w:cs="Arial MT" w:hint="default"/>
        <w:b w:val="0"/>
        <w:bCs w:val="0"/>
        <w:i w:val="0"/>
        <w:iCs w:val="0"/>
        <w:spacing w:val="-1"/>
        <w:w w:val="100"/>
        <w:sz w:val="22"/>
        <w:szCs w:val="22"/>
        <w:lang w:val="en-US" w:eastAsia="en-US" w:bidi="ar-SA"/>
      </w:rPr>
    </w:lvl>
    <w:lvl w:ilvl="1" w:tplc="2B4EBDDE">
      <w:numFmt w:val="bullet"/>
      <w:lvlText w:val="•"/>
      <w:lvlJc w:val="left"/>
      <w:pPr>
        <w:ind w:left="1573" w:hanging="360"/>
      </w:pPr>
      <w:rPr>
        <w:rFonts w:hint="default"/>
        <w:lang w:val="en-US" w:eastAsia="en-US" w:bidi="ar-SA"/>
      </w:rPr>
    </w:lvl>
    <w:lvl w:ilvl="2" w:tplc="6FFEDF12">
      <w:numFmt w:val="bullet"/>
      <w:lvlText w:val="•"/>
      <w:lvlJc w:val="left"/>
      <w:pPr>
        <w:ind w:left="2406" w:hanging="360"/>
      </w:pPr>
      <w:rPr>
        <w:rFonts w:hint="default"/>
        <w:lang w:val="en-US" w:eastAsia="en-US" w:bidi="ar-SA"/>
      </w:rPr>
    </w:lvl>
    <w:lvl w:ilvl="3" w:tplc="3CB439A2">
      <w:numFmt w:val="bullet"/>
      <w:lvlText w:val="•"/>
      <w:lvlJc w:val="left"/>
      <w:pPr>
        <w:ind w:left="3239" w:hanging="360"/>
      </w:pPr>
      <w:rPr>
        <w:rFonts w:hint="default"/>
        <w:lang w:val="en-US" w:eastAsia="en-US" w:bidi="ar-SA"/>
      </w:rPr>
    </w:lvl>
    <w:lvl w:ilvl="4" w:tplc="81901AE2">
      <w:numFmt w:val="bullet"/>
      <w:lvlText w:val="•"/>
      <w:lvlJc w:val="left"/>
      <w:pPr>
        <w:ind w:left="4072" w:hanging="360"/>
      </w:pPr>
      <w:rPr>
        <w:rFonts w:hint="default"/>
        <w:lang w:val="en-US" w:eastAsia="en-US" w:bidi="ar-SA"/>
      </w:rPr>
    </w:lvl>
    <w:lvl w:ilvl="5" w:tplc="D2C21374">
      <w:numFmt w:val="bullet"/>
      <w:lvlText w:val="•"/>
      <w:lvlJc w:val="left"/>
      <w:pPr>
        <w:ind w:left="4906" w:hanging="360"/>
      </w:pPr>
      <w:rPr>
        <w:rFonts w:hint="default"/>
        <w:lang w:val="en-US" w:eastAsia="en-US" w:bidi="ar-SA"/>
      </w:rPr>
    </w:lvl>
    <w:lvl w:ilvl="6" w:tplc="971201A2">
      <w:numFmt w:val="bullet"/>
      <w:lvlText w:val="•"/>
      <w:lvlJc w:val="left"/>
      <w:pPr>
        <w:ind w:left="5739" w:hanging="360"/>
      </w:pPr>
      <w:rPr>
        <w:rFonts w:hint="default"/>
        <w:lang w:val="en-US" w:eastAsia="en-US" w:bidi="ar-SA"/>
      </w:rPr>
    </w:lvl>
    <w:lvl w:ilvl="7" w:tplc="F18AFC08">
      <w:numFmt w:val="bullet"/>
      <w:lvlText w:val="•"/>
      <w:lvlJc w:val="left"/>
      <w:pPr>
        <w:ind w:left="6572" w:hanging="360"/>
      </w:pPr>
      <w:rPr>
        <w:rFonts w:hint="default"/>
        <w:lang w:val="en-US" w:eastAsia="en-US" w:bidi="ar-SA"/>
      </w:rPr>
    </w:lvl>
    <w:lvl w:ilvl="8" w:tplc="81D40E66">
      <w:numFmt w:val="bullet"/>
      <w:lvlText w:val="•"/>
      <w:lvlJc w:val="left"/>
      <w:pPr>
        <w:ind w:left="7405" w:hanging="360"/>
      </w:pPr>
      <w:rPr>
        <w:rFonts w:hint="default"/>
        <w:lang w:val="en-US" w:eastAsia="en-US" w:bidi="ar-SA"/>
      </w:rPr>
    </w:lvl>
  </w:abstractNum>
  <w:abstractNum w:abstractNumId="4" w15:restartNumberingAfterBreak="0">
    <w:nsid w:val="3A7851DC"/>
    <w:multiLevelType w:val="hybridMultilevel"/>
    <w:tmpl w:val="316C6410"/>
    <w:lvl w:ilvl="0" w:tplc="3DD8F8F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2A476E0">
      <w:numFmt w:val="bullet"/>
      <w:lvlText w:val="•"/>
      <w:lvlJc w:val="left"/>
      <w:pPr>
        <w:ind w:left="1402" w:hanging="360"/>
      </w:pPr>
      <w:rPr>
        <w:rFonts w:hint="default"/>
        <w:lang w:val="en-US" w:eastAsia="en-US" w:bidi="ar-SA"/>
      </w:rPr>
    </w:lvl>
    <w:lvl w:ilvl="2" w:tplc="DB481D4C">
      <w:numFmt w:val="bullet"/>
      <w:lvlText w:val="•"/>
      <w:lvlJc w:val="left"/>
      <w:pPr>
        <w:ind w:left="1985" w:hanging="360"/>
      </w:pPr>
      <w:rPr>
        <w:rFonts w:hint="default"/>
        <w:lang w:val="en-US" w:eastAsia="en-US" w:bidi="ar-SA"/>
      </w:rPr>
    </w:lvl>
    <w:lvl w:ilvl="3" w:tplc="3E8CEA0E">
      <w:numFmt w:val="bullet"/>
      <w:lvlText w:val="•"/>
      <w:lvlJc w:val="left"/>
      <w:pPr>
        <w:ind w:left="2568" w:hanging="360"/>
      </w:pPr>
      <w:rPr>
        <w:rFonts w:hint="default"/>
        <w:lang w:val="en-US" w:eastAsia="en-US" w:bidi="ar-SA"/>
      </w:rPr>
    </w:lvl>
    <w:lvl w:ilvl="4" w:tplc="B0789B4A">
      <w:numFmt w:val="bullet"/>
      <w:lvlText w:val="•"/>
      <w:lvlJc w:val="left"/>
      <w:pPr>
        <w:ind w:left="3151" w:hanging="360"/>
      </w:pPr>
      <w:rPr>
        <w:rFonts w:hint="default"/>
        <w:lang w:val="en-US" w:eastAsia="en-US" w:bidi="ar-SA"/>
      </w:rPr>
    </w:lvl>
    <w:lvl w:ilvl="5" w:tplc="E02C9C62">
      <w:numFmt w:val="bullet"/>
      <w:lvlText w:val="•"/>
      <w:lvlJc w:val="left"/>
      <w:pPr>
        <w:ind w:left="3734" w:hanging="360"/>
      </w:pPr>
      <w:rPr>
        <w:rFonts w:hint="default"/>
        <w:lang w:val="en-US" w:eastAsia="en-US" w:bidi="ar-SA"/>
      </w:rPr>
    </w:lvl>
    <w:lvl w:ilvl="6" w:tplc="DFE883C8">
      <w:numFmt w:val="bullet"/>
      <w:lvlText w:val="•"/>
      <w:lvlJc w:val="left"/>
      <w:pPr>
        <w:ind w:left="4317" w:hanging="360"/>
      </w:pPr>
      <w:rPr>
        <w:rFonts w:hint="default"/>
        <w:lang w:val="en-US" w:eastAsia="en-US" w:bidi="ar-SA"/>
      </w:rPr>
    </w:lvl>
    <w:lvl w:ilvl="7" w:tplc="2F58A478">
      <w:numFmt w:val="bullet"/>
      <w:lvlText w:val="•"/>
      <w:lvlJc w:val="left"/>
      <w:pPr>
        <w:ind w:left="4900" w:hanging="360"/>
      </w:pPr>
      <w:rPr>
        <w:rFonts w:hint="default"/>
        <w:lang w:val="en-US" w:eastAsia="en-US" w:bidi="ar-SA"/>
      </w:rPr>
    </w:lvl>
    <w:lvl w:ilvl="8" w:tplc="2A2E88CC">
      <w:numFmt w:val="bullet"/>
      <w:lvlText w:val="•"/>
      <w:lvlJc w:val="left"/>
      <w:pPr>
        <w:ind w:left="5483" w:hanging="360"/>
      </w:pPr>
      <w:rPr>
        <w:rFonts w:hint="default"/>
        <w:lang w:val="en-US" w:eastAsia="en-US" w:bidi="ar-SA"/>
      </w:rPr>
    </w:lvl>
  </w:abstractNum>
  <w:abstractNum w:abstractNumId="5" w15:restartNumberingAfterBreak="0">
    <w:nsid w:val="50BC7409"/>
    <w:multiLevelType w:val="hybridMultilevel"/>
    <w:tmpl w:val="79AE8236"/>
    <w:lvl w:ilvl="0" w:tplc="FB34ADC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768734C">
      <w:numFmt w:val="bullet"/>
      <w:lvlText w:val="•"/>
      <w:lvlJc w:val="left"/>
      <w:pPr>
        <w:ind w:left="1402" w:hanging="360"/>
      </w:pPr>
      <w:rPr>
        <w:rFonts w:hint="default"/>
        <w:lang w:val="en-US" w:eastAsia="en-US" w:bidi="ar-SA"/>
      </w:rPr>
    </w:lvl>
    <w:lvl w:ilvl="2" w:tplc="B86CA294">
      <w:numFmt w:val="bullet"/>
      <w:lvlText w:val="•"/>
      <w:lvlJc w:val="left"/>
      <w:pPr>
        <w:ind w:left="1985" w:hanging="360"/>
      </w:pPr>
      <w:rPr>
        <w:rFonts w:hint="default"/>
        <w:lang w:val="en-US" w:eastAsia="en-US" w:bidi="ar-SA"/>
      </w:rPr>
    </w:lvl>
    <w:lvl w:ilvl="3" w:tplc="7DFEF244">
      <w:numFmt w:val="bullet"/>
      <w:lvlText w:val="•"/>
      <w:lvlJc w:val="left"/>
      <w:pPr>
        <w:ind w:left="2568" w:hanging="360"/>
      </w:pPr>
      <w:rPr>
        <w:rFonts w:hint="default"/>
        <w:lang w:val="en-US" w:eastAsia="en-US" w:bidi="ar-SA"/>
      </w:rPr>
    </w:lvl>
    <w:lvl w:ilvl="4" w:tplc="A8240702">
      <w:numFmt w:val="bullet"/>
      <w:lvlText w:val="•"/>
      <w:lvlJc w:val="left"/>
      <w:pPr>
        <w:ind w:left="3151" w:hanging="360"/>
      </w:pPr>
      <w:rPr>
        <w:rFonts w:hint="default"/>
        <w:lang w:val="en-US" w:eastAsia="en-US" w:bidi="ar-SA"/>
      </w:rPr>
    </w:lvl>
    <w:lvl w:ilvl="5" w:tplc="1E62031C">
      <w:numFmt w:val="bullet"/>
      <w:lvlText w:val="•"/>
      <w:lvlJc w:val="left"/>
      <w:pPr>
        <w:ind w:left="3734" w:hanging="360"/>
      </w:pPr>
      <w:rPr>
        <w:rFonts w:hint="default"/>
        <w:lang w:val="en-US" w:eastAsia="en-US" w:bidi="ar-SA"/>
      </w:rPr>
    </w:lvl>
    <w:lvl w:ilvl="6" w:tplc="C10A3C30">
      <w:numFmt w:val="bullet"/>
      <w:lvlText w:val="•"/>
      <w:lvlJc w:val="left"/>
      <w:pPr>
        <w:ind w:left="4317" w:hanging="360"/>
      </w:pPr>
      <w:rPr>
        <w:rFonts w:hint="default"/>
        <w:lang w:val="en-US" w:eastAsia="en-US" w:bidi="ar-SA"/>
      </w:rPr>
    </w:lvl>
    <w:lvl w:ilvl="7" w:tplc="5510D690">
      <w:numFmt w:val="bullet"/>
      <w:lvlText w:val="•"/>
      <w:lvlJc w:val="left"/>
      <w:pPr>
        <w:ind w:left="4900" w:hanging="360"/>
      </w:pPr>
      <w:rPr>
        <w:rFonts w:hint="default"/>
        <w:lang w:val="en-US" w:eastAsia="en-US" w:bidi="ar-SA"/>
      </w:rPr>
    </w:lvl>
    <w:lvl w:ilvl="8" w:tplc="032C2C70">
      <w:numFmt w:val="bullet"/>
      <w:lvlText w:val="•"/>
      <w:lvlJc w:val="left"/>
      <w:pPr>
        <w:ind w:left="5483" w:hanging="360"/>
      </w:pPr>
      <w:rPr>
        <w:rFonts w:hint="default"/>
        <w:lang w:val="en-US" w:eastAsia="en-US" w:bidi="ar-SA"/>
      </w:rPr>
    </w:lvl>
  </w:abstractNum>
  <w:abstractNum w:abstractNumId="6" w15:restartNumberingAfterBreak="0">
    <w:nsid w:val="6C5714AD"/>
    <w:multiLevelType w:val="hybridMultilevel"/>
    <w:tmpl w:val="D15C71E6"/>
    <w:lvl w:ilvl="0" w:tplc="DF66DFB0">
      <w:start w:val="1"/>
      <w:numFmt w:val="decimal"/>
      <w:lvlText w:val="%1."/>
      <w:lvlJc w:val="left"/>
      <w:pPr>
        <w:ind w:left="743" w:hanging="360"/>
        <w:jc w:val="left"/>
      </w:pPr>
      <w:rPr>
        <w:rFonts w:ascii="Arial MT" w:eastAsia="Arial MT" w:hAnsi="Arial MT" w:cs="Arial MT" w:hint="default"/>
        <w:b w:val="0"/>
        <w:bCs w:val="0"/>
        <w:i w:val="0"/>
        <w:iCs w:val="0"/>
        <w:spacing w:val="-1"/>
        <w:w w:val="100"/>
        <w:sz w:val="22"/>
        <w:szCs w:val="22"/>
        <w:lang w:val="en-US" w:eastAsia="en-US" w:bidi="ar-SA"/>
      </w:rPr>
    </w:lvl>
    <w:lvl w:ilvl="1" w:tplc="DE4A7E26">
      <w:numFmt w:val="bullet"/>
      <w:lvlText w:val="•"/>
      <w:lvlJc w:val="left"/>
      <w:pPr>
        <w:ind w:left="1573" w:hanging="360"/>
      </w:pPr>
      <w:rPr>
        <w:rFonts w:hint="default"/>
        <w:lang w:val="en-US" w:eastAsia="en-US" w:bidi="ar-SA"/>
      </w:rPr>
    </w:lvl>
    <w:lvl w:ilvl="2" w:tplc="E836EDB4">
      <w:numFmt w:val="bullet"/>
      <w:lvlText w:val="•"/>
      <w:lvlJc w:val="left"/>
      <w:pPr>
        <w:ind w:left="2406" w:hanging="360"/>
      </w:pPr>
      <w:rPr>
        <w:rFonts w:hint="default"/>
        <w:lang w:val="en-US" w:eastAsia="en-US" w:bidi="ar-SA"/>
      </w:rPr>
    </w:lvl>
    <w:lvl w:ilvl="3" w:tplc="978C4964">
      <w:numFmt w:val="bullet"/>
      <w:lvlText w:val="•"/>
      <w:lvlJc w:val="left"/>
      <w:pPr>
        <w:ind w:left="3239" w:hanging="360"/>
      </w:pPr>
      <w:rPr>
        <w:rFonts w:hint="default"/>
        <w:lang w:val="en-US" w:eastAsia="en-US" w:bidi="ar-SA"/>
      </w:rPr>
    </w:lvl>
    <w:lvl w:ilvl="4" w:tplc="FB4ACF3A">
      <w:numFmt w:val="bullet"/>
      <w:lvlText w:val="•"/>
      <w:lvlJc w:val="left"/>
      <w:pPr>
        <w:ind w:left="4072" w:hanging="360"/>
      </w:pPr>
      <w:rPr>
        <w:rFonts w:hint="default"/>
        <w:lang w:val="en-US" w:eastAsia="en-US" w:bidi="ar-SA"/>
      </w:rPr>
    </w:lvl>
    <w:lvl w:ilvl="5" w:tplc="5CE8AA06">
      <w:numFmt w:val="bullet"/>
      <w:lvlText w:val="•"/>
      <w:lvlJc w:val="left"/>
      <w:pPr>
        <w:ind w:left="4906" w:hanging="360"/>
      </w:pPr>
      <w:rPr>
        <w:rFonts w:hint="default"/>
        <w:lang w:val="en-US" w:eastAsia="en-US" w:bidi="ar-SA"/>
      </w:rPr>
    </w:lvl>
    <w:lvl w:ilvl="6" w:tplc="48DA501A">
      <w:numFmt w:val="bullet"/>
      <w:lvlText w:val="•"/>
      <w:lvlJc w:val="left"/>
      <w:pPr>
        <w:ind w:left="5739" w:hanging="360"/>
      </w:pPr>
      <w:rPr>
        <w:rFonts w:hint="default"/>
        <w:lang w:val="en-US" w:eastAsia="en-US" w:bidi="ar-SA"/>
      </w:rPr>
    </w:lvl>
    <w:lvl w:ilvl="7" w:tplc="88FA5D12">
      <w:numFmt w:val="bullet"/>
      <w:lvlText w:val="•"/>
      <w:lvlJc w:val="left"/>
      <w:pPr>
        <w:ind w:left="6572" w:hanging="360"/>
      </w:pPr>
      <w:rPr>
        <w:rFonts w:hint="default"/>
        <w:lang w:val="en-US" w:eastAsia="en-US" w:bidi="ar-SA"/>
      </w:rPr>
    </w:lvl>
    <w:lvl w:ilvl="8" w:tplc="031A3958">
      <w:numFmt w:val="bullet"/>
      <w:lvlText w:val="•"/>
      <w:lvlJc w:val="left"/>
      <w:pPr>
        <w:ind w:left="7405" w:hanging="360"/>
      </w:pPr>
      <w:rPr>
        <w:rFonts w:hint="default"/>
        <w:lang w:val="en-US" w:eastAsia="en-US" w:bidi="ar-SA"/>
      </w:rPr>
    </w:lvl>
  </w:abstractNum>
  <w:abstractNum w:abstractNumId="7" w15:restartNumberingAfterBreak="0">
    <w:nsid w:val="7720577D"/>
    <w:multiLevelType w:val="hybridMultilevel"/>
    <w:tmpl w:val="357AE184"/>
    <w:lvl w:ilvl="0" w:tplc="41908B5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F50F080">
      <w:numFmt w:val="bullet"/>
      <w:lvlText w:val="•"/>
      <w:lvlJc w:val="left"/>
      <w:pPr>
        <w:ind w:left="1402" w:hanging="360"/>
      </w:pPr>
      <w:rPr>
        <w:rFonts w:hint="default"/>
        <w:lang w:val="en-US" w:eastAsia="en-US" w:bidi="ar-SA"/>
      </w:rPr>
    </w:lvl>
    <w:lvl w:ilvl="2" w:tplc="E35E2994">
      <w:numFmt w:val="bullet"/>
      <w:lvlText w:val="•"/>
      <w:lvlJc w:val="left"/>
      <w:pPr>
        <w:ind w:left="1985" w:hanging="360"/>
      </w:pPr>
      <w:rPr>
        <w:rFonts w:hint="default"/>
        <w:lang w:val="en-US" w:eastAsia="en-US" w:bidi="ar-SA"/>
      </w:rPr>
    </w:lvl>
    <w:lvl w:ilvl="3" w:tplc="91E0B84C">
      <w:numFmt w:val="bullet"/>
      <w:lvlText w:val="•"/>
      <w:lvlJc w:val="left"/>
      <w:pPr>
        <w:ind w:left="2568" w:hanging="360"/>
      </w:pPr>
      <w:rPr>
        <w:rFonts w:hint="default"/>
        <w:lang w:val="en-US" w:eastAsia="en-US" w:bidi="ar-SA"/>
      </w:rPr>
    </w:lvl>
    <w:lvl w:ilvl="4" w:tplc="CAC46056">
      <w:numFmt w:val="bullet"/>
      <w:lvlText w:val="•"/>
      <w:lvlJc w:val="left"/>
      <w:pPr>
        <w:ind w:left="3151" w:hanging="360"/>
      </w:pPr>
      <w:rPr>
        <w:rFonts w:hint="default"/>
        <w:lang w:val="en-US" w:eastAsia="en-US" w:bidi="ar-SA"/>
      </w:rPr>
    </w:lvl>
    <w:lvl w:ilvl="5" w:tplc="3CD06286">
      <w:numFmt w:val="bullet"/>
      <w:lvlText w:val="•"/>
      <w:lvlJc w:val="left"/>
      <w:pPr>
        <w:ind w:left="3734" w:hanging="360"/>
      </w:pPr>
      <w:rPr>
        <w:rFonts w:hint="default"/>
        <w:lang w:val="en-US" w:eastAsia="en-US" w:bidi="ar-SA"/>
      </w:rPr>
    </w:lvl>
    <w:lvl w:ilvl="6" w:tplc="1CA43A7C">
      <w:numFmt w:val="bullet"/>
      <w:lvlText w:val="•"/>
      <w:lvlJc w:val="left"/>
      <w:pPr>
        <w:ind w:left="4317" w:hanging="360"/>
      </w:pPr>
      <w:rPr>
        <w:rFonts w:hint="default"/>
        <w:lang w:val="en-US" w:eastAsia="en-US" w:bidi="ar-SA"/>
      </w:rPr>
    </w:lvl>
    <w:lvl w:ilvl="7" w:tplc="25EADF3E">
      <w:numFmt w:val="bullet"/>
      <w:lvlText w:val="•"/>
      <w:lvlJc w:val="left"/>
      <w:pPr>
        <w:ind w:left="4900" w:hanging="360"/>
      </w:pPr>
      <w:rPr>
        <w:rFonts w:hint="default"/>
        <w:lang w:val="en-US" w:eastAsia="en-US" w:bidi="ar-SA"/>
      </w:rPr>
    </w:lvl>
    <w:lvl w:ilvl="8" w:tplc="E8489220">
      <w:numFmt w:val="bullet"/>
      <w:lvlText w:val="•"/>
      <w:lvlJc w:val="left"/>
      <w:pPr>
        <w:ind w:left="5483" w:hanging="360"/>
      </w:pPr>
      <w:rPr>
        <w:rFonts w:hint="default"/>
        <w:lang w:val="en-US" w:eastAsia="en-US" w:bidi="ar-SA"/>
      </w:rPr>
    </w:lvl>
  </w:abstractNum>
  <w:num w:numId="1" w16cid:durableId="1997800725">
    <w:abstractNumId w:val="7"/>
  </w:num>
  <w:num w:numId="2" w16cid:durableId="564805465">
    <w:abstractNumId w:val="1"/>
  </w:num>
  <w:num w:numId="3" w16cid:durableId="1187256663">
    <w:abstractNumId w:val="5"/>
  </w:num>
  <w:num w:numId="4" w16cid:durableId="1233809525">
    <w:abstractNumId w:val="2"/>
  </w:num>
  <w:num w:numId="5" w16cid:durableId="76051298">
    <w:abstractNumId w:val="0"/>
  </w:num>
  <w:num w:numId="6" w16cid:durableId="1260597776">
    <w:abstractNumId w:val="4"/>
  </w:num>
  <w:num w:numId="7" w16cid:durableId="474446088">
    <w:abstractNumId w:val="3"/>
  </w:num>
  <w:num w:numId="8" w16cid:durableId="1487435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0D4E"/>
    <w:rsid w:val="00221198"/>
    <w:rsid w:val="00846DE4"/>
    <w:rsid w:val="00995EA9"/>
    <w:rsid w:val="00AA0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6929"/>
  <w15:docId w15:val="{F343DC3F-547E-4BBE-A56B-6D1C3373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Arial" w:eastAsia="Arial" w:hAnsi="Arial" w:cs="Arial"/>
      <w:b/>
      <w:bCs/>
    </w:rPr>
  </w:style>
  <w:style w:type="paragraph" w:styleId="Heading2">
    <w:name w:val="heading 2"/>
    <w:basedOn w:val="Normal"/>
    <w:uiPriority w:val="9"/>
    <w:unhideWhenUsed/>
    <w:qFormat/>
    <w:pPr>
      <w:ind w:left="23"/>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cambrianlearningtrust.org/" TargetMode="External"/><Relationship Id="rId1" Type="http://schemas.openxmlformats.org/officeDocument/2006/relationships/hyperlink" Target="https://cambrianlearning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971592731184290F1B27C7E234882" ma:contentTypeVersion="11" ma:contentTypeDescription="Create a new document." ma:contentTypeScope="" ma:versionID="57ac3de54135c8b49825edf2b168cdc3">
  <xsd:schema xmlns:xsd="http://www.w3.org/2001/XMLSchema" xmlns:xs="http://www.w3.org/2001/XMLSchema" xmlns:p="http://schemas.microsoft.com/office/2006/metadata/properties" xmlns:ns3="2c5717f0-71ab-45b7-8990-7814643ba0cb" targetNamespace="http://schemas.microsoft.com/office/2006/metadata/properties" ma:root="true" ma:fieldsID="51106446beea854b32b01062bac91a57" ns3:_="">
    <xsd:import namespace="2c5717f0-71ab-45b7-8990-7814643ba0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717f0-71ab-45b7-8990-7814643ba0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c5717f0-71ab-45b7-8990-7814643ba0cb" xsi:nil="true"/>
  </documentManagement>
</p:properties>
</file>

<file path=customXml/itemProps1.xml><?xml version="1.0" encoding="utf-8"?>
<ds:datastoreItem xmlns:ds="http://schemas.openxmlformats.org/officeDocument/2006/customXml" ds:itemID="{4EF1127C-7792-4B01-ABFD-BCED5FD08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717f0-71ab-45b7-8990-7814643ba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882A5-12FA-4DFD-B785-20DD6973AF2E}">
  <ds:schemaRefs>
    <ds:schemaRef ds:uri="http://schemas.microsoft.com/sharepoint/v3/contenttype/forms"/>
  </ds:schemaRefs>
</ds:datastoreItem>
</file>

<file path=customXml/itemProps3.xml><?xml version="1.0" encoding="utf-8"?>
<ds:datastoreItem xmlns:ds="http://schemas.openxmlformats.org/officeDocument/2006/customXml" ds:itemID="{D4B5EF0D-9A77-40D5-9C4A-859958018984}">
  <ds:schemaRefs>
    <ds:schemaRef ds:uri="http://schemas.microsoft.com/office/2006/metadata/properties"/>
    <ds:schemaRef ds:uri="http://schemas.microsoft.com/office/infopath/2007/PartnerControls"/>
    <ds:schemaRef ds:uri="2c5717f0-71ab-45b7-8990-7814643ba0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Rainbow</dc:creator>
  <cp:lastModifiedBy>Beth Gorsuch (Larkmead - STAFF)</cp:lastModifiedBy>
  <cp:revision>2</cp:revision>
  <dcterms:created xsi:type="dcterms:W3CDTF">2026-06-30T14:01:00Z</dcterms:created>
  <dcterms:modified xsi:type="dcterms:W3CDTF">2026-06-30T14:01:00Z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2025-05-01T00:00:00Z</vt:filetime>
  </property>
  <property fmtid="{D5CDD505-2E9C-101B-9397-08002B2CF9AE}" pid="4" name="Creator">
    <vt:lpwstr>Microsoft® Word for Microsoft 365</vt:lpwstr>
  </property>
  <property fmtid="{D5CDD505-2E9C-101B-9397-08002B2CF9AE}" pid="5" name="LastSaved">
    <vt:filetime>2026-06-30T00:00:00Z</vt:filetime>
  </property>
  <property fmtid="{D5CDD505-2E9C-101B-9397-08002B2CF9AE}" pid="6" name="Producer">
    <vt:lpwstr>Microsoft® Word for Microsoft 365</vt:lpwstr>
  </property>
  <property fmtid="{D5CDD505-2E9C-101B-9397-08002B2CF9AE}" pid="7" name="ContentTypeId">
    <vt:lpwstr>0x010100DDB971592731184290F1B27C7E234882</vt:lpwstr>
  </property>
</Properties>
</file>