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F27B7E" w:rsidRPr="002456EA" w14:paraId="5DBF545D" w14:textId="77777777" w:rsidTr="00C16FCE">
        <w:trPr>
          <w:trHeight w:val="731"/>
          <w:tblCellSpacing w:w="14" w:type="dxa"/>
        </w:trPr>
        <w:tc>
          <w:tcPr>
            <w:tcW w:w="10682" w:type="dxa"/>
            <w:tcBorders>
              <w:top w:val="single" w:sz="4" w:space="0" w:color="7183B2"/>
              <w:left w:val="single" w:sz="4" w:space="0" w:color="7183B2"/>
              <w:bottom w:val="single" w:sz="4" w:space="0" w:color="7183B2"/>
              <w:right w:val="single" w:sz="4" w:space="0" w:color="7183B2"/>
            </w:tcBorders>
            <w:shd w:val="clear" w:color="auto" w:fill="50AB47"/>
            <w:vAlign w:val="center"/>
          </w:tcPr>
          <w:p w14:paraId="2EDFE0C9" w14:textId="5DCB21E3" w:rsidR="00F27B7E" w:rsidRPr="002456EA" w:rsidRDefault="007625DD" w:rsidP="00F774BE">
            <w:pPr>
              <w:rPr>
                <w:rFonts w:ascii="Avenir Next LT Pro" w:hAnsi="Avenir Next LT Pro"/>
                <w:b/>
                <w:color w:val="FFFFFF" w:themeColor="background1"/>
              </w:rPr>
            </w:pPr>
            <w:r w:rsidRPr="002456EA">
              <w:rPr>
                <w:rFonts w:ascii="Avenir Next LT Pro" w:hAnsi="Avenir Next LT Pro"/>
                <w:b/>
                <w:color w:val="FFFFFF" w:themeColor="background1"/>
                <w:sz w:val="36"/>
              </w:rPr>
              <w:t xml:space="preserve">Teacher of </w:t>
            </w:r>
            <w:r w:rsidR="00AB68F4">
              <w:rPr>
                <w:rFonts w:ascii="Avenir Next LT Pro" w:hAnsi="Avenir Next LT Pro"/>
                <w:b/>
                <w:color w:val="FFFFFF" w:themeColor="background1"/>
                <w:sz w:val="36"/>
              </w:rPr>
              <w:t>Science</w:t>
            </w:r>
            <w:r w:rsidR="00F774BE" w:rsidRPr="002456EA">
              <w:rPr>
                <w:rFonts w:ascii="Avenir Next LT Pro" w:hAnsi="Avenir Next LT Pro"/>
                <w:b/>
                <w:color w:val="FFFFFF" w:themeColor="background1"/>
                <w:sz w:val="36"/>
              </w:rPr>
              <w:t xml:space="preserve"> </w:t>
            </w:r>
          </w:p>
        </w:tc>
      </w:tr>
    </w:tbl>
    <w:p w14:paraId="1014495B" w14:textId="77777777" w:rsidR="00CC4E52" w:rsidRPr="002456EA" w:rsidRDefault="00CC4E52" w:rsidP="00252EB5">
      <w:pPr>
        <w:rPr>
          <w:rFonts w:ascii="Avenir Next LT Pro" w:hAnsi="Avenir Next LT Pro"/>
          <w:sz w:val="10"/>
        </w:rPr>
      </w:pPr>
    </w:p>
    <w:p w14:paraId="754EEC2A" w14:textId="77777777" w:rsidR="00367252" w:rsidRPr="002456EA" w:rsidRDefault="00367252" w:rsidP="00252EB5">
      <w:pPr>
        <w:rPr>
          <w:rFonts w:ascii="Avenir Next LT Pro" w:hAnsi="Avenir Next LT Pro"/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878"/>
        <w:gridCol w:w="1103"/>
        <w:gridCol w:w="1475"/>
      </w:tblGrid>
      <w:tr w:rsidR="005774CD" w:rsidRPr="002456EA" w14:paraId="6D274C55" w14:textId="77777777" w:rsidTr="00C16FCE">
        <w:trPr>
          <w:trHeight w:val="52"/>
        </w:trPr>
        <w:tc>
          <w:tcPr>
            <w:tcW w:w="827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50AB47"/>
            <w:vAlign w:val="center"/>
          </w:tcPr>
          <w:p w14:paraId="6FC70BBA" w14:textId="77777777" w:rsidR="005774CD" w:rsidRPr="002456EA" w:rsidRDefault="005774CD" w:rsidP="005774CD">
            <w:pPr>
              <w:rPr>
                <w:rFonts w:ascii="Avenir Next LT Pro" w:hAnsi="Avenir Next LT Pro"/>
                <w:b/>
                <w:color w:val="FFFFFF" w:themeColor="background1"/>
              </w:rPr>
            </w:pPr>
            <w:r w:rsidRPr="002456EA">
              <w:rPr>
                <w:rFonts w:ascii="Avenir Next LT Pro" w:hAnsi="Avenir Next LT Pro"/>
                <w:b/>
                <w:color w:val="FFFFFF" w:themeColor="background1"/>
              </w:rPr>
              <w:t>Education and Qualifications</w:t>
            </w:r>
          </w:p>
        </w:tc>
        <w:tc>
          <w:tcPr>
            <w:tcW w:w="1110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50AB47"/>
            <w:vAlign w:val="center"/>
          </w:tcPr>
          <w:p w14:paraId="4219E42B" w14:textId="77777777" w:rsidR="005774CD" w:rsidRPr="002456EA" w:rsidRDefault="005774CD" w:rsidP="00F27B7E">
            <w:pPr>
              <w:jc w:val="center"/>
              <w:rPr>
                <w:rFonts w:ascii="Avenir Next LT Pro" w:hAnsi="Avenir Next LT Pro"/>
                <w:b/>
                <w:color w:val="FFFFFF" w:themeColor="background1"/>
              </w:rPr>
            </w:pPr>
            <w:r w:rsidRPr="002456EA">
              <w:rPr>
                <w:rFonts w:ascii="Avenir Next LT Pro" w:hAnsi="Avenir Next LT Pro"/>
                <w:b/>
                <w:color w:val="FFFFFF" w:themeColor="background1"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50AB47"/>
          </w:tcPr>
          <w:p w14:paraId="76531A5D" w14:textId="77777777" w:rsidR="005774CD" w:rsidRPr="002456EA" w:rsidRDefault="005774CD" w:rsidP="00F27B7E">
            <w:pPr>
              <w:jc w:val="center"/>
              <w:rPr>
                <w:rFonts w:ascii="Avenir Next LT Pro" w:hAnsi="Avenir Next LT Pro"/>
                <w:b/>
                <w:color w:val="FFFFFF" w:themeColor="background1"/>
              </w:rPr>
            </w:pPr>
            <w:r w:rsidRPr="002456EA">
              <w:rPr>
                <w:rFonts w:ascii="Avenir Next LT Pro" w:hAnsi="Avenir Next LT Pro"/>
                <w:b/>
                <w:color w:val="FFFFFF" w:themeColor="background1"/>
              </w:rPr>
              <w:t>Assessment</w:t>
            </w:r>
          </w:p>
        </w:tc>
      </w:tr>
      <w:tr w:rsidR="005774CD" w:rsidRPr="002456EA" w14:paraId="055401E9" w14:textId="77777777" w:rsidTr="008C6931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7A83E1C" w14:textId="77777777" w:rsidR="005774CD" w:rsidRPr="002456EA" w:rsidRDefault="0008155E" w:rsidP="005774CD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Qualified teacher status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C637AEF" w14:textId="77777777" w:rsidR="005774CD" w:rsidRPr="002456EA" w:rsidRDefault="0008155E" w:rsidP="008C6931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F6FF697" w14:textId="77777777" w:rsidR="005774CD" w:rsidRPr="002456EA" w:rsidRDefault="0008155E" w:rsidP="008C6931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  <w:tr w:rsidR="005774CD" w:rsidRPr="002456EA" w14:paraId="1612F22D" w14:textId="77777777" w:rsidTr="0008155E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2D9EF49" w14:textId="77777777" w:rsidR="005774CD" w:rsidRPr="002456EA" w:rsidRDefault="0008155E" w:rsidP="005774CD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Good honours graduate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DBD7A5D" w14:textId="77777777" w:rsidR="005774CD" w:rsidRPr="002456EA" w:rsidRDefault="0008155E" w:rsidP="008C6931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90C407D" w14:textId="77777777" w:rsidR="005774CD" w:rsidRPr="002456EA" w:rsidRDefault="0008155E" w:rsidP="008C6931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  <w:tr w:rsidR="005774CD" w:rsidRPr="002456EA" w14:paraId="0008C441" w14:textId="77777777" w:rsidTr="0008155E">
        <w:trPr>
          <w:trHeight w:val="146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6FE15800" w14:textId="77777777" w:rsidR="005774CD" w:rsidRPr="002456EA" w:rsidRDefault="0008155E" w:rsidP="008C6931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Commitment to personal/professional development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32F9E5EC" w14:textId="77777777" w:rsidR="005774CD" w:rsidRPr="002456EA" w:rsidRDefault="005774CD" w:rsidP="008C6931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auto"/>
            </w:tcBorders>
          </w:tcPr>
          <w:p w14:paraId="37F65432" w14:textId="77777777" w:rsidR="005774CD" w:rsidRPr="002456EA" w:rsidRDefault="005774CD" w:rsidP="008C6931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</w:tbl>
    <w:p w14:paraId="6B5DAD07" w14:textId="77777777" w:rsidR="00CC4E52" w:rsidRPr="002456EA" w:rsidRDefault="00CC4E52">
      <w:pPr>
        <w:rPr>
          <w:rFonts w:ascii="Avenir Next LT Pro" w:hAnsi="Avenir Next LT Pro"/>
          <w:sz w:val="10"/>
        </w:rPr>
      </w:pPr>
    </w:p>
    <w:p w14:paraId="03C3E753" w14:textId="77777777" w:rsidR="00367252" w:rsidRPr="002456EA" w:rsidRDefault="00367252">
      <w:pPr>
        <w:rPr>
          <w:rFonts w:ascii="Avenir Next LT Pro" w:hAnsi="Avenir Next LT Pro"/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880"/>
        <w:gridCol w:w="1101"/>
        <w:gridCol w:w="1475"/>
      </w:tblGrid>
      <w:tr w:rsidR="00C16FCE" w:rsidRPr="002456EA" w14:paraId="6E1E08B0" w14:textId="77777777" w:rsidTr="00630578">
        <w:trPr>
          <w:trHeight w:val="52"/>
        </w:trPr>
        <w:tc>
          <w:tcPr>
            <w:tcW w:w="7880" w:type="dxa"/>
            <w:tcBorders>
              <w:top w:val="single" w:sz="4" w:space="0" w:color="244061" w:themeColor="accent1" w:themeShade="80"/>
              <w:bottom w:val="single" w:sz="4" w:space="0" w:color="95B3D7" w:themeColor="accent1" w:themeTint="99"/>
            </w:tcBorders>
            <w:shd w:val="clear" w:color="auto" w:fill="50AB47"/>
            <w:vAlign w:val="center"/>
          </w:tcPr>
          <w:p w14:paraId="0D8E0D22" w14:textId="77777777" w:rsidR="005774CD" w:rsidRPr="002456EA" w:rsidRDefault="005774CD" w:rsidP="005774CD">
            <w:pPr>
              <w:rPr>
                <w:rFonts w:ascii="Avenir Next LT Pro" w:hAnsi="Avenir Next LT Pro"/>
                <w:b/>
                <w:color w:val="FFFFFF" w:themeColor="background1"/>
              </w:rPr>
            </w:pPr>
            <w:r w:rsidRPr="002456EA">
              <w:rPr>
                <w:rFonts w:ascii="Avenir Next LT Pro" w:hAnsi="Avenir Next LT Pro"/>
                <w:b/>
                <w:color w:val="FFFFFF" w:themeColor="background1"/>
              </w:rPr>
              <w:t>Experience</w:t>
            </w:r>
          </w:p>
        </w:tc>
        <w:tc>
          <w:tcPr>
            <w:tcW w:w="1101" w:type="dxa"/>
            <w:tcBorders>
              <w:top w:val="single" w:sz="4" w:space="0" w:color="244061" w:themeColor="accent1" w:themeShade="80"/>
              <w:bottom w:val="single" w:sz="4" w:space="0" w:color="95B3D7" w:themeColor="accent1" w:themeTint="99"/>
            </w:tcBorders>
            <w:shd w:val="clear" w:color="auto" w:fill="50AB47"/>
            <w:vAlign w:val="center"/>
          </w:tcPr>
          <w:p w14:paraId="1D9A8AC0" w14:textId="77777777" w:rsidR="005774CD" w:rsidRPr="002456EA" w:rsidRDefault="005774CD" w:rsidP="00CC4E52">
            <w:pPr>
              <w:jc w:val="center"/>
              <w:rPr>
                <w:rFonts w:ascii="Avenir Next LT Pro" w:hAnsi="Avenir Next LT Pro"/>
                <w:b/>
                <w:color w:val="FFFFFF" w:themeColor="background1"/>
              </w:rPr>
            </w:pPr>
            <w:r w:rsidRPr="002456EA">
              <w:rPr>
                <w:rFonts w:ascii="Avenir Next LT Pro" w:hAnsi="Avenir Next LT Pro"/>
                <w:b/>
                <w:color w:val="FFFFFF" w:themeColor="background1"/>
              </w:rPr>
              <w:t>Criteria</w:t>
            </w:r>
          </w:p>
        </w:tc>
        <w:tc>
          <w:tcPr>
            <w:tcW w:w="1475" w:type="dxa"/>
            <w:tcBorders>
              <w:top w:val="single" w:sz="4" w:space="0" w:color="244061" w:themeColor="accent1" w:themeShade="80"/>
              <w:bottom w:val="single" w:sz="4" w:space="0" w:color="95B3D7" w:themeColor="accent1" w:themeTint="99"/>
            </w:tcBorders>
            <w:shd w:val="clear" w:color="auto" w:fill="50AB47"/>
          </w:tcPr>
          <w:p w14:paraId="4CC9A078" w14:textId="77777777" w:rsidR="005774CD" w:rsidRPr="002456EA" w:rsidRDefault="005774CD" w:rsidP="00CC4E52">
            <w:pPr>
              <w:jc w:val="center"/>
              <w:rPr>
                <w:rFonts w:ascii="Avenir Next LT Pro" w:hAnsi="Avenir Next LT Pro"/>
                <w:b/>
                <w:color w:val="FFFFFF" w:themeColor="background1"/>
              </w:rPr>
            </w:pPr>
            <w:r w:rsidRPr="002456EA">
              <w:rPr>
                <w:rFonts w:ascii="Avenir Next LT Pro" w:hAnsi="Avenir Next LT Pro"/>
                <w:b/>
                <w:color w:val="FFFFFF" w:themeColor="background1"/>
              </w:rPr>
              <w:t>Assessment</w:t>
            </w:r>
          </w:p>
        </w:tc>
      </w:tr>
      <w:tr w:rsidR="00F774BE" w:rsidRPr="002456EA" w14:paraId="77A7F70A" w14:textId="77777777" w:rsidTr="00630578">
        <w:trPr>
          <w:trHeight w:val="52"/>
        </w:trPr>
        <w:tc>
          <w:tcPr>
            <w:tcW w:w="788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14033C3" w14:textId="48BC9C8F" w:rsidR="00F774BE" w:rsidRPr="002456EA" w:rsidRDefault="00F774BE" w:rsidP="00F774BE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eastAsia="Calibri" w:hAnsi="Avenir Next LT Pro"/>
              </w:rPr>
              <w:t xml:space="preserve">Experience of teaching KS3 and KS4 students in </w:t>
            </w:r>
            <w:r w:rsidR="00630578">
              <w:rPr>
                <w:rFonts w:ascii="Avenir Next LT Pro" w:eastAsia="Calibri" w:hAnsi="Avenir Next LT Pro"/>
              </w:rPr>
              <w:t>English</w:t>
            </w:r>
          </w:p>
        </w:tc>
        <w:tc>
          <w:tcPr>
            <w:tcW w:w="1101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70E8200" w14:textId="77777777" w:rsidR="00F774BE" w:rsidRPr="002456EA" w:rsidRDefault="00F774BE" w:rsidP="00F774B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47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29E22C0" w14:textId="77777777" w:rsidR="00F774BE" w:rsidRPr="002456EA" w:rsidRDefault="00F774BE" w:rsidP="00F774B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F774BE" w:rsidRPr="002456EA" w14:paraId="2AE6506F" w14:textId="77777777" w:rsidTr="00630578">
        <w:trPr>
          <w:trHeight w:val="52"/>
        </w:trPr>
        <w:tc>
          <w:tcPr>
            <w:tcW w:w="788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1BD2BEE" w14:textId="77777777" w:rsidR="00F774BE" w:rsidRPr="002456EA" w:rsidRDefault="00F774BE" w:rsidP="00F774BE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eastAsia="Calibri" w:hAnsi="Avenir Next LT Pro"/>
              </w:rPr>
              <w:t>Experience of delivering AS/A Level English</w:t>
            </w:r>
          </w:p>
        </w:tc>
        <w:tc>
          <w:tcPr>
            <w:tcW w:w="1101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14AEF26" w14:textId="6ABCDF45" w:rsidR="00F774BE" w:rsidRPr="002456EA" w:rsidRDefault="00630578" w:rsidP="00F774BE">
            <w:pPr>
              <w:jc w:val="center"/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47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2C56CA8" w14:textId="77777777" w:rsidR="00F774BE" w:rsidRPr="002456EA" w:rsidRDefault="00F774BE" w:rsidP="00F774BE">
            <w:pPr>
              <w:jc w:val="center"/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</w:tbl>
    <w:p w14:paraId="7082EF84" w14:textId="77777777" w:rsidR="009F76BF" w:rsidRPr="002456EA" w:rsidRDefault="009F76BF">
      <w:pPr>
        <w:rPr>
          <w:rFonts w:ascii="Avenir Next LT Pro" w:hAnsi="Avenir Next LT Pro"/>
          <w:sz w:val="10"/>
        </w:rPr>
      </w:pPr>
    </w:p>
    <w:p w14:paraId="6A2B9BFA" w14:textId="77777777" w:rsidR="00367252" w:rsidRPr="002456EA" w:rsidRDefault="00367252">
      <w:pPr>
        <w:rPr>
          <w:rFonts w:ascii="Avenir Next LT Pro" w:hAnsi="Avenir Next LT Pro"/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877"/>
        <w:gridCol w:w="1104"/>
        <w:gridCol w:w="1475"/>
      </w:tblGrid>
      <w:tr w:rsidR="00C16FCE" w:rsidRPr="002456EA" w14:paraId="61DCF3D1" w14:textId="77777777" w:rsidTr="00C16FCE">
        <w:trPr>
          <w:trHeight w:val="52"/>
        </w:trPr>
        <w:tc>
          <w:tcPr>
            <w:tcW w:w="827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50AB47"/>
            <w:vAlign w:val="center"/>
          </w:tcPr>
          <w:p w14:paraId="260BBDEF" w14:textId="77777777" w:rsidR="005774CD" w:rsidRPr="002456EA" w:rsidRDefault="005774CD" w:rsidP="00CC4E52">
            <w:pPr>
              <w:rPr>
                <w:rFonts w:ascii="Avenir Next LT Pro" w:hAnsi="Avenir Next LT Pro"/>
                <w:b/>
                <w:color w:val="FFFFFF" w:themeColor="background1"/>
              </w:rPr>
            </w:pPr>
            <w:r w:rsidRPr="002456EA">
              <w:rPr>
                <w:rFonts w:ascii="Avenir Next LT Pro" w:hAnsi="Avenir Next LT Pro"/>
                <w:b/>
                <w:color w:val="FFFFFF" w:themeColor="background1"/>
              </w:rPr>
              <w:t>Knowledge and Understanding</w:t>
            </w:r>
          </w:p>
        </w:tc>
        <w:tc>
          <w:tcPr>
            <w:tcW w:w="1110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50AB47"/>
            <w:vAlign w:val="center"/>
          </w:tcPr>
          <w:p w14:paraId="2B8233D2" w14:textId="77777777" w:rsidR="005774CD" w:rsidRPr="002456EA" w:rsidRDefault="005774CD" w:rsidP="00CC4E52">
            <w:pPr>
              <w:rPr>
                <w:rFonts w:ascii="Avenir Next LT Pro" w:hAnsi="Avenir Next LT Pro"/>
                <w:b/>
                <w:color w:val="FFFFFF" w:themeColor="background1"/>
              </w:rPr>
            </w:pPr>
            <w:r w:rsidRPr="002456EA">
              <w:rPr>
                <w:rFonts w:ascii="Avenir Next LT Pro" w:hAnsi="Avenir Next LT Pro"/>
                <w:b/>
                <w:color w:val="FFFFFF" w:themeColor="background1"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50AB47"/>
          </w:tcPr>
          <w:p w14:paraId="3D0AC965" w14:textId="77777777" w:rsidR="005774CD" w:rsidRPr="002456EA" w:rsidRDefault="005774CD" w:rsidP="00CC4E52">
            <w:pPr>
              <w:rPr>
                <w:rFonts w:ascii="Avenir Next LT Pro" w:hAnsi="Avenir Next LT Pro"/>
                <w:b/>
                <w:color w:val="FFFFFF" w:themeColor="background1"/>
              </w:rPr>
            </w:pPr>
            <w:r w:rsidRPr="002456EA">
              <w:rPr>
                <w:rFonts w:ascii="Avenir Next LT Pro" w:hAnsi="Avenir Next LT Pro"/>
                <w:b/>
                <w:color w:val="FFFFFF" w:themeColor="background1"/>
              </w:rPr>
              <w:t>Assessment</w:t>
            </w:r>
          </w:p>
        </w:tc>
      </w:tr>
      <w:tr w:rsidR="005774CD" w:rsidRPr="002456EA" w14:paraId="696C11F1" w14:textId="77777777" w:rsidTr="008D53BA">
        <w:trPr>
          <w:trHeight w:val="88"/>
        </w:trPr>
        <w:tc>
          <w:tcPr>
            <w:tcW w:w="827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748287BE" w14:textId="77777777" w:rsidR="005774CD" w:rsidRPr="002456EA" w:rsidRDefault="0008155E" w:rsidP="005774CD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Secure knowledge and understanding of the concepts and skills in specialist subject</w:t>
            </w:r>
          </w:p>
        </w:tc>
        <w:tc>
          <w:tcPr>
            <w:tcW w:w="1110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4E9E76AA" w14:textId="77777777" w:rsidR="005774CD" w:rsidRPr="002456EA" w:rsidRDefault="0008155E" w:rsidP="00CC4E52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303B2E4D" w14:textId="77777777" w:rsidR="005774CD" w:rsidRPr="002456EA" w:rsidRDefault="005774CD" w:rsidP="00361A04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5774CD" w:rsidRPr="002456EA" w14:paraId="19FFBBC5" w14:textId="77777777" w:rsidTr="008C6931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1F93FD0" w14:textId="77777777" w:rsidR="005774CD" w:rsidRPr="002456EA" w:rsidRDefault="0008155E" w:rsidP="005774CD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Clear understanding of the secondary curriculum and its assessment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211F2AC" w14:textId="77777777" w:rsidR="005774CD" w:rsidRPr="002456EA" w:rsidRDefault="0008155E" w:rsidP="0008155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5975760" w14:textId="77777777" w:rsidR="005774CD" w:rsidRPr="002456EA" w:rsidRDefault="005774CD" w:rsidP="008C6931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5774CD" w:rsidRPr="002456EA" w14:paraId="4DE7C7F7" w14:textId="77777777" w:rsidTr="008C6931">
        <w:trPr>
          <w:trHeight w:val="146"/>
        </w:trPr>
        <w:tc>
          <w:tcPr>
            <w:tcW w:w="827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02D34063" w14:textId="77777777" w:rsidR="005774CD" w:rsidRPr="002456EA" w:rsidRDefault="0008155E" w:rsidP="008C6931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Ability to employ a range of effective teaching, learning styles and assessment methods</w:t>
            </w:r>
          </w:p>
        </w:tc>
        <w:tc>
          <w:tcPr>
            <w:tcW w:w="1110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7D59D9A9" w14:textId="77777777" w:rsidR="005774CD" w:rsidRPr="002456EA" w:rsidRDefault="0008155E" w:rsidP="0008155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7B0019B9" w14:textId="77777777" w:rsidR="005774CD" w:rsidRPr="002456EA" w:rsidRDefault="0008155E" w:rsidP="008C6931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:rsidRPr="002456EA" w14:paraId="218407E4" w14:textId="77777777" w:rsidTr="008C6931">
        <w:trPr>
          <w:trHeight w:val="223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FEF2F03" w14:textId="77777777" w:rsidR="005774CD" w:rsidRPr="002456EA" w:rsidRDefault="0008155E" w:rsidP="008C6931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Ability to use assessment data to inform planning and set targets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5EB6F97" w14:textId="77777777" w:rsidR="005774CD" w:rsidRPr="002456EA" w:rsidRDefault="0008155E" w:rsidP="0008155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424C41A" w14:textId="77777777" w:rsidR="005774CD" w:rsidRPr="002456EA" w:rsidRDefault="005774CD" w:rsidP="0008155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:rsidRPr="002456EA" w14:paraId="1857A6D9" w14:textId="77777777" w:rsidTr="0008155E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12F85A0" w14:textId="77777777" w:rsidR="005774CD" w:rsidRPr="002456EA" w:rsidRDefault="0008155E" w:rsidP="008C6931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Strong command of subject area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726361F" w14:textId="77777777" w:rsidR="005774CD" w:rsidRPr="002456EA" w:rsidRDefault="0008155E" w:rsidP="0008155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FF72BCA" w14:textId="77777777" w:rsidR="005774CD" w:rsidRPr="002456EA" w:rsidRDefault="005774CD" w:rsidP="008C6931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A/</w:t>
            </w: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I</w:t>
            </w:r>
          </w:p>
        </w:tc>
      </w:tr>
      <w:tr w:rsidR="005774CD" w:rsidRPr="002456EA" w14:paraId="751BEEF9" w14:textId="77777777" w:rsidTr="0008155E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75A88ABA" w14:textId="77777777" w:rsidR="005774CD" w:rsidRPr="002456EA" w:rsidRDefault="0008155E" w:rsidP="008C6931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Ability to access and use classroom relevant research and inspection evidence to improve teaching and learning in subject area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5DDEEEBD" w14:textId="77777777" w:rsidR="005774CD" w:rsidRPr="002456EA" w:rsidRDefault="0008155E" w:rsidP="0008155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4C79BB86" w14:textId="77777777" w:rsidR="005774CD" w:rsidRPr="002456EA" w:rsidRDefault="005774CD" w:rsidP="0008155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</w:tbl>
    <w:p w14:paraId="4BABCADB" w14:textId="77777777" w:rsidR="00C057B6" w:rsidRPr="002456EA" w:rsidRDefault="00C057B6">
      <w:pPr>
        <w:rPr>
          <w:rFonts w:ascii="Avenir Next LT Pro" w:hAnsi="Avenir Next LT Pro"/>
          <w:sz w:val="10"/>
        </w:rPr>
      </w:pPr>
    </w:p>
    <w:p w14:paraId="18920BE7" w14:textId="77777777" w:rsidR="00367252" w:rsidRPr="002456EA" w:rsidRDefault="00367252">
      <w:pPr>
        <w:rPr>
          <w:rFonts w:ascii="Avenir Next LT Pro" w:hAnsi="Avenir Next LT Pro"/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880"/>
        <w:gridCol w:w="1101"/>
        <w:gridCol w:w="1475"/>
      </w:tblGrid>
      <w:tr w:rsidR="00C16FCE" w:rsidRPr="002456EA" w14:paraId="5E247597" w14:textId="77777777" w:rsidTr="00C16FCE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50AB47"/>
            <w:vAlign w:val="center"/>
          </w:tcPr>
          <w:p w14:paraId="35DF5650" w14:textId="77777777" w:rsidR="00C057B6" w:rsidRPr="002456EA" w:rsidRDefault="00C057B6" w:rsidP="00CC05D8">
            <w:pPr>
              <w:rPr>
                <w:rFonts w:ascii="Avenir Next LT Pro" w:hAnsi="Avenir Next LT Pro"/>
                <w:b/>
                <w:color w:val="FFFFFF" w:themeColor="background1"/>
              </w:rPr>
            </w:pPr>
            <w:r w:rsidRPr="002456EA">
              <w:rPr>
                <w:rFonts w:ascii="Avenir Next LT Pro" w:hAnsi="Avenir Next LT Pro"/>
                <w:b/>
                <w:color w:val="FFFFFF" w:themeColor="background1"/>
              </w:rPr>
              <w:t>Teaching and Learning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50AB47"/>
            <w:vAlign w:val="center"/>
          </w:tcPr>
          <w:p w14:paraId="53FF1A25" w14:textId="77777777" w:rsidR="00C057B6" w:rsidRPr="002456EA" w:rsidRDefault="00C057B6" w:rsidP="00CC05D8">
            <w:pPr>
              <w:rPr>
                <w:rFonts w:ascii="Avenir Next LT Pro" w:hAnsi="Avenir Next LT Pro"/>
                <w:b/>
                <w:color w:val="FFFFFF" w:themeColor="background1"/>
              </w:rPr>
            </w:pPr>
            <w:r w:rsidRPr="002456EA">
              <w:rPr>
                <w:rFonts w:ascii="Avenir Next LT Pro" w:hAnsi="Avenir Next LT Pro"/>
                <w:b/>
                <w:color w:val="FFFFFF" w:themeColor="background1"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50AB47"/>
          </w:tcPr>
          <w:p w14:paraId="7C9AEA89" w14:textId="77777777" w:rsidR="00C057B6" w:rsidRPr="002456EA" w:rsidRDefault="00C057B6" w:rsidP="00CC05D8">
            <w:pPr>
              <w:rPr>
                <w:rFonts w:ascii="Avenir Next LT Pro" w:hAnsi="Avenir Next LT Pro"/>
                <w:b/>
                <w:color w:val="FFFFFF" w:themeColor="background1"/>
              </w:rPr>
            </w:pPr>
            <w:r w:rsidRPr="002456EA">
              <w:rPr>
                <w:rFonts w:ascii="Avenir Next LT Pro" w:hAnsi="Avenir Next LT Pro"/>
                <w:b/>
                <w:color w:val="FFFFFF" w:themeColor="background1"/>
              </w:rPr>
              <w:t>Assessment</w:t>
            </w:r>
          </w:p>
        </w:tc>
      </w:tr>
      <w:tr w:rsidR="00C057B6" w:rsidRPr="002456EA" w14:paraId="3BB39DD2" w14:textId="77777777" w:rsidTr="006403ED">
        <w:trPr>
          <w:trHeight w:val="88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37C00A62" w14:textId="77777777" w:rsidR="00C057B6" w:rsidRPr="002456EA" w:rsidRDefault="0008155E" w:rsidP="00CC05D8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Ability to raise achievement for all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5D5B13FD" w14:textId="77777777" w:rsidR="00C057B6" w:rsidRPr="002456EA" w:rsidRDefault="00367252" w:rsidP="00367252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0A1AA835" w14:textId="77777777" w:rsidR="00C057B6" w:rsidRPr="002456EA" w:rsidRDefault="00C057B6" w:rsidP="00367252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C057B6" w:rsidRPr="002456EA" w14:paraId="7E61E5AC" w14:textId="77777777" w:rsidTr="006403ED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4BA4D57" w14:textId="77777777" w:rsidR="00C057B6" w:rsidRPr="002456EA" w:rsidRDefault="0008155E" w:rsidP="00CC05D8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Committed to ensuring excellent standards of behaviour at all times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A35EA75" w14:textId="77777777" w:rsidR="00C057B6" w:rsidRPr="002456EA" w:rsidRDefault="00367252" w:rsidP="00367252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1705B0D" w14:textId="77777777" w:rsidR="00C057B6" w:rsidRPr="002456EA" w:rsidRDefault="00C057B6" w:rsidP="00367252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C057B6" w:rsidRPr="002456EA" w14:paraId="5B401C5F" w14:textId="77777777" w:rsidTr="006403ED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CB503AE" w14:textId="77777777" w:rsidR="00C057B6" w:rsidRPr="002456EA" w:rsidRDefault="0008155E" w:rsidP="00CC05D8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Committed to role of tutor for a group of students and the benefits of pastoral care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75AD7FF" w14:textId="77777777" w:rsidR="00C057B6" w:rsidRPr="002456EA" w:rsidRDefault="00367252" w:rsidP="00367252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31D0471" w14:textId="77777777" w:rsidR="00C057B6" w:rsidRPr="002456EA" w:rsidRDefault="00C057B6" w:rsidP="00CC05D8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C057B6" w:rsidRPr="002456EA" w14:paraId="2A18A2B2" w14:textId="77777777" w:rsidTr="006403ED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458D40A1" w14:textId="51B44EC4" w:rsidR="00C057B6" w:rsidRPr="002456EA" w:rsidRDefault="0008155E" w:rsidP="00CF47D0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 xml:space="preserve">Experience of teaching a range of </w:t>
            </w:r>
            <w:r w:rsidR="00630578">
              <w:rPr>
                <w:rFonts w:ascii="Avenir Next LT Pro" w:hAnsi="Avenir Next LT Pro"/>
              </w:rPr>
              <w:t>texts</w:t>
            </w:r>
            <w:r w:rsidRPr="002456EA">
              <w:rPr>
                <w:rFonts w:ascii="Avenir Next LT Pro" w:hAnsi="Avenir Next LT Pro"/>
              </w:rPr>
              <w:t xml:space="preserve"> including KS3</w:t>
            </w:r>
            <w:r w:rsidR="0026715F" w:rsidRPr="002456EA">
              <w:rPr>
                <w:rFonts w:ascii="Avenir Next LT Pro" w:hAnsi="Avenir Next LT Pro"/>
              </w:rPr>
              <w:t>,</w:t>
            </w:r>
            <w:r w:rsidRPr="002456EA">
              <w:rPr>
                <w:rFonts w:ascii="Avenir Next LT Pro" w:hAnsi="Avenir Next LT Pro"/>
              </w:rPr>
              <w:t xml:space="preserve"> </w:t>
            </w:r>
            <w:r w:rsidR="00CF47D0" w:rsidRPr="002456EA">
              <w:rPr>
                <w:rFonts w:ascii="Avenir Next LT Pro" w:hAnsi="Avenir Next LT Pro"/>
              </w:rPr>
              <w:t xml:space="preserve">KS4 </w:t>
            </w:r>
            <w:r w:rsidR="00630578">
              <w:rPr>
                <w:rFonts w:ascii="Avenir Next LT Pro" w:hAnsi="Avenir Next LT Pro"/>
              </w:rPr>
              <w:t>English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56F52B57" w14:textId="77777777" w:rsidR="00C057B6" w:rsidRPr="002456EA" w:rsidRDefault="00367252" w:rsidP="00CC05D8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168C940E" w14:textId="77777777" w:rsidR="00C057B6" w:rsidRPr="002456EA" w:rsidRDefault="00367252" w:rsidP="00367252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</w:tbl>
    <w:p w14:paraId="0E2656B1" w14:textId="77777777" w:rsidR="00F27B7E" w:rsidRPr="002456EA" w:rsidRDefault="00F27B7E">
      <w:pPr>
        <w:rPr>
          <w:rFonts w:ascii="Avenir Next LT Pro" w:hAnsi="Avenir Next LT Pro"/>
          <w:sz w:val="10"/>
        </w:rPr>
      </w:pPr>
    </w:p>
    <w:p w14:paraId="6FD87779" w14:textId="77777777" w:rsidR="00367252" w:rsidRPr="002456EA" w:rsidRDefault="00367252">
      <w:pPr>
        <w:rPr>
          <w:rFonts w:ascii="Avenir Next LT Pro" w:hAnsi="Avenir Next LT Pro"/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884"/>
        <w:gridCol w:w="1097"/>
        <w:gridCol w:w="1475"/>
      </w:tblGrid>
      <w:tr w:rsidR="00C16FCE" w:rsidRPr="002456EA" w14:paraId="4EA89F9E" w14:textId="77777777" w:rsidTr="00C16FCE">
        <w:trPr>
          <w:trHeight w:val="192"/>
        </w:trPr>
        <w:tc>
          <w:tcPr>
            <w:tcW w:w="8283" w:type="dxa"/>
            <w:tcBorders>
              <w:bottom w:val="nil"/>
            </w:tcBorders>
            <w:shd w:val="clear" w:color="auto" w:fill="50AB47"/>
            <w:vAlign w:val="center"/>
          </w:tcPr>
          <w:p w14:paraId="5E6C5F7B" w14:textId="77777777" w:rsidR="005774CD" w:rsidRPr="002456EA" w:rsidRDefault="005774CD" w:rsidP="005774CD">
            <w:pPr>
              <w:rPr>
                <w:rFonts w:ascii="Avenir Next LT Pro" w:hAnsi="Avenir Next LT Pro"/>
                <w:b/>
                <w:color w:val="FFFFFF" w:themeColor="background1"/>
              </w:rPr>
            </w:pPr>
            <w:r w:rsidRPr="002456EA">
              <w:rPr>
                <w:rFonts w:ascii="Avenir Next LT Pro" w:hAnsi="Avenir Next LT Pro"/>
                <w:b/>
                <w:color w:val="FFFFFF" w:themeColor="background1"/>
              </w:rPr>
              <w:t>Skills and Attributes</w:t>
            </w:r>
          </w:p>
        </w:tc>
        <w:tc>
          <w:tcPr>
            <w:tcW w:w="1103" w:type="dxa"/>
            <w:tcBorders>
              <w:bottom w:val="nil"/>
            </w:tcBorders>
            <w:shd w:val="clear" w:color="auto" w:fill="50AB47"/>
            <w:vAlign w:val="center"/>
          </w:tcPr>
          <w:p w14:paraId="7E97DBB4" w14:textId="77777777" w:rsidR="005774CD" w:rsidRPr="002456EA" w:rsidRDefault="005774CD" w:rsidP="00F27B7E">
            <w:pPr>
              <w:jc w:val="center"/>
              <w:rPr>
                <w:rFonts w:ascii="Avenir Next LT Pro" w:hAnsi="Avenir Next LT Pro"/>
                <w:b/>
                <w:color w:val="FFFFFF" w:themeColor="background1"/>
              </w:rPr>
            </w:pPr>
            <w:r w:rsidRPr="002456EA">
              <w:rPr>
                <w:rFonts w:ascii="Avenir Next LT Pro" w:hAnsi="Avenir Next LT Pro"/>
                <w:b/>
                <w:color w:val="FFFFFF" w:themeColor="background1"/>
              </w:rPr>
              <w:t>Criteria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50AB47"/>
          </w:tcPr>
          <w:p w14:paraId="22D4896B" w14:textId="77777777" w:rsidR="005774CD" w:rsidRPr="002456EA" w:rsidRDefault="005774CD" w:rsidP="00F27B7E">
            <w:pPr>
              <w:jc w:val="center"/>
              <w:rPr>
                <w:rFonts w:ascii="Avenir Next LT Pro" w:hAnsi="Avenir Next LT Pro"/>
                <w:b/>
                <w:color w:val="FFFFFF" w:themeColor="background1"/>
              </w:rPr>
            </w:pPr>
            <w:r w:rsidRPr="002456EA">
              <w:rPr>
                <w:rFonts w:ascii="Avenir Next LT Pro" w:hAnsi="Avenir Next LT Pro"/>
                <w:b/>
                <w:color w:val="FFFFFF" w:themeColor="background1"/>
              </w:rPr>
              <w:t>Assessment</w:t>
            </w:r>
          </w:p>
        </w:tc>
      </w:tr>
      <w:tr w:rsidR="005774CD" w:rsidRPr="002456EA" w14:paraId="4964986F" w14:textId="77777777" w:rsidTr="00E740D3">
        <w:trPr>
          <w:trHeight w:val="228"/>
        </w:trPr>
        <w:tc>
          <w:tcPr>
            <w:tcW w:w="828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360050C2" w14:textId="77777777" w:rsidR="005774CD" w:rsidRPr="002456EA" w:rsidRDefault="00367252" w:rsidP="005774CD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Ability to establish good working relationships and effective teamwork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4526EC95" w14:textId="77777777" w:rsidR="005774CD" w:rsidRPr="002456EA" w:rsidRDefault="00367252" w:rsidP="00F27B7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014EDC43" w14:textId="77777777" w:rsidR="005774CD" w:rsidRPr="002456EA" w:rsidRDefault="005774CD" w:rsidP="00F27B7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I</w:t>
            </w:r>
          </w:p>
        </w:tc>
      </w:tr>
      <w:tr w:rsidR="005774CD" w:rsidRPr="002456EA" w14:paraId="2CC824FE" w14:textId="77777777" w:rsidTr="005052E8">
        <w:trPr>
          <w:trHeight w:val="149"/>
        </w:trPr>
        <w:tc>
          <w:tcPr>
            <w:tcW w:w="828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338A69A" w14:textId="77777777" w:rsidR="005774CD" w:rsidRPr="002456EA" w:rsidRDefault="00367252" w:rsidP="005774CD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Good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F5C43CE" w14:textId="77777777" w:rsidR="005774CD" w:rsidRPr="002456EA" w:rsidRDefault="00367252" w:rsidP="00367252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1A1F1DB" w14:textId="77777777" w:rsidR="005774CD" w:rsidRPr="002456EA" w:rsidRDefault="005774CD" w:rsidP="00F27B7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5774CD" w:rsidRPr="002456EA" w14:paraId="59817F66" w14:textId="77777777" w:rsidTr="00403A1C">
        <w:trPr>
          <w:trHeight w:val="225"/>
        </w:trPr>
        <w:tc>
          <w:tcPr>
            <w:tcW w:w="828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53FF43A" w14:textId="77777777" w:rsidR="005774CD" w:rsidRPr="002456EA" w:rsidRDefault="00367252" w:rsidP="005774CD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Excellent role model for staff and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1890147" w14:textId="77777777" w:rsidR="005774CD" w:rsidRPr="002456EA" w:rsidRDefault="00367252" w:rsidP="00367252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002E114" w14:textId="77777777" w:rsidR="005774CD" w:rsidRPr="002456EA" w:rsidRDefault="005774CD" w:rsidP="00367252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I</w:t>
            </w:r>
          </w:p>
        </w:tc>
      </w:tr>
      <w:tr w:rsidR="005774CD" w:rsidRPr="002456EA" w14:paraId="5705CEEF" w14:textId="77777777" w:rsidTr="00367252">
        <w:trPr>
          <w:trHeight w:val="52"/>
        </w:trPr>
        <w:tc>
          <w:tcPr>
            <w:tcW w:w="828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80162AA" w14:textId="77777777" w:rsidR="005774CD" w:rsidRPr="002456EA" w:rsidRDefault="00367252" w:rsidP="005774CD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Innovatory approaches to curriculum delivery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8330234" w14:textId="77777777" w:rsidR="005774CD" w:rsidRPr="002456EA" w:rsidRDefault="00367252" w:rsidP="00367252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7E854B0" w14:textId="77777777" w:rsidR="005774CD" w:rsidRPr="002456EA" w:rsidRDefault="005774CD" w:rsidP="00F27B7E">
            <w:pPr>
              <w:jc w:val="center"/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5774CD" w:rsidRPr="002456EA" w14:paraId="2D9FF6AA" w14:textId="77777777" w:rsidTr="00367252">
        <w:trPr>
          <w:trHeight w:val="52"/>
        </w:trPr>
        <w:tc>
          <w:tcPr>
            <w:tcW w:w="8283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14E08F5A" w14:textId="77777777" w:rsidR="005774CD" w:rsidRPr="002456EA" w:rsidRDefault="00367252" w:rsidP="005774CD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Ability to generate ideas and drive initiatives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05E83216" w14:textId="77777777" w:rsidR="005774CD" w:rsidRPr="002456EA" w:rsidRDefault="005774CD" w:rsidP="00F27B7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auto"/>
            </w:tcBorders>
          </w:tcPr>
          <w:p w14:paraId="37D626EC" w14:textId="77777777" w:rsidR="005774CD" w:rsidRPr="002456EA" w:rsidRDefault="005774CD" w:rsidP="00F27B7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</w:tbl>
    <w:p w14:paraId="6CC6A3CF" w14:textId="77777777" w:rsidR="0001593F" w:rsidRPr="002456EA" w:rsidRDefault="0001593F">
      <w:pPr>
        <w:rPr>
          <w:rFonts w:ascii="Avenir Next LT Pro" w:hAnsi="Avenir Next LT Pro"/>
          <w:sz w:val="10"/>
        </w:rPr>
      </w:pPr>
    </w:p>
    <w:p w14:paraId="1B87240D" w14:textId="77777777" w:rsidR="00367252" w:rsidRPr="002456EA" w:rsidRDefault="00367252">
      <w:pPr>
        <w:rPr>
          <w:rFonts w:ascii="Avenir Next LT Pro" w:hAnsi="Avenir Next LT Pro"/>
          <w:sz w:val="10"/>
        </w:rPr>
      </w:pPr>
    </w:p>
    <w:p w14:paraId="2A7ED746" w14:textId="77777777" w:rsidR="00367252" w:rsidRPr="002456EA" w:rsidRDefault="00367252">
      <w:pPr>
        <w:rPr>
          <w:rFonts w:ascii="Avenir Next LT Pro" w:hAnsi="Avenir Next LT Pro"/>
          <w:sz w:val="10"/>
        </w:rPr>
      </w:pPr>
      <w:r w:rsidRPr="002456EA">
        <w:rPr>
          <w:rFonts w:ascii="Avenir Next LT Pro" w:hAnsi="Avenir Next LT Pro"/>
          <w:sz w:val="10"/>
        </w:rPr>
        <w:br w:type="page"/>
      </w:r>
    </w:p>
    <w:p w14:paraId="5F155605" w14:textId="77777777" w:rsidR="00367252" w:rsidRPr="002456EA" w:rsidRDefault="00367252">
      <w:pPr>
        <w:rPr>
          <w:rFonts w:ascii="Avenir Next LT Pro" w:hAnsi="Avenir Next LT Pro"/>
          <w:sz w:val="10"/>
        </w:rPr>
      </w:pPr>
    </w:p>
    <w:p w14:paraId="5091E37E" w14:textId="77777777" w:rsidR="00367252" w:rsidRPr="002456EA" w:rsidRDefault="00367252">
      <w:pPr>
        <w:rPr>
          <w:rFonts w:ascii="Avenir Next LT Pro" w:hAnsi="Avenir Next LT Pro"/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877"/>
        <w:gridCol w:w="1104"/>
        <w:gridCol w:w="1475"/>
      </w:tblGrid>
      <w:tr w:rsidR="00C16FCE" w:rsidRPr="002456EA" w14:paraId="356EE329" w14:textId="77777777" w:rsidTr="00795707">
        <w:trPr>
          <w:trHeight w:val="52"/>
        </w:trPr>
        <w:tc>
          <w:tcPr>
            <w:tcW w:w="787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50AB47"/>
          </w:tcPr>
          <w:p w14:paraId="07D14546" w14:textId="77777777" w:rsidR="005774CD" w:rsidRPr="002456EA" w:rsidRDefault="005774CD" w:rsidP="005774CD">
            <w:pPr>
              <w:rPr>
                <w:rFonts w:ascii="Avenir Next LT Pro" w:hAnsi="Avenir Next LT Pro"/>
                <w:b/>
                <w:color w:val="FFFFFF" w:themeColor="background1"/>
              </w:rPr>
            </w:pPr>
            <w:r w:rsidRPr="002456EA">
              <w:rPr>
                <w:rFonts w:ascii="Avenir Next LT Pro" w:hAnsi="Avenir Next LT Pro"/>
                <w:color w:val="FFFFFF" w:themeColor="background1"/>
              </w:rPr>
              <w:br w:type="page"/>
            </w:r>
            <w:r w:rsidRPr="002456EA">
              <w:rPr>
                <w:rFonts w:ascii="Avenir Next LT Pro" w:hAnsi="Avenir Next LT Pro"/>
                <w:b/>
                <w:color w:val="FFFFFF" w:themeColor="background1"/>
              </w:rPr>
              <w:t>Personal Qualities</w:t>
            </w:r>
          </w:p>
        </w:tc>
        <w:tc>
          <w:tcPr>
            <w:tcW w:w="1104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50AB47"/>
          </w:tcPr>
          <w:p w14:paraId="025B4282" w14:textId="77777777" w:rsidR="005774CD" w:rsidRPr="002456EA" w:rsidRDefault="005774CD" w:rsidP="00D37732">
            <w:pPr>
              <w:jc w:val="center"/>
              <w:rPr>
                <w:rFonts w:ascii="Avenir Next LT Pro" w:hAnsi="Avenir Next LT Pro"/>
                <w:b/>
                <w:color w:val="FFFFFF" w:themeColor="background1"/>
              </w:rPr>
            </w:pPr>
            <w:r w:rsidRPr="002456EA">
              <w:rPr>
                <w:rFonts w:ascii="Avenir Next LT Pro" w:hAnsi="Avenir Next LT Pro"/>
                <w:b/>
                <w:color w:val="FFFFFF" w:themeColor="background1"/>
              </w:rPr>
              <w:t>Criteria</w:t>
            </w:r>
          </w:p>
        </w:tc>
        <w:tc>
          <w:tcPr>
            <w:tcW w:w="1475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50AB47"/>
          </w:tcPr>
          <w:p w14:paraId="021331EC" w14:textId="77777777" w:rsidR="005774CD" w:rsidRPr="002456EA" w:rsidRDefault="005774CD" w:rsidP="00D37732">
            <w:pPr>
              <w:jc w:val="center"/>
              <w:rPr>
                <w:rFonts w:ascii="Avenir Next LT Pro" w:hAnsi="Avenir Next LT Pro"/>
                <w:b/>
                <w:color w:val="FFFFFF" w:themeColor="background1"/>
              </w:rPr>
            </w:pPr>
            <w:r w:rsidRPr="002456EA">
              <w:rPr>
                <w:rFonts w:ascii="Avenir Next LT Pro" w:hAnsi="Avenir Next LT Pro"/>
                <w:b/>
                <w:color w:val="FFFFFF" w:themeColor="background1"/>
              </w:rPr>
              <w:t>Assessment</w:t>
            </w:r>
          </w:p>
        </w:tc>
      </w:tr>
      <w:tr w:rsidR="005774CD" w:rsidRPr="002456EA" w14:paraId="7A192E97" w14:textId="77777777" w:rsidTr="00795707">
        <w:trPr>
          <w:trHeight w:val="146"/>
        </w:trPr>
        <w:tc>
          <w:tcPr>
            <w:tcW w:w="787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7A0D5DC0" w14:textId="77777777" w:rsidR="005774CD" w:rsidRPr="002456EA" w:rsidRDefault="00367252" w:rsidP="005774CD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High expectation of students and colleagues</w:t>
            </w:r>
          </w:p>
        </w:tc>
        <w:tc>
          <w:tcPr>
            <w:tcW w:w="1104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6DD27A58" w14:textId="77777777" w:rsidR="005774CD" w:rsidRPr="002456EA" w:rsidRDefault="00367252" w:rsidP="00F27B7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475" w:type="dxa"/>
            <w:tcBorders>
              <w:top w:val="nil"/>
              <w:bottom w:val="single" w:sz="4" w:space="0" w:color="95B3D7" w:themeColor="accent1" w:themeTint="99"/>
            </w:tcBorders>
          </w:tcPr>
          <w:p w14:paraId="3EAC7BE1" w14:textId="77777777" w:rsidR="005774CD" w:rsidRPr="002456EA" w:rsidRDefault="005774CD" w:rsidP="00F27B7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5774CD" w:rsidRPr="002456EA" w14:paraId="5A307EBF" w14:textId="77777777" w:rsidTr="00795707">
        <w:trPr>
          <w:trHeight w:val="223"/>
        </w:trPr>
        <w:tc>
          <w:tcPr>
            <w:tcW w:w="787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31D5E7A" w14:textId="77777777" w:rsidR="005774CD" w:rsidRPr="002456EA" w:rsidRDefault="00367252" w:rsidP="005774CD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Highly motivated and able to motivate and inspire students</w:t>
            </w:r>
          </w:p>
        </w:tc>
        <w:tc>
          <w:tcPr>
            <w:tcW w:w="110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8BE3F79" w14:textId="77777777" w:rsidR="005774CD" w:rsidRPr="002456EA" w:rsidRDefault="00367252" w:rsidP="00F27B7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47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595AD92" w14:textId="77777777" w:rsidR="005774CD" w:rsidRPr="002456EA" w:rsidRDefault="005774CD" w:rsidP="00F27B7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:rsidRPr="002456EA" w14:paraId="04EF5256" w14:textId="77777777" w:rsidTr="00795707">
        <w:trPr>
          <w:trHeight w:val="52"/>
        </w:trPr>
        <w:tc>
          <w:tcPr>
            <w:tcW w:w="787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17B54E2" w14:textId="77777777" w:rsidR="005774CD" w:rsidRPr="002456EA" w:rsidRDefault="00367252" w:rsidP="005774CD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Enthusiastic and committed</w:t>
            </w:r>
          </w:p>
        </w:tc>
        <w:tc>
          <w:tcPr>
            <w:tcW w:w="110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374205E" w14:textId="77777777" w:rsidR="005774CD" w:rsidRPr="002456EA" w:rsidRDefault="00367252" w:rsidP="00F27B7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47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90A8DD0" w14:textId="77777777" w:rsidR="005774CD" w:rsidRPr="002456EA" w:rsidRDefault="005774CD" w:rsidP="00F27B7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I</w:t>
            </w:r>
          </w:p>
        </w:tc>
      </w:tr>
      <w:tr w:rsidR="00400041" w:rsidRPr="002456EA" w14:paraId="68BE0F19" w14:textId="77777777" w:rsidTr="00795707">
        <w:trPr>
          <w:trHeight w:val="52"/>
        </w:trPr>
        <w:tc>
          <w:tcPr>
            <w:tcW w:w="787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51C7684" w14:textId="0348066F" w:rsidR="00400041" w:rsidRPr="002456EA" w:rsidRDefault="00400041" w:rsidP="005774CD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Evidence of team work and a proactive and collaborative work ethic</w:t>
            </w:r>
          </w:p>
        </w:tc>
        <w:tc>
          <w:tcPr>
            <w:tcW w:w="110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FFB7440" w14:textId="0E6CAF8A" w:rsidR="00400041" w:rsidRPr="002456EA" w:rsidRDefault="00400041" w:rsidP="00F27B7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47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A7B456" w14:textId="7A96F62E" w:rsidR="00400041" w:rsidRPr="002456EA" w:rsidRDefault="00400041" w:rsidP="00F27B7E">
            <w:pPr>
              <w:jc w:val="center"/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:rsidRPr="002456EA" w14:paraId="754459E2" w14:textId="77777777" w:rsidTr="00795707">
        <w:trPr>
          <w:trHeight w:val="52"/>
        </w:trPr>
        <w:tc>
          <w:tcPr>
            <w:tcW w:w="787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C3664B0" w14:textId="77777777" w:rsidR="005774CD" w:rsidRPr="002456EA" w:rsidRDefault="00367252" w:rsidP="005774CD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A passion for teaching</w:t>
            </w:r>
          </w:p>
        </w:tc>
        <w:tc>
          <w:tcPr>
            <w:tcW w:w="110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DC19DA8" w14:textId="77777777" w:rsidR="005774CD" w:rsidRPr="002456EA" w:rsidRDefault="00367252" w:rsidP="00F27B7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47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CA41A0" w14:textId="77777777" w:rsidR="005774CD" w:rsidRPr="002456EA" w:rsidRDefault="005774CD" w:rsidP="00F27B7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:rsidRPr="002456EA" w14:paraId="0C119F7C" w14:textId="77777777" w:rsidTr="00795707">
        <w:trPr>
          <w:trHeight w:val="111"/>
        </w:trPr>
        <w:tc>
          <w:tcPr>
            <w:tcW w:w="787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A392D3C" w14:textId="77777777" w:rsidR="005774CD" w:rsidRPr="002456EA" w:rsidRDefault="00367252" w:rsidP="005774CD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Open-mindedness</w:t>
            </w:r>
          </w:p>
        </w:tc>
        <w:tc>
          <w:tcPr>
            <w:tcW w:w="110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E8933A2" w14:textId="77777777" w:rsidR="005774CD" w:rsidRPr="002456EA" w:rsidRDefault="00367252" w:rsidP="00F27B7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47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08EA9B7" w14:textId="77777777" w:rsidR="005774CD" w:rsidRPr="002456EA" w:rsidRDefault="005774CD" w:rsidP="00F27B7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I</w:t>
            </w:r>
          </w:p>
        </w:tc>
      </w:tr>
      <w:tr w:rsidR="005774CD" w:rsidRPr="002456EA" w14:paraId="42AA3E58" w14:textId="77777777" w:rsidTr="00795707">
        <w:trPr>
          <w:trHeight w:val="146"/>
        </w:trPr>
        <w:tc>
          <w:tcPr>
            <w:tcW w:w="787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1B200EE6" w14:textId="77777777" w:rsidR="005774CD" w:rsidRPr="002456EA" w:rsidRDefault="00367252" w:rsidP="008C6931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A forward-thinking approach</w:t>
            </w:r>
          </w:p>
        </w:tc>
        <w:tc>
          <w:tcPr>
            <w:tcW w:w="1104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37E83F88" w14:textId="77777777" w:rsidR="005774CD" w:rsidRPr="002456EA" w:rsidRDefault="00367252" w:rsidP="008C6931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475" w:type="dxa"/>
            <w:tcBorders>
              <w:top w:val="nil"/>
              <w:bottom w:val="single" w:sz="4" w:space="0" w:color="95B3D7" w:themeColor="accent1" w:themeTint="99"/>
            </w:tcBorders>
          </w:tcPr>
          <w:p w14:paraId="63DA242A" w14:textId="77777777" w:rsidR="005774CD" w:rsidRPr="002456EA" w:rsidRDefault="005774CD" w:rsidP="008C6931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:rsidRPr="002456EA" w14:paraId="61E0DEF0" w14:textId="77777777" w:rsidTr="00795707">
        <w:trPr>
          <w:trHeight w:val="223"/>
        </w:trPr>
        <w:tc>
          <w:tcPr>
            <w:tcW w:w="787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8267CB4" w14:textId="77777777" w:rsidR="005774CD" w:rsidRPr="002456EA" w:rsidRDefault="00367252" w:rsidP="008C6931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Excellent interpersonal skills</w:t>
            </w:r>
          </w:p>
        </w:tc>
        <w:tc>
          <w:tcPr>
            <w:tcW w:w="110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78ACADA" w14:textId="77777777" w:rsidR="005774CD" w:rsidRPr="002456EA" w:rsidRDefault="00367252" w:rsidP="008C6931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47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294CF48" w14:textId="77777777" w:rsidR="005774CD" w:rsidRPr="002456EA" w:rsidRDefault="005774CD" w:rsidP="008C6931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:rsidRPr="002456EA" w14:paraId="055D9B00" w14:textId="77777777" w:rsidTr="00795707">
        <w:trPr>
          <w:trHeight w:val="52"/>
        </w:trPr>
        <w:tc>
          <w:tcPr>
            <w:tcW w:w="787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AD5789B" w14:textId="77777777" w:rsidR="005774CD" w:rsidRPr="002456EA" w:rsidRDefault="00367252" w:rsidP="008C6931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Ability to be reflective and self-critical</w:t>
            </w:r>
          </w:p>
        </w:tc>
        <w:tc>
          <w:tcPr>
            <w:tcW w:w="110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A807680" w14:textId="77777777" w:rsidR="005774CD" w:rsidRPr="002456EA" w:rsidRDefault="00367252" w:rsidP="008C6931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47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D4EDC12" w14:textId="77777777" w:rsidR="005774CD" w:rsidRPr="002456EA" w:rsidRDefault="005774CD" w:rsidP="008C6931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:rsidRPr="002456EA" w14:paraId="6B439991" w14:textId="77777777" w:rsidTr="00795707">
        <w:trPr>
          <w:trHeight w:val="111"/>
        </w:trPr>
        <w:tc>
          <w:tcPr>
            <w:tcW w:w="787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30FF73C" w14:textId="77777777" w:rsidR="005774CD" w:rsidRPr="002456EA" w:rsidRDefault="00367252" w:rsidP="008C6931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Display calmness under pressure</w:t>
            </w:r>
          </w:p>
        </w:tc>
        <w:tc>
          <w:tcPr>
            <w:tcW w:w="110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68CA764" w14:textId="77777777" w:rsidR="005774CD" w:rsidRPr="002456EA" w:rsidRDefault="00367252" w:rsidP="008C6931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47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FE8511" w14:textId="77777777" w:rsidR="005774CD" w:rsidRPr="002456EA" w:rsidRDefault="005774CD" w:rsidP="008C6931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I</w:t>
            </w:r>
          </w:p>
        </w:tc>
      </w:tr>
      <w:tr w:rsidR="005774CD" w:rsidRPr="002456EA" w14:paraId="751B1ED6" w14:textId="77777777" w:rsidTr="00795707">
        <w:trPr>
          <w:trHeight w:val="186"/>
        </w:trPr>
        <w:tc>
          <w:tcPr>
            <w:tcW w:w="787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B6738F4" w14:textId="77777777" w:rsidR="005774CD" w:rsidRPr="002456EA" w:rsidRDefault="00367252" w:rsidP="005774CD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Potential for further promotion</w:t>
            </w:r>
          </w:p>
        </w:tc>
        <w:tc>
          <w:tcPr>
            <w:tcW w:w="110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200A40F" w14:textId="77777777" w:rsidR="005774CD" w:rsidRPr="002456EA" w:rsidRDefault="00367252" w:rsidP="00F27B7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47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DA2AEDC" w14:textId="77777777" w:rsidR="005774CD" w:rsidRPr="002456EA" w:rsidRDefault="005774CD" w:rsidP="00F27B7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A/</w:t>
            </w: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I</w:t>
            </w:r>
          </w:p>
        </w:tc>
      </w:tr>
      <w:tr w:rsidR="00367252" w:rsidRPr="002456EA" w14:paraId="13750B56" w14:textId="77777777" w:rsidTr="00795707">
        <w:trPr>
          <w:trHeight w:val="186"/>
        </w:trPr>
        <w:tc>
          <w:tcPr>
            <w:tcW w:w="787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C7AEDAE" w14:textId="77777777" w:rsidR="00367252" w:rsidRPr="002456EA" w:rsidRDefault="00367252" w:rsidP="005774CD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Charismatic – ‘having a presence’</w:t>
            </w:r>
          </w:p>
        </w:tc>
        <w:tc>
          <w:tcPr>
            <w:tcW w:w="110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2FD0275" w14:textId="77777777" w:rsidR="00367252" w:rsidRPr="002456EA" w:rsidRDefault="00367252" w:rsidP="00F27B7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47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F53F89A" w14:textId="77777777" w:rsidR="00367252" w:rsidRPr="002456EA" w:rsidRDefault="00367252" w:rsidP="00F27B7E">
            <w:pPr>
              <w:jc w:val="center"/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I</w:t>
            </w:r>
          </w:p>
        </w:tc>
      </w:tr>
      <w:tr w:rsidR="00367252" w:rsidRPr="002456EA" w14:paraId="6CD45659" w14:textId="77777777" w:rsidTr="00795707">
        <w:trPr>
          <w:trHeight w:val="186"/>
        </w:trPr>
        <w:tc>
          <w:tcPr>
            <w:tcW w:w="787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C408F21" w14:textId="77777777" w:rsidR="00367252" w:rsidRPr="002456EA" w:rsidRDefault="00367252" w:rsidP="005774CD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Willingness to take on other roles and responsibilities within the department</w:t>
            </w:r>
          </w:p>
        </w:tc>
        <w:tc>
          <w:tcPr>
            <w:tcW w:w="110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3BF90E6" w14:textId="77777777" w:rsidR="00367252" w:rsidRPr="002456EA" w:rsidRDefault="00367252" w:rsidP="00F27B7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47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268BF8" w14:textId="77777777" w:rsidR="00367252" w:rsidRPr="002456EA" w:rsidRDefault="00367252" w:rsidP="00F27B7E">
            <w:pPr>
              <w:jc w:val="center"/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</w:pPr>
            <w:r w:rsidRPr="002456EA"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A/</w:t>
            </w: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I</w:t>
            </w:r>
          </w:p>
        </w:tc>
      </w:tr>
      <w:tr w:rsidR="00AB68F4" w:rsidRPr="002456EA" w14:paraId="3E373447" w14:textId="77777777" w:rsidTr="00795707">
        <w:trPr>
          <w:trHeight w:val="186"/>
        </w:trPr>
        <w:tc>
          <w:tcPr>
            <w:tcW w:w="787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C269626" w14:textId="7E8DB84F" w:rsidR="00AB68F4" w:rsidRPr="002456EA" w:rsidRDefault="00AB68F4" w:rsidP="005774CD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Willingness to undertake First Aid training</w:t>
            </w:r>
          </w:p>
        </w:tc>
        <w:tc>
          <w:tcPr>
            <w:tcW w:w="1104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F5B2512" w14:textId="1DE4B0A1" w:rsidR="00AB68F4" w:rsidRPr="002456EA" w:rsidRDefault="00AB68F4" w:rsidP="00F27B7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475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6A9E15C" w14:textId="3916268F" w:rsidR="00AB68F4" w:rsidRPr="002456EA" w:rsidRDefault="00AB68F4" w:rsidP="00F27B7E">
            <w:pPr>
              <w:jc w:val="center"/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795707" w:rsidRPr="002456EA" w14:paraId="6F5D0057" w14:textId="77777777" w:rsidTr="00795707">
        <w:trPr>
          <w:trHeight w:val="186"/>
        </w:trPr>
        <w:tc>
          <w:tcPr>
            <w:tcW w:w="7877" w:type="dxa"/>
            <w:tcBorders>
              <w:top w:val="single" w:sz="4" w:space="0" w:color="95B3D7" w:themeColor="accent1" w:themeTint="99"/>
              <w:bottom w:val="single" w:sz="4" w:space="0" w:color="244061" w:themeColor="accent1" w:themeShade="80"/>
            </w:tcBorders>
            <w:vAlign w:val="center"/>
          </w:tcPr>
          <w:p w14:paraId="228956F5" w14:textId="4C51C61C" w:rsidR="00795707" w:rsidRPr="002456EA" w:rsidRDefault="00795707" w:rsidP="005774CD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Commitment to first aid training</w:t>
            </w:r>
          </w:p>
        </w:tc>
        <w:tc>
          <w:tcPr>
            <w:tcW w:w="1104" w:type="dxa"/>
            <w:tcBorders>
              <w:top w:val="single" w:sz="4" w:space="0" w:color="95B3D7" w:themeColor="accent1" w:themeTint="99"/>
              <w:bottom w:val="single" w:sz="4" w:space="0" w:color="244061" w:themeColor="accent1" w:themeShade="80"/>
            </w:tcBorders>
            <w:vAlign w:val="center"/>
          </w:tcPr>
          <w:p w14:paraId="09D9B226" w14:textId="782A064C" w:rsidR="00795707" w:rsidRPr="002456EA" w:rsidRDefault="00795707" w:rsidP="00F27B7E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1475" w:type="dxa"/>
            <w:tcBorders>
              <w:top w:val="single" w:sz="4" w:space="0" w:color="95B3D7" w:themeColor="accent1" w:themeTint="99"/>
              <w:bottom w:val="single" w:sz="4" w:space="0" w:color="244061" w:themeColor="accent1" w:themeShade="80"/>
            </w:tcBorders>
          </w:tcPr>
          <w:p w14:paraId="7F9417AB" w14:textId="4BB396BA" w:rsidR="00795707" w:rsidRPr="002456EA" w:rsidRDefault="00795707" w:rsidP="00F27B7E">
            <w:pPr>
              <w:jc w:val="center"/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rFonts w:ascii="Avenir Next LT Pro" w:hAnsi="Avenir Next LT Pro"/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</w:tbl>
    <w:p w14:paraId="29018972" w14:textId="77777777" w:rsidR="00CC4E52" w:rsidRPr="002456EA" w:rsidRDefault="00CC4E52" w:rsidP="00252EB5">
      <w:pPr>
        <w:rPr>
          <w:rFonts w:ascii="Avenir Next LT Pro" w:hAnsi="Avenir Next LT Pro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"/>
        <w:gridCol w:w="4840"/>
        <w:gridCol w:w="435"/>
        <w:gridCol w:w="4801"/>
      </w:tblGrid>
      <w:tr w:rsidR="00361A04" w:rsidRPr="002456EA" w14:paraId="3E533628" w14:textId="77777777" w:rsidTr="00493CA2">
        <w:trPr>
          <w:trHeight w:val="342"/>
        </w:trPr>
        <w:tc>
          <w:tcPr>
            <w:tcW w:w="5230" w:type="dxa"/>
            <w:gridSpan w:val="2"/>
            <w:vAlign w:val="center"/>
          </w:tcPr>
          <w:p w14:paraId="3B02B0A8" w14:textId="77777777" w:rsidR="00361A04" w:rsidRPr="002456EA" w:rsidRDefault="00484B50" w:rsidP="00BA3C5C">
            <w:pPr>
              <w:rPr>
                <w:rFonts w:ascii="Avenir Next LT Pro" w:hAnsi="Avenir Next LT Pro"/>
                <w:b/>
              </w:rPr>
            </w:pPr>
            <w:r w:rsidRPr="002456EA">
              <w:rPr>
                <w:rFonts w:ascii="Avenir Next LT Pro" w:hAnsi="Avenir Next LT Pro"/>
                <w:b/>
              </w:rPr>
              <w:t>Criteria</w:t>
            </w:r>
            <w:r w:rsidR="00361A04" w:rsidRPr="002456EA">
              <w:rPr>
                <w:rFonts w:ascii="Avenir Next LT Pro" w:hAnsi="Avenir Next LT Pro"/>
                <w:b/>
              </w:rPr>
              <w:t xml:space="preserve"> Key</w:t>
            </w:r>
          </w:p>
        </w:tc>
        <w:tc>
          <w:tcPr>
            <w:tcW w:w="5236" w:type="dxa"/>
            <w:gridSpan w:val="2"/>
            <w:vAlign w:val="center"/>
          </w:tcPr>
          <w:p w14:paraId="713FF97D" w14:textId="77777777" w:rsidR="00361A04" w:rsidRPr="002456EA" w:rsidRDefault="00484B50" w:rsidP="00484B50">
            <w:pPr>
              <w:rPr>
                <w:rFonts w:ascii="Avenir Next LT Pro" w:hAnsi="Avenir Next LT Pro"/>
                <w:b/>
              </w:rPr>
            </w:pPr>
            <w:r w:rsidRPr="002456EA">
              <w:rPr>
                <w:rFonts w:ascii="Avenir Next LT Pro" w:hAnsi="Avenir Next LT Pro"/>
                <w:b/>
              </w:rPr>
              <w:t>Assessment Key</w:t>
            </w:r>
          </w:p>
        </w:tc>
      </w:tr>
      <w:tr w:rsidR="00484B50" w:rsidRPr="002456EA" w14:paraId="03F970CD" w14:textId="77777777" w:rsidTr="00493CA2">
        <w:trPr>
          <w:trHeight w:val="418"/>
        </w:trPr>
        <w:tc>
          <w:tcPr>
            <w:tcW w:w="390" w:type="dxa"/>
            <w:vAlign w:val="center"/>
          </w:tcPr>
          <w:p w14:paraId="19517F37" w14:textId="77777777" w:rsidR="00484B50" w:rsidRPr="002456EA" w:rsidRDefault="00484B50" w:rsidP="00484B50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E</w:t>
            </w:r>
          </w:p>
        </w:tc>
        <w:tc>
          <w:tcPr>
            <w:tcW w:w="4840" w:type="dxa"/>
            <w:vAlign w:val="center"/>
          </w:tcPr>
          <w:p w14:paraId="668A1CEC" w14:textId="77777777" w:rsidR="00484B50" w:rsidRPr="002456EA" w:rsidRDefault="00484B50" w:rsidP="00BA3C5C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Essential</w:t>
            </w:r>
          </w:p>
        </w:tc>
        <w:tc>
          <w:tcPr>
            <w:tcW w:w="435" w:type="dxa"/>
            <w:vAlign w:val="center"/>
          </w:tcPr>
          <w:p w14:paraId="5B846F90" w14:textId="77777777" w:rsidR="00484B50" w:rsidRPr="002456EA" w:rsidRDefault="00484B50" w:rsidP="00484B50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A</w:t>
            </w:r>
          </w:p>
        </w:tc>
        <w:tc>
          <w:tcPr>
            <w:tcW w:w="4801" w:type="dxa"/>
            <w:vAlign w:val="center"/>
          </w:tcPr>
          <w:p w14:paraId="02B8BB63" w14:textId="77777777" w:rsidR="00484B50" w:rsidRPr="002456EA" w:rsidRDefault="00484B50" w:rsidP="00484B50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Application Form</w:t>
            </w:r>
          </w:p>
        </w:tc>
      </w:tr>
      <w:tr w:rsidR="00484B50" w:rsidRPr="002456EA" w14:paraId="26B4CAB0" w14:textId="77777777" w:rsidTr="00493CA2">
        <w:trPr>
          <w:trHeight w:val="283"/>
        </w:trPr>
        <w:tc>
          <w:tcPr>
            <w:tcW w:w="390" w:type="dxa"/>
            <w:vAlign w:val="center"/>
          </w:tcPr>
          <w:p w14:paraId="136925EB" w14:textId="77777777" w:rsidR="00484B50" w:rsidRPr="002456EA" w:rsidRDefault="00484B50" w:rsidP="00484B50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D</w:t>
            </w:r>
          </w:p>
        </w:tc>
        <w:tc>
          <w:tcPr>
            <w:tcW w:w="4840" w:type="dxa"/>
            <w:vAlign w:val="center"/>
          </w:tcPr>
          <w:p w14:paraId="43E070BE" w14:textId="77777777" w:rsidR="00484B50" w:rsidRPr="002456EA" w:rsidRDefault="00484B50" w:rsidP="00BA3C5C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Desirable</w:t>
            </w:r>
          </w:p>
        </w:tc>
        <w:tc>
          <w:tcPr>
            <w:tcW w:w="435" w:type="dxa"/>
            <w:vAlign w:val="center"/>
          </w:tcPr>
          <w:p w14:paraId="14520573" w14:textId="77777777" w:rsidR="00484B50" w:rsidRPr="002456EA" w:rsidRDefault="00484B50" w:rsidP="00484B50">
            <w:pPr>
              <w:jc w:val="center"/>
              <w:rPr>
                <w:rFonts w:ascii="Avenir Next LT Pro" w:hAnsi="Avenir Next LT Pro"/>
                <w:b/>
                <w:color w:val="4F6228" w:themeColor="accent3" w:themeShade="80"/>
              </w:rPr>
            </w:pPr>
            <w:r w:rsidRPr="002456EA">
              <w:rPr>
                <w:rFonts w:ascii="Avenir Next LT Pro" w:hAnsi="Avenir Next LT Pro"/>
                <w:b/>
                <w:color w:val="4F6228" w:themeColor="accent3" w:themeShade="80"/>
              </w:rPr>
              <w:t>I</w:t>
            </w:r>
          </w:p>
        </w:tc>
        <w:tc>
          <w:tcPr>
            <w:tcW w:w="4801" w:type="dxa"/>
            <w:vAlign w:val="center"/>
          </w:tcPr>
          <w:p w14:paraId="29A7D576" w14:textId="77777777" w:rsidR="00484B50" w:rsidRPr="002456EA" w:rsidRDefault="00484B50" w:rsidP="00484B50">
            <w:pPr>
              <w:rPr>
                <w:rFonts w:ascii="Avenir Next LT Pro" w:hAnsi="Avenir Next LT Pro"/>
              </w:rPr>
            </w:pPr>
            <w:r w:rsidRPr="002456EA">
              <w:rPr>
                <w:rFonts w:ascii="Avenir Next LT Pro" w:hAnsi="Avenir Next LT Pro"/>
              </w:rPr>
              <w:t>Interview</w:t>
            </w:r>
          </w:p>
        </w:tc>
      </w:tr>
    </w:tbl>
    <w:p w14:paraId="00D08BF9" w14:textId="77777777" w:rsidR="00361A04" w:rsidRPr="002456EA" w:rsidRDefault="00361A04" w:rsidP="00252EB5">
      <w:pPr>
        <w:rPr>
          <w:rFonts w:ascii="Avenir Next LT Pro" w:hAnsi="Avenir Next LT Pro"/>
          <w:b/>
        </w:rPr>
      </w:pPr>
    </w:p>
    <w:p w14:paraId="5B966E40" w14:textId="77777777" w:rsidR="00493CA2" w:rsidRPr="002456EA" w:rsidRDefault="00493CA2" w:rsidP="00252EB5">
      <w:pPr>
        <w:rPr>
          <w:rFonts w:ascii="Avenir Next LT Pro" w:hAnsi="Avenir Next LT Pro"/>
          <w:b/>
        </w:rPr>
      </w:pPr>
    </w:p>
    <w:sectPr w:rsidR="00493CA2" w:rsidRPr="002456EA" w:rsidSect="00FB55C9"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E15D" w14:textId="77777777" w:rsidR="00AE028F" w:rsidRDefault="00AE028F" w:rsidP="00252EB5">
      <w:r>
        <w:separator/>
      </w:r>
    </w:p>
  </w:endnote>
  <w:endnote w:type="continuationSeparator" w:id="0">
    <w:p w14:paraId="0F3FE8AC" w14:textId="77777777" w:rsidR="00AE028F" w:rsidRDefault="00AE028F" w:rsidP="0025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4620D" w14:textId="77777777" w:rsidR="00AE028F" w:rsidRDefault="00AE028F" w:rsidP="00252EB5">
      <w:r>
        <w:separator/>
      </w:r>
    </w:p>
  </w:footnote>
  <w:footnote w:type="continuationSeparator" w:id="0">
    <w:p w14:paraId="216E458F" w14:textId="77777777" w:rsidR="00AE028F" w:rsidRDefault="00AE028F" w:rsidP="0025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5828" w14:textId="77777777" w:rsidR="00F27B7E" w:rsidRDefault="00F27B7E">
    <w:pPr>
      <w:pStyle w:val="Header"/>
    </w:pPr>
  </w:p>
  <w:p w14:paraId="6631E130" w14:textId="77777777" w:rsidR="002456EA" w:rsidRPr="00811F79" w:rsidRDefault="002456EA" w:rsidP="002456EA">
    <w:pPr>
      <w:pStyle w:val="Header"/>
      <w:rPr>
        <w:rFonts w:ascii="Avenir Next LT Pro" w:hAnsi="Avenir Next LT Pro"/>
      </w:rPr>
    </w:pPr>
  </w:p>
  <w:p w14:paraId="2298D863" w14:textId="77777777" w:rsidR="002456EA" w:rsidRPr="00811F79" w:rsidRDefault="002456EA" w:rsidP="002456EA">
    <w:pPr>
      <w:pStyle w:val="Header"/>
      <w:rPr>
        <w:rFonts w:ascii="Avenir Next LT Pro" w:hAnsi="Avenir Next LT Pro"/>
      </w:rPr>
    </w:pPr>
    <w:r w:rsidRPr="00811F79">
      <w:rPr>
        <w:rFonts w:ascii="Avenir Next LT Pro" w:hAnsi="Avenir Next LT Pro"/>
        <w:noProof/>
        <w:color w:val="50AB47"/>
      </w:rPr>
      <w:drawing>
        <wp:anchor distT="0" distB="0" distL="114300" distR="114300" simplePos="0" relativeHeight="251659264" behindDoc="1" locked="0" layoutInCell="1" allowOverlap="1" wp14:anchorId="38C2261D" wp14:editId="0B3CF896">
          <wp:simplePos x="0" y="0"/>
          <wp:positionH relativeFrom="margin">
            <wp:align>right</wp:align>
          </wp:positionH>
          <wp:positionV relativeFrom="paragraph">
            <wp:posOffset>-191770</wp:posOffset>
          </wp:positionV>
          <wp:extent cx="732790" cy="589915"/>
          <wp:effectExtent l="0" t="0" r="0" b="635"/>
          <wp:wrapNone/>
          <wp:docPr id="1200284154" name="Picture 2" descr="A black and green logo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37798122" descr="A black and green logo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81" t="9999" r="28662" b="23125"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1F79">
      <w:rPr>
        <w:rFonts w:ascii="Avenir Next LT Pro" w:hAnsi="Avenir Next LT Pro"/>
        <w:b/>
        <w:color w:val="50AB47"/>
      </w:rPr>
      <w:t>Corby Business Academy</w:t>
    </w:r>
    <w:r w:rsidRPr="00811F79">
      <w:rPr>
        <w:rFonts w:ascii="Avenir Next LT Pro" w:hAnsi="Avenir Next LT Pro"/>
        <w:color w:val="50AB47"/>
      </w:rPr>
      <w:t xml:space="preserve"> </w:t>
    </w:r>
  </w:p>
  <w:p w14:paraId="5CB221A9" w14:textId="7ECD4EB9" w:rsidR="002456EA" w:rsidRPr="002456EA" w:rsidRDefault="002456EA" w:rsidP="002456EA">
    <w:pPr>
      <w:pStyle w:val="Header"/>
      <w:pBdr>
        <w:bottom w:val="single" w:sz="12" w:space="1" w:color="auto"/>
      </w:pBdr>
      <w:rPr>
        <w:rFonts w:ascii="Avenir Next LT Pro" w:hAnsi="Avenir Next LT Pro"/>
        <w:b/>
        <w:bCs/>
        <w:color w:val="50AB47"/>
      </w:rPr>
    </w:pPr>
    <w:r>
      <w:rPr>
        <w:rFonts w:ascii="Avenir Next LT Pro" w:hAnsi="Avenir Next LT Pro"/>
        <w:b/>
        <w:bCs/>
        <w:color w:val="50AB47"/>
      </w:rPr>
      <w:t>Person Specification</w:t>
    </w:r>
    <w:r w:rsidRPr="00811F79">
      <w:rPr>
        <w:rFonts w:ascii="Avenir Next LT Pro" w:hAnsi="Avenir Next LT Pro"/>
        <w:b/>
        <w:bCs/>
      </w:rPr>
      <w:br/>
    </w:r>
  </w:p>
  <w:p w14:paraId="14D3F949" w14:textId="77777777" w:rsidR="002456EA" w:rsidRDefault="002456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tick.jpg" style="width:15pt;height:15pt;visibility:visible;mso-wrap-style:squar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8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5090676">
    <w:abstractNumId w:val="7"/>
  </w:num>
  <w:num w:numId="2" w16cid:durableId="1271814607">
    <w:abstractNumId w:val="8"/>
  </w:num>
  <w:num w:numId="3" w16cid:durableId="1513303350">
    <w:abstractNumId w:val="5"/>
  </w:num>
  <w:num w:numId="4" w16cid:durableId="1221403652">
    <w:abstractNumId w:val="11"/>
  </w:num>
  <w:num w:numId="5" w16cid:durableId="172765547">
    <w:abstractNumId w:val="12"/>
  </w:num>
  <w:num w:numId="6" w16cid:durableId="2118284238">
    <w:abstractNumId w:val="2"/>
  </w:num>
  <w:num w:numId="7" w16cid:durableId="786121291">
    <w:abstractNumId w:val="0"/>
  </w:num>
  <w:num w:numId="8" w16cid:durableId="2010520299">
    <w:abstractNumId w:val="13"/>
  </w:num>
  <w:num w:numId="9" w16cid:durableId="1706639920">
    <w:abstractNumId w:val="9"/>
  </w:num>
  <w:num w:numId="10" w16cid:durableId="1310094555">
    <w:abstractNumId w:val="1"/>
  </w:num>
  <w:num w:numId="11" w16cid:durableId="875040428">
    <w:abstractNumId w:val="4"/>
  </w:num>
  <w:num w:numId="12" w16cid:durableId="2004118408">
    <w:abstractNumId w:val="6"/>
  </w:num>
  <w:num w:numId="13" w16cid:durableId="1384015885">
    <w:abstractNumId w:val="3"/>
  </w:num>
  <w:num w:numId="14" w16cid:durableId="13423909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BF"/>
    <w:rsid w:val="000075F9"/>
    <w:rsid w:val="0001593F"/>
    <w:rsid w:val="00025D27"/>
    <w:rsid w:val="00034DD4"/>
    <w:rsid w:val="000452C9"/>
    <w:rsid w:val="0008155E"/>
    <w:rsid w:val="00097A3F"/>
    <w:rsid w:val="000C6711"/>
    <w:rsid w:val="00124E5B"/>
    <w:rsid w:val="00166EB0"/>
    <w:rsid w:val="001745AB"/>
    <w:rsid w:val="001C6CBE"/>
    <w:rsid w:val="001F0B62"/>
    <w:rsid w:val="00201F12"/>
    <w:rsid w:val="00237AE7"/>
    <w:rsid w:val="002456EA"/>
    <w:rsid w:val="00252EB5"/>
    <w:rsid w:val="002570AF"/>
    <w:rsid w:val="0026715F"/>
    <w:rsid w:val="00286708"/>
    <w:rsid w:val="002951BD"/>
    <w:rsid w:val="002D0B1C"/>
    <w:rsid w:val="002E755C"/>
    <w:rsid w:val="002F4E37"/>
    <w:rsid w:val="00321376"/>
    <w:rsid w:val="00361A04"/>
    <w:rsid w:val="00367252"/>
    <w:rsid w:val="00384CCA"/>
    <w:rsid w:val="00391171"/>
    <w:rsid w:val="00394B14"/>
    <w:rsid w:val="003C0B7E"/>
    <w:rsid w:val="003F6364"/>
    <w:rsid w:val="00400041"/>
    <w:rsid w:val="00407726"/>
    <w:rsid w:val="00422E73"/>
    <w:rsid w:val="004303F7"/>
    <w:rsid w:val="0047018F"/>
    <w:rsid w:val="00484B50"/>
    <w:rsid w:val="00493CA2"/>
    <w:rsid w:val="00496A28"/>
    <w:rsid w:val="004E0F59"/>
    <w:rsid w:val="00511E5D"/>
    <w:rsid w:val="00553553"/>
    <w:rsid w:val="005774CD"/>
    <w:rsid w:val="00630578"/>
    <w:rsid w:val="006403ED"/>
    <w:rsid w:val="006577C9"/>
    <w:rsid w:val="00705EC4"/>
    <w:rsid w:val="00712EC8"/>
    <w:rsid w:val="007474F0"/>
    <w:rsid w:val="007625DD"/>
    <w:rsid w:val="00795707"/>
    <w:rsid w:val="007C450E"/>
    <w:rsid w:val="007F18E1"/>
    <w:rsid w:val="0080411E"/>
    <w:rsid w:val="0080627F"/>
    <w:rsid w:val="00812195"/>
    <w:rsid w:val="00857181"/>
    <w:rsid w:val="008B249B"/>
    <w:rsid w:val="008D5EB6"/>
    <w:rsid w:val="008F3591"/>
    <w:rsid w:val="0090417D"/>
    <w:rsid w:val="0094731B"/>
    <w:rsid w:val="00987583"/>
    <w:rsid w:val="009A2505"/>
    <w:rsid w:val="009B2697"/>
    <w:rsid w:val="009F76BF"/>
    <w:rsid w:val="00A3487D"/>
    <w:rsid w:val="00A84955"/>
    <w:rsid w:val="00AA31FC"/>
    <w:rsid w:val="00AB68F4"/>
    <w:rsid w:val="00AC6605"/>
    <w:rsid w:val="00AE028F"/>
    <w:rsid w:val="00AE44AE"/>
    <w:rsid w:val="00B23C35"/>
    <w:rsid w:val="00B40FDB"/>
    <w:rsid w:val="00B67936"/>
    <w:rsid w:val="00C057B6"/>
    <w:rsid w:val="00C057B9"/>
    <w:rsid w:val="00C16FCE"/>
    <w:rsid w:val="00C6360E"/>
    <w:rsid w:val="00C72197"/>
    <w:rsid w:val="00CA1D3F"/>
    <w:rsid w:val="00CB2423"/>
    <w:rsid w:val="00CC4E52"/>
    <w:rsid w:val="00CD59CC"/>
    <w:rsid w:val="00CF47D0"/>
    <w:rsid w:val="00CF49BE"/>
    <w:rsid w:val="00D75D36"/>
    <w:rsid w:val="00D94017"/>
    <w:rsid w:val="00DD56E4"/>
    <w:rsid w:val="00DE1146"/>
    <w:rsid w:val="00DF11D1"/>
    <w:rsid w:val="00E15F53"/>
    <w:rsid w:val="00E25D4D"/>
    <w:rsid w:val="00E4063C"/>
    <w:rsid w:val="00E511E9"/>
    <w:rsid w:val="00E56197"/>
    <w:rsid w:val="00E61888"/>
    <w:rsid w:val="00E82D5F"/>
    <w:rsid w:val="00EF46B7"/>
    <w:rsid w:val="00F1085B"/>
    <w:rsid w:val="00F27B7E"/>
    <w:rsid w:val="00F774BE"/>
    <w:rsid w:val="00FB55C9"/>
    <w:rsid w:val="00FC61D7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719A6"/>
  <w15:docId w15:val="{C339A7B8-7304-42CC-A01F-A3A2870C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DB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8b8359-0417-4933-9d42-821cf2075579">
      <Terms xmlns="http://schemas.microsoft.com/office/infopath/2007/PartnerControls"/>
    </lcf76f155ced4ddcb4097134ff3c332f>
    <TaxCatchAll xmlns="770409be-161a-442b-bf0b-6c0374a792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36CE2E8ACE047A7789EB4DF29A6CA" ma:contentTypeVersion="15" ma:contentTypeDescription="Create a new document." ma:contentTypeScope="" ma:versionID="0ee967165ae1983da756baaf9a83b0ae">
  <xsd:schema xmlns:xsd="http://www.w3.org/2001/XMLSchema" xmlns:xs="http://www.w3.org/2001/XMLSchema" xmlns:p="http://schemas.microsoft.com/office/2006/metadata/properties" xmlns:ns2="cc8b8359-0417-4933-9d42-821cf2075579" xmlns:ns3="770409be-161a-442b-bf0b-6c0374a79214" targetNamespace="http://schemas.microsoft.com/office/2006/metadata/properties" ma:root="true" ma:fieldsID="96f2e9a9853a32eca9570fd0eff469d0" ns2:_="" ns3:_="">
    <xsd:import namespace="cc8b8359-0417-4933-9d42-821cf2075579"/>
    <xsd:import namespace="770409be-161a-442b-bf0b-6c0374a79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b8359-0417-4933-9d42-821cf2075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09be-161a-442b-bf0b-6c0374a7921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08f79e-915f-4d09-8f49-a6cdd5760859}" ma:internalName="TaxCatchAll" ma:showField="CatchAllData" ma:web="770409be-161a-442b-bf0b-6c0374a79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87512-5100-42A1-B0E9-6B344C9F40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9B8421-D1AD-4E4F-8722-5CED7EAC245D}">
  <ds:schemaRefs>
    <ds:schemaRef ds:uri="http://schemas.microsoft.com/office/2006/metadata/properties"/>
    <ds:schemaRef ds:uri="http://schemas.microsoft.com/office/infopath/2007/PartnerControls"/>
    <ds:schemaRef ds:uri="cc8b8359-0417-4933-9d42-821cf2075579"/>
    <ds:schemaRef ds:uri="770409be-161a-442b-bf0b-6c0374a79214"/>
  </ds:schemaRefs>
</ds:datastoreItem>
</file>

<file path=customXml/itemProps3.xml><?xml version="1.0" encoding="utf-8"?>
<ds:datastoreItem xmlns:ds="http://schemas.openxmlformats.org/officeDocument/2006/customXml" ds:itemID="{E34A157D-00E0-47CC-8C18-150A9E1817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565A67-FBD6-4086-BBD0-22B723C17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b8359-0417-4933-9d42-821cf2075579"/>
    <ds:schemaRef ds:uri="770409be-161a-442b-bf0b-6c0374a79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9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 W. McGown</dc:creator>
  <cp:lastModifiedBy>Natalie Alberto</cp:lastModifiedBy>
  <cp:revision>13</cp:revision>
  <cp:lastPrinted>2016-03-31T12:52:00Z</cp:lastPrinted>
  <dcterms:created xsi:type="dcterms:W3CDTF">2021-03-24T12:19:00Z</dcterms:created>
  <dcterms:modified xsi:type="dcterms:W3CDTF">2026-04-23T16:15:00Z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0x01010093736CE2E8ACE047A7789EB4DF29A6CA</vt:lpwstr>
  </property>
  <property fmtid="{D5CDD505-2E9C-101B-9397-08002B2CF9AE}" pid="3" name="Order">
    <vt:r8>10700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