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F084" w14:textId="76A657D6" w:rsidR="00B15870" w:rsidRPr="00B15870" w:rsidRDefault="00153BFE" w:rsidP="00B15870">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69510" behindDoc="0" locked="0" layoutInCell="1" allowOverlap="1" wp14:anchorId="5A93D5FA" wp14:editId="151892FC">
            <wp:simplePos x="0" y="0"/>
            <wp:positionH relativeFrom="column">
              <wp:posOffset>-914400</wp:posOffset>
            </wp:positionH>
            <wp:positionV relativeFrom="paragraph">
              <wp:posOffset>-723900</wp:posOffset>
            </wp:positionV>
            <wp:extent cx="7543800" cy="1647825"/>
            <wp:effectExtent l="0" t="0" r="0" b="9525"/>
            <wp:wrapNone/>
            <wp:docPr id="35577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012E2" w14:textId="31E5BB89" w:rsidR="007D027C" w:rsidRDefault="007D027C" w:rsidP="661C988F">
      <w:pPr>
        <w:jc w:val="center"/>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09E1ADB" w:rsidR="002F4D14" w:rsidRPr="00B15870" w:rsidRDefault="00B15870" w:rsidP="661C988F">
      <w:pPr>
        <w:jc w:val="center"/>
        <w:rPr>
          <w:rFonts w:ascii="Poppins" w:eastAsia="Calibri Light" w:hAnsi="Poppins" w:cs="Poppins"/>
          <w:b/>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661C988F">
        <w:rPr>
          <w:rFonts w:ascii="Poppins" w:eastAsia="Calibri Light" w:hAnsi="Poppins" w:cs="Poppins"/>
          <w:b/>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004B5CC0" w:rsidRPr="661C988F">
        <w:rPr>
          <w:rFonts w:ascii="Poppins" w:eastAsia="Calibri Light" w:hAnsi="Poppins" w:cs="Poppins"/>
          <w:b/>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14:paraId="5D0A6B42" w14:textId="501C36E1" w:rsidR="366C2D7C" w:rsidRDefault="366C2D7C" w:rsidP="661C988F">
      <w:pPr>
        <w:jc w:val="center"/>
        <w:rPr>
          <w:rFonts w:ascii="Poppins" w:eastAsia="Calibri Light" w:hAnsi="Poppins" w:cs="Poppins"/>
          <w:b/>
          <w:bCs/>
          <w:color w:val="000000" w:themeColor="text1"/>
          <w:sz w:val="48"/>
          <w:szCs w:val="48"/>
        </w:rPr>
      </w:pPr>
      <w:r w:rsidRPr="7865D1CF">
        <w:rPr>
          <w:rFonts w:ascii="Poppins" w:eastAsia="Calibri Light" w:hAnsi="Poppins" w:cs="Poppins"/>
          <w:b/>
          <w:bCs/>
          <w:color w:val="000000" w:themeColor="text1"/>
          <w:sz w:val="48"/>
          <w:szCs w:val="48"/>
        </w:rPr>
        <w:t>Recruitment Pack</w:t>
      </w:r>
    </w:p>
    <w:p w14:paraId="191ACE11" w14:textId="49481FF1" w:rsidR="005076E4" w:rsidRDefault="00CC6C37" w:rsidP="661C988F">
      <w:pPr>
        <w:jc w:val="center"/>
        <w:rPr>
          <w:rFonts w:ascii="Poppins" w:eastAsia="Calibri Light" w:hAnsi="Poppins" w:cs="Poppins"/>
          <w:b/>
          <w:bCs/>
          <w:color w:val="000000" w:themeColor="text1"/>
          <w:sz w:val="56"/>
          <w:szCs w:val="56"/>
        </w:rPr>
      </w:pPr>
      <w:r>
        <w:rPr>
          <w:rFonts w:ascii="Poppins" w:eastAsia="Calibri Light" w:hAnsi="Poppins" w:cs="Poppins"/>
          <w:b/>
          <w:bCs/>
          <w:color w:val="000000" w:themeColor="text1"/>
          <w:sz w:val="48"/>
          <w:szCs w:val="48"/>
        </w:rPr>
        <w:t>HR Assistant</w:t>
      </w:r>
    </w:p>
    <w:p w14:paraId="6007BBEA" w14:textId="0C791F03" w:rsidR="00F92E83" w:rsidRPr="00B15870" w:rsidRDefault="007D027C" w:rsidP="661C988F">
      <w:pPr>
        <w:jc w:val="center"/>
        <w:rPr>
          <w:rFonts w:ascii="Poppins" w:hAnsi="Poppins" w:cs="Poppins"/>
          <w:b/>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6438"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715BA17E">
              <v:line id="Straight Connector 1559725704" style="position:absolute;z-index:251666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d024" strokeweight="2.5pt" from="-72.75pt,46.7pt" to="519.75pt,46.7pt" w14:anchorId="3133E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6"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2342"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1318"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0294"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661C988F">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7865D1CF">
        <w:tc>
          <w:tcPr>
            <w:tcW w:w="9050" w:type="dxa"/>
            <w:gridSpan w:val="2"/>
          </w:tcPr>
          <w:p w14:paraId="22643E7B" w14:textId="0AA3644E" w:rsidR="005A4852" w:rsidRDefault="007D027C" w:rsidP="0006195F">
            <w:pPr>
              <w:rPr>
                <w:rFonts w:eastAsia="Calibri Light"/>
              </w:rPr>
            </w:pPr>
            <w:r>
              <w:rPr>
                <w:noProof/>
              </w:rPr>
              <mc:AlternateContent>
                <mc:Choice Requires="wps">
                  <w:drawing>
                    <wp:anchor distT="0" distB="0" distL="114300" distR="114300" simplePos="0" relativeHeight="251668486"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03C4A370">
                    <v:line id="Straight Connector 1780067890" style="position:absolute;z-index:251668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d024" strokeweight="2.5pt" from="-69.75pt,-.55pt" to="522.75pt,-.55pt" w14:anchorId="072E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v:stroke joinstyle="miter"/>
                    </v:line>
                  </w:pict>
                </mc:Fallback>
              </mc:AlternateContent>
            </w:r>
          </w:p>
        </w:tc>
      </w:tr>
      <w:tr w:rsidR="001B25C3" w14:paraId="08F65B07" w14:textId="77777777" w:rsidTr="7865D1CF">
        <w:tc>
          <w:tcPr>
            <w:tcW w:w="4522" w:type="dxa"/>
          </w:tcPr>
          <w:p w14:paraId="492870AB" w14:textId="3594057D" w:rsidR="00803720" w:rsidRDefault="00803720" w:rsidP="0006195F">
            <w:pPr>
              <w:rPr>
                <w:rFonts w:eastAsia="Calibri Light"/>
              </w:rPr>
            </w:pPr>
          </w:p>
        </w:tc>
        <w:tc>
          <w:tcPr>
            <w:tcW w:w="4528" w:type="dxa"/>
          </w:tcPr>
          <w:p w14:paraId="2F7725EA" w14:textId="78A3E605" w:rsidR="000367BF" w:rsidRDefault="000367BF" w:rsidP="0006195F">
            <w:pPr>
              <w:rPr>
                <w:rFonts w:eastAsia="Calibri Light"/>
              </w:rPr>
            </w:pPr>
          </w:p>
        </w:tc>
      </w:tr>
    </w:tbl>
    <w:p w14:paraId="71C91E78" w14:textId="6F82E03E" w:rsidR="7865D1CF" w:rsidRDefault="7865D1CF" w:rsidP="7865D1CF">
      <w:pPr>
        <w:pStyle w:val="Heading1"/>
        <w:shd w:val="clear" w:color="auto" w:fill="FFFFFF" w:themeFill="background1"/>
        <w:tabs>
          <w:tab w:val="left" w:pos="3195"/>
        </w:tabs>
        <w:rPr>
          <w:rFonts w:ascii="Poppins SemiBold" w:eastAsia="Calibri Light" w:hAnsi="Poppins SemiBold" w:cs="Poppins SemiBold"/>
          <w:color w:val="000000" w:themeColor="text1"/>
          <w:sz w:val="40"/>
          <w:szCs w:val="40"/>
        </w:rPr>
      </w:pPr>
    </w:p>
    <w:p w14:paraId="6F67929E" w14:textId="6050184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B15870">
        <w:rPr>
          <w:rFonts w:ascii="Poppins SemiBold" w:eastAsia="Calibri Light" w:hAnsi="Poppins SemiBold" w:cs="Poppins SemiBold"/>
          <w:color w:val="000000" w:themeColor="text1"/>
          <w:sz w:val="40"/>
          <w:szCs w:val="40"/>
        </w:rPr>
        <w:t>Co</w:t>
      </w:r>
      <w:r w:rsidR="008904E8" w:rsidRPr="00B15870">
        <w:rPr>
          <w:rFonts w:ascii="Poppins SemiBold" w:eastAsia="Calibri Light" w:hAnsi="Poppins SemiBold" w:cs="Poppins SemiBold"/>
          <w:color w:val="000000" w:themeColor="text1"/>
          <w:sz w:val="40"/>
          <w:szCs w:val="40"/>
        </w:rPr>
        <w:t>n</w:t>
      </w:r>
      <w:r w:rsidRPr="00B15870">
        <w:rPr>
          <w:rFonts w:ascii="Poppins SemiBold" w:eastAsia="Calibri Light" w:hAnsi="Poppins SemiBold" w:cs="Poppins SemiBold"/>
          <w:color w:val="000000" w:themeColor="text1"/>
          <w:sz w:val="40"/>
          <w:szCs w:val="40"/>
        </w:rPr>
        <w:t>tent</w:t>
      </w:r>
      <w:r w:rsidR="0001639A" w:rsidRPr="002535EB">
        <w:rPr>
          <w:rFonts w:ascii="Poppins SemiBold" w:eastAsia="Calibri Light" w:hAnsi="Poppins SemiBold" w:cs="Poppins SemiBold"/>
          <w:color w:val="00B0F0"/>
          <w:sz w:val="40"/>
          <w:szCs w:val="40"/>
        </w:rPr>
        <w:tab/>
      </w:r>
    </w:p>
    <w:p w14:paraId="47DD1652" w14:textId="64ECC849" w:rsidR="009B095A" w:rsidRPr="00874F9B" w:rsidRDefault="009B095A" w:rsidP="009B095A">
      <w:pPr>
        <w:rPr>
          <w:rFonts w:ascii="Poppins" w:hAnsi="Poppins" w:cs="Poppins"/>
        </w:rPr>
      </w:pPr>
    </w:p>
    <w:p w14:paraId="3CC8E09F" w14:textId="71509712" w:rsidR="009B095A" w:rsidRPr="00EC3534" w:rsidRDefault="004A2722" w:rsidP="009B095A">
      <w:pPr>
        <w:rPr>
          <w:rFonts w:ascii="Poppins" w:hAnsi="Poppins" w:cs="Poppins"/>
          <w:sz w:val="28"/>
          <w:szCs w:val="28"/>
        </w:rPr>
      </w:pPr>
      <w:hyperlink w:anchor="_About_Sharnbrook_Academy" w:history="1">
        <w:r w:rsidRPr="004D1C9A">
          <w:rPr>
            <w:rStyle w:val="Hyperlink"/>
            <w:rFonts w:ascii="Poppins" w:hAnsi="Poppins" w:cs="Poppins"/>
            <w:sz w:val="28"/>
            <w:szCs w:val="28"/>
          </w:rPr>
          <w:t xml:space="preserve">About </w:t>
        </w:r>
        <w:r w:rsidR="004D1C9A" w:rsidRPr="004D1C9A">
          <w:rPr>
            <w:rStyle w:val="Hyperlink"/>
            <w:rFonts w:ascii="Poppins" w:hAnsi="Poppins" w:cs="Poppins"/>
            <w:sz w:val="28"/>
            <w:szCs w:val="28"/>
          </w:rPr>
          <w:t>Sharnbrook Academy</w:t>
        </w:r>
      </w:hyperlink>
      <w:r w:rsidR="00D40D22" w:rsidRPr="00EC3534">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330E9B2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2623FEA"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4FCE13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DED5B23" w14:textId="1090E9CE" w:rsidR="00874F9B" w:rsidRPr="00FB0754" w:rsidRDefault="004A2722" w:rsidP="00FB0754">
      <w:pPr>
        <w:pStyle w:val="Heading1"/>
        <w:spacing w:before="0"/>
        <w:rPr>
          <w:rFonts w:ascii="Poppins" w:eastAsia="Calibri Light" w:hAnsi="Poppins" w:cs="Poppins"/>
          <w:b/>
          <w:bCs/>
          <w:color w:val="000000" w:themeColor="text1"/>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Toc30345800"/>
      <w:bookmarkEnd w:id="0"/>
      <w:bookmarkEnd w:id="1"/>
      <w:bookmarkEnd w:id="2"/>
      <w:bookmarkEnd w:id="3"/>
      <w:bookmarkEnd w:id="4"/>
      <w:bookmarkEnd w:id="5"/>
      <w:bookmarkEnd w:id="6"/>
      <w:bookmarkEnd w:id="7"/>
      <w:r w:rsidRPr="00B15870">
        <w:rPr>
          <w:rFonts w:ascii="Poppins" w:eastAsia="Calibri Light" w:hAnsi="Poppins" w:cs="Poppins"/>
          <w:b/>
          <w:bCs/>
          <w:color w:val="000000" w:themeColor="text1"/>
          <w:sz w:val="28"/>
          <w:szCs w:val="28"/>
        </w:rPr>
        <w:lastRenderedPageBreak/>
        <w:t xml:space="preserve">About </w:t>
      </w:r>
      <w:r w:rsidR="00B15870" w:rsidRPr="00B15870">
        <w:rPr>
          <w:rFonts w:ascii="Poppins" w:eastAsia="Calibri Light" w:hAnsi="Poppins" w:cs="Poppins"/>
          <w:b/>
          <w:bCs/>
          <w:color w:val="000000" w:themeColor="text1"/>
          <w:sz w:val="28"/>
          <w:szCs w:val="28"/>
        </w:rPr>
        <w:t>Sharnbrook Academy</w:t>
      </w:r>
    </w:p>
    <w:p w14:paraId="6DB4F753"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Sharnbrook Academy is a successful 11-18 comprehensive school located in North Bedfordshire, with a longstanding reputation for high student achievement. </w:t>
      </w:r>
    </w:p>
    <w:p w14:paraId="528117A6"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pride ourselves on our rigorous academic standards, good behaviour, and excellent teaching and learning, and we very much look forward to welcoming you to join us.</w:t>
      </w:r>
    </w:p>
    <w:p w14:paraId="3D7515BE"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As a member of Meridian Trust, Sharnbrook Academy is part of a successful family of regional schools with shared values, a track record of achievement, and a wide network of support and expertise.</w:t>
      </w:r>
    </w:p>
    <w:p w14:paraId="4FCFFD14" w14:textId="694719D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14:paraId="792CC70C"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Our curriculum is broad and rich, and extensive extracurricular opportunities are available. We believe in the value of extending the boundaries of learning by providing positive memorable experiences inside and outside of the classroom; providing a diversity of experiences to all; </w:t>
      </w:r>
      <w:proofErr w:type="gramStart"/>
      <w:r w:rsidRPr="00FB0754">
        <w:rPr>
          <w:rFonts w:ascii="Poppins" w:eastAsia="Times New Roman" w:hAnsi="Poppins" w:cs="Poppins"/>
          <w:sz w:val="21"/>
          <w:szCs w:val="21"/>
        </w:rPr>
        <w:t>opening up</w:t>
      </w:r>
      <w:proofErr w:type="gramEnd"/>
      <w:r w:rsidRPr="00FB0754">
        <w:rPr>
          <w:rFonts w:ascii="Poppins" w:eastAsia="Times New Roman" w:hAnsi="Poppins" w:cs="Poppins"/>
          <w:sz w:val="21"/>
          <w:szCs w:val="21"/>
        </w:rPr>
        <w:t xml:space="preserve">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14:paraId="45DD0EF2"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As a member of Meridian Trust, our school is guided and supported by their core values and beliefs. Their philosophy centres around: </w:t>
      </w:r>
    </w:p>
    <w:p w14:paraId="4C932FDB" w14:textId="6ACF72D6"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Achievement for All</w:t>
      </w:r>
    </w:p>
    <w:p w14:paraId="459FCB83" w14:textId="3B12BC41"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Valuing People</w:t>
      </w:r>
    </w:p>
    <w:p w14:paraId="1E4F2A19" w14:textId="5262E8B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High-Quality Learning Environment</w:t>
      </w:r>
    </w:p>
    <w:p w14:paraId="5E0EBBD3" w14:textId="67E5669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The Pursuit of Excellence</w:t>
      </w:r>
    </w:p>
    <w:p w14:paraId="76487713" w14:textId="663BA29D"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Extending the Boundaries of Learning</w:t>
      </w:r>
    </w:p>
    <w:p w14:paraId="550D038B" w14:textId="1B1229C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F4DDE35" w14:textId="695B890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14:paraId="19529AFB" w14:textId="521B537A" w:rsidR="00FB0754" w:rsidRDefault="00763DB4" w:rsidP="00FB0754">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Dr Clare Keating-Roberts</w:t>
      </w:r>
    </w:p>
    <w:p w14:paraId="2F72E8B7" w14:textId="735CB6DE" w:rsidR="005508BD" w:rsidRPr="0084487C" w:rsidRDefault="00763DB4" w:rsidP="005508BD">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 xml:space="preserve">Interim </w:t>
      </w:r>
      <w:r w:rsidR="005508BD" w:rsidRPr="00FB0754">
        <w:rPr>
          <w:rFonts w:ascii="Poppins" w:eastAsia="Times New Roman" w:hAnsi="Poppins" w:cs="Poppins"/>
          <w:sz w:val="21"/>
          <w:szCs w:val="21"/>
        </w:rPr>
        <w:t>Principal</w:t>
      </w:r>
    </w:p>
    <w:p w14:paraId="1A5F2A54" w14:textId="27460D80" w:rsidR="007B0F8D" w:rsidRPr="001C77D4" w:rsidRDefault="00763DB4" w:rsidP="00D876B0">
      <w:pPr>
        <w:shd w:val="clear" w:color="auto" w:fill="FFFFFF"/>
        <w:spacing w:after="150" w:line="240" w:lineRule="auto"/>
        <w:jc w:val="both"/>
        <w:rPr>
          <w:rFonts w:ascii="Poppins" w:eastAsia="Times New Roman" w:hAnsi="Poppins" w:cs="Poppins"/>
          <w:sz w:val="21"/>
          <w:szCs w:val="21"/>
        </w:rPr>
      </w:pPr>
      <w:r w:rsidRPr="005355A9">
        <w:rPr>
          <w:noProof/>
        </w:rPr>
        <w:drawing>
          <wp:inline distT="0" distB="0" distL="0" distR="0" wp14:anchorId="4580B92C" wp14:editId="57891FB2">
            <wp:extent cx="2202511" cy="2831799"/>
            <wp:effectExtent l="133350" t="114300" r="121920" b="159385"/>
            <wp:docPr id="953381000" name="Picture 2" descr="A person in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descr="A person in a blue jacke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02511" cy="2831799"/>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F6B7F" w14:textId="1B39991C" w:rsidR="00AF0155" w:rsidRPr="00B15870" w:rsidRDefault="00AF0155" w:rsidP="00AF0155">
      <w:pPr>
        <w:pStyle w:val="Heading1"/>
        <w:spacing w:before="0"/>
        <w:rPr>
          <w:rFonts w:ascii="Poppins" w:eastAsia="Calibri Light" w:hAnsi="Poppins" w:cs="Poppins"/>
          <w:b/>
          <w:bCs/>
          <w:color w:val="000000" w:themeColor="text1"/>
          <w:sz w:val="28"/>
          <w:szCs w:val="28"/>
        </w:rPr>
      </w:pPr>
      <w:bookmarkStart w:id="9" w:name="_A_Brief_History"/>
      <w:bookmarkStart w:id="10" w:name="_Hlk103074919"/>
      <w:bookmarkEnd w:id="9"/>
      <w:r w:rsidRPr="00B15870">
        <w:rPr>
          <w:rFonts w:ascii="Poppins" w:eastAsia="Calibri Light" w:hAnsi="Poppins" w:cs="Poppins"/>
          <w:b/>
          <w:bCs/>
          <w:color w:val="000000" w:themeColor="text1"/>
          <w:sz w:val="28"/>
          <w:szCs w:val="28"/>
        </w:rPr>
        <w:lastRenderedPageBreak/>
        <w:t>A Brief History</w:t>
      </w:r>
    </w:p>
    <w:bookmarkEnd w:id="10"/>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56094A7E">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56094A7E">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56094A7E">
        <w:rPr>
          <w:rFonts w:ascii="Poppins" w:eastAsia="Calibri" w:hAnsi="Poppins" w:cs="Poppins"/>
          <w:sz w:val="21"/>
          <w:szCs w:val="21"/>
        </w:rPr>
        <w:t>long term</w:t>
      </w:r>
      <w:proofErr w:type="gramEnd"/>
      <w:r w:rsidR="00A20FD7" w:rsidRPr="56094A7E">
        <w:rPr>
          <w:rFonts w:ascii="Poppins" w:eastAsia="Calibri" w:hAnsi="Poppins" w:cs="Poppins"/>
          <w:sz w:val="21"/>
          <w:szCs w:val="21"/>
        </w:rPr>
        <w:t xml:space="preserve"> projects matured and our relationship with Sharnbrook Academy Federation emerged.</w:t>
      </w:r>
    </w:p>
    <w:p w14:paraId="7981CBF5" w14:textId="2CC97E9F" w:rsidR="00D40D22" w:rsidRPr="008814E1" w:rsidRDefault="0CCE6087" w:rsidP="56094A7E">
      <w:pPr>
        <w:spacing w:after="120" w:line="240" w:lineRule="auto"/>
        <w:jc w:val="both"/>
        <w:rPr>
          <w:rFonts w:ascii="Poppins" w:hAnsi="Poppins" w:cs="Poppins"/>
          <w:noProof/>
          <w:sz w:val="21"/>
          <w:szCs w:val="21"/>
        </w:rPr>
      </w:pPr>
      <w:r w:rsidRPr="56094A7E">
        <w:rPr>
          <w:rFonts w:ascii="Poppins" w:eastAsia="Poppins" w:hAnsi="Poppins" w:cs="Poppins"/>
          <w:color w:val="000000" w:themeColor="text1"/>
          <w:sz w:val="21"/>
          <w:szCs w:val="21"/>
        </w:rPr>
        <w:t>Our Trust currently consists of 36 schools, 19 primary schools, 13 secondary schools, 3 special schools and 1 all-through.</w:t>
      </w:r>
      <w:r w:rsidRPr="56094A7E">
        <w:rPr>
          <w:rFonts w:ascii="Poppins" w:eastAsia="Poppins" w:hAnsi="Poppins" w:cs="Poppins"/>
          <w:sz w:val="21"/>
          <w:szCs w:val="21"/>
        </w:rPr>
        <w:t xml:space="preserve"> </w:t>
      </w:r>
      <w:r w:rsidR="00D40D22" w:rsidRPr="56094A7E">
        <w:rPr>
          <w:rFonts w:ascii="Poppins" w:hAnsi="Poppins" w:cs="Poppins"/>
          <w:sz w:val="21"/>
          <w:szCs w:val="21"/>
        </w:rPr>
        <w:t xml:space="preserve">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56094A7E">
        <w:rPr>
          <w:rFonts w:ascii="Poppins" w:hAnsi="Poppins" w:cs="Poppins"/>
          <w:sz w:val="21"/>
          <w:szCs w:val="21"/>
        </w:rPr>
        <w:t>merged</w:t>
      </w:r>
      <w:r w:rsidR="00D40D22" w:rsidRPr="56094A7E">
        <w:rPr>
          <w:rFonts w:ascii="Poppins" w:hAnsi="Poppins" w:cs="Poppins"/>
          <w:sz w:val="21"/>
          <w:szCs w:val="21"/>
        </w:rPr>
        <w:t xml:space="preserve"> with Cambridge Primary Education Trust to become the Meridian Trust in April 2022. </w:t>
      </w:r>
      <w:r w:rsidR="00197BB6" w:rsidRPr="56094A7E">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56094A7E">
        <w:rPr>
          <w:rFonts w:ascii="Poppins" w:hAnsi="Poppins" w:cs="Poppins"/>
          <w:sz w:val="21"/>
          <w:szCs w:val="21"/>
        </w:rPr>
        <w:t xml:space="preserve">e retain a strong commitment to growing and supporting staff throughout their training </w:t>
      </w:r>
      <w:r w:rsidR="00D40D22" w:rsidRPr="56094A7E">
        <w:rPr>
          <w:rFonts w:ascii="Poppins" w:hAnsi="Poppins" w:cs="Poppins"/>
          <w:sz w:val="21"/>
          <w:szCs w:val="21"/>
        </w:rPr>
        <w:t>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01C18FCF"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1" w:name="_Trust_Vision,_Mission"/>
      <w:bookmarkEnd w:id="11"/>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97B54" w:rsidRDefault="00896794" w:rsidP="00D876B0">
      <w:pPr>
        <w:pStyle w:val="Heading1"/>
        <w:rPr>
          <w:rFonts w:ascii="Poppins" w:hAnsi="Poppins" w:cs="Poppins"/>
          <w:b/>
          <w:bCs/>
          <w:color w:val="000000" w:themeColor="text1"/>
          <w:sz w:val="28"/>
          <w:szCs w:val="28"/>
        </w:rPr>
      </w:pPr>
      <w:bookmarkStart w:id="12" w:name="_Trust_Vision,_Mission_1"/>
      <w:bookmarkEnd w:id="12"/>
      <w:r w:rsidRPr="00F97B54">
        <w:rPr>
          <w:rFonts w:ascii="Poppins" w:hAnsi="Poppins" w:cs="Poppins"/>
          <w:b/>
          <w:bCs/>
          <w:color w:val="000000" w:themeColor="text1"/>
          <w:sz w:val="28"/>
          <w:szCs w:val="28"/>
        </w:rPr>
        <w:t>Trust Vision, Mission and Values</w:t>
      </w:r>
    </w:p>
    <w:p w14:paraId="62BF8A94" w14:textId="7FC2AC97" w:rsidR="00096C35" w:rsidRPr="00F97B54" w:rsidRDefault="00096C35" w:rsidP="00096C35">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00080D01" w:rsidRPr="00F97B54">
        <w:rPr>
          <w:rFonts w:ascii="Poppins" w:hAnsi="Poppins" w:cs="Poppins"/>
          <w:b/>
          <w:bCs/>
          <w:color w:val="000000" w:themeColor="text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97B54" w:rsidRDefault="00896794" w:rsidP="00080D01">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97B54" w:rsidRDefault="00896794" w:rsidP="00080D01">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3D52F0">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3D52F0">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3D52F0">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3D52F0">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3D52F0">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97B54" w:rsidRDefault="00265104" w:rsidP="00265104">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97B54">
        <w:rPr>
          <w:rFonts w:ascii="Poppins" w:hAnsi="Poppins" w:cs="Poppins"/>
          <w:b/>
          <w:bCs/>
          <w:color w:val="000000" w:themeColor="text1"/>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F97B54" w:rsidRDefault="00C6374F" w:rsidP="00F42354">
      <w:pPr>
        <w:pStyle w:val="Heading1"/>
        <w:rPr>
          <w:rFonts w:ascii="Poppins" w:hAnsi="Poppins" w:cs="Poppins"/>
          <w:b/>
          <w:bCs/>
          <w:color w:val="000000" w:themeColor="text1"/>
          <w:sz w:val="28"/>
          <w:szCs w:val="28"/>
        </w:rPr>
      </w:pPr>
      <w:bookmarkStart w:id="13" w:name="_Why_work_for"/>
      <w:bookmarkEnd w:id="8"/>
      <w:bookmarkEnd w:id="13"/>
      <w:r w:rsidRPr="00F97B54">
        <w:rPr>
          <w:rFonts w:ascii="Poppins" w:hAnsi="Poppins" w:cs="Poppins"/>
          <w:b/>
          <w:bCs/>
          <w:color w:val="000000" w:themeColor="text1"/>
          <w:sz w:val="28"/>
          <w:szCs w:val="28"/>
        </w:rPr>
        <w:lastRenderedPageBreak/>
        <w:t>Why</w:t>
      </w:r>
      <w:r w:rsidR="00C946FF" w:rsidRPr="00F97B54">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14:paraId="1B17C01C" w14:textId="31AB1671"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97B54" w:rsidRDefault="00C6374F" w:rsidP="00E844D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14:paraId="1E4FDEDC" w14:textId="79D10EB9" w:rsidR="2790B881" w:rsidRDefault="2790B881" w:rsidP="29B53FE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6094A7E">
        <w:rPr>
          <w:rStyle w:val="normaltextrun"/>
          <w:rFonts w:ascii="Poppins" w:eastAsia="Poppins" w:hAnsi="Poppins" w:cs="Poppins"/>
          <w:color w:val="222222"/>
          <w:sz w:val="22"/>
          <w:szCs w:val="22"/>
        </w:rPr>
        <w:t>As a multi-academy trust of 3</w:t>
      </w:r>
      <w:r w:rsidR="69222B65" w:rsidRPr="56094A7E">
        <w:rPr>
          <w:rStyle w:val="normaltextrun"/>
          <w:rFonts w:ascii="Poppins" w:eastAsia="Poppins" w:hAnsi="Poppins" w:cs="Poppins"/>
          <w:color w:val="222222"/>
          <w:sz w:val="22"/>
          <w:szCs w:val="22"/>
        </w:rPr>
        <w:t>6</w:t>
      </w:r>
      <w:r w:rsidRPr="56094A7E">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003D52F0">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AEBB515" w:rsidR="2790B881" w:rsidRDefault="2790B881" w:rsidP="003D52F0">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008A674A" w:rsidR="2790B881" w:rsidRDefault="2790B881" w:rsidP="003D52F0">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5A9B4DB4" w:rsidR="2790B881" w:rsidRPr="0001639A" w:rsidRDefault="00B51428" w:rsidP="003D52F0">
      <w:pPr>
        <w:pStyle w:val="ListParagraph"/>
        <w:numPr>
          <w:ilvl w:val="0"/>
          <w:numId w:val="2"/>
        </w:numPr>
        <w:spacing w:after="0" w:line="240" w:lineRule="auto"/>
        <w:jc w:val="both"/>
        <w:rPr>
          <w:rFonts w:ascii="Poppins" w:eastAsia="Poppins" w:hAnsi="Poppins" w:cs="Poppins"/>
        </w:rPr>
      </w:pPr>
      <w:r>
        <w:rPr>
          <w:noProof/>
          <w:color w:val="0070C0"/>
        </w:rPr>
        <w:drawing>
          <wp:anchor distT="0" distB="0" distL="114300" distR="114300" simplePos="0" relativeHeight="25166439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Access to a free Employee Assistance Programme, offering mental health and wellbeing support  </w:t>
      </w:r>
    </w:p>
    <w:p w14:paraId="15E98B5E" w14:textId="4A953EE9" w:rsidR="2790B881" w:rsidRPr="0001639A" w:rsidRDefault="2790B881" w:rsidP="003D52F0">
      <w:pPr>
        <w:pStyle w:val="ListParagraph"/>
        <w:numPr>
          <w:ilvl w:val="0"/>
          <w:numId w:val="2"/>
        </w:numPr>
        <w:spacing w:after="0" w:line="240" w:lineRule="auto"/>
        <w:jc w:val="both"/>
        <w:rPr>
          <w:rFonts w:ascii="Poppins" w:eastAsia="Poppins" w:hAnsi="Poppins" w:cs="Poppins"/>
        </w:rPr>
      </w:pPr>
      <w:r w:rsidRPr="0001639A">
        <w:rPr>
          <w:rStyle w:val="normaltextrun"/>
          <w:rFonts w:ascii="Poppins" w:eastAsia="Poppins" w:hAnsi="Poppins" w:cs="Poppins"/>
        </w:rPr>
        <w:t>Unlimited value cycle to work scheme  </w:t>
      </w:r>
    </w:p>
    <w:p w14:paraId="3B8DC821" w14:textId="058CDFEB"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F97B54" w:rsidRDefault="00E65D5F" w:rsidP="001B32AC">
      <w:pPr>
        <w:pStyle w:val="Heading1"/>
        <w:rPr>
          <w:rFonts w:ascii="Poppins" w:hAnsi="Poppins" w:cs="Poppins"/>
          <w:b/>
          <w:bCs/>
          <w:noProof/>
          <w:color w:val="000000" w:themeColor="text1"/>
          <w:sz w:val="28"/>
          <w:szCs w:val="28"/>
        </w:rPr>
      </w:pPr>
      <w:bookmarkStart w:id="14" w:name="_Values_Structures"/>
      <w:bookmarkStart w:id="15" w:name="_How_to_apply"/>
      <w:bookmarkEnd w:id="14"/>
      <w:bookmarkEnd w:id="15"/>
      <w:r w:rsidRPr="00F97B54">
        <w:rPr>
          <w:rFonts w:ascii="Poppins" w:hAnsi="Poppins" w:cs="Poppins"/>
          <w:b/>
          <w:bCs/>
          <w:noProof/>
          <w:color w:val="000000" w:themeColor="text1"/>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proofErr w:type="spellStart"/>
      <w:r w:rsidR="0001639A" w:rsidRPr="0001639A">
        <w:rPr>
          <w:rFonts w:ascii="Poppins" w:hAnsi="Poppins" w:cs="Poppins"/>
          <w:color w:val="auto"/>
          <w:sz w:val="22"/>
          <w:szCs w:val="22"/>
        </w:rPr>
        <w:t>MyNewTerm</w:t>
      </w:r>
      <w:proofErr w:type="spellEnd"/>
      <w:r w:rsidR="0001639A" w:rsidRPr="0001639A">
        <w:rPr>
          <w:rFonts w:ascii="Poppins" w:hAnsi="Poppins" w:cs="Poppins"/>
          <w:color w:val="auto"/>
          <w:sz w:val="22"/>
          <w:szCs w:val="22"/>
        </w:rPr>
        <w:t>.</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17D3D6CF" w:rsidR="35DCB3F6" w:rsidRPr="00B51428" w:rsidRDefault="00E65D5F" w:rsidP="114C8A8B">
      <w:pPr>
        <w:pStyle w:val="Default"/>
        <w:rPr>
          <w:rFonts w:ascii="Poppins" w:hAnsi="Poppins" w:cs="Poppins"/>
          <w:b/>
          <w:bCs/>
          <w:color w:val="000000" w:themeColor="text1"/>
          <w:sz w:val="22"/>
          <w:szCs w:val="22"/>
        </w:rPr>
      </w:pPr>
      <w:r w:rsidRPr="114C8A8B">
        <w:rPr>
          <w:rFonts w:ascii="Poppins" w:hAnsi="Poppins" w:cs="Poppins"/>
          <w:b/>
          <w:bCs/>
          <w:color w:val="000000" w:themeColor="text1"/>
          <w:sz w:val="22"/>
          <w:szCs w:val="22"/>
        </w:rPr>
        <w:t xml:space="preserve">Closing Date: </w:t>
      </w:r>
      <w:r w:rsidR="003D52F0">
        <w:rPr>
          <w:rFonts w:ascii="Poppins" w:hAnsi="Poppins" w:cs="Poppins"/>
          <w:b/>
          <w:bCs/>
          <w:color w:val="000000" w:themeColor="text1"/>
          <w:sz w:val="22"/>
          <w:szCs w:val="22"/>
        </w:rPr>
        <w:t>22</w:t>
      </w:r>
      <w:r w:rsidR="350ECAB4" w:rsidRPr="114C8A8B">
        <w:rPr>
          <w:rFonts w:ascii="Poppins" w:hAnsi="Poppins" w:cs="Poppins"/>
          <w:b/>
          <w:bCs/>
          <w:color w:val="000000" w:themeColor="text1"/>
          <w:sz w:val="22"/>
          <w:szCs w:val="22"/>
        </w:rPr>
        <w:t>/</w:t>
      </w:r>
      <w:r w:rsidR="003D52F0">
        <w:rPr>
          <w:rFonts w:ascii="Poppins" w:hAnsi="Poppins" w:cs="Poppins"/>
          <w:b/>
          <w:bCs/>
          <w:color w:val="000000" w:themeColor="text1"/>
          <w:sz w:val="22"/>
          <w:szCs w:val="22"/>
        </w:rPr>
        <w:t>06</w:t>
      </w:r>
      <w:r w:rsidR="350ECAB4" w:rsidRPr="114C8A8B">
        <w:rPr>
          <w:rFonts w:ascii="Poppins" w:hAnsi="Poppins" w:cs="Poppins"/>
          <w:b/>
          <w:bCs/>
          <w:color w:val="000000" w:themeColor="text1"/>
          <w:sz w:val="22"/>
          <w:szCs w:val="22"/>
        </w:rPr>
        <w:t>/2025</w:t>
      </w:r>
    </w:p>
    <w:p w14:paraId="2536CB24" w14:textId="7F844A69" w:rsidR="008A29E8" w:rsidRPr="008A29E8" w:rsidRDefault="00E65D5F" w:rsidP="35DCB3F6">
      <w:pPr>
        <w:pStyle w:val="Default"/>
        <w:rPr>
          <w:rFonts w:ascii="Poppins" w:hAnsi="Poppins" w:cs="Poppins"/>
          <w:b/>
          <w:bCs/>
          <w:color w:val="000000" w:themeColor="text1"/>
          <w:sz w:val="22"/>
          <w:szCs w:val="22"/>
        </w:rPr>
      </w:pPr>
      <w:r w:rsidRPr="00F97B54">
        <w:rPr>
          <w:rFonts w:ascii="Poppins" w:hAnsi="Poppins" w:cs="Poppins"/>
          <w:b/>
          <w:bCs/>
          <w:color w:val="000000" w:themeColor="text1"/>
          <w:sz w:val="22"/>
          <w:szCs w:val="22"/>
        </w:rPr>
        <w:t xml:space="preserve">Interviews: </w:t>
      </w:r>
      <w:r w:rsidR="008A29E8" w:rsidRPr="008A29E8">
        <w:rPr>
          <w:rFonts w:ascii="Poppins" w:hAnsi="Poppins" w:cs="Poppins"/>
          <w:color w:val="000000" w:themeColor="text1"/>
          <w:sz w:val="22"/>
          <w:szCs w:val="22"/>
        </w:rPr>
        <w:t>To be confirmed.</w:t>
      </w:r>
    </w:p>
    <w:p w14:paraId="21D00CB5" w14:textId="77777777" w:rsidR="00E65D5F" w:rsidRPr="00F97B54" w:rsidRDefault="00E65D5F" w:rsidP="00E65D5F">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14:paraId="3CC8F91A" w14:textId="082152DA" w:rsidR="35DCB3F6" w:rsidRPr="00B51428" w:rsidRDefault="00E65D5F" w:rsidP="35DCB3F6">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213A9E4E" w:rsidRPr="114C8A8B">
        <w:rPr>
          <w:rFonts w:ascii="Poppins" w:hAnsi="Poppins" w:cs="Poppins"/>
          <w:color w:val="auto"/>
          <w:sz w:val="22"/>
          <w:szCs w:val="22"/>
        </w:rPr>
        <w:t xml:space="preserve">  </w:t>
      </w:r>
      <w:proofErr w:type="spellStart"/>
      <w:r w:rsidR="213A9E4E" w:rsidRPr="114C8A8B">
        <w:rPr>
          <w:rFonts w:ascii="Poppins" w:hAnsi="Poppins" w:cs="Poppins"/>
          <w:color w:val="auto"/>
          <w:sz w:val="22"/>
          <w:szCs w:val="22"/>
        </w:rPr>
        <w:t>hr@sharnbrook.academy</w:t>
      </w:r>
      <w:proofErr w:type="spellEnd"/>
    </w:p>
    <w:p w14:paraId="5D453D9C" w14:textId="77777777" w:rsidR="00B51428" w:rsidRPr="00F97B54" w:rsidRDefault="00B51428" w:rsidP="00D90BC9">
      <w:pPr>
        <w:pStyle w:val="Default"/>
        <w:rPr>
          <w:rFonts w:ascii="Poppins" w:hAnsi="Poppins" w:cs="Poppins"/>
          <w:color w:val="000000" w:themeColor="text1"/>
          <w:sz w:val="22"/>
          <w:szCs w:val="22"/>
        </w:rPr>
      </w:pPr>
    </w:p>
    <w:p w14:paraId="2BA2E328" w14:textId="526AABAA" w:rsidR="00F0437D" w:rsidRPr="00FA3EBD" w:rsidRDefault="00DD2E77" w:rsidP="00B51428">
      <w:pPr>
        <w:pStyle w:val="NormalWeb"/>
        <w:shd w:val="clear" w:color="auto" w:fill="FFFFFF"/>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23A10804" w14:textId="77777777" w:rsidR="00CC6C37" w:rsidRPr="00CC6C37" w:rsidRDefault="00CC6C37" w:rsidP="00CC6C37">
      <w:pPr>
        <w:rPr>
          <w:rFonts w:ascii="Poppins" w:hAnsi="Poppins" w:cs="Poppins"/>
          <w:b/>
          <w:bCs/>
        </w:rPr>
      </w:pPr>
      <w:r w:rsidRPr="00CC6C37">
        <w:rPr>
          <w:rFonts w:ascii="Poppins" w:hAnsi="Poppins" w:cs="Poppins"/>
          <w:b/>
          <w:bCs/>
        </w:rPr>
        <w:lastRenderedPageBreak/>
        <w:t>JOB DESCRIPTION AND PERSON SPECIFICATION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CC6C37" w:rsidRPr="00CC6C37" w14:paraId="6F75713C"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3BD33F4" w14:textId="77777777" w:rsidR="00CC6C37" w:rsidRPr="00CC6C37" w:rsidRDefault="00CC6C37" w:rsidP="00CC6C37">
            <w:pPr>
              <w:rPr>
                <w:rFonts w:ascii="Poppins" w:hAnsi="Poppins" w:cs="Poppins"/>
              </w:rPr>
            </w:pPr>
            <w:r w:rsidRPr="00CC6C37">
              <w:rPr>
                <w:rFonts w:ascii="Poppins" w:hAnsi="Poppins" w:cs="Poppins"/>
              </w:rPr>
              <w:t>Job Title: </w:t>
            </w:r>
          </w:p>
        </w:tc>
        <w:tc>
          <w:tcPr>
            <w:tcW w:w="6750" w:type="dxa"/>
            <w:tcBorders>
              <w:top w:val="single" w:sz="6" w:space="0" w:color="auto"/>
              <w:left w:val="single" w:sz="6" w:space="0" w:color="auto"/>
              <w:bottom w:val="single" w:sz="6" w:space="0" w:color="auto"/>
              <w:right w:val="single" w:sz="6" w:space="0" w:color="auto"/>
            </w:tcBorders>
            <w:hideMark/>
          </w:tcPr>
          <w:p w14:paraId="3C7F01D1" w14:textId="77777777" w:rsidR="00CC6C37" w:rsidRPr="00CC6C37" w:rsidRDefault="00CC6C37" w:rsidP="00CC6C37">
            <w:pPr>
              <w:rPr>
                <w:rFonts w:ascii="Poppins" w:hAnsi="Poppins" w:cs="Poppins"/>
              </w:rPr>
            </w:pPr>
            <w:r w:rsidRPr="00CC6C37">
              <w:rPr>
                <w:rFonts w:ascii="Poppins" w:hAnsi="Poppins" w:cs="Poppins"/>
              </w:rPr>
              <w:t>HR Assistant  </w:t>
            </w:r>
          </w:p>
        </w:tc>
      </w:tr>
      <w:tr w:rsidR="00CC6C37" w:rsidRPr="00CC6C37" w14:paraId="3443A7C3"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0786017D" w14:textId="77777777" w:rsidR="00CC6C37" w:rsidRPr="00CC6C37" w:rsidRDefault="00CC6C37" w:rsidP="00CC6C37">
            <w:pPr>
              <w:rPr>
                <w:rFonts w:ascii="Poppins" w:hAnsi="Poppins" w:cs="Poppins"/>
              </w:rPr>
            </w:pPr>
            <w:r w:rsidRPr="00CC6C37">
              <w:rPr>
                <w:rFonts w:ascii="Poppins" w:hAnsi="Poppins" w:cs="Poppins"/>
              </w:rPr>
              <w:t>JD Reference: </w:t>
            </w:r>
          </w:p>
        </w:tc>
        <w:tc>
          <w:tcPr>
            <w:tcW w:w="6750" w:type="dxa"/>
            <w:tcBorders>
              <w:top w:val="single" w:sz="6" w:space="0" w:color="auto"/>
              <w:left w:val="single" w:sz="6" w:space="0" w:color="auto"/>
              <w:bottom w:val="single" w:sz="6" w:space="0" w:color="auto"/>
              <w:right w:val="single" w:sz="6" w:space="0" w:color="auto"/>
            </w:tcBorders>
            <w:hideMark/>
          </w:tcPr>
          <w:p w14:paraId="3AF3C119" w14:textId="77777777" w:rsidR="00CC6C37" w:rsidRPr="00CC6C37" w:rsidRDefault="00CC6C37" w:rsidP="00CC6C37">
            <w:pPr>
              <w:rPr>
                <w:rFonts w:ascii="Poppins" w:hAnsi="Poppins" w:cs="Poppins"/>
              </w:rPr>
            </w:pPr>
            <w:r w:rsidRPr="00CC6C37">
              <w:rPr>
                <w:rFonts w:ascii="Poppins" w:hAnsi="Poppins" w:cs="Poppins"/>
              </w:rPr>
              <w:t>STD ADM 20 </w:t>
            </w:r>
          </w:p>
        </w:tc>
      </w:tr>
      <w:tr w:rsidR="00CC6C37" w:rsidRPr="00CC6C37" w14:paraId="53CCF2E3"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2287A8DA" w14:textId="77777777" w:rsidR="00CC6C37" w:rsidRPr="00CC6C37" w:rsidRDefault="00CC6C37" w:rsidP="00CC6C37">
            <w:pPr>
              <w:rPr>
                <w:rFonts w:ascii="Poppins" w:hAnsi="Poppins" w:cs="Poppins"/>
              </w:rPr>
            </w:pPr>
            <w:r w:rsidRPr="00CC6C37">
              <w:rPr>
                <w:rFonts w:ascii="Poppins" w:hAnsi="Poppins" w:cs="Poppins"/>
              </w:rPr>
              <w:t>School/Academy: </w:t>
            </w:r>
          </w:p>
        </w:tc>
        <w:tc>
          <w:tcPr>
            <w:tcW w:w="6750" w:type="dxa"/>
            <w:tcBorders>
              <w:top w:val="single" w:sz="6" w:space="0" w:color="auto"/>
              <w:left w:val="single" w:sz="6" w:space="0" w:color="auto"/>
              <w:bottom w:val="single" w:sz="6" w:space="0" w:color="auto"/>
              <w:right w:val="single" w:sz="6" w:space="0" w:color="auto"/>
            </w:tcBorders>
            <w:hideMark/>
          </w:tcPr>
          <w:p w14:paraId="496571D6" w14:textId="77777777" w:rsidR="00CC6C37" w:rsidRPr="00CC6C37" w:rsidRDefault="00CC6C37" w:rsidP="00CC6C37">
            <w:pPr>
              <w:rPr>
                <w:rFonts w:ascii="Poppins" w:hAnsi="Poppins" w:cs="Poppins"/>
              </w:rPr>
            </w:pPr>
            <w:r w:rsidRPr="00CC6C37">
              <w:rPr>
                <w:rFonts w:ascii="Poppins" w:hAnsi="Poppins" w:cs="Poppins"/>
              </w:rPr>
              <w:t>Sharnbrook Academy </w:t>
            </w:r>
          </w:p>
        </w:tc>
      </w:tr>
      <w:tr w:rsidR="00CC6C37" w:rsidRPr="00CC6C37" w14:paraId="7F89AF2C"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88EC7A0" w14:textId="77777777" w:rsidR="00CC6C37" w:rsidRPr="00CC6C37" w:rsidRDefault="00CC6C37" w:rsidP="00CC6C37">
            <w:pPr>
              <w:rPr>
                <w:rFonts w:ascii="Poppins" w:hAnsi="Poppins" w:cs="Poppins"/>
              </w:rPr>
            </w:pPr>
            <w:r w:rsidRPr="00CC6C37">
              <w:rPr>
                <w:rFonts w:ascii="Poppins" w:hAnsi="Poppins" w:cs="Poppins"/>
              </w:rPr>
              <w:t>Weeks: </w:t>
            </w:r>
          </w:p>
        </w:tc>
        <w:tc>
          <w:tcPr>
            <w:tcW w:w="6750" w:type="dxa"/>
            <w:tcBorders>
              <w:top w:val="single" w:sz="6" w:space="0" w:color="auto"/>
              <w:left w:val="single" w:sz="6" w:space="0" w:color="auto"/>
              <w:bottom w:val="single" w:sz="6" w:space="0" w:color="auto"/>
              <w:right w:val="single" w:sz="6" w:space="0" w:color="auto"/>
            </w:tcBorders>
            <w:hideMark/>
          </w:tcPr>
          <w:p w14:paraId="188D4B2D" w14:textId="77777777" w:rsidR="00CC6C37" w:rsidRPr="00CC6C37" w:rsidRDefault="00CC6C37" w:rsidP="00CC6C37">
            <w:pPr>
              <w:rPr>
                <w:rFonts w:ascii="Poppins" w:hAnsi="Poppins" w:cs="Poppins"/>
              </w:rPr>
            </w:pPr>
            <w:r w:rsidRPr="00CC6C37">
              <w:rPr>
                <w:rFonts w:ascii="Poppins" w:hAnsi="Poppins" w:cs="Poppins"/>
              </w:rPr>
              <w:t>39 Weeks </w:t>
            </w:r>
          </w:p>
        </w:tc>
      </w:tr>
      <w:tr w:rsidR="00CC6C37" w:rsidRPr="00CC6C37" w14:paraId="3F5CA343"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6012232B" w14:textId="77777777" w:rsidR="00CC6C37" w:rsidRPr="00CC6C37" w:rsidRDefault="00CC6C37" w:rsidP="00CC6C37">
            <w:pPr>
              <w:rPr>
                <w:rFonts w:ascii="Poppins" w:hAnsi="Poppins" w:cs="Poppins"/>
              </w:rPr>
            </w:pPr>
            <w:r w:rsidRPr="00CC6C37">
              <w:rPr>
                <w:rFonts w:ascii="Poppins" w:hAnsi="Poppins" w:cs="Poppins"/>
              </w:rPr>
              <w:t>Hours of work: </w:t>
            </w:r>
          </w:p>
        </w:tc>
        <w:tc>
          <w:tcPr>
            <w:tcW w:w="6750" w:type="dxa"/>
            <w:tcBorders>
              <w:top w:val="single" w:sz="6" w:space="0" w:color="auto"/>
              <w:left w:val="single" w:sz="6" w:space="0" w:color="auto"/>
              <w:bottom w:val="single" w:sz="6" w:space="0" w:color="auto"/>
              <w:right w:val="single" w:sz="6" w:space="0" w:color="auto"/>
            </w:tcBorders>
            <w:hideMark/>
          </w:tcPr>
          <w:p w14:paraId="32DC0FF3" w14:textId="77777777" w:rsidR="00CC6C37" w:rsidRPr="00CC6C37" w:rsidRDefault="00CC6C37" w:rsidP="00CC6C37">
            <w:pPr>
              <w:rPr>
                <w:rFonts w:ascii="Poppins" w:hAnsi="Poppins" w:cs="Poppins"/>
              </w:rPr>
            </w:pPr>
            <w:r w:rsidRPr="00CC6C37">
              <w:rPr>
                <w:rFonts w:ascii="Poppins" w:hAnsi="Poppins" w:cs="Poppins"/>
              </w:rPr>
              <w:t>30 Hours </w:t>
            </w:r>
          </w:p>
        </w:tc>
      </w:tr>
      <w:tr w:rsidR="00CC6C37" w:rsidRPr="00CC6C37" w14:paraId="6DC73973"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FF00DD7" w14:textId="77777777" w:rsidR="00CC6C37" w:rsidRPr="00CC6C37" w:rsidRDefault="00CC6C37" w:rsidP="00CC6C37">
            <w:pPr>
              <w:rPr>
                <w:rFonts w:ascii="Poppins" w:hAnsi="Poppins" w:cs="Poppins"/>
              </w:rPr>
            </w:pPr>
            <w:r w:rsidRPr="00CC6C37">
              <w:rPr>
                <w:rFonts w:ascii="Poppins" w:hAnsi="Poppins" w:cs="Poppins"/>
              </w:rPr>
              <w:t>Salary: </w:t>
            </w:r>
          </w:p>
        </w:tc>
        <w:tc>
          <w:tcPr>
            <w:tcW w:w="6750" w:type="dxa"/>
            <w:tcBorders>
              <w:top w:val="single" w:sz="6" w:space="0" w:color="auto"/>
              <w:left w:val="single" w:sz="6" w:space="0" w:color="auto"/>
              <w:bottom w:val="single" w:sz="6" w:space="0" w:color="auto"/>
              <w:right w:val="single" w:sz="6" w:space="0" w:color="auto"/>
            </w:tcBorders>
            <w:hideMark/>
          </w:tcPr>
          <w:p w14:paraId="174FDC68" w14:textId="77777777" w:rsidR="00CC6C37" w:rsidRPr="00CC6C37" w:rsidRDefault="00CC6C37" w:rsidP="00CC6C37">
            <w:pPr>
              <w:rPr>
                <w:rFonts w:ascii="Poppins" w:hAnsi="Poppins" w:cs="Poppins"/>
              </w:rPr>
            </w:pPr>
            <w:r w:rsidRPr="00CC6C37">
              <w:rPr>
                <w:rFonts w:ascii="Poppins" w:hAnsi="Poppins" w:cs="Poppins"/>
              </w:rPr>
              <w:t>Grade 5 </w:t>
            </w:r>
          </w:p>
        </w:tc>
      </w:tr>
      <w:tr w:rsidR="00CC6C37" w:rsidRPr="00CC6C37" w14:paraId="52CA20FC"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0EF3EF69" w14:textId="77777777" w:rsidR="00CC6C37" w:rsidRPr="00CC6C37" w:rsidRDefault="00CC6C37" w:rsidP="00CC6C37">
            <w:pPr>
              <w:rPr>
                <w:rFonts w:ascii="Poppins" w:hAnsi="Poppins" w:cs="Poppins"/>
              </w:rPr>
            </w:pPr>
            <w:r w:rsidRPr="00CC6C37">
              <w:rPr>
                <w:rFonts w:ascii="Poppins" w:hAnsi="Poppins" w:cs="Poppins"/>
              </w:rPr>
              <w:t>Responsible to: </w:t>
            </w:r>
          </w:p>
        </w:tc>
        <w:tc>
          <w:tcPr>
            <w:tcW w:w="6750" w:type="dxa"/>
            <w:tcBorders>
              <w:top w:val="single" w:sz="6" w:space="0" w:color="auto"/>
              <w:left w:val="single" w:sz="6" w:space="0" w:color="auto"/>
              <w:bottom w:val="single" w:sz="6" w:space="0" w:color="auto"/>
              <w:right w:val="single" w:sz="6" w:space="0" w:color="auto"/>
            </w:tcBorders>
            <w:hideMark/>
          </w:tcPr>
          <w:p w14:paraId="3F3441B9" w14:textId="77777777" w:rsidR="00CC6C37" w:rsidRPr="00CC6C37" w:rsidRDefault="00CC6C37" w:rsidP="00CC6C37">
            <w:pPr>
              <w:rPr>
                <w:rFonts w:ascii="Poppins" w:hAnsi="Poppins" w:cs="Poppins"/>
              </w:rPr>
            </w:pPr>
            <w:r w:rsidRPr="00CC6C37">
              <w:rPr>
                <w:rFonts w:ascii="Poppins" w:hAnsi="Poppins" w:cs="Poppins"/>
              </w:rPr>
              <w:t>HR Officer </w:t>
            </w:r>
          </w:p>
        </w:tc>
      </w:tr>
    </w:tbl>
    <w:p w14:paraId="2F604807" w14:textId="77777777" w:rsidR="00CC6C37" w:rsidRPr="00CC6C37" w:rsidRDefault="00CC6C37" w:rsidP="00CC6C37">
      <w:pPr>
        <w:rPr>
          <w:rFonts w:ascii="Poppins" w:hAnsi="Poppins" w:cs="Poppins"/>
        </w:rPr>
      </w:pPr>
      <w:r w:rsidRPr="00CC6C37">
        <w:rPr>
          <w:rFonts w:ascii="Poppins" w:hAnsi="Poppins" w:cs="Poppin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CC6C37" w:rsidRPr="00CC6C37" w14:paraId="03F14355"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1BB7FE46" w14:textId="77777777" w:rsidR="00CC6C37" w:rsidRPr="00CC6C37" w:rsidRDefault="00CC6C37" w:rsidP="00CC6C37">
            <w:pPr>
              <w:rPr>
                <w:rFonts w:ascii="Poppins" w:hAnsi="Poppins" w:cs="Poppins"/>
              </w:rPr>
            </w:pPr>
            <w:r w:rsidRPr="00CC6C37">
              <w:rPr>
                <w:rFonts w:ascii="Poppins" w:hAnsi="Poppins" w:cs="Poppins"/>
              </w:rPr>
              <w:t>Role: </w:t>
            </w:r>
          </w:p>
        </w:tc>
        <w:tc>
          <w:tcPr>
            <w:tcW w:w="6750" w:type="dxa"/>
            <w:tcBorders>
              <w:top w:val="single" w:sz="6" w:space="0" w:color="auto"/>
              <w:left w:val="single" w:sz="6" w:space="0" w:color="auto"/>
              <w:bottom w:val="single" w:sz="6" w:space="0" w:color="auto"/>
              <w:right w:val="single" w:sz="6" w:space="0" w:color="auto"/>
            </w:tcBorders>
            <w:hideMark/>
          </w:tcPr>
          <w:p w14:paraId="7CA29313" w14:textId="77777777" w:rsidR="00CC6C37" w:rsidRPr="00CC6C37" w:rsidRDefault="00CC6C37" w:rsidP="00CC6C37">
            <w:pPr>
              <w:rPr>
                <w:rFonts w:ascii="Poppins" w:hAnsi="Poppins" w:cs="Poppins"/>
              </w:rPr>
            </w:pPr>
            <w:r w:rsidRPr="00CC6C37">
              <w:rPr>
                <w:rFonts w:ascii="Poppins" w:hAnsi="Poppins" w:cs="Poppins"/>
              </w:rPr>
              <w:t>HR Assistant to support the HR Officer </w:t>
            </w:r>
          </w:p>
        </w:tc>
      </w:tr>
      <w:tr w:rsidR="00CC6C37" w:rsidRPr="00CC6C37" w14:paraId="5293ED96"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9B0B811" w14:textId="77777777" w:rsidR="00CC6C37" w:rsidRPr="00CC6C37" w:rsidRDefault="00CC6C37" w:rsidP="00CC6C37">
            <w:pPr>
              <w:rPr>
                <w:rFonts w:ascii="Poppins" w:hAnsi="Poppins" w:cs="Poppins"/>
              </w:rPr>
            </w:pPr>
            <w:r w:rsidRPr="00CC6C37">
              <w:rPr>
                <w:rFonts w:ascii="Poppins" w:hAnsi="Poppins" w:cs="Poppins"/>
              </w:rPr>
              <w:t>Purpose of job: </w:t>
            </w:r>
          </w:p>
        </w:tc>
        <w:tc>
          <w:tcPr>
            <w:tcW w:w="6750" w:type="dxa"/>
            <w:tcBorders>
              <w:top w:val="single" w:sz="6" w:space="0" w:color="auto"/>
              <w:left w:val="single" w:sz="6" w:space="0" w:color="auto"/>
              <w:bottom w:val="single" w:sz="6" w:space="0" w:color="auto"/>
              <w:right w:val="single" w:sz="6" w:space="0" w:color="auto"/>
            </w:tcBorders>
            <w:hideMark/>
          </w:tcPr>
          <w:p w14:paraId="6B925A1C" w14:textId="77777777" w:rsidR="00CC6C37" w:rsidRPr="00CC6C37" w:rsidRDefault="00CC6C37" w:rsidP="00CC6C37">
            <w:pPr>
              <w:rPr>
                <w:rFonts w:ascii="Poppins" w:hAnsi="Poppins" w:cs="Poppins"/>
              </w:rPr>
            </w:pPr>
            <w:r w:rsidRPr="00CC6C37">
              <w:rPr>
                <w:rFonts w:ascii="Poppins" w:hAnsi="Poppins" w:cs="Poppins"/>
              </w:rPr>
              <w:t>To support designated personnel duties within the school environment with particular focus on: </w:t>
            </w:r>
          </w:p>
          <w:p w14:paraId="6897E0A0" w14:textId="77777777" w:rsidR="00CC6C37" w:rsidRPr="00CC6C37" w:rsidRDefault="00CC6C37" w:rsidP="00CC6C37">
            <w:pPr>
              <w:numPr>
                <w:ilvl w:val="0"/>
                <w:numId w:val="17"/>
              </w:numPr>
              <w:rPr>
                <w:rFonts w:ascii="Poppins" w:hAnsi="Poppins" w:cs="Poppins"/>
              </w:rPr>
            </w:pPr>
            <w:r w:rsidRPr="00CC6C37">
              <w:rPr>
                <w:rFonts w:ascii="Poppins" w:hAnsi="Poppins" w:cs="Poppins"/>
              </w:rPr>
              <w:t>Recruitment and appointment of new staff in line with Safer Recruitment practice.  </w:t>
            </w:r>
          </w:p>
          <w:p w14:paraId="25914F17" w14:textId="77777777" w:rsidR="00CC6C37" w:rsidRPr="00CC6C37" w:rsidRDefault="00CC6C37" w:rsidP="00CC6C37">
            <w:pPr>
              <w:numPr>
                <w:ilvl w:val="0"/>
                <w:numId w:val="18"/>
              </w:numPr>
              <w:rPr>
                <w:rFonts w:ascii="Poppins" w:hAnsi="Poppins" w:cs="Poppins"/>
              </w:rPr>
            </w:pPr>
            <w:r w:rsidRPr="00CC6C37">
              <w:rPr>
                <w:rFonts w:ascii="Poppins" w:hAnsi="Poppins" w:cs="Poppins"/>
              </w:rPr>
              <w:t>Administrative support for the full employee lifecycle including the maintenance of files and HR systems, i.e. SIMS.  </w:t>
            </w:r>
          </w:p>
        </w:tc>
      </w:tr>
    </w:tbl>
    <w:p w14:paraId="100E713B" w14:textId="77777777" w:rsidR="00CC6C37" w:rsidRPr="00CC6C37" w:rsidRDefault="00CC6C37" w:rsidP="00CC6C37">
      <w:pPr>
        <w:rPr>
          <w:rFonts w:ascii="Poppins" w:hAnsi="Poppins" w:cs="Poppins"/>
        </w:rPr>
      </w:pPr>
      <w:r w:rsidRPr="00CC6C37">
        <w:rPr>
          <w:rFonts w:ascii="Poppins" w:hAnsi="Poppins" w:cs="Poppins"/>
        </w:rPr>
        <w:t> </w:t>
      </w:r>
    </w:p>
    <w:p w14:paraId="151AA0D4" w14:textId="77777777" w:rsidR="00CC6C37" w:rsidRPr="00CC6C37" w:rsidRDefault="00CC6C37" w:rsidP="00CC6C37">
      <w:pPr>
        <w:rPr>
          <w:rFonts w:ascii="Poppins" w:hAnsi="Poppins" w:cs="Poppins"/>
          <w:b/>
          <w:bCs/>
        </w:rPr>
      </w:pPr>
      <w:r w:rsidRPr="00CC6C37">
        <w:rPr>
          <w:rFonts w:ascii="Poppins" w:hAnsi="Poppins" w:cs="Poppins"/>
          <w:b/>
          <w:bCs/>
        </w:rPr>
        <w:t>Responsibilities and Accountabilities: </w:t>
      </w:r>
    </w:p>
    <w:p w14:paraId="3998A7ED" w14:textId="77777777" w:rsidR="00CC6C37" w:rsidRPr="00CC6C37" w:rsidRDefault="00CC6C37" w:rsidP="00CC6C37">
      <w:pPr>
        <w:rPr>
          <w:rFonts w:ascii="Poppins" w:hAnsi="Poppins" w:cs="Poppins"/>
        </w:rPr>
      </w:pPr>
      <w:r w:rsidRPr="00CC6C37">
        <w:rPr>
          <w:rFonts w:ascii="Poppins" w:hAnsi="Poppins" w:cs="Poppins"/>
        </w:rPr>
        <w:t> </w:t>
      </w:r>
    </w:p>
    <w:p w14:paraId="306F10CE" w14:textId="77777777" w:rsidR="00CC6C37" w:rsidRPr="00CC6C37" w:rsidRDefault="00CC6C37" w:rsidP="00CC6C37">
      <w:pPr>
        <w:rPr>
          <w:rFonts w:ascii="Poppins" w:hAnsi="Poppins" w:cs="Poppins"/>
        </w:rPr>
      </w:pPr>
      <w:r w:rsidRPr="00CC6C37">
        <w:rPr>
          <w:rFonts w:ascii="Poppins" w:hAnsi="Poppins" w:cs="Poppins"/>
        </w:rPr>
        <w:t>Recruitment: </w:t>
      </w:r>
    </w:p>
    <w:p w14:paraId="2FE48348" w14:textId="77777777" w:rsidR="00CC6C37" w:rsidRPr="00CC6C37" w:rsidRDefault="00CC6C37" w:rsidP="00CC6C37">
      <w:pPr>
        <w:numPr>
          <w:ilvl w:val="0"/>
          <w:numId w:val="19"/>
        </w:numPr>
        <w:rPr>
          <w:rFonts w:ascii="Poppins" w:hAnsi="Poppins" w:cs="Poppins"/>
        </w:rPr>
      </w:pPr>
      <w:r w:rsidRPr="00CC6C37">
        <w:rPr>
          <w:rFonts w:ascii="Poppins" w:hAnsi="Poppins" w:cs="Poppins"/>
        </w:rPr>
        <w:t>To undertake recruitment activities within the school, under the instruction of the HR officer.  To ensure safer recruitment practice are observed in all aspects of recruitment and the appointment of new staff members, under direction of the HR Officer. </w:t>
      </w:r>
    </w:p>
    <w:p w14:paraId="6C8D2FD4" w14:textId="77777777" w:rsidR="00CC6C37" w:rsidRPr="00CC6C37" w:rsidRDefault="00CC6C37" w:rsidP="00CC6C37">
      <w:pPr>
        <w:numPr>
          <w:ilvl w:val="0"/>
          <w:numId w:val="20"/>
        </w:numPr>
        <w:rPr>
          <w:rFonts w:ascii="Poppins" w:hAnsi="Poppins" w:cs="Poppins"/>
        </w:rPr>
      </w:pPr>
      <w:r w:rsidRPr="00CC6C37">
        <w:rPr>
          <w:rFonts w:ascii="Poppins" w:hAnsi="Poppins" w:cs="Poppins"/>
        </w:rPr>
        <w:t>To provide administrative support to the HR officer, supporting with the full recruitment process.  Updating job descriptions and drafting adverts for approval by the </w:t>
      </w:r>
      <w:proofErr w:type="gramStart"/>
      <w:r w:rsidRPr="00CC6C37">
        <w:rPr>
          <w:rFonts w:ascii="Poppins" w:hAnsi="Poppins" w:cs="Poppins"/>
        </w:rPr>
        <w:t>Principal</w:t>
      </w:r>
      <w:proofErr w:type="gramEnd"/>
      <w:r w:rsidRPr="00CC6C37">
        <w:rPr>
          <w:rFonts w:ascii="Poppins" w:hAnsi="Poppins" w:cs="Poppins"/>
        </w:rPr>
        <w:t> and/or SLT.  Circulating adverts internally and externally using TES, </w:t>
      </w:r>
      <w:proofErr w:type="gramStart"/>
      <w:r w:rsidRPr="00CC6C37">
        <w:rPr>
          <w:rFonts w:ascii="Poppins" w:hAnsi="Poppins" w:cs="Poppins"/>
        </w:rPr>
        <w:t>Indeed</w:t>
      </w:r>
      <w:proofErr w:type="gramEnd"/>
      <w:r w:rsidRPr="00CC6C37">
        <w:rPr>
          <w:rFonts w:ascii="Poppins" w:hAnsi="Poppins" w:cs="Poppins"/>
        </w:rPr>
        <w:t>, Local Government publications and other agreed locations.  </w:t>
      </w:r>
    </w:p>
    <w:p w14:paraId="7F70CD93" w14:textId="77777777" w:rsidR="00CC6C37" w:rsidRPr="00CC6C37" w:rsidRDefault="00CC6C37" w:rsidP="00CC6C37">
      <w:pPr>
        <w:numPr>
          <w:ilvl w:val="0"/>
          <w:numId w:val="21"/>
        </w:numPr>
        <w:rPr>
          <w:rFonts w:ascii="Poppins" w:hAnsi="Poppins" w:cs="Poppins"/>
        </w:rPr>
      </w:pPr>
      <w:r w:rsidRPr="00CC6C37">
        <w:rPr>
          <w:rFonts w:ascii="Poppins" w:hAnsi="Poppins" w:cs="Poppins"/>
        </w:rPr>
        <w:lastRenderedPageBreak/>
        <w:t>To share candidate applications with shortlisting panel and subsequently invite shortlisted candidates to interview.  To liaise with the interview panel to produce the interview schedules for the day and ensure interviewers have full interview packs available. </w:t>
      </w:r>
    </w:p>
    <w:p w14:paraId="258B8075" w14:textId="77777777" w:rsidR="00CC6C37" w:rsidRPr="00CC6C37" w:rsidRDefault="00CC6C37" w:rsidP="00CC6C37">
      <w:pPr>
        <w:numPr>
          <w:ilvl w:val="0"/>
          <w:numId w:val="22"/>
        </w:numPr>
        <w:rPr>
          <w:rFonts w:ascii="Poppins" w:hAnsi="Poppins" w:cs="Poppins"/>
        </w:rPr>
      </w:pPr>
      <w:r w:rsidRPr="00CC6C37">
        <w:rPr>
          <w:rFonts w:ascii="Poppins" w:hAnsi="Poppins" w:cs="Poppins"/>
        </w:rPr>
        <w:t>To request references via the TES portal or directly as required, providing them in the interview packs and highlighting any concerns to the HR Officer. </w:t>
      </w:r>
    </w:p>
    <w:p w14:paraId="73CBCC50" w14:textId="77777777" w:rsidR="00CC6C37" w:rsidRPr="00CC6C37" w:rsidRDefault="00CC6C37" w:rsidP="00CC6C37">
      <w:pPr>
        <w:numPr>
          <w:ilvl w:val="0"/>
          <w:numId w:val="23"/>
        </w:numPr>
        <w:rPr>
          <w:rFonts w:ascii="Poppins" w:hAnsi="Poppins" w:cs="Poppins"/>
        </w:rPr>
      </w:pPr>
      <w:r w:rsidRPr="00CC6C37">
        <w:rPr>
          <w:rFonts w:ascii="Poppins" w:hAnsi="Poppins" w:cs="Poppins"/>
        </w:rPr>
        <w:t>To support the smooth running of selection days, welcoming candidates, carrying out ID checks and completing school tours as required. </w:t>
      </w:r>
    </w:p>
    <w:p w14:paraId="6C6A01A9" w14:textId="77777777" w:rsidR="00CC6C37" w:rsidRPr="00CC6C37" w:rsidRDefault="00CC6C37" w:rsidP="00CC6C37">
      <w:pPr>
        <w:numPr>
          <w:ilvl w:val="0"/>
          <w:numId w:val="24"/>
        </w:numPr>
        <w:rPr>
          <w:rFonts w:ascii="Poppins" w:hAnsi="Poppins" w:cs="Poppins"/>
        </w:rPr>
      </w:pPr>
      <w:r w:rsidRPr="00CC6C37">
        <w:rPr>
          <w:rFonts w:ascii="Poppins" w:hAnsi="Poppins" w:cs="Poppins"/>
        </w:rPr>
        <w:t>To ensure all those involved in the recruitment process are aware of their responsibilities under the school and safer recruitment processes and policies, by making these documents available as and when needed. </w:t>
      </w:r>
    </w:p>
    <w:p w14:paraId="39CEA01D" w14:textId="77777777" w:rsidR="00CC6C37" w:rsidRPr="00CC6C37" w:rsidRDefault="00CC6C37" w:rsidP="00CC6C37">
      <w:pPr>
        <w:rPr>
          <w:rFonts w:ascii="Poppins" w:hAnsi="Poppins" w:cs="Poppins"/>
        </w:rPr>
      </w:pPr>
      <w:r w:rsidRPr="00CC6C37">
        <w:rPr>
          <w:rFonts w:ascii="Poppins" w:hAnsi="Poppins" w:cs="Poppins"/>
        </w:rPr>
        <w:t> </w:t>
      </w:r>
    </w:p>
    <w:p w14:paraId="46E14BC8" w14:textId="77777777" w:rsidR="00CC6C37" w:rsidRPr="00CC6C37" w:rsidRDefault="00CC6C37" w:rsidP="00CC6C37">
      <w:pPr>
        <w:rPr>
          <w:rFonts w:ascii="Poppins" w:hAnsi="Poppins" w:cs="Poppins"/>
        </w:rPr>
      </w:pPr>
      <w:r w:rsidRPr="00CC6C37">
        <w:rPr>
          <w:rFonts w:ascii="Poppins" w:hAnsi="Poppins" w:cs="Poppins"/>
        </w:rPr>
        <w:t>General HR Administration/Employee life cycle support: </w:t>
      </w:r>
    </w:p>
    <w:p w14:paraId="4C2509ED" w14:textId="77777777" w:rsidR="00CC6C37" w:rsidRPr="00CC6C37" w:rsidRDefault="00CC6C37" w:rsidP="00CC6C37">
      <w:pPr>
        <w:rPr>
          <w:rFonts w:ascii="Poppins" w:hAnsi="Poppins" w:cs="Poppins"/>
        </w:rPr>
      </w:pPr>
      <w:r w:rsidRPr="00CC6C37">
        <w:rPr>
          <w:rFonts w:ascii="Poppins" w:hAnsi="Poppins" w:cs="Poppins"/>
        </w:rPr>
        <w:t> </w:t>
      </w:r>
    </w:p>
    <w:p w14:paraId="43FAB3DF" w14:textId="77777777" w:rsidR="00CC6C37" w:rsidRPr="00CC6C37" w:rsidRDefault="00CC6C37" w:rsidP="00CC6C37">
      <w:pPr>
        <w:rPr>
          <w:rFonts w:ascii="Poppins" w:hAnsi="Poppins" w:cs="Poppins"/>
        </w:rPr>
      </w:pPr>
      <w:r w:rsidRPr="00CC6C37">
        <w:rPr>
          <w:rFonts w:ascii="Poppins" w:hAnsi="Poppins" w:cs="Poppins"/>
        </w:rPr>
        <w:t>New Starters: </w:t>
      </w:r>
    </w:p>
    <w:p w14:paraId="03D345A3" w14:textId="77777777" w:rsidR="00CC6C37" w:rsidRPr="00CC6C37" w:rsidRDefault="00CC6C37" w:rsidP="00CC6C37">
      <w:pPr>
        <w:numPr>
          <w:ilvl w:val="0"/>
          <w:numId w:val="25"/>
        </w:numPr>
        <w:rPr>
          <w:rFonts w:ascii="Poppins" w:hAnsi="Poppins" w:cs="Poppins"/>
        </w:rPr>
      </w:pPr>
      <w:r w:rsidRPr="00CC6C37">
        <w:rPr>
          <w:rFonts w:ascii="Poppins" w:hAnsi="Poppins" w:cs="Poppins"/>
        </w:rPr>
        <w:t>To draft offer paperwork, for checking by the HR Officer, and send out to successful candidates. </w:t>
      </w:r>
    </w:p>
    <w:p w14:paraId="5B23269A" w14:textId="77777777" w:rsidR="00CC6C37" w:rsidRPr="00CC6C37" w:rsidRDefault="00CC6C37" w:rsidP="00CC6C37">
      <w:pPr>
        <w:numPr>
          <w:ilvl w:val="0"/>
          <w:numId w:val="26"/>
        </w:numPr>
        <w:rPr>
          <w:rFonts w:ascii="Poppins" w:hAnsi="Poppins" w:cs="Poppins"/>
        </w:rPr>
      </w:pPr>
      <w:r w:rsidRPr="00CC6C37">
        <w:rPr>
          <w:rFonts w:ascii="Poppins" w:hAnsi="Poppins" w:cs="Poppins"/>
        </w:rPr>
        <w:t>To set up and maintain personnel files for new starters, ensuring that the starter checklist and single central record (SCR) is updated as paperwork/checks are received. </w:t>
      </w:r>
    </w:p>
    <w:p w14:paraId="6E8CB81C" w14:textId="77777777" w:rsidR="00CC6C37" w:rsidRPr="00CC6C37" w:rsidRDefault="00CC6C37" w:rsidP="00CC6C37">
      <w:pPr>
        <w:numPr>
          <w:ilvl w:val="0"/>
          <w:numId w:val="27"/>
        </w:numPr>
        <w:rPr>
          <w:rFonts w:ascii="Poppins" w:hAnsi="Poppins" w:cs="Poppins"/>
        </w:rPr>
      </w:pPr>
      <w:r w:rsidRPr="00CC6C37">
        <w:rPr>
          <w:rFonts w:ascii="Poppins" w:hAnsi="Poppins" w:cs="Poppins"/>
        </w:rPr>
        <w:t>To support the HR Officer with DBS checks as needed, setting up applications on the system and completing ID checks. </w:t>
      </w:r>
    </w:p>
    <w:p w14:paraId="27800608" w14:textId="77777777" w:rsidR="00CC6C37" w:rsidRPr="00CC6C37" w:rsidRDefault="00CC6C37" w:rsidP="00CC6C37">
      <w:pPr>
        <w:numPr>
          <w:ilvl w:val="0"/>
          <w:numId w:val="28"/>
        </w:numPr>
        <w:rPr>
          <w:rFonts w:ascii="Poppins" w:hAnsi="Poppins" w:cs="Poppins"/>
        </w:rPr>
      </w:pPr>
      <w:r w:rsidRPr="00CC6C37">
        <w:rPr>
          <w:rFonts w:ascii="Poppins" w:hAnsi="Poppins" w:cs="Poppins"/>
        </w:rPr>
        <w:t>To carry out Social Media checks in accordance with Trust guidelines and share findings, with the HR Officer, as needed. </w:t>
      </w:r>
    </w:p>
    <w:p w14:paraId="75741E1F" w14:textId="77777777" w:rsidR="00CC6C37" w:rsidRPr="00CC6C37" w:rsidRDefault="00CC6C37" w:rsidP="00CC6C37">
      <w:pPr>
        <w:numPr>
          <w:ilvl w:val="0"/>
          <w:numId w:val="29"/>
        </w:numPr>
        <w:rPr>
          <w:rFonts w:ascii="Poppins" w:hAnsi="Poppins" w:cs="Poppins"/>
        </w:rPr>
      </w:pPr>
      <w:r w:rsidRPr="00CC6C37">
        <w:rPr>
          <w:rFonts w:ascii="Poppins" w:hAnsi="Poppins" w:cs="Poppins"/>
        </w:rPr>
        <w:t>To assist in updating the SCR under the direction of the HR Officer. </w:t>
      </w:r>
    </w:p>
    <w:p w14:paraId="02B47477" w14:textId="77777777" w:rsidR="00CC6C37" w:rsidRPr="00CC6C37" w:rsidRDefault="00CC6C37" w:rsidP="00CC6C37">
      <w:pPr>
        <w:rPr>
          <w:rFonts w:ascii="Poppins" w:hAnsi="Poppins" w:cs="Poppins"/>
        </w:rPr>
      </w:pPr>
      <w:r w:rsidRPr="00CC6C37">
        <w:rPr>
          <w:rFonts w:ascii="Poppins" w:hAnsi="Poppins" w:cs="Poppins"/>
        </w:rPr>
        <w:t> </w:t>
      </w:r>
    </w:p>
    <w:p w14:paraId="5FE4AD9B" w14:textId="77777777" w:rsidR="00CC6C37" w:rsidRPr="00CC6C37" w:rsidRDefault="00CC6C37" w:rsidP="00CC6C37">
      <w:pPr>
        <w:rPr>
          <w:rFonts w:ascii="Poppins" w:hAnsi="Poppins" w:cs="Poppins"/>
        </w:rPr>
      </w:pPr>
      <w:r w:rsidRPr="00CC6C37">
        <w:rPr>
          <w:rFonts w:ascii="Poppins" w:hAnsi="Poppins" w:cs="Poppins"/>
        </w:rPr>
        <w:t>General: </w:t>
      </w:r>
    </w:p>
    <w:p w14:paraId="62E4EBE0" w14:textId="77777777" w:rsidR="00CC6C37" w:rsidRPr="00CC6C37" w:rsidRDefault="00CC6C37" w:rsidP="00CC6C37">
      <w:pPr>
        <w:numPr>
          <w:ilvl w:val="0"/>
          <w:numId w:val="30"/>
        </w:numPr>
        <w:rPr>
          <w:rFonts w:ascii="Poppins" w:hAnsi="Poppins" w:cs="Poppins"/>
        </w:rPr>
      </w:pPr>
      <w:r w:rsidRPr="00CC6C37">
        <w:rPr>
          <w:rFonts w:ascii="Poppins" w:hAnsi="Poppins" w:cs="Poppins"/>
        </w:rPr>
        <w:t>To scan and copy documentation as required and keep personnel files up to date. </w:t>
      </w:r>
    </w:p>
    <w:p w14:paraId="0339D5AF" w14:textId="77777777" w:rsidR="00CC6C37" w:rsidRPr="00CC6C37" w:rsidRDefault="00CC6C37" w:rsidP="00CC6C37">
      <w:pPr>
        <w:numPr>
          <w:ilvl w:val="0"/>
          <w:numId w:val="31"/>
        </w:numPr>
        <w:rPr>
          <w:rFonts w:ascii="Poppins" w:hAnsi="Poppins" w:cs="Poppins"/>
        </w:rPr>
      </w:pPr>
      <w:r w:rsidRPr="00CC6C37">
        <w:rPr>
          <w:rFonts w:ascii="Poppins" w:hAnsi="Poppins" w:cs="Poppins"/>
        </w:rPr>
        <w:lastRenderedPageBreak/>
        <w:t>To draft contract variation letters for checking by the HR Officer and then distribute accordingly. </w:t>
      </w:r>
    </w:p>
    <w:p w14:paraId="5CC73DDD" w14:textId="77777777" w:rsidR="00CC6C37" w:rsidRPr="00CC6C37" w:rsidRDefault="00CC6C37" w:rsidP="00CC6C37">
      <w:pPr>
        <w:numPr>
          <w:ilvl w:val="0"/>
          <w:numId w:val="32"/>
        </w:numPr>
        <w:rPr>
          <w:rFonts w:ascii="Poppins" w:hAnsi="Poppins" w:cs="Poppins"/>
        </w:rPr>
      </w:pPr>
      <w:r w:rsidRPr="00CC6C37">
        <w:rPr>
          <w:rFonts w:ascii="Poppins" w:hAnsi="Poppins" w:cs="Poppins"/>
        </w:rPr>
        <w:t>To update SIMS with staff changes i.e. personal details and contractual/role changes and adding new starters. </w:t>
      </w:r>
    </w:p>
    <w:p w14:paraId="629D3654" w14:textId="77777777" w:rsidR="00CC6C37" w:rsidRPr="00CC6C37" w:rsidRDefault="00CC6C37" w:rsidP="00CC6C37">
      <w:pPr>
        <w:numPr>
          <w:ilvl w:val="0"/>
          <w:numId w:val="33"/>
        </w:numPr>
        <w:rPr>
          <w:rFonts w:ascii="Poppins" w:hAnsi="Poppins" w:cs="Poppins"/>
        </w:rPr>
      </w:pPr>
      <w:r w:rsidRPr="00CC6C37">
        <w:rPr>
          <w:rFonts w:ascii="Poppins" w:hAnsi="Poppins" w:cs="Poppins"/>
        </w:rPr>
        <w:t>To update the probation tracker and send out probation paperwork for completion by line managers.  Chasing where appropriate and raising any issues with the HR Officer.  </w:t>
      </w:r>
    </w:p>
    <w:p w14:paraId="443A2CB3" w14:textId="77777777" w:rsidR="00CC6C37" w:rsidRPr="00CC6C37" w:rsidRDefault="00CC6C37" w:rsidP="00CC6C37">
      <w:pPr>
        <w:numPr>
          <w:ilvl w:val="0"/>
          <w:numId w:val="34"/>
        </w:numPr>
        <w:rPr>
          <w:rFonts w:ascii="Poppins" w:hAnsi="Poppins" w:cs="Poppins"/>
        </w:rPr>
      </w:pPr>
      <w:r w:rsidRPr="00CC6C37">
        <w:rPr>
          <w:rFonts w:ascii="Poppins" w:hAnsi="Poppins" w:cs="Poppins"/>
        </w:rPr>
        <w:t>To send out annual reminders to all staff to read mandatory policies and complete mandatory training.  Update the training records on the SCR accordingly.  </w:t>
      </w:r>
    </w:p>
    <w:p w14:paraId="06D1B65B" w14:textId="77777777" w:rsidR="00CC6C37" w:rsidRPr="00CC6C37" w:rsidRDefault="00CC6C37" w:rsidP="00CC6C37">
      <w:pPr>
        <w:numPr>
          <w:ilvl w:val="0"/>
          <w:numId w:val="35"/>
        </w:numPr>
        <w:rPr>
          <w:rFonts w:ascii="Poppins" w:hAnsi="Poppins" w:cs="Poppins"/>
        </w:rPr>
      </w:pPr>
      <w:r w:rsidRPr="00CC6C37">
        <w:rPr>
          <w:rFonts w:ascii="Poppins" w:hAnsi="Poppins" w:cs="Poppins"/>
        </w:rPr>
        <w:t>To issue and chase return of salary statements </w:t>
      </w:r>
      <w:proofErr w:type="gramStart"/>
      <w:r w:rsidRPr="00CC6C37">
        <w:rPr>
          <w:rFonts w:ascii="Poppins" w:hAnsi="Poppins" w:cs="Poppins"/>
        </w:rPr>
        <w:t>on a monthly basis</w:t>
      </w:r>
      <w:proofErr w:type="gramEnd"/>
      <w:r w:rsidRPr="00CC6C37">
        <w:rPr>
          <w:rFonts w:ascii="Poppins" w:hAnsi="Poppins" w:cs="Poppins"/>
        </w:rPr>
        <w:t>. </w:t>
      </w:r>
    </w:p>
    <w:p w14:paraId="364D870B" w14:textId="77777777" w:rsidR="00CC6C37" w:rsidRPr="00CC6C37" w:rsidRDefault="00CC6C37" w:rsidP="00CC6C37">
      <w:pPr>
        <w:rPr>
          <w:rFonts w:ascii="Poppins" w:hAnsi="Poppins" w:cs="Poppins"/>
        </w:rPr>
      </w:pPr>
      <w:r w:rsidRPr="00CC6C37">
        <w:rPr>
          <w:rFonts w:ascii="Poppins" w:hAnsi="Poppins" w:cs="Poppins"/>
        </w:rPr>
        <w:t> </w:t>
      </w:r>
    </w:p>
    <w:p w14:paraId="57427D7F" w14:textId="77777777" w:rsidR="00CC6C37" w:rsidRPr="00CC6C37" w:rsidRDefault="00CC6C37" w:rsidP="00CC6C37">
      <w:pPr>
        <w:rPr>
          <w:rFonts w:ascii="Poppins" w:hAnsi="Poppins" w:cs="Poppins"/>
        </w:rPr>
      </w:pPr>
      <w:r w:rsidRPr="00CC6C37">
        <w:rPr>
          <w:rFonts w:ascii="Poppins" w:hAnsi="Poppins" w:cs="Poppins"/>
        </w:rPr>
        <w:t>Absence </w:t>
      </w:r>
    </w:p>
    <w:p w14:paraId="2CD55C6F" w14:textId="77777777" w:rsidR="00CC6C37" w:rsidRPr="00CC6C37" w:rsidRDefault="00CC6C37" w:rsidP="00CC6C37">
      <w:pPr>
        <w:numPr>
          <w:ilvl w:val="0"/>
          <w:numId w:val="36"/>
        </w:numPr>
        <w:rPr>
          <w:rFonts w:ascii="Poppins" w:hAnsi="Poppins" w:cs="Poppins"/>
        </w:rPr>
      </w:pPr>
      <w:r w:rsidRPr="00CC6C37">
        <w:rPr>
          <w:rFonts w:ascii="Poppins" w:hAnsi="Poppins" w:cs="Poppins"/>
        </w:rPr>
        <w:t>To log sickness absence for all support staff on SIMS when received from the Cover Manager.  To scan copies of self-certificates and Fit Notes received to personnel files.  </w:t>
      </w:r>
    </w:p>
    <w:p w14:paraId="1047EC5D" w14:textId="77777777" w:rsidR="00CC6C37" w:rsidRPr="00CC6C37" w:rsidRDefault="00CC6C37" w:rsidP="00CC6C37">
      <w:pPr>
        <w:numPr>
          <w:ilvl w:val="0"/>
          <w:numId w:val="37"/>
        </w:numPr>
        <w:rPr>
          <w:rFonts w:ascii="Poppins" w:hAnsi="Poppins" w:cs="Poppins"/>
        </w:rPr>
      </w:pPr>
      <w:r w:rsidRPr="00CC6C37">
        <w:rPr>
          <w:rFonts w:ascii="Poppins" w:hAnsi="Poppins" w:cs="Poppins"/>
        </w:rPr>
        <w:t>To send out self-certificates and return to work paperwork and chase as required to ensure compliance with the sickness management policy. </w:t>
      </w:r>
    </w:p>
    <w:p w14:paraId="32435DB0" w14:textId="77777777" w:rsidR="00CC6C37" w:rsidRPr="00CC6C37" w:rsidRDefault="00CC6C37" w:rsidP="00CC6C37">
      <w:pPr>
        <w:numPr>
          <w:ilvl w:val="0"/>
          <w:numId w:val="38"/>
        </w:numPr>
        <w:rPr>
          <w:rFonts w:ascii="Poppins" w:hAnsi="Poppins" w:cs="Poppins"/>
        </w:rPr>
      </w:pPr>
      <w:r w:rsidRPr="00CC6C37">
        <w:rPr>
          <w:rFonts w:ascii="Poppins" w:hAnsi="Poppins" w:cs="Poppins"/>
        </w:rPr>
        <w:t>To add sickness absences and other unpaid leave to the payroll portal. </w:t>
      </w:r>
    </w:p>
    <w:p w14:paraId="5D6E01BA" w14:textId="77777777" w:rsidR="00CC6C37" w:rsidRPr="00CC6C37" w:rsidRDefault="00CC6C37" w:rsidP="00CC6C37">
      <w:pPr>
        <w:rPr>
          <w:rFonts w:ascii="Poppins" w:hAnsi="Poppins" w:cs="Poppins"/>
        </w:rPr>
      </w:pPr>
      <w:r w:rsidRPr="00CC6C37">
        <w:rPr>
          <w:rFonts w:ascii="Poppins" w:hAnsi="Poppins" w:cs="Poppins"/>
        </w:rPr>
        <w:t>Leavers: </w:t>
      </w:r>
    </w:p>
    <w:p w14:paraId="60451FC6" w14:textId="77777777" w:rsidR="00CC6C37" w:rsidRPr="00CC6C37" w:rsidRDefault="00CC6C37" w:rsidP="00CC6C37">
      <w:pPr>
        <w:numPr>
          <w:ilvl w:val="0"/>
          <w:numId w:val="39"/>
        </w:numPr>
        <w:rPr>
          <w:rFonts w:ascii="Poppins" w:hAnsi="Poppins" w:cs="Poppins"/>
        </w:rPr>
      </w:pPr>
      <w:r w:rsidRPr="00CC6C37">
        <w:rPr>
          <w:rFonts w:ascii="Poppins" w:hAnsi="Poppins" w:cs="Poppins"/>
        </w:rPr>
        <w:t>To draft and send out leaver letters, for checking by the HR Officer, and exit forms.  </w:t>
      </w:r>
    </w:p>
    <w:p w14:paraId="56E0DBA6" w14:textId="77777777" w:rsidR="00CC6C37" w:rsidRPr="00CC6C37" w:rsidRDefault="00CC6C37" w:rsidP="00CC6C37">
      <w:pPr>
        <w:numPr>
          <w:ilvl w:val="0"/>
          <w:numId w:val="40"/>
        </w:numPr>
        <w:rPr>
          <w:rFonts w:ascii="Poppins" w:hAnsi="Poppins" w:cs="Poppins"/>
        </w:rPr>
      </w:pPr>
      <w:r w:rsidRPr="00CC6C37">
        <w:rPr>
          <w:rFonts w:ascii="Poppins" w:hAnsi="Poppins" w:cs="Poppins"/>
        </w:rPr>
        <w:t>To download and post out P45’s from the EPM portal. </w:t>
      </w:r>
    </w:p>
    <w:p w14:paraId="0B575EA7" w14:textId="77777777" w:rsidR="00CC6C37" w:rsidRPr="00CC6C37" w:rsidRDefault="00CC6C37" w:rsidP="00CC6C37">
      <w:pPr>
        <w:numPr>
          <w:ilvl w:val="0"/>
          <w:numId w:val="41"/>
        </w:numPr>
        <w:rPr>
          <w:rFonts w:ascii="Poppins" w:hAnsi="Poppins" w:cs="Poppins"/>
        </w:rPr>
      </w:pPr>
      <w:r w:rsidRPr="00CC6C37">
        <w:rPr>
          <w:rFonts w:ascii="Poppins" w:hAnsi="Poppins" w:cs="Poppins"/>
        </w:rPr>
        <w:t>To provide all administration associated with leavers e.g. moving personnel files to ‘leavers’ area and update SIMS. </w:t>
      </w:r>
    </w:p>
    <w:p w14:paraId="31D6DCFF" w14:textId="77777777" w:rsidR="00CC6C37" w:rsidRPr="00CC6C37" w:rsidRDefault="00CC6C37" w:rsidP="00CC6C37">
      <w:pPr>
        <w:rPr>
          <w:rFonts w:ascii="Poppins" w:hAnsi="Poppins" w:cs="Poppins"/>
        </w:rPr>
      </w:pPr>
      <w:r w:rsidRPr="00CC6C37">
        <w:rPr>
          <w:rFonts w:ascii="Poppins" w:hAnsi="Poppins" w:cs="Poppins"/>
        </w:rPr>
        <w:t> </w:t>
      </w:r>
    </w:p>
    <w:p w14:paraId="1AE9028C" w14:textId="77777777" w:rsidR="00CC6C37" w:rsidRPr="00CC6C37" w:rsidRDefault="00CC6C37" w:rsidP="00CC6C37">
      <w:pPr>
        <w:rPr>
          <w:rFonts w:ascii="Poppins" w:hAnsi="Poppins" w:cs="Poppins"/>
        </w:rPr>
      </w:pPr>
      <w:r w:rsidRPr="00CC6C37">
        <w:rPr>
          <w:rFonts w:ascii="Poppins" w:hAnsi="Poppins" w:cs="Poppins"/>
        </w:rPr>
        <w:t>Other: </w:t>
      </w:r>
    </w:p>
    <w:p w14:paraId="78137B83" w14:textId="77777777" w:rsidR="00CC6C37" w:rsidRPr="00CC6C37" w:rsidRDefault="00CC6C37" w:rsidP="00CC6C37">
      <w:pPr>
        <w:numPr>
          <w:ilvl w:val="0"/>
          <w:numId w:val="42"/>
        </w:numPr>
        <w:rPr>
          <w:rFonts w:ascii="Poppins" w:hAnsi="Poppins" w:cs="Poppins"/>
        </w:rPr>
      </w:pPr>
      <w:r w:rsidRPr="00CC6C37">
        <w:rPr>
          <w:rFonts w:ascii="Poppins" w:hAnsi="Poppins" w:cs="Poppins"/>
        </w:rPr>
        <w:t>To provide cover for the HR Officer when needed, seeking support from the Trust HR Manager as required to ensure that key HR and safeguarding responsibilities are maintained in School.  </w:t>
      </w:r>
    </w:p>
    <w:p w14:paraId="1E765BCF" w14:textId="77777777" w:rsidR="00CC6C37" w:rsidRPr="00CC6C37" w:rsidRDefault="00CC6C37" w:rsidP="00CC6C37">
      <w:pPr>
        <w:numPr>
          <w:ilvl w:val="0"/>
          <w:numId w:val="43"/>
        </w:numPr>
        <w:rPr>
          <w:rFonts w:ascii="Poppins" w:hAnsi="Poppins" w:cs="Poppins"/>
        </w:rPr>
      </w:pPr>
      <w:r w:rsidRPr="00CC6C37">
        <w:rPr>
          <w:rFonts w:ascii="Poppins" w:hAnsi="Poppins" w:cs="Poppins"/>
        </w:rPr>
        <w:t>Reprographic responsibilities </w:t>
      </w:r>
    </w:p>
    <w:p w14:paraId="3DACDA8F" w14:textId="77777777" w:rsidR="00CC6C37" w:rsidRPr="00CC6C37" w:rsidRDefault="00CC6C37" w:rsidP="00CC6C37">
      <w:pPr>
        <w:numPr>
          <w:ilvl w:val="0"/>
          <w:numId w:val="44"/>
        </w:numPr>
        <w:rPr>
          <w:rFonts w:ascii="Poppins" w:hAnsi="Poppins" w:cs="Poppins"/>
        </w:rPr>
      </w:pPr>
      <w:r w:rsidRPr="00CC6C37">
        <w:rPr>
          <w:rFonts w:ascii="Poppins" w:hAnsi="Poppins" w:cs="Poppins"/>
        </w:rPr>
        <w:lastRenderedPageBreak/>
        <w:t>To support with school HR projects as required. </w:t>
      </w:r>
    </w:p>
    <w:p w14:paraId="2B4968EE" w14:textId="77777777" w:rsidR="00CC6C37" w:rsidRPr="00CC6C37" w:rsidRDefault="00CC6C37" w:rsidP="00CC6C37">
      <w:pPr>
        <w:numPr>
          <w:ilvl w:val="0"/>
          <w:numId w:val="45"/>
        </w:numPr>
        <w:rPr>
          <w:rFonts w:ascii="Poppins" w:hAnsi="Poppins" w:cs="Poppins"/>
        </w:rPr>
      </w:pPr>
      <w:r w:rsidRPr="00CC6C37">
        <w:rPr>
          <w:rFonts w:ascii="Poppins" w:hAnsi="Poppins" w:cs="Poppins"/>
        </w:rPr>
        <w:t>The post holder will undertake any other duties commensurate with the grade of the post, in consultation with line manager.</w:t>
      </w:r>
      <w:r w:rsidRPr="00CC6C37">
        <w:rPr>
          <w:rFonts w:ascii="Times New Roman" w:hAnsi="Times New Roman" w:cs="Times New Roman"/>
        </w:rPr>
        <w:t> </w:t>
      </w:r>
      <w:r w:rsidRPr="00CC6C37">
        <w:rPr>
          <w:rFonts w:ascii="Poppins" w:hAnsi="Poppins" w:cs="Poppins"/>
        </w:rPr>
        <w:t> </w:t>
      </w:r>
    </w:p>
    <w:p w14:paraId="3A4B4927" w14:textId="77777777" w:rsidR="00CC6C37" w:rsidRPr="00CC6C37" w:rsidRDefault="00CC6C37" w:rsidP="00CC6C37">
      <w:pPr>
        <w:numPr>
          <w:ilvl w:val="0"/>
          <w:numId w:val="46"/>
        </w:numPr>
        <w:rPr>
          <w:rFonts w:ascii="Poppins" w:hAnsi="Poppins" w:cs="Poppins"/>
        </w:rPr>
      </w:pPr>
      <w:r w:rsidRPr="00CC6C37">
        <w:rPr>
          <w:rFonts w:ascii="Poppins" w:hAnsi="Poppins" w:cs="Poppin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r w:rsidRPr="00CC6C37">
        <w:rPr>
          <w:rFonts w:ascii="Times New Roman" w:hAnsi="Times New Roman" w:cs="Times New Roman"/>
        </w:rPr>
        <w:t> </w:t>
      </w:r>
      <w:r w:rsidRPr="00CC6C37">
        <w:rPr>
          <w:rFonts w:ascii="Poppins" w:hAnsi="Poppins" w:cs="Poppins"/>
        </w:rPr>
        <w:t> </w:t>
      </w:r>
    </w:p>
    <w:p w14:paraId="75423D13" w14:textId="77777777" w:rsidR="00CC6C37" w:rsidRPr="00CC6C37" w:rsidRDefault="00CC6C37" w:rsidP="00CC6C37">
      <w:pPr>
        <w:rPr>
          <w:rFonts w:ascii="Poppins" w:hAnsi="Poppins" w:cs="Poppins"/>
        </w:rPr>
      </w:pPr>
      <w:r w:rsidRPr="00CC6C37">
        <w:rPr>
          <w:rFonts w:ascii="Poppins" w:hAnsi="Poppins" w:cs="Poppins"/>
        </w:rPr>
        <w:t> </w:t>
      </w:r>
    </w:p>
    <w:p w14:paraId="092DEEED" w14:textId="77777777" w:rsidR="00CC6C37" w:rsidRPr="00CC6C37" w:rsidRDefault="00CC6C37" w:rsidP="00CC6C37">
      <w:pPr>
        <w:rPr>
          <w:rFonts w:ascii="Poppins" w:hAnsi="Poppins" w:cs="Poppins"/>
        </w:rPr>
      </w:pPr>
      <w:r w:rsidRPr="00CC6C37">
        <w:rPr>
          <w:rFonts w:ascii="Poppins" w:hAnsi="Poppins" w:cs="Poppins"/>
        </w:rPr>
        <w:t>Support for School/Academy/Place of work: </w:t>
      </w:r>
    </w:p>
    <w:p w14:paraId="4233B8AA" w14:textId="77777777" w:rsidR="00CC6C37" w:rsidRPr="00CC6C37" w:rsidRDefault="00CC6C37" w:rsidP="00CC6C37">
      <w:pPr>
        <w:numPr>
          <w:ilvl w:val="0"/>
          <w:numId w:val="47"/>
        </w:numPr>
        <w:rPr>
          <w:rFonts w:ascii="Poppins" w:hAnsi="Poppins" w:cs="Poppins"/>
        </w:rPr>
      </w:pPr>
      <w:r w:rsidRPr="00CC6C37">
        <w:rPr>
          <w:rFonts w:ascii="Poppins" w:hAnsi="Poppins" w:cs="Poppins"/>
        </w:rPr>
        <w:t>Participation in staff events by arrangement.  </w:t>
      </w:r>
    </w:p>
    <w:p w14:paraId="55401EEF" w14:textId="77777777" w:rsidR="00CC6C37" w:rsidRPr="00CC6C37" w:rsidRDefault="00CC6C37" w:rsidP="00CC6C37">
      <w:pPr>
        <w:numPr>
          <w:ilvl w:val="0"/>
          <w:numId w:val="48"/>
        </w:numPr>
        <w:rPr>
          <w:rFonts w:ascii="Poppins" w:hAnsi="Poppins" w:cs="Poppins"/>
        </w:rPr>
      </w:pPr>
      <w:r w:rsidRPr="00CC6C37">
        <w:rPr>
          <w:rFonts w:ascii="Poppins" w:hAnsi="Poppins" w:cs="Poppins"/>
        </w:rPr>
        <w:t>Attend Staff Meetings.  </w:t>
      </w:r>
    </w:p>
    <w:p w14:paraId="17EF941D" w14:textId="77777777" w:rsidR="00CC6C37" w:rsidRPr="00CC6C37" w:rsidRDefault="00CC6C37" w:rsidP="00CC6C37">
      <w:pPr>
        <w:numPr>
          <w:ilvl w:val="0"/>
          <w:numId w:val="49"/>
        </w:numPr>
        <w:rPr>
          <w:rFonts w:ascii="Poppins" w:hAnsi="Poppins" w:cs="Poppins"/>
        </w:rPr>
      </w:pPr>
      <w:r w:rsidRPr="00CC6C37">
        <w:rPr>
          <w:rFonts w:ascii="Poppins" w:hAnsi="Poppins" w:cs="Poppins"/>
        </w:rPr>
        <w:t>Contribute and participate in Trust events and activities where possible. </w:t>
      </w:r>
    </w:p>
    <w:p w14:paraId="5D11D57B" w14:textId="77777777" w:rsidR="00CC6C37" w:rsidRPr="00CC6C37" w:rsidRDefault="00CC6C37" w:rsidP="00CC6C37">
      <w:pPr>
        <w:numPr>
          <w:ilvl w:val="0"/>
          <w:numId w:val="50"/>
        </w:numPr>
        <w:rPr>
          <w:rFonts w:ascii="Poppins" w:hAnsi="Poppins" w:cs="Poppins"/>
        </w:rPr>
      </w:pPr>
      <w:r w:rsidRPr="00CC6C37">
        <w:rPr>
          <w:rFonts w:ascii="Poppins" w:hAnsi="Poppins" w:cs="Poppins"/>
        </w:rPr>
        <w:t>Develop and maintain effective working relationships with other staff and parents/carers.  </w:t>
      </w:r>
    </w:p>
    <w:p w14:paraId="1037AB53" w14:textId="77777777" w:rsidR="00CC6C37" w:rsidRPr="00CC6C37" w:rsidRDefault="00CC6C37" w:rsidP="00CC6C37">
      <w:pPr>
        <w:numPr>
          <w:ilvl w:val="0"/>
          <w:numId w:val="51"/>
        </w:numPr>
        <w:rPr>
          <w:rFonts w:ascii="Poppins" w:hAnsi="Poppins" w:cs="Poppins"/>
        </w:rPr>
      </w:pPr>
      <w:r w:rsidRPr="00CC6C37">
        <w:rPr>
          <w:rFonts w:ascii="Poppins" w:hAnsi="Poppins" w:cs="Poppins"/>
        </w:rPr>
        <w:t>Adhere to the Trust values. </w:t>
      </w:r>
      <w:r w:rsidRPr="00CC6C37">
        <w:rPr>
          <w:rFonts w:ascii="Times New Roman" w:hAnsi="Times New Roman" w:cs="Times New Roman"/>
        </w:rPr>
        <w:t> </w:t>
      </w:r>
      <w:r w:rsidRPr="00CC6C37">
        <w:rPr>
          <w:rFonts w:ascii="Poppins" w:hAnsi="Poppins" w:cs="Poppins"/>
        </w:rPr>
        <w:t> </w:t>
      </w:r>
    </w:p>
    <w:p w14:paraId="42B4483F" w14:textId="77777777" w:rsidR="00CC6C37" w:rsidRPr="00CC6C37" w:rsidRDefault="00CC6C37" w:rsidP="00CC6C37">
      <w:pPr>
        <w:numPr>
          <w:ilvl w:val="0"/>
          <w:numId w:val="52"/>
        </w:numPr>
        <w:rPr>
          <w:rFonts w:ascii="Poppins" w:hAnsi="Poppins" w:cs="Poppins"/>
        </w:rPr>
      </w:pPr>
      <w:r w:rsidRPr="00CC6C37">
        <w:rPr>
          <w:rFonts w:ascii="Poppins" w:hAnsi="Poppins" w:cs="Poppins"/>
        </w:rPr>
        <w:t>Follow school policies, practices, and procedures. </w:t>
      </w:r>
    </w:p>
    <w:p w14:paraId="19448277" w14:textId="77777777" w:rsidR="00CC6C37" w:rsidRPr="00CC6C37" w:rsidRDefault="00CC6C37" w:rsidP="00CC6C37">
      <w:pPr>
        <w:rPr>
          <w:rFonts w:ascii="Poppins" w:hAnsi="Poppins" w:cs="Poppins"/>
        </w:rPr>
      </w:pPr>
      <w:r w:rsidRPr="00CC6C37">
        <w:rPr>
          <w:rFonts w:ascii="Poppins" w:hAnsi="Poppins" w:cs="Poppins"/>
        </w:rPr>
        <w:t> </w:t>
      </w:r>
    </w:p>
    <w:p w14:paraId="744DC015" w14:textId="77777777" w:rsidR="00CC6C37" w:rsidRPr="00CC6C37" w:rsidRDefault="00CC6C37" w:rsidP="00CC6C37">
      <w:pPr>
        <w:rPr>
          <w:rFonts w:ascii="Poppins" w:hAnsi="Poppins" w:cs="Poppins"/>
        </w:rPr>
      </w:pPr>
      <w:r w:rsidRPr="00CC6C37">
        <w:rPr>
          <w:rFonts w:ascii="Poppins" w:hAnsi="Poppins" w:cs="Poppins"/>
        </w:rPr>
        <w:t>Data security: </w:t>
      </w:r>
    </w:p>
    <w:p w14:paraId="65CECFF3" w14:textId="77777777" w:rsidR="00CC6C37" w:rsidRPr="00CC6C37" w:rsidRDefault="00CC6C37" w:rsidP="00CC6C37">
      <w:pPr>
        <w:numPr>
          <w:ilvl w:val="0"/>
          <w:numId w:val="53"/>
        </w:numPr>
        <w:rPr>
          <w:rFonts w:ascii="Poppins" w:hAnsi="Poppins" w:cs="Poppins"/>
        </w:rPr>
      </w:pPr>
      <w:r w:rsidRPr="00CC6C37">
        <w:rPr>
          <w:rFonts w:ascii="Poppins" w:hAnsi="Poppins" w:cs="Poppins"/>
        </w:rPr>
        <w:t>Act in accordance with legal provisions regulating confidentiality and security of data and information in accordance with GDPR regulations. </w:t>
      </w:r>
    </w:p>
    <w:p w14:paraId="4A0C93E3" w14:textId="77777777" w:rsidR="00CC6C37" w:rsidRPr="00CC6C37" w:rsidRDefault="00CC6C37" w:rsidP="00CC6C37">
      <w:pPr>
        <w:rPr>
          <w:rFonts w:ascii="Poppins" w:hAnsi="Poppins" w:cs="Poppins"/>
        </w:rPr>
      </w:pPr>
      <w:r w:rsidRPr="00CC6C37">
        <w:rPr>
          <w:rFonts w:ascii="Poppins" w:hAnsi="Poppins" w:cs="Poppins"/>
        </w:rPr>
        <w:t> </w:t>
      </w:r>
    </w:p>
    <w:p w14:paraId="5F9259E8" w14:textId="77777777" w:rsidR="00CC6C37" w:rsidRPr="00CC6C37" w:rsidRDefault="00CC6C37" w:rsidP="00CC6C37">
      <w:pPr>
        <w:rPr>
          <w:rFonts w:ascii="Poppins" w:hAnsi="Poppins" w:cs="Poppins"/>
        </w:rPr>
      </w:pPr>
      <w:r w:rsidRPr="00CC6C37">
        <w:rPr>
          <w:rFonts w:ascii="Poppins" w:hAnsi="Poppins" w:cs="Poppins"/>
        </w:rPr>
        <w:t>Health and Safety:  </w:t>
      </w:r>
    </w:p>
    <w:p w14:paraId="0C900F72" w14:textId="77777777" w:rsidR="00CC6C37" w:rsidRPr="00CC6C37" w:rsidRDefault="00CC6C37" w:rsidP="00CC6C37">
      <w:pPr>
        <w:numPr>
          <w:ilvl w:val="0"/>
          <w:numId w:val="54"/>
        </w:numPr>
        <w:rPr>
          <w:rFonts w:ascii="Poppins" w:hAnsi="Poppins" w:cs="Poppins"/>
        </w:rPr>
      </w:pPr>
      <w:r w:rsidRPr="00CC6C37">
        <w:rPr>
          <w:rFonts w:ascii="Poppins" w:hAnsi="Poppins" w:cs="Poppins"/>
        </w:rPr>
        <w:t>All employees of the trust must be aware of the responsibility for personal Health, Safety and Welfare and that of others who may be affected by your actions or inactions. Employers much co-operate with the trust on all issues to do with Health, Safety and Welfare. </w:t>
      </w:r>
    </w:p>
    <w:p w14:paraId="0DAD4D0D" w14:textId="77777777" w:rsidR="00CC6C37" w:rsidRPr="00CC6C37" w:rsidRDefault="00CC6C37" w:rsidP="00CC6C37">
      <w:pPr>
        <w:numPr>
          <w:ilvl w:val="0"/>
          <w:numId w:val="55"/>
        </w:numPr>
        <w:rPr>
          <w:rFonts w:ascii="Poppins" w:hAnsi="Poppins" w:cs="Poppins"/>
        </w:rPr>
      </w:pPr>
      <w:r w:rsidRPr="00CC6C37">
        <w:rPr>
          <w:rFonts w:ascii="Poppins" w:hAnsi="Poppins" w:cs="Poppins"/>
        </w:rPr>
        <w:t>Be aware of the responsibility for personal Health, Safety and Welfare and that of others who may be affected by your actions or inactions.  </w:t>
      </w:r>
    </w:p>
    <w:p w14:paraId="4C71ADE2" w14:textId="77777777" w:rsidR="00CC6C37" w:rsidRPr="00CC6C37" w:rsidRDefault="00CC6C37" w:rsidP="00CC6C37">
      <w:pPr>
        <w:numPr>
          <w:ilvl w:val="0"/>
          <w:numId w:val="56"/>
        </w:numPr>
        <w:rPr>
          <w:rFonts w:ascii="Poppins" w:hAnsi="Poppins" w:cs="Poppins"/>
        </w:rPr>
      </w:pPr>
      <w:r w:rsidRPr="00CC6C37">
        <w:rPr>
          <w:rFonts w:ascii="Poppins" w:hAnsi="Poppins" w:cs="Poppins"/>
        </w:rPr>
        <w:t>Co-operate with the Trust on all issues to do with Health, Safety &amp; Welfare.  </w:t>
      </w:r>
    </w:p>
    <w:p w14:paraId="40289FDA" w14:textId="77777777" w:rsidR="00CC6C37" w:rsidRPr="00CC6C37" w:rsidRDefault="00CC6C37" w:rsidP="00CC6C37">
      <w:pPr>
        <w:numPr>
          <w:ilvl w:val="0"/>
          <w:numId w:val="57"/>
        </w:numPr>
        <w:rPr>
          <w:rFonts w:ascii="Poppins" w:hAnsi="Poppins" w:cs="Poppins"/>
        </w:rPr>
      </w:pPr>
      <w:r w:rsidRPr="00CC6C37">
        <w:rPr>
          <w:rFonts w:ascii="Poppins" w:hAnsi="Poppins" w:cs="Poppins"/>
        </w:rPr>
        <w:lastRenderedPageBreak/>
        <w:t>To work/operate all equipment within Health and Safety and other legal regulations, including risk assessments. </w:t>
      </w:r>
    </w:p>
    <w:p w14:paraId="7189457C" w14:textId="77777777" w:rsidR="00CC6C37" w:rsidRPr="00CC6C37" w:rsidRDefault="00CC6C37" w:rsidP="00CC6C37">
      <w:pPr>
        <w:numPr>
          <w:ilvl w:val="0"/>
          <w:numId w:val="58"/>
        </w:numPr>
        <w:rPr>
          <w:rFonts w:ascii="Poppins" w:hAnsi="Poppins" w:cs="Poppins"/>
        </w:rPr>
      </w:pPr>
      <w:r w:rsidRPr="00CC6C37">
        <w:rPr>
          <w:rFonts w:ascii="Poppins" w:hAnsi="Poppins" w:cs="Poppins"/>
        </w:rPr>
        <w:t>Contribute to the maintenance of a safe and healthy environment.  </w:t>
      </w:r>
    </w:p>
    <w:p w14:paraId="3A3B9757" w14:textId="77777777" w:rsidR="00CC6C37" w:rsidRPr="00CC6C37" w:rsidRDefault="00CC6C37" w:rsidP="00CC6C37">
      <w:pPr>
        <w:rPr>
          <w:rFonts w:ascii="Poppins" w:hAnsi="Poppins" w:cs="Poppins"/>
        </w:rPr>
      </w:pPr>
      <w:r w:rsidRPr="00CC6C37">
        <w:rPr>
          <w:rFonts w:ascii="Poppins" w:hAnsi="Poppins" w:cs="Poppins"/>
        </w:rPr>
        <w:t> </w:t>
      </w:r>
    </w:p>
    <w:p w14:paraId="1B29B0A9" w14:textId="77777777" w:rsidR="00CC6C37" w:rsidRPr="00CC6C37" w:rsidRDefault="00CC6C37" w:rsidP="00CC6C37">
      <w:pPr>
        <w:rPr>
          <w:rFonts w:ascii="Poppins" w:hAnsi="Poppins" w:cs="Poppins"/>
        </w:rPr>
      </w:pPr>
      <w:r w:rsidRPr="00CC6C37">
        <w:rPr>
          <w:rFonts w:ascii="Poppins" w:hAnsi="Poppins" w:cs="Poppins"/>
        </w:rPr>
        <w:t>Continuing Professional Development: </w:t>
      </w:r>
    </w:p>
    <w:p w14:paraId="296B04E2" w14:textId="77777777" w:rsidR="00CC6C37" w:rsidRPr="00CC6C37" w:rsidRDefault="00CC6C37" w:rsidP="00CC6C37">
      <w:pPr>
        <w:numPr>
          <w:ilvl w:val="0"/>
          <w:numId w:val="59"/>
        </w:numPr>
        <w:rPr>
          <w:rFonts w:ascii="Poppins" w:hAnsi="Poppins" w:cs="Poppins"/>
        </w:rPr>
      </w:pPr>
      <w:r w:rsidRPr="00CC6C37">
        <w:rPr>
          <w:rFonts w:ascii="Poppins" w:hAnsi="Poppins" w:cs="Poppins"/>
        </w:rPr>
        <w:t>Maintain up to date knowledge by attending relevant HR updates provided by the Core HR team and external providers.  </w:t>
      </w:r>
    </w:p>
    <w:p w14:paraId="09A72281" w14:textId="77777777" w:rsidR="00CC6C37" w:rsidRPr="00CC6C37" w:rsidRDefault="00CC6C37" w:rsidP="00CC6C37">
      <w:pPr>
        <w:numPr>
          <w:ilvl w:val="0"/>
          <w:numId w:val="60"/>
        </w:numPr>
        <w:rPr>
          <w:rFonts w:ascii="Poppins" w:hAnsi="Poppins" w:cs="Poppins"/>
        </w:rPr>
      </w:pPr>
      <w:r w:rsidRPr="00CC6C37">
        <w:rPr>
          <w:rFonts w:ascii="Poppins" w:hAnsi="Poppins" w:cs="Poppins"/>
        </w:rPr>
        <w:t>In conjunction with the line manager, take responsibility for personal professional development, keeping up to date with research and developments related to school/academy/place of work efficiency, which may lead to improvements in the day-to-day running of the Trust. </w:t>
      </w:r>
    </w:p>
    <w:p w14:paraId="6BE35E84" w14:textId="77777777" w:rsidR="00CC6C37" w:rsidRPr="00CC6C37" w:rsidRDefault="00CC6C37" w:rsidP="00CC6C37">
      <w:pPr>
        <w:numPr>
          <w:ilvl w:val="0"/>
          <w:numId w:val="61"/>
        </w:numPr>
        <w:rPr>
          <w:rFonts w:ascii="Poppins" w:hAnsi="Poppins" w:cs="Poppins"/>
        </w:rPr>
      </w:pPr>
      <w:r w:rsidRPr="00CC6C37">
        <w:rPr>
          <w:rFonts w:ascii="Poppins" w:hAnsi="Poppins" w:cs="Poppins"/>
        </w:rPr>
        <w:t>Participate in the annual appraisal system </w:t>
      </w:r>
    </w:p>
    <w:p w14:paraId="0CADDBE0" w14:textId="77777777" w:rsidR="00CC6C37" w:rsidRPr="00CC6C37" w:rsidRDefault="00CC6C37" w:rsidP="00CC6C37">
      <w:pPr>
        <w:numPr>
          <w:ilvl w:val="0"/>
          <w:numId w:val="62"/>
        </w:numPr>
        <w:rPr>
          <w:rFonts w:ascii="Poppins" w:hAnsi="Poppins" w:cs="Poppins"/>
        </w:rPr>
      </w:pPr>
      <w:r w:rsidRPr="00CC6C37">
        <w:rPr>
          <w:rFonts w:ascii="Poppins" w:hAnsi="Poppins" w:cs="Poppins"/>
        </w:rPr>
        <w:t>Undertake any necessary and identified professional development taking full advantage of any relevant training and development available, particularly when related to the use of ICT, for data management and record keeping.  </w:t>
      </w:r>
    </w:p>
    <w:p w14:paraId="04D8E5D6" w14:textId="77777777" w:rsidR="00CC6C37" w:rsidRPr="00CC6C37" w:rsidRDefault="00CC6C37" w:rsidP="00CC6C37">
      <w:pPr>
        <w:numPr>
          <w:ilvl w:val="0"/>
          <w:numId w:val="63"/>
        </w:numPr>
        <w:rPr>
          <w:rFonts w:ascii="Poppins" w:hAnsi="Poppins" w:cs="Poppins"/>
        </w:rPr>
      </w:pPr>
      <w:r w:rsidRPr="00CC6C37">
        <w:rPr>
          <w:rFonts w:ascii="Poppins" w:hAnsi="Poppins" w:cs="Poppins"/>
        </w:rPr>
        <w:t>Maintain a professional portfolio of evidence to support the Performance Management process – evaluating and improving own practice.  </w:t>
      </w:r>
    </w:p>
    <w:p w14:paraId="0FF604D5" w14:textId="77777777" w:rsidR="00CC6C37" w:rsidRPr="00CC6C37" w:rsidRDefault="00CC6C37" w:rsidP="00CC6C37">
      <w:pPr>
        <w:rPr>
          <w:rFonts w:ascii="Poppins" w:hAnsi="Poppins" w:cs="Poppins"/>
        </w:rPr>
      </w:pPr>
      <w:r w:rsidRPr="00CC6C37">
        <w:rPr>
          <w:rFonts w:ascii="Poppins" w:hAnsi="Poppins" w:cs="Poppins"/>
        </w:rPr>
        <w:t> </w:t>
      </w:r>
    </w:p>
    <w:p w14:paraId="6C241ACB" w14:textId="77777777" w:rsidR="00CC6C37" w:rsidRPr="00CC6C37" w:rsidRDefault="00CC6C37" w:rsidP="00CC6C37">
      <w:pPr>
        <w:rPr>
          <w:rFonts w:ascii="Poppins" w:hAnsi="Poppins" w:cs="Poppins"/>
        </w:rPr>
      </w:pPr>
      <w:r w:rsidRPr="00CC6C37">
        <w:rPr>
          <w:rFonts w:ascii="Poppins" w:hAnsi="Poppins" w:cs="Poppins"/>
        </w:rPr>
        <w:t> </w:t>
      </w:r>
    </w:p>
    <w:p w14:paraId="4024DF86" w14:textId="77777777" w:rsidR="00CC6C37" w:rsidRPr="00CC6C37" w:rsidRDefault="00CC6C37" w:rsidP="00CC6C37">
      <w:pPr>
        <w:rPr>
          <w:rFonts w:ascii="Poppins" w:hAnsi="Poppins" w:cs="Poppins"/>
        </w:rPr>
      </w:pPr>
      <w:r w:rsidRPr="00CC6C37">
        <w:rPr>
          <w:rFonts w:ascii="Poppins" w:hAnsi="Poppins" w:cs="Poppins"/>
        </w:rPr>
        <w:t>Child Protection and Safeguarding </w:t>
      </w:r>
    </w:p>
    <w:p w14:paraId="619FE23B" w14:textId="77777777" w:rsidR="00CC6C37" w:rsidRPr="00CC6C37" w:rsidRDefault="00CC6C37" w:rsidP="00CC6C37">
      <w:pPr>
        <w:numPr>
          <w:ilvl w:val="0"/>
          <w:numId w:val="64"/>
        </w:numPr>
        <w:rPr>
          <w:rFonts w:ascii="Poppins" w:hAnsi="Poppins" w:cs="Poppins"/>
        </w:rPr>
      </w:pPr>
      <w:r w:rsidRPr="00CC6C37">
        <w:rPr>
          <w:rFonts w:ascii="Poppins" w:hAnsi="Poppins" w:cs="Poppins"/>
        </w:rPr>
        <w:t>The post holder will have a shared responsibility for the safeguarding of all children and young people. The post holder also has an implicit duty to promote the welfare of all children and young people.  </w:t>
      </w:r>
    </w:p>
    <w:p w14:paraId="4DB6E75F" w14:textId="77777777" w:rsidR="00CC6C37" w:rsidRPr="00CC6C37" w:rsidRDefault="00CC6C37" w:rsidP="00CC6C37">
      <w:pPr>
        <w:numPr>
          <w:ilvl w:val="0"/>
          <w:numId w:val="65"/>
        </w:numPr>
        <w:rPr>
          <w:rFonts w:ascii="Poppins" w:hAnsi="Poppins" w:cs="Poppins"/>
        </w:rPr>
      </w:pPr>
      <w:r w:rsidRPr="00CC6C37">
        <w:rPr>
          <w:rFonts w:ascii="Poppins" w:hAnsi="Poppins" w:cs="Poppins"/>
        </w:rPr>
        <w:t>Inform the Child Protection Officer of any issues relating to the safety and well-being of students. </w:t>
      </w:r>
    </w:p>
    <w:p w14:paraId="7CD6FD9A" w14:textId="77777777" w:rsidR="00CC6C37" w:rsidRPr="00CC6C37" w:rsidRDefault="00CC6C37" w:rsidP="00CC6C37">
      <w:pPr>
        <w:rPr>
          <w:rFonts w:ascii="Poppins" w:hAnsi="Poppins" w:cs="Poppins"/>
        </w:rPr>
      </w:pPr>
      <w:r w:rsidRPr="00CC6C37">
        <w:rPr>
          <w:rFonts w:ascii="Poppins" w:hAnsi="Poppins" w:cs="Poppins"/>
        </w:rPr>
        <w:t> </w:t>
      </w:r>
    </w:p>
    <w:p w14:paraId="5ECBF1D5" w14:textId="77777777" w:rsidR="00CC6C37" w:rsidRPr="00CC6C37" w:rsidRDefault="00CC6C37" w:rsidP="00CC6C37">
      <w:pPr>
        <w:rPr>
          <w:rFonts w:ascii="Poppins" w:hAnsi="Poppins" w:cs="Poppins"/>
        </w:rPr>
      </w:pPr>
      <w:r w:rsidRPr="00CC6C37">
        <w:rPr>
          <w:rFonts w:ascii="Poppins" w:hAnsi="Poppins" w:cs="Poppins"/>
        </w:rPr>
        <w:t> </w:t>
      </w:r>
    </w:p>
    <w:p w14:paraId="51096001" w14:textId="77777777" w:rsidR="00CC6C37" w:rsidRPr="00CC6C37" w:rsidRDefault="00CC6C37" w:rsidP="00CC6C37">
      <w:pPr>
        <w:rPr>
          <w:rFonts w:ascii="Poppins" w:hAnsi="Poppins" w:cs="Poppins"/>
        </w:rPr>
      </w:pPr>
      <w:r w:rsidRPr="00CC6C37">
        <w:rPr>
          <w:rFonts w:ascii="Poppins" w:hAnsi="Poppins" w:cs="Poppins"/>
        </w:rPr>
        <w:t> </w:t>
      </w:r>
    </w:p>
    <w:p w14:paraId="6FB4E838" w14:textId="77777777" w:rsidR="00CC6C37" w:rsidRPr="00CC6C37" w:rsidRDefault="00CC6C37" w:rsidP="00CC6C37">
      <w:pPr>
        <w:rPr>
          <w:rFonts w:ascii="Poppins" w:hAnsi="Poppins" w:cs="Poppins"/>
        </w:rPr>
      </w:pPr>
      <w:r w:rsidRPr="00CC6C37">
        <w:rPr>
          <w:rFonts w:ascii="Poppins" w:hAnsi="Poppins" w:cs="Poppins"/>
          <w:i/>
          <w:iCs/>
        </w:rPr>
        <w:lastRenderedPageBreak/>
        <w:t>The Trust is committed to safeguarding and promoting the welfare of children and young people and expects all staff and volunteers to share in this commitment. </w:t>
      </w:r>
      <w:r w:rsidRPr="00CC6C37">
        <w:rPr>
          <w:rFonts w:ascii="Poppins" w:hAnsi="Poppins" w:cs="Poppins"/>
        </w:rPr>
        <w:t> </w:t>
      </w:r>
    </w:p>
    <w:p w14:paraId="0A3D8EBA" w14:textId="77777777" w:rsidR="00CC6C37" w:rsidRPr="00CC6C37" w:rsidRDefault="00CC6C37" w:rsidP="00CC6C37">
      <w:pPr>
        <w:rPr>
          <w:rFonts w:ascii="Poppins" w:hAnsi="Poppins" w:cs="Poppins"/>
        </w:rPr>
      </w:pPr>
      <w:r w:rsidRPr="00CC6C37">
        <w:rPr>
          <w:rFonts w:ascii="Poppins" w:hAnsi="Poppins" w:cs="Poppins"/>
          <w:i/>
          <w:iCs/>
        </w:rPr>
        <w:t>All staff will be subject to an enhanced check with the Disclosure &amp; Barring Service.</w:t>
      </w:r>
      <w:r w:rsidRPr="00CC6C37">
        <w:rPr>
          <w:rFonts w:ascii="Poppins" w:hAnsi="Poppins" w:cs="Poppins"/>
        </w:rPr>
        <w:t> </w:t>
      </w:r>
    </w:p>
    <w:p w14:paraId="76993C13" w14:textId="77777777" w:rsidR="00CC6C37" w:rsidRPr="00CC6C37" w:rsidRDefault="00CC6C37" w:rsidP="00CC6C37">
      <w:pPr>
        <w:rPr>
          <w:rFonts w:ascii="Poppins" w:hAnsi="Poppins" w:cs="Poppins"/>
        </w:rPr>
      </w:pPr>
      <w:r w:rsidRPr="00CC6C37">
        <w:rPr>
          <w:rFonts w:ascii="Poppins" w:hAnsi="Poppins" w:cs="Poppins"/>
        </w:rPr>
        <w:t>Updated: September 2022 </w:t>
      </w:r>
    </w:p>
    <w:p w14:paraId="6FA2A22E" w14:textId="77777777" w:rsidR="00CC6C37" w:rsidRPr="00CC6C37" w:rsidRDefault="00CC6C37" w:rsidP="00CC6C37">
      <w:pPr>
        <w:rPr>
          <w:rFonts w:ascii="Poppins" w:hAnsi="Poppins" w:cs="Poppins"/>
        </w:rPr>
      </w:pPr>
      <w:r w:rsidRPr="00CC6C37">
        <w:rPr>
          <w:rFonts w:ascii="Poppins" w:hAnsi="Poppins" w:cs="Poppins"/>
        </w:rPr>
        <w:t> </w:t>
      </w:r>
    </w:p>
    <w:p w14:paraId="4D34B386" w14:textId="77777777" w:rsidR="00CC6C37" w:rsidRPr="00CC6C37" w:rsidRDefault="00CC6C37" w:rsidP="00CC6C37">
      <w:pPr>
        <w:rPr>
          <w:rFonts w:ascii="Poppins" w:hAnsi="Poppins" w:cs="Poppins"/>
        </w:rPr>
      </w:pPr>
      <w:r w:rsidRPr="00CC6C37">
        <w:rPr>
          <w:rFonts w:ascii="Poppins" w:hAnsi="Poppins" w:cs="Poppins"/>
        </w:rPr>
        <w:t> </w:t>
      </w:r>
    </w:p>
    <w:p w14:paraId="79D7FC69" w14:textId="77777777" w:rsidR="00CC6C37" w:rsidRPr="00CC6C37" w:rsidRDefault="00CC6C37" w:rsidP="00CC6C37">
      <w:pPr>
        <w:rPr>
          <w:rFonts w:ascii="Poppins" w:hAnsi="Poppins" w:cs="Poppins"/>
        </w:rPr>
      </w:pPr>
      <w:r w:rsidRPr="00CC6C37">
        <w:rPr>
          <w:rFonts w:ascii="Poppins" w:hAnsi="Poppins" w:cs="Poppin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7"/>
        <w:gridCol w:w="4124"/>
        <w:gridCol w:w="1403"/>
        <w:gridCol w:w="1331"/>
        <w:gridCol w:w="1675"/>
      </w:tblGrid>
      <w:tr w:rsidR="00CC6C37" w:rsidRPr="00CC6C37" w14:paraId="5F821F62" w14:textId="77777777">
        <w:trPr>
          <w:trHeight w:val="255"/>
        </w:trPr>
        <w:tc>
          <w:tcPr>
            <w:tcW w:w="4620"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6DFB3516" w14:textId="77777777" w:rsidR="00CC6C37" w:rsidRPr="00CC6C37" w:rsidRDefault="00CC6C37" w:rsidP="00CC6C37">
            <w:pPr>
              <w:rPr>
                <w:rFonts w:ascii="Poppins" w:hAnsi="Poppins" w:cs="Poppins"/>
              </w:rPr>
            </w:pPr>
            <w:r w:rsidRPr="00CC6C37">
              <w:rPr>
                <w:rFonts w:ascii="Poppins" w:hAnsi="Poppins" w:cs="Poppins"/>
              </w:rPr>
              <w:t> </w:t>
            </w:r>
          </w:p>
          <w:p w14:paraId="59309164" w14:textId="77777777" w:rsidR="00CC6C37" w:rsidRPr="00CC6C37" w:rsidRDefault="00CC6C37" w:rsidP="00CC6C37">
            <w:pPr>
              <w:rPr>
                <w:rFonts w:ascii="Poppins" w:hAnsi="Poppins" w:cs="Poppins"/>
              </w:rPr>
            </w:pPr>
            <w:r w:rsidRPr="00CC6C37">
              <w:rPr>
                <w:rFonts w:ascii="Poppins" w:hAnsi="Poppins" w:cs="Poppins"/>
              </w:rPr>
              <w:t>Person Specification – HR Assistant </w:t>
            </w:r>
          </w:p>
        </w:tc>
        <w:tc>
          <w:tcPr>
            <w:tcW w:w="4425" w:type="dxa"/>
            <w:gridSpan w:val="3"/>
            <w:tcBorders>
              <w:top w:val="single" w:sz="6" w:space="0" w:color="000000"/>
              <w:left w:val="single" w:sz="6" w:space="0" w:color="000000"/>
              <w:bottom w:val="single" w:sz="6" w:space="0" w:color="000000"/>
              <w:right w:val="single" w:sz="6" w:space="0" w:color="000000"/>
            </w:tcBorders>
            <w:vAlign w:val="center"/>
            <w:hideMark/>
          </w:tcPr>
          <w:p w14:paraId="374681AB" w14:textId="77777777" w:rsidR="00CC6C37" w:rsidRPr="00CC6C37" w:rsidRDefault="00CC6C37" w:rsidP="00CC6C37">
            <w:pPr>
              <w:rPr>
                <w:rFonts w:ascii="Poppins" w:hAnsi="Poppins" w:cs="Poppins"/>
              </w:rPr>
            </w:pPr>
            <w:r w:rsidRPr="00CC6C37">
              <w:rPr>
                <w:rFonts w:ascii="Poppins" w:hAnsi="Poppins" w:cs="Poppins"/>
              </w:rPr>
              <w:t>Assessment Key: </w:t>
            </w:r>
          </w:p>
          <w:p w14:paraId="26E95CE2" w14:textId="77777777" w:rsidR="00CC6C37" w:rsidRPr="00CC6C37" w:rsidRDefault="00CC6C37" w:rsidP="00CC6C37">
            <w:pPr>
              <w:rPr>
                <w:rFonts w:ascii="Poppins" w:hAnsi="Poppins" w:cs="Poppins"/>
              </w:rPr>
            </w:pPr>
            <w:r w:rsidRPr="00CC6C37">
              <w:rPr>
                <w:rFonts w:ascii="Poppins" w:hAnsi="Poppins" w:cs="Poppins"/>
              </w:rPr>
              <w:t>A = Application Form </w:t>
            </w:r>
          </w:p>
          <w:p w14:paraId="619D02D2" w14:textId="77777777" w:rsidR="00CC6C37" w:rsidRPr="00CC6C37" w:rsidRDefault="00CC6C37" w:rsidP="00CC6C37">
            <w:pPr>
              <w:rPr>
                <w:rFonts w:ascii="Poppins" w:hAnsi="Poppins" w:cs="Poppins"/>
              </w:rPr>
            </w:pPr>
            <w:r w:rsidRPr="00CC6C37">
              <w:rPr>
                <w:rFonts w:ascii="Poppins" w:hAnsi="Poppins" w:cs="Poppins"/>
              </w:rPr>
              <w:t>I = Interview </w:t>
            </w:r>
          </w:p>
        </w:tc>
      </w:tr>
      <w:tr w:rsidR="00CC6C37" w:rsidRPr="00CC6C37" w14:paraId="4079B279" w14:textId="77777777">
        <w:trPr>
          <w:trHeight w:val="255"/>
        </w:trPr>
        <w:tc>
          <w:tcPr>
            <w:tcW w:w="480" w:type="dxa"/>
            <w:tcBorders>
              <w:top w:val="single" w:sz="6" w:space="0" w:color="auto"/>
              <w:left w:val="nil"/>
              <w:bottom w:val="single" w:sz="6" w:space="0" w:color="auto"/>
              <w:right w:val="nil"/>
            </w:tcBorders>
            <w:hideMark/>
          </w:tcPr>
          <w:p w14:paraId="1DFADE6D" w14:textId="77777777" w:rsidR="00CC6C37" w:rsidRPr="00CC6C37" w:rsidRDefault="00CC6C37" w:rsidP="00CC6C37">
            <w:pPr>
              <w:rPr>
                <w:rFonts w:ascii="Poppins" w:hAnsi="Poppins" w:cs="Poppins"/>
              </w:rPr>
            </w:pPr>
            <w:r w:rsidRPr="00CC6C37">
              <w:rPr>
                <w:rFonts w:ascii="Poppins" w:hAnsi="Poppins" w:cs="Poppins"/>
              </w:rPr>
              <w:t> </w:t>
            </w:r>
          </w:p>
        </w:tc>
        <w:tc>
          <w:tcPr>
            <w:tcW w:w="4140" w:type="dxa"/>
            <w:tcBorders>
              <w:top w:val="single" w:sz="6" w:space="0" w:color="auto"/>
              <w:left w:val="nil"/>
              <w:bottom w:val="single" w:sz="6" w:space="0" w:color="auto"/>
              <w:right w:val="nil"/>
            </w:tcBorders>
            <w:hideMark/>
          </w:tcPr>
          <w:p w14:paraId="3C33BDAF" w14:textId="77777777" w:rsidR="00CC6C37" w:rsidRPr="00CC6C37" w:rsidRDefault="00CC6C37" w:rsidP="00CC6C37">
            <w:pPr>
              <w:rPr>
                <w:rFonts w:ascii="Poppins" w:hAnsi="Poppins" w:cs="Poppins"/>
              </w:rPr>
            </w:pPr>
            <w:r w:rsidRPr="00CC6C37">
              <w:rPr>
                <w:rFonts w:ascii="Poppins" w:hAnsi="Poppins" w:cs="Poppins"/>
              </w:rPr>
              <w:t>  </w:t>
            </w:r>
          </w:p>
        </w:tc>
        <w:tc>
          <w:tcPr>
            <w:tcW w:w="4425" w:type="dxa"/>
            <w:gridSpan w:val="3"/>
            <w:tcBorders>
              <w:top w:val="single" w:sz="6" w:space="0" w:color="auto"/>
              <w:left w:val="nil"/>
              <w:bottom w:val="single" w:sz="6" w:space="0" w:color="auto"/>
              <w:right w:val="nil"/>
            </w:tcBorders>
            <w:hideMark/>
          </w:tcPr>
          <w:p w14:paraId="2800C45C" w14:textId="77777777" w:rsidR="00CC6C37" w:rsidRPr="00CC6C37" w:rsidRDefault="00CC6C37" w:rsidP="00CC6C37">
            <w:pPr>
              <w:rPr>
                <w:rFonts w:ascii="Poppins" w:hAnsi="Poppins" w:cs="Poppins"/>
              </w:rPr>
            </w:pPr>
            <w:r w:rsidRPr="00CC6C37">
              <w:rPr>
                <w:rFonts w:ascii="Poppins" w:hAnsi="Poppins" w:cs="Poppins"/>
              </w:rPr>
              <w:t> </w:t>
            </w:r>
          </w:p>
        </w:tc>
      </w:tr>
      <w:tr w:rsidR="00CC6C37" w:rsidRPr="00CC6C37" w14:paraId="7EA51EF7" w14:textId="77777777">
        <w:trPr>
          <w:trHeight w:val="255"/>
        </w:trPr>
        <w:tc>
          <w:tcPr>
            <w:tcW w:w="4620"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17C09683" w14:textId="77777777" w:rsidR="00CC6C37" w:rsidRPr="00CC6C37" w:rsidRDefault="00CC6C37" w:rsidP="00CC6C37">
            <w:pPr>
              <w:rPr>
                <w:rFonts w:ascii="Poppins" w:hAnsi="Poppins" w:cs="Poppins"/>
              </w:rPr>
            </w:pPr>
            <w:r w:rsidRPr="00CC6C37">
              <w:rPr>
                <w:rFonts w:ascii="Poppins" w:hAnsi="Poppins" w:cs="Poppins"/>
              </w:rPr>
              <w:t>Education and Qualification  </w:t>
            </w:r>
          </w:p>
        </w:tc>
        <w:tc>
          <w:tcPr>
            <w:tcW w:w="1410" w:type="dxa"/>
            <w:tcBorders>
              <w:top w:val="single" w:sz="6" w:space="0" w:color="000000"/>
              <w:left w:val="single" w:sz="6" w:space="0" w:color="000000"/>
              <w:bottom w:val="single" w:sz="6" w:space="0" w:color="000000"/>
              <w:right w:val="single" w:sz="6" w:space="0" w:color="000000"/>
            </w:tcBorders>
            <w:shd w:val="clear" w:color="auto" w:fill="04428C"/>
            <w:hideMark/>
          </w:tcPr>
          <w:p w14:paraId="525AEF2A" w14:textId="77777777" w:rsidR="00CC6C37" w:rsidRPr="00CC6C37" w:rsidRDefault="00CC6C37" w:rsidP="00CC6C37">
            <w:pPr>
              <w:rPr>
                <w:rFonts w:ascii="Poppins" w:hAnsi="Poppins" w:cs="Poppins"/>
              </w:rPr>
            </w:pPr>
            <w:r w:rsidRPr="00CC6C37">
              <w:rPr>
                <w:rFonts w:ascii="Poppins" w:hAnsi="Poppins" w:cs="Poppins"/>
              </w:rPr>
              <w:t>Essential </w:t>
            </w:r>
          </w:p>
        </w:tc>
        <w:tc>
          <w:tcPr>
            <w:tcW w:w="1335" w:type="dxa"/>
            <w:tcBorders>
              <w:top w:val="single" w:sz="6" w:space="0" w:color="000000"/>
              <w:left w:val="single" w:sz="6" w:space="0" w:color="000000"/>
              <w:bottom w:val="single" w:sz="6" w:space="0" w:color="000000"/>
              <w:right w:val="single" w:sz="6" w:space="0" w:color="000000"/>
            </w:tcBorders>
            <w:shd w:val="clear" w:color="auto" w:fill="04428C"/>
            <w:hideMark/>
          </w:tcPr>
          <w:p w14:paraId="0595F45B" w14:textId="77777777" w:rsidR="00CC6C37" w:rsidRPr="00CC6C37" w:rsidRDefault="00CC6C37" w:rsidP="00CC6C37">
            <w:pPr>
              <w:rPr>
                <w:rFonts w:ascii="Poppins" w:hAnsi="Poppins" w:cs="Poppins"/>
              </w:rPr>
            </w:pPr>
            <w:r w:rsidRPr="00CC6C37">
              <w:rPr>
                <w:rFonts w:ascii="Poppins" w:hAnsi="Poppins" w:cs="Poppins"/>
              </w:rPr>
              <w:t>Desirable </w:t>
            </w:r>
          </w:p>
        </w:tc>
        <w:tc>
          <w:tcPr>
            <w:tcW w:w="1665" w:type="dxa"/>
            <w:tcBorders>
              <w:top w:val="single" w:sz="6" w:space="0" w:color="000000"/>
              <w:left w:val="single" w:sz="6" w:space="0" w:color="000000"/>
              <w:bottom w:val="single" w:sz="6" w:space="0" w:color="000000"/>
              <w:right w:val="single" w:sz="6" w:space="0" w:color="000000"/>
            </w:tcBorders>
            <w:shd w:val="clear" w:color="auto" w:fill="04428C"/>
            <w:hideMark/>
          </w:tcPr>
          <w:p w14:paraId="64CBEF38" w14:textId="77777777" w:rsidR="00CC6C37" w:rsidRPr="00CC6C37" w:rsidRDefault="00CC6C37" w:rsidP="00CC6C37">
            <w:pPr>
              <w:rPr>
                <w:rFonts w:ascii="Poppins" w:hAnsi="Poppins" w:cs="Poppins"/>
              </w:rPr>
            </w:pPr>
            <w:r w:rsidRPr="00CC6C37">
              <w:rPr>
                <w:rFonts w:ascii="Poppins" w:hAnsi="Poppins" w:cs="Poppins"/>
              </w:rPr>
              <w:t>Assessment </w:t>
            </w:r>
          </w:p>
        </w:tc>
      </w:tr>
      <w:tr w:rsidR="00CC6C37" w:rsidRPr="00CC6C37" w14:paraId="0D7EBC80"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FA1F1F4" w14:textId="77777777" w:rsidR="00CC6C37" w:rsidRPr="00CC6C37" w:rsidRDefault="00CC6C37" w:rsidP="00CC6C37">
            <w:pPr>
              <w:rPr>
                <w:rFonts w:ascii="Poppins" w:hAnsi="Poppins" w:cs="Poppins"/>
              </w:rPr>
            </w:pPr>
            <w:r w:rsidRPr="00CC6C37">
              <w:rPr>
                <w:rFonts w:ascii="Poppins" w:hAnsi="Poppins" w:cs="Poppins"/>
              </w:rPr>
              <w:t>1 </w:t>
            </w:r>
          </w:p>
        </w:tc>
        <w:tc>
          <w:tcPr>
            <w:tcW w:w="4140" w:type="dxa"/>
            <w:tcBorders>
              <w:top w:val="single" w:sz="6" w:space="0" w:color="000000"/>
              <w:left w:val="single" w:sz="6" w:space="0" w:color="000000"/>
              <w:bottom w:val="single" w:sz="6" w:space="0" w:color="000000"/>
              <w:right w:val="single" w:sz="6" w:space="0" w:color="000000"/>
            </w:tcBorders>
            <w:hideMark/>
          </w:tcPr>
          <w:p w14:paraId="22CBD9CF" w14:textId="77777777" w:rsidR="00CC6C37" w:rsidRPr="00CC6C37" w:rsidRDefault="00CC6C37" w:rsidP="00CC6C37">
            <w:pPr>
              <w:rPr>
                <w:rFonts w:ascii="Poppins" w:hAnsi="Poppins" w:cs="Poppins"/>
              </w:rPr>
            </w:pPr>
            <w:r w:rsidRPr="00CC6C37">
              <w:rPr>
                <w:rFonts w:ascii="Poppins" w:hAnsi="Poppins" w:cs="Poppins"/>
              </w:rPr>
              <w:t>Good educational background with GCSE or equivalent in English Language.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016FAE93"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3488DEBF"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01D618B6" w14:textId="77777777" w:rsidR="00CC6C37" w:rsidRPr="00CC6C37" w:rsidRDefault="00CC6C37" w:rsidP="00CC6C37">
            <w:pPr>
              <w:rPr>
                <w:rFonts w:ascii="Poppins" w:hAnsi="Poppins" w:cs="Poppins"/>
              </w:rPr>
            </w:pPr>
            <w:r w:rsidRPr="00CC6C37">
              <w:rPr>
                <w:rFonts w:ascii="Poppins" w:hAnsi="Poppins" w:cs="Poppins"/>
              </w:rPr>
              <w:t>A </w:t>
            </w:r>
          </w:p>
        </w:tc>
      </w:tr>
      <w:tr w:rsidR="00CC6C37" w:rsidRPr="00CC6C37" w14:paraId="16E1FEEB" w14:textId="77777777">
        <w:trPr>
          <w:trHeight w:val="255"/>
        </w:trPr>
        <w:tc>
          <w:tcPr>
            <w:tcW w:w="4620"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52122313" w14:textId="77777777" w:rsidR="00CC6C37" w:rsidRPr="00CC6C37" w:rsidRDefault="00CC6C37" w:rsidP="00CC6C37">
            <w:pPr>
              <w:rPr>
                <w:rFonts w:ascii="Poppins" w:hAnsi="Poppins" w:cs="Poppins"/>
              </w:rPr>
            </w:pPr>
            <w:r w:rsidRPr="00CC6C37">
              <w:rPr>
                <w:rFonts w:ascii="Poppins" w:hAnsi="Poppins" w:cs="Poppins"/>
              </w:rPr>
              <w:t>Experience </w:t>
            </w:r>
          </w:p>
        </w:tc>
        <w:tc>
          <w:tcPr>
            <w:tcW w:w="1410" w:type="dxa"/>
            <w:tcBorders>
              <w:top w:val="single" w:sz="6" w:space="0" w:color="000000"/>
              <w:left w:val="single" w:sz="6" w:space="0" w:color="000000"/>
              <w:bottom w:val="single" w:sz="6" w:space="0" w:color="000000"/>
              <w:right w:val="single" w:sz="6" w:space="0" w:color="000000"/>
            </w:tcBorders>
            <w:shd w:val="clear" w:color="auto" w:fill="04428C"/>
            <w:hideMark/>
          </w:tcPr>
          <w:p w14:paraId="1CD87B51" w14:textId="77777777" w:rsidR="00CC6C37" w:rsidRPr="00CC6C37" w:rsidRDefault="00CC6C37" w:rsidP="00CC6C37">
            <w:pPr>
              <w:rPr>
                <w:rFonts w:ascii="Poppins" w:hAnsi="Poppins" w:cs="Poppins"/>
              </w:rPr>
            </w:pPr>
            <w:r w:rsidRPr="00CC6C37">
              <w:rPr>
                <w:rFonts w:ascii="Poppins" w:hAnsi="Poppins" w:cs="Poppins"/>
              </w:rPr>
              <w:t>Essential </w:t>
            </w:r>
          </w:p>
        </w:tc>
        <w:tc>
          <w:tcPr>
            <w:tcW w:w="1335" w:type="dxa"/>
            <w:tcBorders>
              <w:top w:val="single" w:sz="6" w:space="0" w:color="000000"/>
              <w:left w:val="single" w:sz="6" w:space="0" w:color="000000"/>
              <w:bottom w:val="single" w:sz="6" w:space="0" w:color="000000"/>
              <w:right w:val="single" w:sz="6" w:space="0" w:color="000000"/>
            </w:tcBorders>
            <w:shd w:val="clear" w:color="auto" w:fill="04428C"/>
            <w:hideMark/>
          </w:tcPr>
          <w:p w14:paraId="37FF8155" w14:textId="77777777" w:rsidR="00CC6C37" w:rsidRPr="00CC6C37" w:rsidRDefault="00CC6C37" w:rsidP="00CC6C37">
            <w:pPr>
              <w:rPr>
                <w:rFonts w:ascii="Poppins" w:hAnsi="Poppins" w:cs="Poppins"/>
              </w:rPr>
            </w:pPr>
            <w:r w:rsidRPr="00CC6C37">
              <w:rPr>
                <w:rFonts w:ascii="Poppins" w:hAnsi="Poppins" w:cs="Poppins"/>
              </w:rPr>
              <w:t>Desirable </w:t>
            </w:r>
          </w:p>
        </w:tc>
        <w:tc>
          <w:tcPr>
            <w:tcW w:w="1665" w:type="dxa"/>
            <w:tcBorders>
              <w:top w:val="single" w:sz="6" w:space="0" w:color="000000"/>
              <w:left w:val="single" w:sz="6" w:space="0" w:color="000000"/>
              <w:bottom w:val="single" w:sz="6" w:space="0" w:color="000000"/>
              <w:right w:val="single" w:sz="6" w:space="0" w:color="000000"/>
            </w:tcBorders>
            <w:shd w:val="clear" w:color="auto" w:fill="04428C"/>
            <w:hideMark/>
          </w:tcPr>
          <w:p w14:paraId="6011687A" w14:textId="77777777" w:rsidR="00CC6C37" w:rsidRPr="00CC6C37" w:rsidRDefault="00CC6C37" w:rsidP="00CC6C37">
            <w:pPr>
              <w:rPr>
                <w:rFonts w:ascii="Poppins" w:hAnsi="Poppins" w:cs="Poppins"/>
              </w:rPr>
            </w:pPr>
            <w:r w:rsidRPr="00CC6C37">
              <w:rPr>
                <w:rFonts w:ascii="Poppins" w:hAnsi="Poppins" w:cs="Poppins"/>
              </w:rPr>
              <w:t>Assessment </w:t>
            </w:r>
          </w:p>
        </w:tc>
      </w:tr>
      <w:tr w:rsidR="00CC6C37" w:rsidRPr="00CC6C37" w14:paraId="6BC42B5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6FD34BD" w14:textId="77777777" w:rsidR="00CC6C37" w:rsidRPr="00CC6C37" w:rsidRDefault="00CC6C37" w:rsidP="00CC6C37">
            <w:pPr>
              <w:rPr>
                <w:rFonts w:ascii="Poppins" w:hAnsi="Poppins" w:cs="Poppins"/>
              </w:rPr>
            </w:pPr>
            <w:r w:rsidRPr="00CC6C37">
              <w:rPr>
                <w:rFonts w:ascii="Poppins" w:hAnsi="Poppins" w:cs="Poppins"/>
              </w:rPr>
              <w:t>2 </w:t>
            </w:r>
          </w:p>
        </w:tc>
        <w:tc>
          <w:tcPr>
            <w:tcW w:w="4140" w:type="dxa"/>
            <w:tcBorders>
              <w:top w:val="single" w:sz="6" w:space="0" w:color="000000"/>
              <w:left w:val="single" w:sz="6" w:space="0" w:color="000000"/>
              <w:bottom w:val="single" w:sz="6" w:space="0" w:color="000000"/>
              <w:right w:val="single" w:sz="6" w:space="0" w:color="000000"/>
            </w:tcBorders>
            <w:hideMark/>
          </w:tcPr>
          <w:p w14:paraId="6ADD3FC7" w14:textId="77777777" w:rsidR="00CC6C37" w:rsidRPr="00CC6C37" w:rsidRDefault="00CC6C37" w:rsidP="00CC6C37">
            <w:pPr>
              <w:rPr>
                <w:rFonts w:ascii="Poppins" w:hAnsi="Poppins" w:cs="Poppins"/>
              </w:rPr>
            </w:pPr>
            <w:r w:rsidRPr="00CC6C37">
              <w:rPr>
                <w:rFonts w:ascii="Poppins" w:hAnsi="Poppins" w:cs="Poppins"/>
              </w:rPr>
              <w:t>Experience of working in an administrative environment.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4E49EB8"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11A9C234"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388BF1B3" w14:textId="77777777" w:rsidR="00CC6C37" w:rsidRPr="00CC6C37" w:rsidRDefault="00CC6C37" w:rsidP="00CC6C37">
            <w:pPr>
              <w:rPr>
                <w:rFonts w:ascii="Poppins" w:hAnsi="Poppins" w:cs="Poppins"/>
              </w:rPr>
            </w:pPr>
            <w:r w:rsidRPr="00CC6C37">
              <w:rPr>
                <w:rFonts w:ascii="Poppins" w:hAnsi="Poppins" w:cs="Poppins"/>
              </w:rPr>
              <w:t>A/I </w:t>
            </w:r>
          </w:p>
        </w:tc>
      </w:tr>
      <w:tr w:rsidR="00CC6C37" w:rsidRPr="00CC6C37" w14:paraId="539D70F6"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5FBF2468" w14:textId="77777777" w:rsidR="00CC6C37" w:rsidRPr="00CC6C37" w:rsidRDefault="00CC6C37" w:rsidP="00CC6C37">
            <w:pPr>
              <w:rPr>
                <w:rFonts w:ascii="Poppins" w:hAnsi="Poppins" w:cs="Poppins"/>
              </w:rPr>
            </w:pPr>
            <w:r w:rsidRPr="00CC6C37">
              <w:rPr>
                <w:rFonts w:ascii="Poppins" w:hAnsi="Poppins" w:cs="Poppins"/>
              </w:rPr>
              <w:t>3 </w:t>
            </w:r>
          </w:p>
        </w:tc>
        <w:tc>
          <w:tcPr>
            <w:tcW w:w="4140" w:type="dxa"/>
            <w:tcBorders>
              <w:top w:val="single" w:sz="6" w:space="0" w:color="000000"/>
              <w:left w:val="single" w:sz="6" w:space="0" w:color="000000"/>
              <w:bottom w:val="single" w:sz="6" w:space="0" w:color="000000"/>
              <w:right w:val="single" w:sz="6" w:space="0" w:color="000000"/>
            </w:tcBorders>
            <w:hideMark/>
          </w:tcPr>
          <w:p w14:paraId="42E4A364" w14:textId="77777777" w:rsidR="00CC6C37" w:rsidRPr="00CC6C37" w:rsidRDefault="00CC6C37" w:rsidP="00CC6C37">
            <w:pPr>
              <w:rPr>
                <w:rFonts w:ascii="Poppins" w:hAnsi="Poppins" w:cs="Poppins"/>
              </w:rPr>
            </w:pPr>
            <w:r w:rsidRPr="00CC6C37">
              <w:rPr>
                <w:rFonts w:ascii="Poppins" w:hAnsi="Poppins" w:cs="Poppins"/>
              </w:rPr>
              <w:t>Experience of working in an HR environment.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585D0599" w14:textId="77777777" w:rsidR="00CC6C37" w:rsidRPr="00CC6C37" w:rsidRDefault="00CC6C37" w:rsidP="00CC6C37">
            <w:pPr>
              <w:rPr>
                <w:rFonts w:ascii="Poppins" w:hAnsi="Poppins" w:cs="Poppins"/>
              </w:rPr>
            </w:pP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03ACA95C"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11E9DBAF" w14:textId="77777777" w:rsidR="00CC6C37" w:rsidRPr="00CC6C37" w:rsidRDefault="00CC6C37" w:rsidP="00CC6C37">
            <w:pPr>
              <w:rPr>
                <w:rFonts w:ascii="Poppins" w:hAnsi="Poppins" w:cs="Poppins"/>
              </w:rPr>
            </w:pPr>
            <w:r w:rsidRPr="00CC6C37">
              <w:rPr>
                <w:rFonts w:ascii="Poppins" w:hAnsi="Poppins" w:cs="Poppins"/>
              </w:rPr>
              <w:t>A/I </w:t>
            </w:r>
          </w:p>
        </w:tc>
      </w:tr>
      <w:tr w:rsidR="00CC6C37" w:rsidRPr="00CC6C37" w14:paraId="2FF8AAF6" w14:textId="77777777">
        <w:trPr>
          <w:trHeight w:val="255"/>
        </w:trPr>
        <w:tc>
          <w:tcPr>
            <w:tcW w:w="4620"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5A036389" w14:textId="77777777" w:rsidR="00CC6C37" w:rsidRPr="00CC6C37" w:rsidRDefault="00CC6C37" w:rsidP="00CC6C37">
            <w:pPr>
              <w:rPr>
                <w:rFonts w:ascii="Poppins" w:hAnsi="Poppins" w:cs="Poppins"/>
              </w:rPr>
            </w:pPr>
            <w:r w:rsidRPr="00CC6C37">
              <w:rPr>
                <w:rFonts w:ascii="Poppins" w:hAnsi="Poppins" w:cs="Poppins"/>
              </w:rPr>
              <w:t>Knowledge and understanding </w:t>
            </w:r>
          </w:p>
        </w:tc>
        <w:tc>
          <w:tcPr>
            <w:tcW w:w="1410" w:type="dxa"/>
            <w:tcBorders>
              <w:top w:val="single" w:sz="6" w:space="0" w:color="000000"/>
              <w:left w:val="single" w:sz="6" w:space="0" w:color="000000"/>
              <w:bottom w:val="single" w:sz="6" w:space="0" w:color="000000"/>
              <w:right w:val="single" w:sz="6" w:space="0" w:color="000000"/>
            </w:tcBorders>
            <w:shd w:val="clear" w:color="auto" w:fill="04428C"/>
            <w:hideMark/>
          </w:tcPr>
          <w:p w14:paraId="4F0E5443" w14:textId="77777777" w:rsidR="00CC6C37" w:rsidRPr="00CC6C37" w:rsidRDefault="00CC6C37" w:rsidP="00CC6C37">
            <w:pPr>
              <w:rPr>
                <w:rFonts w:ascii="Poppins" w:hAnsi="Poppins" w:cs="Poppins"/>
              </w:rPr>
            </w:pPr>
            <w:r w:rsidRPr="00CC6C37">
              <w:rPr>
                <w:rFonts w:ascii="Poppins" w:hAnsi="Poppins" w:cs="Poppins"/>
              </w:rPr>
              <w:t>Essential </w:t>
            </w:r>
          </w:p>
        </w:tc>
        <w:tc>
          <w:tcPr>
            <w:tcW w:w="1335" w:type="dxa"/>
            <w:tcBorders>
              <w:top w:val="single" w:sz="6" w:space="0" w:color="000000"/>
              <w:left w:val="single" w:sz="6" w:space="0" w:color="000000"/>
              <w:bottom w:val="single" w:sz="6" w:space="0" w:color="000000"/>
              <w:right w:val="single" w:sz="6" w:space="0" w:color="000000"/>
            </w:tcBorders>
            <w:shd w:val="clear" w:color="auto" w:fill="04428C"/>
            <w:hideMark/>
          </w:tcPr>
          <w:p w14:paraId="73C371D7" w14:textId="77777777" w:rsidR="00CC6C37" w:rsidRPr="00CC6C37" w:rsidRDefault="00CC6C37" w:rsidP="00CC6C37">
            <w:pPr>
              <w:rPr>
                <w:rFonts w:ascii="Poppins" w:hAnsi="Poppins" w:cs="Poppins"/>
              </w:rPr>
            </w:pPr>
            <w:r w:rsidRPr="00CC6C37">
              <w:rPr>
                <w:rFonts w:ascii="Poppins" w:hAnsi="Poppins" w:cs="Poppins"/>
              </w:rPr>
              <w:t>Desirable </w:t>
            </w:r>
          </w:p>
        </w:tc>
        <w:tc>
          <w:tcPr>
            <w:tcW w:w="1665" w:type="dxa"/>
            <w:tcBorders>
              <w:top w:val="single" w:sz="6" w:space="0" w:color="000000"/>
              <w:left w:val="single" w:sz="6" w:space="0" w:color="000000"/>
              <w:bottom w:val="single" w:sz="6" w:space="0" w:color="000000"/>
              <w:right w:val="single" w:sz="6" w:space="0" w:color="000000"/>
            </w:tcBorders>
            <w:shd w:val="clear" w:color="auto" w:fill="04428C"/>
            <w:hideMark/>
          </w:tcPr>
          <w:p w14:paraId="2BF34DB4" w14:textId="77777777" w:rsidR="00CC6C37" w:rsidRPr="00CC6C37" w:rsidRDefault="00CC6C37" w:rsidP="00CC6C37">
            <w:pPr>
              <w:rPr>
                <w:rFonts w:ascii="Poppins" w:hAnsi="Poppins" w:cs="Poppins"/>
              </w:rPr>
            </w:pPr>
            <w:r w:rsidRPr="00CC6C37">
              <w:rPr>
                <w:rFonts w:ascii="Poppins" w:hAnsi="Poppins" w:cs="Poppins"/>
              </w:rPr>
              <w:t>Assessment </w:t>
            </w:r>
          </w:p>
        </w:tc>
      </w:tr>
      <w:tr w:rsidR="00CC6C37" w:rsidRPr="00CC6C37" w14:paraId="194B5F86"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1C37E86" w14:textId="77777777" w:rsidR="00CC6C37" w:rsidRPr="00CC6C37" w:rsidRDefault="00CC6C37" w:rsidP="00CC6C37">
            <w:pPr>
              <w:rPr>
                <w:rFonts w:ascii="Poppins" w:hAnsi="Poppins" w:cs="Poppins"/>
              </w:rPr>
            </w:pPr>
            <w:r w:rsidRPr="00CC6C37">
              <w:rPr>
                <w:rFonts w:ascii="Poppins" w:hAnsi="Poppins" w:cs="Poppins"/>
              </w:rPr>
              <w:t>4 </w:t>
            </w:r>
          </w:p>
        </w:tc>
        <w:tc>
          <w:tcPr>
            <w:tcW w:w="4140" w:type="dxa"/>
            <w:tcBorders>
              <w:top w:val="single" w:sz="6" w:space="0" w:color="000000"/>
              <w:left w:val="single" w:sz="6" w:space="0" w:color="000000"/>
              <w:bottom w:val="single" w:sz="6" w:space="0" w:color="000000"/>
              <w:right w:val="single" w:sz="6" w:space="0" w:color="000000"/>
            </w:tcBorders>
            <w:hideMark/>
          </w:tcPr>
          <w:p w14:paraId="73D9CEBE" w14:textId="77777777" w:rsidR="00CC6C37" w:rsidRPr="00CC6C37" w:rsidRDefault="00CC6C37" w:rsidP="00CC6C37">
            <w:pPr>
              <w:rPr>
                <w:rFonts w:ascii="Poppins" w:hAnsi="Poppins" w:cs="Poppins"/>
              </w:rPr>
            </w:pPr>
            <w:r w:rsidRPr="00CC6C37">
              <w:rPr>
                <w:rFonts w:ascii="Poppins" w:hAnsi="Poppins" w:cs="Poppins"/>
              </w:rPr>
              <w:t>Knowledge of the concept of confidentiality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05DD36CE"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128C1FFB"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24B39AEE" w14:textId="77777777" w:rsidR="00CC6C37" w:rsidRPr="00CC6C37" w:rsidRDefault="00CC6C37" w:rsidP="00CC6C37">
            <w:pPr>
              <w:rPr>
                <w:rFonts w:ascii="Poppins" w:hAnsi="Poppins" w:cs="Poppins"/>
              </w:rPr>
            </w:pPr>
            <w:r w:rsidRPr="00CC6C37">
              <w:rPr>
                <w:rFonts w:ascii="Poppins" w:hAnsi="Poppins" w:cs="Poppins"/>
              </w:rPr>
              <w:t>A/I </w:t>
            </w:r>
          </w:p>
        </w:tc>
      </w:tr>
      <w:tr w:rsidR="00CC6C37" w:rsidRPr="00CC6C37" w14:paraId="20F94717" w14:textId="77777777">
        <w:trPr>
          <w:trHeight w:val="37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B9C60F5" w14:textId="77777777" w:rsidR="00CC6C37" w:rsidRPr="00CC6C37" w:rsidRDefault="00CC6C37" w:rsidP="00CC6C37">
            <w:pPr>
              <w:rPr>
                <w:rFonts w:ascii="Poppins" w:hAnsi="Poppins" w:cs="Poppins"/>
              </w:rPr>
            </w:pPr>
            <w:r w:rsidRPr="00CC6C37">
              <w:rPr>
                <w:rFonts w:ascii="Poppins" w:hAnsi="Poppins" w:cs="Poppins"/>
              </w:rPr>
              <w:t>5 </w:t>
            </w:r>
          </w:p>
        </w:tc>
        <w:tc>
          <w:tcPr>
            <w:tcW w:w="4140" w:type="dxa"/>
            <w:tcBorders>
              <w:top w:val="single" w:sz="6" w:space="0" w:color="000000"/>
              <w:left w:val="single" w:sz="6" w:space="0" w:color="000000"/>
              <w:bottom w:val="single" w:sz="6" w:space="0" w:color="000000"/>
              <w:right w:val="single" w:sz="6" w:space="0" w:color="000000"/>
            </w:tcBorders>
            <w:hideMark/>
          </w:tcPr>
          <w:p w14:paraId="39408992" w14:textId="77777777" w:rsidR="00CC6C37" w:rsidRPr="00CC6C37" w:rsidRDefault="00CC6C37" w:rsidP="00CC6C37">
            <w:pPr>
              <w:rPr>
                <w:rFonts w:ascii="Poppins" w:hAnsi="Poppins" w:cs="Poppins"/>
              </w:rPr>
            </w:pPr>
            <w:r w:rsidRPr="00CC6C37">
              <w:rPr>
                <w:rFonts w:ascii="Poppins" w:hAnsi="Poppins" w:cs="Poppins"/>
              </w:rPr>
              <w:t>Working knowledge of MS Office Package to include Word and Excel at basic level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7BEA7589"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6CABFE41"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hideMark/>
          </w:tcPr>
          <w:p w14:paraId="1D45FCA0" w14:textId="77777777" w:rsidR="00CC6C37" w:rsidRPr="00CC6C37" w:rsidRDefault="00CC6C37" w:rsidP="00CC6C37">
            <w:pPr>
              <w:rPr>
                <w:rFonts w:ascii="Poppins" w:hAnsi="Poppins" w:cs="Poppins"/>
              </w:rPr>
            </w:pPr>
            <w:r w:rsidRPr="00CC6C37">
              <w:rPr>
                <w:rFonts w:ascii="Poppins" w:hAnsi="Poppins" w:cs="Poppins"/>
              </w:rPr>
              <w:t>A/I </w:t>
            </w:r>
          </w:p>
        </w:tc>
      </w:tr>
      <w:tr w:rsidR="00CC6C37" w:rsidRPr="00CC6C37" w14:paraId="128FE43D" w14:textId="77777777">
        <w:trPr>
          <w:trHeight w:val="24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6290357" w14:textId="77777777" w:rsidR="00CC6C37" w:rsidRPr="00CC6C37" w:rsidRDefault="00CC6C37" w:rsidP="00CC6C37">
            <w:pPr>
              <w:rPr>
                <w:rFonts w:ascii="Poppins" w:hAnsi="Poppins" w:cs="Poppins"/>
              </w:rPr>
            </w:pPr>
            <w:r w:rsidRPr="00CC6C37">
              <w:rPr>
                <w:rFonts w:ascii="Poppins" w:hAnsi="Poppins" w:cs="Poppins"/>
              </w:rPr>
              <w:t>6 </w:t>
            </w:r>
          </w:p>
        </w:tc>
        <w:tc>
          <w:tcPr>
            <w:tcW w:w="4140" w:type="dxa"/>
            <w:tcBorders>
              <w:top w:val="single" w:sz="6" w:space="0" w:color="000000"/>
              <w:left w:val="single" w:sz="6" w:space="0" w:color="000000"/>
              <w:bottom w:val="single" w:sz="6" w:space="0" w:color="000000"/>
              <w:right w:val="single" w:sz="6" w:space="0" w:color="000000"/>
            </w:tcBorders>
            <w:hideMark/>
          </w:tcPr>
          <w:p w14:paraId="3E71ED1C" w14:textId="77777777" w:rsidR="00CC6C37" w:rsidRPr="00CC6C37" w:rsidRDefault="00CC6C37" w:rsidP="00CC6C37">
            <w:pPr>
              <w:rPr>
                <w:rFonts w:ascii="Poppins" w:hAnsi="Poppins" w:cs="Poppins"/>
              </w:rPr>
            </w:pPr>
            <w:r w:rsidRPr="00CC6C37">
              <w:rPr>
                <w:rFonts w:ascii="Poppins" w:hAnsi="Poppins" w:cs="Poppins"/>
              </w:rPr>
              <w:t>Awareness of child protection issues.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33A2101B"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6B50B9D7"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12F66BBD" w14:textId="77777777" w:rsidR="00CC6C37" w:rsidRPr="00CC6C37" w:rsidRDefault="00CC6C37" w:rsidP="00CC6C37">
            <w:pPr>
              <w:rPr>
                <w:rFonts w:ascii="Poppins" w:hAnsi="Poppins" w:cs="Poppins"/>
              </w:rPr>
            </w:pPr>
            <w:r w:rsidRPr="00CC6C37">
              <w:rPr>
                <w:rFonts w:ascii="Poppins" w:hAnsi="Poppins" w:cs="Poppins"/>
              </w:rPr>
              <w:t>I </w:t>
            </w:r>
          </w:p>
        </w:tc>
      </w:tr>
      <w:tr w:rsidR="00CC6C37" w:rsidRPr="00CC6C37" w14:paraId="74D7A79A" w14:textId="77777777">
        <w:trPr>
          <w:trHeight w:val="390"/>
        </w:trPr>
        <w:tc>
          <w:tcPr>
            <w:tcW w:w="4620"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3533C2F1" w14:textId="77777777" w:rsidR="00CC6C37" w:rsidRPr="00CC6C37" w:rsidRDefault="00CC6C37" w:rsidP="00CC6C37">
            <w:pPr>
              <w:rPr>
                <w:rFonts w:ascii="Poppins" w:hAnsi="Poppins" w:cs="Poppins"/>
              </w:rPr>
            </w:pPr>
            <w:r w:rsidRPr="00CC6C37">
              <w:rPr>
                <w:rFonts w:ascii="Poppins" w:hAnsi="Poppins" w:cs="Poppins"/>
              </w:rPr>
              <w:lastRenderedPageBreak/>
              <w:t>Skills and abilities </w:t>
            </w:r>
          </w:p>
        </w:tc>
        <w:tc>
          <w:tcPr>
            <w:tcW w:w="1410" w:type="dxa"/>
            <w:tcBorders>
              <w:top w:val="single" w:sz="6" w:space="0" w:color="000000"/>
              <w:left w:val="single" w:sz="6" w:space="0" w:color="000000"/>
              <w:bottom w:val="single" w:sz="6" w:space="0" w:color="000000"/>
              <w:right w:val="single" w:sz="6" w:space="0" w:color="000000"/>
            </w:tcBorders>
            <w:shd w:val="clear" w:color="auto" w:fill="04428C"/>
            <w:hideMark/>
          </w:tcPr>
          <w:p w14:paraId="1DCA55AB" w14:textId="77777777" w:rsidR="00CC6C37" w:rsidRPr="00CC6C37" w:rsidRDefault="00CC6C37" w:rsidP="00CC6C37">
            <w:pPr>
              <w:rPr>
                <w:rFonts w:ascii="Poppins" w:hAnsi="Poppins" w:cs="Poppins"/>
              </w:rPr>
            </w:pPr>
            <w:r w:rsidRPr="00CC6C37">
              <w:rPr>
                <w:rFonts w:ascii="Poppins" w:hAnsi="Poppins" w:cs="Poppins"/>
              </w:rPr>
              <w:t>Essential </w:t>
            </w:r>
          </w:p>
        </w:tc>
        <w:tc>
          <w:tcPr>
            <w:tcW w:w="1335" w:type="dxa"/>
            <w:tcBorders>
              <w:top w:val="single" w:sz="6" w:space="0" w:color="000000"/>
              <w:left w:val="single" w:sz="6" w:space="0" w:color="000000"/>
              <w:bottom w:val="single" w:sz="6" w:space="0" w:color="000000"/>
              <w:right w:val="single" w:sz="6" w:space="0" w:color="000000"/>
            </w:tcBorders>
            <w:shd w:val="clear" w:color="auto" w:fill="04428C"/>
            <w:hideMark/>
          </w:tcPr>
          <w:p w14:paraId="76454AD9" w14:textId="77777777" w:rsidR="00CC6C37" w:rsidRPr="00CC6C37" w:rsidRDefault="00CC6C37" w:rsidP="00CC6C37">
            <w:pPr>
              <w:rPr>
                <w:rFonts w:ascii="Poppins" w:hAnsi="Poppins" w:cs="Poppins"/>
              </w:rPr>
            </w:pPr>
            <w:r w:rsidRPr="00CC6C37">
              <w:rPr>
                <w:rFonts w:ascii="Poppins" w:hAnsi="Poppins" w:cs="Poppins"/>
              </w:rPr>
              <w:t>Desirable </w:t>
            </w:r>
          </w:p>
        </w:tc>
        <w:tc>
          <w:tcPr>
            <w:tcW w:w="1665" w:type="dxa"/>
            <w:tcBorders>
              <w:top w:val="single" w:sz="6" w:space="0" w:color="000000"/>
              <w:left w:val="single" w:sz="6" w:space="0" w:color="000000"/>
              <w:bottom w:val="single" w:sz="6" w:space="0" w:color="000000"/>
              <w:right w:val="single" w:sz="6" w:space="0" w:color="000000"/>
            </w:tcBorders>
            <w:shd w:val="clear" w:color="auto" w:fill="04428C"/>
            <w:hideMark/>
          </w:tcPr>
          <w:p w14:paraId="5B555CD8" w14:textId="77777777" w:rsidR="00CC6C37" w:rsidRPr="00CC6C37" w:rsidRDefault="00CC6C37" w:rsidP="00CC6C37">
            <w:pPr>
              <w:rPr>
                <w:rFonts w:ascii="Poppins" w:hAnsi="Poppins" w:cs="Poppins"/>
              </w:rPr>
            </w:pPr>
            <w:r w:rsidRPr="00CC6C37">
              <w:rPr>
                <w:rFonts w:ascii="Poppins" w:hAnsi="Poppins" w:cs="Poppins"/>
              </w:rPr>
              <w:t>Assessment </w:t>
            </w:r>
          </w:p>
        </w:tc>
      </w:tr>
      <w:tr w:rsidR="00CC6C37" w:rsidRPr="00CC6C37" w14:paraId="503FF97E"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045B6AF" w14:textId="77777777" w:rsidR="00CC6C37" w:rsidRPr="00CC6C37" w:rsidRDefault="00CC6C37" w:rsidP="00CC6C37">
            <w:pPr>
              <w:rPr>
                <w:rFonts w:ascii="Poppins" w:hAnsi="Poppins" w:cs="Poppins"/>
              </w:rPr>
            </w:pPr>
            <w:r w:rsidRPr="00CC6C37">
              <w:rPr>
                <w:rFonts w:ascii="Poppins" w:hAnsi="Poppins" w:cs="Poppins"/>
              </w:rPr>
              <w:t>7 </w:t>
            </w:r>
          </w:p>
        </w:tc>
        <w:tc>
          <w:tcPr>
            <w:tcW w:w="4140" w:type="dxa"/>
            <w:tcBorders>
              <w:top w:val="single" w:sz="6" w:space="0" w:color="000000"/>
              <w:left w:val="single" w:sz="6" w:space="0" w:color="000000"/>
              <w:bottom w:val="single" w:sz="6" w:space="0" w:color="000000"/>
              <w:right w:val="single" w:sz="6" w:space="0" w:color="000000"/>
            </w:tcBorders>
            <w:hideMark/>
          </w:tcPr>
          <w:p w14:paraId="5D7E153D" w14:textId="77777777" w:rsidR="00CC6C37" w:rsidRPr="00CC6C37" w:rsidRDefault="00CC6C37" w:rsidP="00CC6C37">
            <w:pPr>
              <w:rPr>
                <w:rFonts w:ascii="Poppins" w:hAnsi="Poppins" w:cs="Poppins"/>
              </w:rPr>
            </w:pPr>
            <w:r w:rsidRPr="00CC6C37">
              <w:rPr>
                <w:rFonts w:ascii="Poppins" w:hAnsi="Poppins" w:cs="Poppins"/>
              </w:rPr>
              <w:t>Maintaining confidentiality and discretion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901B1CE"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610F1436"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1A87366F" w14:textId="77777777" w:rsidR="00CC6C37" w:rsidRPr="00CC6C37" w:rsidRDefault="00CC6C37" w:rsidP="00CC6C37">
            <w:pPr>
              <w:rPr>
                <w:rFonts w:ascii="Poppins" w:hAnsi="Poppins" w:cs="Poppins"/>
              </w:rPr>
            </w:pPr>
            <w:r w:rsidRPr="00CC6C37">
              <w:rPr>
                <w:rFonts w:ascii="Poppins" w:hAnsi="Poppins" w:cs="Poppins"/>
              </w:rPr>
              <w:t>I </w:t>
            </w:r>
          </w:p>
        </w:tc>
      </w:tr>
      <w:tr w:rsidR="00CC6C37" w:rsidRPr="00CC6C37" w14:paraId="07D27328"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41534751" w14:textId="77777777" w:rsidR="00CC6C37" w:rsidRPr="00CC6C37" w:rsidRDefault="00CC6C37" w:rsidP="00CC6C37">
            <w:pPr>
              <w:rPr>
                <w:rFonts w:ascii="Poppins" w:hAnsi="Poppins" w:cs="Poppins"/>
              </w:rPr>
            </w:pPr>
            <w:r w:rsidRPr="00CC6C37">
              <w:rPr>
                <w:rFonts w:ascii="Poppins" w:hAnsi="Poppins" w:cs="Poppins"/>
              </w:rPr>
              <w:t>8 </w:t>
            </w:r>
          </w:p>
        </w:tc>
        <w:tc>
          <w:tcPr>
            <w:tcW w:w="4140" w:type="dxa"/>
            <w:tcBorders>
              <w:top w:val="single" w:sz="6" w:space="0" w:color="000000"/>
              <w:left w:val="single" w:sz="6" w:space="0" w:color="000000"/>
              <w:bottom w:val="single" w:sz="6" w:space="0" w:color="000000"/>
              <w:right w:val="single" w:sz="6" w:space="0" w:color="000000"/>
            </w:tcBorders>
            <w:hideMark/>
          </w:tcPr>
          <w:p w14:paraId="32E3C186" w14:textId="77777777" w:rsidR="00CC6C37" w:rsidRPr="00CC6C37" w:rsidRDefault="00CC6C37" w:rsidP="00CC6C37">
            <w:pPr>
              <w:rPr>
                <w:rFonts w:ascii="Poppins" w:hAnsi="Poppins" w:cs="Poppins"/>
              </w:rPr>
            </w:pPr>
            <w:r w:rsidRPr="00CC6C37">
              <w:rPr>
                <w:rFonts w:ascii="Poppins" w:hAnsi="Poppins" w:cs="Poppins"/>
              </w:rPr>
              <w:t>Good grasp of English Language and good written English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6683F603"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6F81C41A"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604D12AD" w14:textId="77777777" w:rsidR="00CC6C37" w:rsidRPr="00CC6C37" w:rsidRDefault="00CC6C37" w:rsidP="00CC6C37">
            <w:pPr>
              <w:rPr>
                <w:rFonts w:ascii="Poppins" w:hAnsi="Poppins" w:cs="Poppins"/>
              </w:rPr>
            </w:pPr>
            <w:r w:rsidRPr="00CC6C37">
              <w:rPr>
                <w:rFonts w:ascii="Poppins" w:hAnsi="Poppins" w:cs="Poppins"/>
              </w:rPr>
              <w:t>I </w:t>
            </w:r>
          </w:p>
        </w:tc>
      </w:tr>
      <w:tr w:rsidR="00CC6C37" w:rsidRPr="00CC6C37" w14:paraId="25A8106E"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F98861F" w14:textId="77777777" w:rsidR="00CC6C37" w:rsidRPr="00CC6C37" w:rsidRDefault="00CC6C37" w:rsidP="00CC6C37">
            <w:pPr>
              <w:rPr>
                <w:rFonts w:ascii="Poppins" w:hAnsi="Poppins" w:cs="Poppins"/>
              </w:rPr>
            </w:pPr>
            <w:r w:rsidRPr="00CC6C37">
              <w:rPr>
                <w:rFonts w:ascii="Poppins" w:hAnsi="Poppins" w:cs="Poppins"/>
              </w:rPr>
              <w:t>9 </w:t>
            </w:r>
          </w:p>
        </w:tc>
        <w:tc>
          <w:tcPr>
            <w:tcW w:w="4140" w:type="dxa"/>
            <w:tcBorders>
              <w:top w:val="single" w:sz="6" w:space="0" w:color="000000"/>
              <w:left w:val="single" w:sz="6" w:space="0" w:color="000000"/>
              <w:bottom w:val="single" w:sz="6" w:space="0" w:color="000000"/>
              <w:right w:val="single" w:sz="6" w:space="0" w:color="000000"/>
            </w:tcBorders>
            <w:hideMark/>
          </w:tcPr>
          <w:p w14:paraId="095E1CC5" w14:textId="77777777" w:rsidR="00CC6C37" w:rsidRPr="00CC6C37" w:rsidRDefault="00CC6C37" w:rsidP="00CC6C37">
            <w:pPr>
              <w:rPr>
                <w:rFonts w:ascii="Poppins" w:hAnsi="Poppins" w:cs="Poppins"/>
              </w:rPr>
            </w:pPr>
            <w:r w:rsidRPr="00CC6C37">
              <w:rPr>
                <w:rFonts w:ascii="Poppins" w:hAnsi="Poppins" w:cs="Poppins"/>
              </w:rPr>
              <w:t>Accuracy and attention to detail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7A826C4F"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7881FC1F"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2DB220FB" w14:textId="77777777" w:rsidR="00CC6C37" w:rsidRPr="00CC6C37" w:rsidRDefault="00CC6C37" w:rsidP="00CC6C37">
            <w:pPr>
              <w:rPr>
                <w:rFonts w:ascii="Poppins" w:hAnsi="Poppins" w:cs="Poppins"/>
              </w:rPr>
            </w:pPr>
            <w:r w:rsidRPr="00CC6C37">
              <w:rPr>
                <w:rFonts w:ascii="Poppins" w:hAnsi="Poppins" w:cs="Poppins"/>
              </w:rPr>
              <w:t> </w:t>
            </w:r>
          </w:p>
        </w:tc>
      </w:tr>
      <w:tr w:rsidR="00CC6C37" w:rsidRPr="00CC6C37" w14:paraId="5AEE1A3D"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B8B1E3C" w14:textId="77777777" w:rsidR="00CC6C37" w:rsidRPr="00CC6C37" w:rsidRDefault="00CC6C37" w:rsidP="00CC6C37">
            <w:pPr>
              <w:rPr>
                <w:rFonts w:ascii="Poppins" w:hAnsi="Poppins" w:cs="Poppins"/>
              </w:rPr>
            </w:pPr>
            <w:r w:rsidRPr="00CC6C37">
              <w:rPr>
                <w:rFonts w:ascii="Poppins" w:hAnsi="Poppins" w:cs="Poppins"/>
              </w:rPr>
              <w:t>10 </w:t>
            </w:r>
          </w:p>
        </w:tc>
        <w:tc>
          <w:tcPr>
            <w:tcW w:w="4140" w:type="dxa"/>
            <w:tcBorders>
              <w:top w:val="single" w:sz="6" w:space="0" w:color="000000"/>
              <w:left w:val="single" w:sz="6" w:space="0" w:color="000000"/>
              <w:bottom w:val="single" w:sz="6" w:space="0" w:color="000000"/>
              <w:right w:val="single" w:sz="6" w:space="0" w:color="000000"/>
            </w:tcBorders>
            <w:hideMark/>
          </w:tcPr>
          <w:p w14:paraId="6313A834" w14:textId="77777777" w:rsidR="00CC6C37" w:rsidRPr="00CC6C37" w:rsidRDefault="00CC6C37" w:rsidP="00CC6C37">
            <w:pPr>
              <w:rPr>
                <w:rFonts w:ascii="Poppins" w:hAnsi="Poppins" w:cs="Poppins"/>
              </w:rPr>
            </w:pPr>
            <w:r w:rsidRPr="00CC6C37">
              <w:rPr>
                <w:rFonts w:ascii="Poppins" w:hAnsi="Poppins" w:cs="Poppins"/>
              </w:rPr>
              <w:t>Ability to contribute to team meetings and contribute ideas.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0428CCE1"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2C487C20"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73CEADCA" w14:textId="77777777" w:rsidR="00CC6C37" w:rsidRPr="00CC6C37" w:rsidRDefault="00CC6C37" w:rsidP="00CC6C37">
            <w:pPr>
              <w:rPr>
                <w:rFonts w:ascii="Poppins" w:hAnsi="Poppins" w:cs="Poppins"/>
              </w:rPr>
            </w:pPr>
            <w:r w:rsidRPr="00CC6C37">
              <w:rPr>
                <w:rFonts w:ascii="Poppins" w:hAnsi="Poppins" w:cs="Poppins"/>
              </w:rPr>
              <w:t>I </w:t>
            </w:r>
          </w:p>
        </w:tc>
      </w:tr>
      <w:tr w:rsidR="00CC6C37" w:rsidRPr="00CC6C37" w14:paraId="69AE1CAA" w14:textId="77777777">
        <w:trPr>
          <w:trHeight w:val="390"/>
        </w:trPr>
        <w:tc>
          <w:tcPr>
            <w:tcW w:w="4620"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B7179BD" w14:textId="77777777" w:rsidR="00CC6C37" w:rsidRPr="00CC6C37" w:rsidRDefault="00CC6C37" w:rsidP="00CC6C37">
            <w:pPr>
              <w:rPr>
                <w:rFonts w:ascii="Poppins" w:hAnsi="Poppins" w:cs="Poppins"/>
              </w:rPr>
            </w:pPr>
            <w:r w:rsidRPr="00CC6C37">
              <w:rPr>
                <w:rFonts w:ascii="Poppins" w:hAnsi="Poppins" w:cs="Poppins"/>
              </w:rPr>
              <w:t>Personal Qualities </w:t>
            </w:r>
          </w:p>
        </w:tc>
        <w:tc>
          <w:tcPr>
            <w:tcW w:w="1410" w:type="dxa"/>
            <w:tcBorders>
              <w:top w:val="single" w:sz="6" w:space="0" w:color="000000"/>
              <w:left w:val="single" w:sz="6" w:space="0" w:color="000000"/>
              <w:bottom w:val="single" w:sz="6" w:space="0" w:color="000000"/>
              <w:right w:val="single" w:sz="6" w:space="0" w:color="000000"/>
            </w:tcBorders>
            <w:shd w:val="clear" w:color="auto" w:fill="04428C"/>
            <w:hideMark/>
          </w:tcPr>
          <w:p w14:paraId="4B5830DC" w14:textId="77777777" w:rsidR="00CC6C37" w:rsidRPr="00CC6C37" w:rsidRDefault="00CC6C37" w:rsidP="00CC6C37">
            <w:pPr>
              <w:rPr>
                <w:rFonts w:ascii="Poppins" w:hAnsi="Poppins" w:cs="Poppins"/>
              </w:rPr>
            </w:pPr>
            <w:r w:rsidRPr="00CC6C37">
              <w:rPr>
                <w:rFonts w:ascii="Poppins" w:hAnsi="Poppins" w:cs="Poppins"/>
              </w:rPr>
              <w:t>Essential </w:t>
            </w:r>
          </w:p>
        </w:tc>
        <w:tc>
          <w:tcPr>
            <w:tcW w:w="1335" w:type="dxa"/>
            <w:tcBorders>
              <w:top w:val="single" w:sz="6" w:space="0" w:color="000000"/>
              <w:left w:val="single" w:sz="6" w:space="0" w:color="000000"/>
              <w:bottom w:val="single" w:sz="6" w:space="0" w:color="000000"/>
              <w:right w:val="single" w:sz="6" w:space="0" w:color="000000"/>
            </w:tcBorders>
            <w:shd w:val="clear" w:color="auto" w:fill="04428C"/>
            <w:hideMark/>
          </w:tcPr>
          <w:p w14:paraId="115742AA" w14:textId="77777777" w:rsidR="00CC6C37" w:rsidRPr="00CC6C37" w:rsidRDefault="00CC6C37" w:rsidP="00CC6C37">
            <w:pPr>
              <w:rPr>
                <w:rFonts w:ascii="Poppins" w:hAnsi="Poppins" w:cs="Poppins"/>
              </w:rPr>
            </w:pPr>
            <w:r w:rsidRPr="00CC6C37">
              <w:rPr>
                <w:rFonts w:ascii="Poppins" w:hAnsi="Poppins" w:cs="Poppins"/>
              </w:rPr>
              <w:t>Desirable </w:t>
            </w:r>
          </w:p>
        </w:tc>
        <w:tc>
          <w:tcPr>
            <w:tcW w:w="1665" w:type="dxa"/>
            <w:tcBorders>
              <w:top w:val="single" w:sz="6" w:space="0" w:color="000000"/>
              <w:left w:val="single" w:sz="6" w:space="0" w:color="000000"/>
              <w:bottom w:val="single" w:sz="6" w:space="0" w:color="000000"/>
              <w:right w:val="single" w:sz="6" w:space="0" w:color="000000"/>
            </w:tcBorders>
            <w:shd w:val="clear" w:color="auto" w:fill="04428C"/>
            <w:hideMark/>
          </w:tcPr>
          <w:p w14:paraId="5BA525F5" w14:textId="77777777" w:rsidR="00CC6C37" w:rsidRPr="00CC6C37" w:rsidRDefault="00CC6C37" w:rsidP="00CC6C37">
            <w:pPr>
              <w:rPr>
                <w:rFonts w:ascii="Poppins" w:hAnsi="Poppins" w:cs="Poppins"/>
              </w:rPr>
            </w:pPr>
            <w:r w:rsidRPr="00CC6C37">
              <w:rPr>
                <w:rFonts w:ascii="Poppins" w:hAnsi="Poppins" w:cs="Poppins"/>
              </w:rPr>
              <w:t>Assessment </w:t>
            </w:r>
          </w:p>
        </w:tc>
      </w:tr>
      <w:tr w:rsidR="00CC6C37" w:rsidRPr="00CC6C37" w14:paraId="138D6DA3"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578E9ED7" w14:textId="77777777" w:rsidR="00CC6C37" w:rsidRPr="00CC6C37" w:rsidRDefault="00CC6C37" w:rsidP="00CC6C37">
            <w:pPr>
              <w:rPr>
                <w:rFonts w:ascii="Poppins" w:hAnsi="Poppins" w:cs="Poppins"/>
              </w:rPr>
            </w:pPr>
            <w:r w:rsidRPr="00CC6C37">
              <w:rPr>
                <w:rFonts w:ascii="Poppins" w:hAnsi="Poppins" w:cs="Poppins"/>
              </w:rPr>
              <w:t>11 </w:t>
            </w:r>
          </w:p>
        </w:tc>
        <w:tc>
          <w:tcPr>
            <w:tcW w:w="4140" w:type="dxa"/>
            <w:tcBorders>
              <w:top w:val="single" w:sz="6" w:space="0" w:color="000000"/>
              <w:left w:val="single" w:sz="6" w:space="0" w:color="000000"/>
              <w:bottom w:val="single" w:sz="6" w:space="0" w:color="000000"/>
              <w:right w:val="single" w:sz="6" w:space="0" w:color="000000"/>
            </w:tcBorders>
            <w:hideMark/>
          </w:tcPr>
          <w:p w14:paraId="15708C54" w14:textId="77777777" w:rsidR="00CC6C37" w:rsidRPr="00CC6C37" w:rsidRDefault="00CC6C37" w:rsidP="00CC6C37">
            <w:pPr>
              <w:rPr>
                <w:rFonts w:ascii="Poppins" w:hAnsi="Poppins" w:cs="Poppins"/>
              </w:rPr>
            </w:pPr>
            <w:r w:rsidRPr="00CC6C37">
              <w:rPr>
                <w:rFonts w:ascii="Poppins" w:hAnsi="Poppins" w:cs="Poppins"/>
              </w:rPr>
              <w:t>Organised and methodical approach to work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19C42D69"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160EE625"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549FDA7A" w14:textId="77777777" w:rsidR="00CC6C37" w:rsidRPr="00CC6C37" w:rsidRDefault="00CC6C37" w:rsidP="00CC6C37">
            <w:pPr>
              <w:rPr>
                <w:rFonts w:ascii="Poppins" w:hAnsi="Poppins" w:cs="Poppins"/>
              </w:rPr>
            </w:pPr>
            <w:r w:rsidRPr="00CC6C37">
              <w:rPr>
                <w:rFonts w:ascii="Poppins" w:hAnsi="Poppins" w:cs="Poppins"/>
              </w:rPr>
              <w:t>I </w:t>
            </w:r>
          </w:p>
        </w:tc>
      </w:tr>
      <w:tr w:rsidR="00CC6C37" w:rsidRPr="00CC6C37" w14:paraId="45DDC4C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3B3CE99" w14:textId="77777777" w:rsidR="00CC6C37" w:rsidRPr="00CC6C37" w:rsidRDefault="00CC6C37" w:rsidP="00CC6C37">
            <w:pPr>
              <w:rPr>
                <w:rFonts w:ascii="Poppins" w:hAnsi="Poppins" w:cs="Poppins"/>
              </w:rPr>
            </w:pPr>
            <w:r w:rsidRPr="00CC6C37">
              <w:rPr>
                <w:rFonts w:ascii="Poppins" w:hAnsi="Poppins" w:cs="Poppins"/>
              </w:rPr>
              <w:t>12 </w:t>
            </w:r>
          </w:p>
        </w:tc>
        <w:tc>
          <w:tcPr>
            <w:tcW w:w="4140" w:type="dxa"/>
            <w:tcBorders>
              <w:top w:val="single" w:sz="6" w:space="0" w:color="000000"/>
              <w:left w:val="single" w:sz="6" w:space="0" w:color="000000"/>
              <w:bottom w:val="single" w:sz="6" w:space="0" w:color="000000"/>
              <w:right w:val="single" w:sz="6" w:space="0" w:color="000000"/>
            </w:tcBorders>
            <w:hideMark/>
          </w:tcPr>
          <w:p w14:paraId="140988E5" w14:textId="77777777" w:rsidR="00CC6C37" w:rsidRPr="00CC6C37" w:rsidRDefault="00CC6C37" w:rsidP="00CC6C37">
            <w:pPr>
              <w:rPr>
                <w:rFonts w:ascii="Poppins" w:hAnsi="Poppins" w:cs="Poppins"/>
              </w:rPr>
            </w:pPr>
            <w:r w:rsidRPr="00CC6C37">
              <w:rPr>
                <w:rFonts w:ascii="Poppins" w:hAnsi="Poppins" w:cs="Poppins"/>
              </w:rPr>
              <w:t>Positive and enthusiastic attitude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CD56D57"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32D08CA1"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05AFD728" w14:textId="77777777" w:rsidR="00CC6C37" w:rsidRPr="00CC6C37" w:rsidRDefault="00CC6C37" w:rsidP="00CC6C37">
            <w:pPr>
              <w:rPr>
                <w:rFonts w:ascii="Poppins" w:hAnsi="Poppins" w:cs="Poppins"/>
              </w:rPr>
            </w:pPr>
            <w:r w:rsidRPr="00CC6C37">
              <w:rPr>
                <w:rFonts w:ascii="Poppins" w:hAnsi="Poppins" w:cs="Poppins"/>
              </w:rPr>
              <w:t>I </w:t>
            </w:r>
          </w:p>
        </w:tc>
      </w:tr>
      <w:tr w:rsidR="00CC6C37" w:rsidRPr="00CC6C37" w14:paraId="6C2D1C73"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7D2659F" w14:textId="77777777" w:rsidR="00CC6C37" w:rsidRPr="00CC6C37" w:rsidRDefault="00CC6C37" w:rsidP="00CC6C37">
            <w:pPr>
              <w:rPr>
                <w:rFonts w:ascii="Poppins" w:hAnsi="Poppins" w:cs="Poppins"/>
              </w:rPr>
            </w:pPr>
            <w:r w:rsidRPr="00CC6C37">
              <w:rPr>
                <w:rFonts w:ascii="Poppins" w:hAnsi="Poppins" w:cs="Poppins"/>
              </w:rPr>
              <w:t>13 </w:t>
            </w:r>
          </w:p>
        </w:tc>
        <w:tc>
          <w:tcPr>
            <w:tcW w:w="4140" w:type="dxa"/>
            <w:tcBorders>
              <w:top w:val="single" w:sz="6" w:space="0" w:color="000000"/>
              <w:left w:val="single" w:sz="6" w:space="0" w:color="000000"/>
              <w:bottom w:val="single" w:sz="6" w:space="0" w:color="000000"/>
              <w:right w:val="single" w:sz="6" w:space="0" w:color="000000"/>
            </w:tcBorders>
            <w:hideMark/>
          </w:tcPr>
          <w:p w14:paraId="0D917D79" w14:textId="77777777" w:rsidR="00CC6C37" w:rsidRPr="00CC6C37" w:rsidRDefault="00CC6C37" w:rsidP="00CC6C37">
            <w:pPr>
              <w:rPr>
                <w:rFonts w:ascii="Poppins" w:hAnsi="Poppins" w:cs="Poppins"/>
              </w:rPr>
            </w:pPr>
            <w:r w:rsidRPr="00CC6C37">
              <w:rPr>
                <w:rFonts w:ascii="Poppins" w:hAnsi="Poppins" w:cs="Poppins"/>
              </w:rPr>
              <w:t>Ability to work as part of a small team effectively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21875656"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6007F0BD"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2BAB7826" w14:textId="77777777" w:rsidR="00CC6C37" w:rsidRPr="00CC6C37" w:rsidRDefault="00CC6C37" w:rsidP="00CC6C37">
            <w:pPr>
              <w:rPr>
                <w:rFonts w:ascii="Poppins" w:hAnsi="Poppins" w:cs="Poppins"/>
              </w:rPr>
            </w:pPr>
            <w:r w:rsidRPr="00CC6C37">
              <w:rPr>
                <w:rFonts w:ascii="Poppins" w:hAnsi="Poppins" w:cs="Poppins"/>
              </w:rPr>
              <w:t>I </w:t>
            </w:r>
          </w:p>
        </w:tc>
      </w:tr>
      <w:tr w:rsidR="00CC6C37" w:rsidRPr="00CC6C37" w14:paraId="4F643345"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9A94F08" w14:textId="77777777" w:rsidR="00CC6C37" w:rsidRPr="00CC6C37" w:rsidRDefault="00CC6C37" w:rsidP="00CC6C37">
            <w:pPr>
              <w:rPr>
                <w:rFonts w:ascii="Poppins" w:hAnsi="Poppins" w:cs="Poppins"/>
              </w:rPr>
            </w:pPr>
            <w:r w:rsidRPr="00CC6C37">
              <w:rPr>
                <w:rFonts w:ascii="Poppins" w:hAnsi="Poppins" w:cs="Poppins"/>
              </w:rPr>
              <w:t>14 </w:t>
            </w:r>
          </w:p>
        </w:tc>
        <w:tc>
          <w:tcPr>
            <w:tcW w:w="4140" w:type="dxa"/>
            <w:tcBorders>
              <w:top w:val="single" w:sz="6" w:space="0" w:color="000000"/>
              <w:left w:val="single" w:sz="6" w:space="0" w:color="000000"/>
              <w:bottom w:val="single" w:sz="6" w:space="0" w:color="000000"/>
              <w:right w:val="single" w:sz="6" w:space="0" w:color="000000"/>
            </w:tcBorders>
            <w:hideMark/>
          </w:tcPr>
          <w:p w14:paraId="0F49A513" w14:textId="77777777" w:rsidR="00CC6C37" w:rsidRPr="00CC6C37" w:rsidRDefault="00CC6C37" w:rsidP="00CC6C37">
            <w:pPr>
              <w:rPr>
                <w:rFonts w:ascii="Poppins" w:hAnsi="Poppins" w:cs="Poppins"/>
              </w:rPr>
            </w:pPr>
            <w:r w:rsidRPr="00CC6C37">
              <w:rPr>
                <w:rFonts w:ascii="Poppins" w:hAnsi="Poppins" w:cs="Poppins"/>
              </w:rPr>
              <w:t>Able to follow process and instructions and recognise when to escalate/ask for help.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174E821A"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39E1DBC3"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28B8AA26" w14:textId="77777777" w:rsidR="00CC6C37" w:rsidRPr="00CC6C37" w:rsidRDefault="00CC6C37" w:rsidP="00CC6C37">
            <w:pPr>
              <w:rPr>
                <w:rFonts w:ascii="Poppins" w:hAnsi="Poppins" w:cs="Poppins"/>
              </w:rPr>
            </w:pPr>
            <w:r w:rsidRPr="00CC6C37">
              <w:rPr>
                <w:rFonts w:ascii="Poppins" w:hAnsi="Poppins" w:cs="Poppins"/>
              </w:rPr>
              <w:t> </w:t>
            </w:r>
          </w:p>
        </w:tc>
      </w:tr>
      <w:tr w:rsidR="00CC6C37" w:rsidRPr="00CC6C37" w14:paraId="01E856DD"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520FB223" w14:textId="77777777" w:rsidR="00CC6C37" w:rsidRPr="00CC6C37" w:rsidRDefault="00CC6C37" w:rsidP="00CC6C37">
            <w:pPr>
              <w:rPr>
                <w:rFonts w:ascii="Poppins" w:hAnsi="Poppins" w:cs="Poppins"/>
              </w:rPr>
            </w:pPr>
            <w:r w:rsidRPr="00CC6C37">
              <w:rPr>
                <w:rFonts w:ascii="Poppins" w:hAnsi="Poppins" w:cs="Poppins"/>
              </w:rPr>
              <w:t>15 </w:t>
            </w:r>
          </w:p>
        </w:tc>
        <w:tc>
          <w:tcPr>
            <w:tcW w:w="4140" w:type="dxa"/>
            <w:tcBorders>
              <w:top w:val="single" w:sz="6" w:space="0" w:color="000000"/>
              <w:left w:val="single" w:sz="6" w:space="0" w:color="000000"/>
              <w:bottom w:val="single" w:sz="6" w:space="0" w:color="000000"/>
              <w:right w:val="single" w:sz="6" w:space="0" w:color="000000"/>
            </w:tcBorders>
            <w:hideMark/>
          </w:tcPr>
          <w:p w14:paraId="3F31BAE9" w14:textId="77777777" w:rsidR="00CC6C37" w:rsidRPr="00CC6C37" w:rsidRDefault="00CC6C37" w:rsidP="00CC6C37">
            <w:pPr>
              <w:rPr>
                <w:rFonts w:ascii="Poppins" w:hAnsi="Poppins" w:cs="Poppins"/>
              </w:rPr>
            </w:pPr>
            <w:r w:rsidRPr="00CC6C37">
              <w:rPr>
                <w:rFonts w:ascii="Poppins" w:hAnsi="Poppins" w:cs="Poppins"/>
              </w:rPr>
              <w:t>A desire to put the ‘customer’ first and </w:t>
            </w:r>
            <w:proofErr w:type="gramStart"/>
            <w:r w:rsidRPr="00CC6C37">
              <w:rPr>
                <w:rFonts w:ascii="Poppins" w:hAnsi="Poppins" w:cs="Poppins"/>
              </w:rPr>
              <w:t>be courteous and professional at all times</w:t>
            </w:r>
            <w:proofErr w:type="gramEnd"/>
            <w:r w:rsidRPr="00CC6C37">
              <w:rPr>
                <w:rFonts w:ascii="Poppins" w:hAnsi="Poppins" w:cs="Poppins"/>
              </w:rPr>
              <w:t>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71DC6072"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2E6CF385"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24C703C5" w14:textId="77777777" w:rsidR="00CC6C37" w:rsidRPr="00CC6C37" w:rsidRDefault="00CC6C37" w:rsidP="00CC6C37">
            <w:pPr>
              <w:rPr>
                <w:rFonts w:ascii="Poppins" w:hAnsi="Poppins" w:cs="Poppins"/>
              </w:rPr>
            </w:pPr>
            <w:r w:rsidRPr="00CC6C37">
              <w:rPr>
                <w:rFonts w:ascii="Poppins" w:hAnsi="Poppins" w:cs="Poppins"/>
              </w:rPr>
              <w:t>I </w:t>
            </w:r>
          </w:p>
        </w:tc>
      </w:tr>
      <w:tr w:rsidR="00CC6C37" w:rsidRPr="00CC6C37" w14:paraId="07B41969" w14:textId="77777777">
        <w:trPr>
          <w:trHeight w:val="33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49591BE6" w14:textId="77777777" w:rsidR="00CC6C37" w:rsidRPr="00CC6C37" w:rsidRDefault="00CC6C37" w:rsidP="00CC6C37">
            <w:pPr>
              <w:rPr>
                <w:rFonts w:ascii="Poppins" w:hAnsi="Poppins" w:cs="Poppins"/>
              </w:rPr>
            </w:pPr>
            <w:r w:rsidRPr="00CC6C37">
              <w:rPr>
                <w:rFonts w:ascii="Poppins" w:hAnsi="Poppins" w:cs="Poppins"/>
              </w:rPr>
              <w:t>16 </w:t>
            </w:r>
          </w:p>
        </w:tc>
        <w:tc>
          <w:tcPr>
            <w:tcW w:w="4140" w:type="dxa"/>
            <w:tcBorders>
              <w:top w:val="single" w:sz="6" w:space="0" w:color="000000"/>
              <w:left w:val="single" w:sz="6" w:space="0" w:color="000000"/>
              <w:bottom w:val="single" w:sz="6" w:space="0" w:color="000000"/>
              <w:right w:val="single" w:sz="6" w:space="0" w:color="000000"/>
            </w:tcBorders>
            <w:hideMark/>
          </w:tcPr>
          <w:p w14:paraId="7A90288F" w14:textId="77777777" w:rsidR="00CC6C37" w:rsidRPr="00CC6C37" w:rsidRDefault="00CC6C37" w:rsidP="00CC6C37">
            <w:pPr>
              <w:rPr>
                <w:rFonts w:ascii="Poppins" w:hAnsi="Poppins" w:cs="Poppins"/>
              </w:rPr>
            </w:pPr>
            <w:r w:rsidRPr="00CC6C37">
              <w:rPr>
                <w:rFonts w:ascii="Poppins" w:hAnsi="Poppins" w:cs="Poppins"/>
              </w:rPr>
              <w:t>Willingness to undergo further training and development in HR.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0770FD46" w14:textId="77777777" w:rsidR="00CC6C37" w:rsidRPr="00CC6C37" w:rsidRDefault="00CC6C37" w:rsidP="00CC6C37">
            <w:pPr>
              <w:rPr>
                <w:rFonts w:ascii="Poppins" w:hAnsi="Poppins" w:cs="Poppins"/>
              </w:rPr>
            </w:pP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14B11BB5"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6980A7D9" w14:textId="77777777" w:rsidR="00CC6C37" w:rsidRPr="00CC6C37" w:rsidRDefault="00CC6C37" w:rsidP="00CC6C37">
            <w:pPr>
              <w:rPr>
                <w:rFonts w:ascii="Poppins" w:hAnsi="Poppins" w:cs="Poppins"/>
              </w:rPr>
            </w:pPr>
            <w:r w:rsidRPr="00CC6C37">
              <w:rPr>
                <w:rFonts w:ascii="Poppins" w:hAnsi="Poppins" w:cs="Poppins"/>
              </w:rPr>
              <w:t> </w:t>
            </w:r>
          </w:p>
        </w:tc>
      </w:tr>
      <w:tr w:rsidR="00CC6C37" w:rsidRPr="00CC6C37" w14:paraId="58EE1B97" w14:textId="77777777">
        <w:trPr>
          <w:trHeight w:val="255"/>
        </w:trPr>
        <w:tc>
          <w:tcPr>
            <w:tcW w:w="4620"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233F8200" w14:textId="77777777" w:rsidR="00CC6C37" w:rsidRPr="00CC6C37" w:rsidRDefault="00CC6C37" w:rsidP="00CC6C37">
            <w:pPr>
              <w:rPr>
                <w:rFonts w:ascii="Poppins" w:hAnsi="Poppins" w:cs="Poppins"/>
              </w:rPr>
            </w:pPr>
            <w:r w:rsidRPr="00CC6C37">
              <w:rPr>
                <w:rFonts w:ascii="Poppins" w:hAnsi="Poppins" w:cs="Poppins"/>
              </w:rPr>
              <w:t>Child Protection </w:t>
            </w:r>
          </w:p>
        </w:tc>
        <w:tc>
          <w:tcPr>
            <w:tcW w:w="1410" w:type="dxa"/>
            <w:tcBorders>
              <w:top w:val="single" w:sz="6" w:space="0" w:color="000000"/>
              <w:left w:val="single" w:sz="6" w:space="0" w:color="000000"/>
              <w:bottom w:val="single" w:sz="6" w:space="0" w:color="000000"/>
              <w:right w:val="single" w:sz="6" w:space="0" w:color="000000"/>
            </w:tcBorders>
            <w:shd w:val="clear" w:color="auto" w:fill="04428C"/>
            <w:hideMark/>
          </w:tcPr>
          <w:p w14:paraId="566AFDF5" w14:textId="77777777" w:rsidR="00CC6C37" w:rsidRPr="00CC6C37" w:rsidRDefault="00CC6C37" w:rsidP="00CC6C37">
            <w:pPr>
              <w:rPr>
                <w:rFonts w:ascii="Poppins" w:hAnsi="Poppins" w:cs="Poppins"/>
              </w:rPr>
            </w:pPr>
            <w:r w:rsidRPr="00CC6C37">
              <w:rPr>
                <w:rFonts w:ascii="Poppins" w:hAnsi="Poppins" w:cs="Poppins"/>
              </w:rPr>
              <w:t>Essential </w:t>
            </w:r>
          </w:p>
        </w:tc>
        <w:tc>
          <w:tcPr>
            <w:tcW w:w="1335" w:type="dxa"/>
            <w:tcBorders>
              <w:top w:val="single" w:sz="6" w:space="0" w:color="000000"/>
              <w:left w:val="single" w:sz="6" w:space="0" w:color="000000"/>
              <w:bottom w:val="single" w:sz="6" w:space="0" w:color="000000"/>
              <w:right w:val="single" w:sz="6" w:space="0" w:color="000000"/>
            </w:tcBorders>
            <w:shd w:val="clear" w:color="auto" w:fill="04428C"/>
            <w:hideMark/>
          </w:tcPr>
          <w:p w14:paraId="619D968A" w14:textId="77777777" w:rsidR="00CC6C37" w:rsidRPr="00CC6C37" w:rsidRDefault="00CC6C37" w:rsidP="00CC6C37">
            <w:pPr>
              <w:rPr>
                <w:rFonts w:ascii="Poppins" w:hAnsi="Poppins" w:cs="Poppins"/>
              </w:rPr>
            </w:pPr>
            <w:r w:rsidRPr="00CC6C37">
              <w:rPr>
                <w:rFonts w:ascii="Poppins" w:hAnsi="Poppins" w:cs="Poppins"/>
              </w:rPr>
              <w:t>Desirable </w:t>
            </w:r>
          </w:p>
        </w:tc>
        <w:tc>
          <w:tcPr>
            <w:tcW w:w="1665" w:type="dxa"/>
            <w:tcBorders>
              <w:top w:val="single" w:sz="6" w:space="0" w:color="000000"/>
              <w:left w:val="single" w:sz="6" w:space="0" w:color="000000"/>
              <w:bottom w:val="single" w:sz="6" w:space="0" w:color="000000"/>
              <w:right w:val="single" w:sz="6" w:space="0" w:color="000000"/>
            </w:tcBorders>
            <w:shd w:val="clear" w:color="auto" w:fill="04428C"/>
            <w:hideMark/>
          </w:tcPr>
          <w:p w14:paraId="75A5139B" w14:textId="77777777" w:rsidR="00CC6C37" w:rsidRPr="00CC6C37" w:rsidRDefault="00CC6C37" w:rsidP="00CC6C37">
            <w:pPr>
              <w:rPr>
                <w:rFonts w:ascii="Poppins" w:hAnsi="Poppins" w:cs="Poppins"/>
              </w:rPr>
            </w:pPr>
            <w:r w:rsidRPr="00CC6C37">
              <w:rPr>
                <w:rFonts w:ascii="Poppins" w:hAnsi="Poppins" w:cs="Poppins"/>
              </w:rPr>
              <w:t>Assessment </w:t>
            </w:r>
          </w:p>
        </w:tc>
      </w:tr>
      <w:tr w:rsidR="00CC6C37" w:rsidRPr="00CC6C37" w14:paraId="37C64D6E" w14:textId="77777777">
        <w:trPr>
          <w:trHeight w:val="255"/>
        </w:trPr>
        <w:tc>
          <w:tcPr>
            <w:tcW w:w="480" w:type="dxa"/>
            <w:tcBorders>
              <w:top w:val="single" w:sz="6" w:space="0" w:color="auto"/>
              <w:left w:val="single" w:sz="6" w:space="0" w:color="auto"/>
              <w:bottom w:val="single" w:sz="6" w:space="0" w:color="auto"/>
              <w:right w:val="single" w:sz="6" w:space="0" w:color="auto"/>
            </w:tcBorders>
            <w:vAlign w:val="center"/>
            <w:hideMark/>
          </w:tcPr>
          <w:p w14:paraId="41A55A7B" w14:textId="77777777" w:rsidR="00CC6C37" w:rsidRPr="00CC6C37" w:rsidRDefault="00CC6C37" w:rsidP="00CC6C37">
            <w:pPr>
              <w:rPr>
                <w:rFonts w:ascii="Poppins" w:hAnsi="Poppins" w:cs="Poppins"/>
              </w:rPr>
            </w:pPr>
            <w:r w:rsidRPr="00CC6C37">
              <w:rPr>
                <w:rFonts w:ascii="Poppins" w:hAnsi="Poppins" w:cs="Poppins"/>
              </w:rPr>
              <w:t>17 </w:t>
            </w:r>
          </w:p>
        </w:tc>
        <w:tc>
          <w:tcPr>
            <w:tcW w:w="4140" w:type="dxa"/>
            <w:tcBorders>
              <w:top w:val="single" w:sz="6" w:space="0" w:color="auto"/>
              <w:left w:val="single" w:sz="6" w:space="0" w:color="auto"/>
              <w:bottom w:val="single" w:sz="6" w:space="0" w:color="auto"/>
              <w:right w:val="single" w:sz="6" w:space="0" w:color="auto"/>
            </w:tcBorders>
            <w:hideMark/>
          </w:tcPr>
          <w:p w14:paraId="7F8CE65D" w14:textId="77777777" w:rsidR="00CC6C37" w:rsidRPr="00CC6C37" w:rsidRDefault="00CC6C37" w:rsidP="00CC6C37">
            <w:pPr>
              <w:rPr>
                <w:rFonts w:ascii="Poppins" w:hAnsi="Poppins" w:cs="Poppins"/>
              </w:rPr>
            </w:pPr>
            <w:r w:rsidRPr="00CC6C37">
              <w:rPr>
                <w:rFonts w:ascii="Poppins" w:hAnsi="Poppins" w:cs="Poppins"/>
              </w:rPr>
              <w:t>Support the Academy policies on safeguarding and child protection.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B6E7B24"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auto"/>
              <w:left w:val="single" w:sz="6" w:space="0" w:color="auto"/>
              <w:bottom w:val="single" w:sz="6" w:space="0" w:color="auto"/>
              <w:right w:val="single" w:sz="6" w:space="0" w:color="auto"/>
            </w:tcBorders>
            <w:vAlign w:val="center"/>
            <w:hideMark/>
          </w:tcPr>
          <w:p w14:paraId="3876E992" w14:textId="77777777" w:rsidR="00CC6C37" w:rsidRPr="00CC6C37" w:rsidRDefault="00CC6C37" w:rsidP="00CC6C37">
            <w:pPr>
              <w:rPr>
                <w:rFonts w:ascii="Poppins" w:hAnsi="Poppins" w:cs="Poppins"/>
              </w:rPr>
            </w:pPr>
            <w:r w:rsidRPr="00CC6C37">
              <w:rPr>
                <w:rFonts w:ascii="Poppins" w:hAnsi="Poppins" w:cs="Poppins"/>
              </w:rPr>
              <w:t> </w:t>
            </w:r>
          </w:p>
          <w:p w14:paraId="44EB698B"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163CDBBB" w14:textId="77777777" w:rsidR="00CC6C37" w:rsidRPr="00CC6C37" w:rsidRDefault="00CC6C37" w:rsidP="00CC6C37">
            <w:pPr>
              <w:rPr>
                <w:rFonts w:ascii="Poppins" w:hAnsi="Poppins" w:cs="Poppins"/>
              </w:rPr>
            </w:pPr>
            <w:r w:rsidRPr="00CC6C37">
              <w:rPr>
                <w:rFonts w:ascii="Poppins" w:hAnsi="Poppins" w:cs="Poppins"/>
              </w:rPr>
              <w:t>A/I </w:t>
            </w:r>
          </w:p>
        </w:tc>
      </w:tr>
      <w:tr w:rsidR="00CC6C37" w:rsidRPr="00CC6C37" w14:paraId="703E7CD0" w14:textId="77777777">
        <w:trPr>
          <w:trHeight w:val="390"/>
        </w:trPr>
        <w:tc>
          <w:tcPr>
            <w:tcW w:w="4620" w:type="dxa"/>
            <w:gridSpan w:val="2"/>
            <w:tcBorders>
              <w:top w:val="single" w:sz="6" w:space="0" w:color="auto"/>
              <w:left w:val="single" w:sz="6" w:space="0" w:color="auto"/>
              <w:bottom w:val="single" w:sz="6" w:space="0" w:color="auto"/>
              <w:right w:val="single" w:sz="6" w:space="0" w:color="auto"/>
            </w:tcBorders>
            <w:shd w:val="clear" w:color="auto" w:fill="04428C"/>
            <w:vAlign w:val="center"/>
            <w:hideMark/>
          </w:tcPr>
          <w:p w14:paraId="4D954D27" w14:textId="77777777" w:rsidR="00CC6C37" w:rsidRPr="00CC6C37" w:rsidRDefault="00CC6C37" w:rsidP="00CC6C37">
            <w:pPr>
              <w:rPr>
                <w:rFonts w:ascii="Poppins" w:hAnsi="Poppins" w:cs="Poppins"/>
              </w:rPr>
            </w:pPr>
            <w:r w:rsidRPr="00CC6C37">
              <w:rPr>
                <w:rFonts w:ascii="Poppins" w:hAnsi="Poppins" w:cs="Poppins"/>
              </w:rPr>
              <w:t>Other </w:t>
            </w:r>
          </w:p>
        </w:tc>
        <w:tc>
          <w:tcPr>
            <w:tcW w:w="1410" w:type="dxa"/>
            <w:tcBorders>
              <w:top w:val="single" w:sz="6" w:space="0" w:color="auto"/>
              <w:left w:val="single" w:sz="6" w:space="0" w:color="auto"/>
              <w:bottom w:val="single" w:sz="6" w:space="0" w:color="auto"/>
              <w:right w:val="single" w:sz="6" w:space="0" w:color="auto"/>
            </w:tcBorders>
            <w:shd w:val="clear" w:color="auto" w:fill="04428C"/>
            <w:hideMark/>
          </w:tcPr>
          <w:p w14:paraId="73BDA2FD" w14:textId="77777777" w:rsidR="00CC6C37" w:rsidRPr="00CC6C37" w:rsidRDefault="00CC6C37" w:rsidP="00CC6C37">
            <w:pPr>
              <w:rPr>
                <w:rFonts w:ascii="Poppins" w:hAnsi="Poppins" w:cs="Poppins"/>
              </w:rPr>
            </w:pPr>
            <w:r w:rsidRPr="00CC6C37">
              <w:rPr>
                <w:rFonts w:ascii="Poppins" w:hAnsi="Poppins" w:cs="Poppins"/>
              </w:rPr>
              <w:t>Essential </w:t>
            </w:r>
          </w:p>
        </w:tc>
        <w:tc>
          <w:tcPr>
            <w:tcW w:w="1335" w:type="dxa"/>
            <w:tcBorders>
              <w:top w:val="single" w:sz="6" w:space="0" w:color="auto"/>
              <w:left w:val="single" w:sz="6" w:space="0" w:color="auto"/>
              <w:bottom w:val="single" w:sz="6" w:space="0" w:color="auto"/>
              <w:right w:val="single" w:sz="6" w:space="0" w:color="auto"/>
            </w:tcBorders>
            <w:shd w:val="clear" w:color="auto" w:fill="04428C"/>
            <w:hideMark/>
          </w:tcPr>
          <w:p w14:paraId="4D22AB3C" w14:textId="77777777" w:rsidR="00CC6C37" w:rsidRPr="00CC6C37" w:rsidRDefault="00CC6C37" w:rsidP="00CC6C37">
            <w:pPr>
              <w:rPr>
                <w:rFonts w:ascii="Poppins" w:hAnsi="Poppins" w:cs="Poppins"/>
              </w:rPr>
            </w:pPr>
            <w:r w:rsidRPr="00CC6C37">
              <w:rPr>
                <w:rFonts w:ascii="Poppins" w:hAnsi="Poppins" w:cs="Poppins"/>
              </w:rPr>
              <w:t>Desirable </w:t>
            </w:r>
          </w:p>
        </w:tc>
        <w:tc>
          <w:tcPr>
            <w:tcW w:w="1665" w:type="dxa"/>
            <w:tcBorders>
              <w:top w:val="single" w:sz="6" w:space="0" w:color="auto"/>
              <w:left w:val="single" w:sz="6" w:space="0" w:color="auto"/>
              <w:bottom w:val="single" w:sz="6" w:space="0" w:color="auto"/>
              <w:right w:val="single" w:sz="6" w:space="0" w:color="auto"/>
            </w:tcBorders>
            <w:shd w:val="clear" w:color="auto" w:fill="04428C"/>
            <w:hideMark/>
          </w:tcPr>
          <w:p w14:paraId="46100938" w14:textId="77777777" w:rsidR="00CC6C37" w:rsidRPr="00CC6C37" w:rsidRDefault="00CC6C37" w:rsidP="00CC6C37">
            <w:pPr>
              <w:rPr>
                <w:rFonts w:ascii="Poppins" w:hAnsi="Poppins" w:cs="Poppins"/>
              </w:rPr>
            </w:pPr>
            <w:r w:rsidRPr="00CC6C37">
              <w:rPr>
                <w:rFonts w:ascii="Poppins" w:hAnsi="Poppins" w:cs="Poppins"/>
              </w:rPr>
              <w:t>Assessment </w:t>
            </w:r>
          </w:p>
        </w:tc>
      </w:tr>
      <w:tr w:rsidR="00CC6C37" w:rsidRPr="00CC6C37" w14:paraId="30AC121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8471EBE" w14:textId="77777777" w:rsidR="00CC6C37" w:rsidRPr="00CC6C37" w:rsidRDefault="00CC6C37" w:rsidP="00CC6C37">
            <w:pPr>
              <w:rPr>
                <w:rFonts w:ascii="Poppins" w:hAnsi="Poppins" w:cs="Poppins"/>
              </w:rPr>
            </w:pPr>
            <w:r w:rsidRPr="00CC6C37">
              <w:rPr>
                <w:rFonts w:ascii="Poppins" w:hAnsi="Poppins" w:cs="Poppins"/>
              </w:rPr>
              <w:t>18 </w:t>
            </w:r>
          </w:p>
        </w:tc>
        <w:tc>
          <w:tcPr>
            <w:tcW w:w="4140" w:type="dxa"/>
            <w:tcBorders>
              <w:top w:val="single" w:sz="6" w:space="0" w:color="000000"/>
              <w:left w:val="single" w:sz="6" w:space="0" w:color="000000"/>
              <w:bottom w:val="single" w:sz="6" w:space="0" w:color="000000"/>
              <w:right w:val="single" w:sz="6" w:space="0" w:color="000000"/>
            </w:tcBorders>
            <w:hideMark/>
          </w:tcPr>
          <w:p w14:paraId="4B731725" w14:textId="77777777" w:rsidR="00CC6C37" w:rsidRPr="00CC6C37" w:rsidRDefault="00CC6C37" w:rsidP="00CC6C37">
            <w:pPr>
              <w:rPr>
                <w:rFonts w:ascii="Poppins" w:hAnsi="Poppins" w:cs="Poppins"/>
              </w:rPr>
            </w:pPr>
            <w:r w:rsidRPr="00CC6C37">
              <w:rPr>
                <w:rFonts w:ascii="Poppins" w:hAnsi="Poppins" w:cs="Poppins"/>
              </w:rPr>
              <w:t>Flexibility of working hours  </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194BC228" w14:textId="77777777" w:rsidR="00CC6C37" w:rsidRPr="00CC6C37" w:rsidRDefault="00CC6C37" w:rsidP="00CC6C37">
            <w:pPr>
              <w:rPr>
                <w:rFonts w:ascii="Poppins" w:hAnsi="Poppins" w:cs="Poppins"/>
              </w:rPr>
            </w:pPr>
            <w:r w:rsidRPr="00CC6C37">
              <w:rPr>
                <w:rFonts w:ascii="Segoe UI Symbol" w:hAnsi="Segoe UI Symbol" w:cs="Segoe UI Symbol"/>
              </w:rPr>
              <w:t>✓</w:t>
            </w:r>
            <w:r w:rsidRPr="00CC6C37">
              <w:rPr>
                <w:rFonts w:ascii="Poppins" w:hAnsi="Poppins" w:cs="Poppins"/>
              </w:rPr>
              <w:t> </w:t>
            </w:r>
          </w:p>
        </w:tc>
        <w:tc>
          <w:tcPr>
            <w:tcW w:w="1335" w:type="dxa"/>
            <w:tcBorders>
              <w:top w:val="single" w:sz="6" w:space="0" w:color="000000"/>
              <w:left w:val="single" w:sz="6" w:space="0" w:color="000000"/>
              <w:bottom w:val="single" w:sz="6" w:space="0" w:color="000000"/>
              <w:right w:val="single" w:sz="6" w:space="0" w:color="000000"/>
            </w:tcBorders>
            <w:vAlign w:val="center"/>
            <w:hideMark/>
          </w:tcPr>
          <w:p w14:paraId="0A643899" w14:textId="77777777" w:rsidR="00CC6C37" w:rsidRPr="00CC6C37" w:rsidRDefault="00CC6C37" w:rsidP="00CC6C37">
            <w:pPr>
              <w:rPr>
                <w:rFonts w:ascii="Poppins" w:hAnsi="Poppins" w:cs="Poppins"/>
              </w:rPr>
            </w:pPr>
            <w:r w:rsidRPr="00CC6C37">
              <w:rPr>
                <w:rFonts w:ascii="Poppins" w:hAnsi="Poppins" w:cs="Poppins"/>
              </w:rPr>
              <w:t> </w:t>
            </w:r>
          </w:p>
        </w:tc>
        <w:tc>
          <w:tcPr>
            <w:tcW w:w="1665" w:type="dxa"/>
            <w:tcBorders>
              <w:top w:val="single" w:sz="6" w:space="0" w:color="000000"/>
              <w:left w:val="single" w:sz="6" w:space="0" w:color="000000"/>
              <w:bottom w:val="single" w:sz="6" w:space="0" w:color="000000"/>
              <w:right w:val="single" w:sz="6" w:space="0" w:color="000000"/>
            </w:tcBorders>
            <w:vAlign w:val="center"/>
            <w:hideMark/>
          </w:tcPr>
          <w:p w14:paraId="41DC04AC" w14:textId="77777777" w:rsidR="00CC6C37" w:rsidRPr="00CC6C37" w:rsidRDefault="00CC6C37" w:rsidP="00CC6C37">
            <w:pPr>
              <w:rPr>
                <w:rFonts w:ascii="Poppins" w:hAnsi="Poppins" w:cs="Poppins"/>
              </w:rPr>
            </w:pPr>
            <w:r w:rsidRPr="00CC6C37">
              <w:rPr>
                <w:rFonts w:ascii="Poppins" w:hAnsi="Poppins" w:cs="Poppins"/>
              </w:rPr>
              <w:t>A/I </w:t>
            </w:r>
          </w:p>
        </w:tc>
      </w:tr>
    </w:tbl>
    <w:p w14:paraId="543E49B4" w14:textId="77777777" w:rsidR="00CC6C37" w:rsidRPr="00CC6C37" w:rsidRDefault="00CC6C37" w:rsidP="00CC6C37">
      <w:pPr>
        <w:rPr>
          <w:rFonts w:ascii="Poppins" w:hAnsi="Poppins" w:cs="Poppins"/>
        </w:rPr>
      </w:pPr>
      <w:r w:rsidRPr="00CC6C37">
        <w:rPr>
          <w:rFonts w:ascii="Poppins" w:hAnsi="Poppins" w:cs="Poppins"/>
        </w:rPr>
        <w:t> </w:t>
      </w:r>
    </w:p>
    <w:p w14:paraId="6444D0CE" w14:textId="3FBEF8EF" w:rsidR="64249FAF" w:rsidRPr="00CC6C37" w:rsidRDefault="64249FAF" w:rsidP="00CC6C37">
      <w:pPr>
        <w:jc w:val="center"/>
        <w:rPr>
          <w:rFonts w:ascii="Poppins" w:eastAsia="Poppins" w:hAnsi="Poppins" w:cs="Poppins"/>
          <w:sz w:val="28"/>
          <w:szCs w:val="28"/>
        </w:rPr>
      </w:pPr>
    </w:p>
    <w:sectPr w:rsidR="64249FAF" w:rsidRPr="00CC6C37" w:rsidSect="003D52F0">
      <w:headerReference w:type="default" r:id="rId33"/>
      <w:footerReference w:type="defaul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AC5D4" w14:textId="77777777" w:rsidR="004B51BD" w:rsidRDefault="004B51BD">
      <w:pPr>
        <w:spacing w:after="0" w:line="240" w:lineRule="auto"/>
      </w:pPr>
      <w:r>
        <w:separator/>
      </w:r>
    </w:p>
  </w:endnote>
  <w:endnote w:type="continuationSeparator" w:id="0">
    <w:p w14:paraId="20D73CF5" w14:textId="77777777" w:rsidR="004B51BD" w:rsidRDefault="004B51BD">
      <w:pPr>
        <w:spacing w:after="0" w:line="240" w:lineRule="auto"/>
      </w:pPr>
      <w:r>
        <w:continuationSeparator/>
      </w:r>
    </w:p>
  </w:endnote>
  <w:endnote w:type="continuationNotice" w:id="1">
    <w:p w14:paraId="4965F855" w14:textId="77777777" w:rsidR="004B51BD" w:rsidRDefault="004B51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46BF70E6" w14:textId="77777777" w:rsidR="003D52F0" w:rsidRDefault="003D52F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95AFFE5" w14:textId="77777777" w:rsidR="003D52F0" w:rsidRDefault="003D5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91411" w14:textId="77777777" w:rsidR="004B51BD" w:rsidRDefault="004B51BD">
      <w:pPr>
        <w:spacing w:after="0" w:line="240" w:lineRule="auto"/>
      </w:pPr>
      <w:r>
        <w:separator/>
      </w:r>
    </w:p>
  </w:footnote>
  <w:footnote w:type="continuationSeparator" w:id="0">
    <w:p w14:paraId="5EF49AE8" w14:textId="77777777" w:rsidR="004B51BD" w:rsidRDefault="004B51BD">
      <w:pPr>
        <w:spacing w:after="0" w:line="240" w:lineRule="auto"/>
      </w:pPr>
      <w:r>
        <w:continuationSeparator/>
      </w:r>
    </w:p>
  </w:footnote>
  <w:footnote w:type="continuationNotice" w:id="1">
    <w:p w14:paraId="16A7C5E7" w14:textId="77777777" w:rsidR="004B51BD" w:rsidRDefault="004B51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3BD72F" w:rsidR="000B27D3" w:rsidRDefault="004D1C9A" w:rsidP="00790668">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363A852B"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2525B3A">
            <v:line id="Straight Connector 5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d024" strokeweight="2.5pt" from="-3.8pt,24.9pt" to="481.5pt,24.9pt" w14:anchorId="3E0FF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B2F7" w14:textId="77777777" w:rsidR="003D52F0" w:rsidRDefault="003D52F0" w:rsidP="00695F2C">
    <w:pPr>
      <w:pStyle w:val="Header"/>
      <w:jc w:val="center"/>
    </w:pPr>
    <w:r w:rsidRPr="00713402">
      <w:rPr>
        <w:rFonts w:ascii="Poppins" w:hAnsi="Poppins" w:cs="Poppins"/>
        <w:noProof/>
        <w:sz w:val="21"/>
        <w:szCs w:val="21"/>
      </w:rPr>
      <w:drawing>
        <wp:inline distT="0" distB="0" distL="0" distR="0" wp14:anchorId="1856E830" wp14:editId="59164770">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3774"/>
    <w:multiLevelType w:val="multilevel"/>
    <w:tmpl w:val="483C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D0784"/>
    <w:multiLevelType w:val="multilevel"/>
    <w:tmpl w:val="0B02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037DE"/>
    <w:multiLevelType w:val="multilevel"/>
    <w:tmpl w:val="EBB8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3763C6"/>
    <w:multiLevelType w:val="multilevel"/>
    <w:tmpl w:val="E5D8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770183"/>
    <w:multiLevelType w:val="multilevel"/>
    <w:tmpl w:val="5086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63840"/>
    <w:multiLevelType w:val="multilevel"/>
    <w:tmpl w:val="811E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A67F11"/>
    <w:multiLevelType w:val="multilevel"/>
    <w:tmpl w:val="1ED8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422138"/>
    <w:multiLevelType w:val="multilevel"/>
    <w:tmpl w:val="255A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0C44B3"/>
    <w:multiLevelType w:val="multilevel"/>
    <w:tmpl w:val="72F4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267F23"/>
    <w:multiLevelType w:val="multilevel"/>
    <w:tmpl w:val="58A0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9346D6"/>
    <w:multiLevelType w:val="multilevel"/>
    <w:tmpl w:val="695C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7D5AA5"/>
    <w:multiLevelType w:val="multilevel"/>
    <w:tmpl w:val="6DE6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231F22"/>
    <w:multiLevelType w:val="multilevel"/>
    <w:tmpl w:val="4714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181A88"/>
    <w:multiLevelType w:val="multilevel"/>
    <w:tmpl w:val="2138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B606A1"/>
    <w:multiLevelType w:val="multilevel"/>
    <w:tmpl w:val="E770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A855DA"/>
    <w:multiLevelType w:val="multilevel"/>
    <w:tmpl w:val="99BA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8D3960"/>
    <w:multiLevelType w:val="multilevel"/>
    <w:tmpl w:val="944E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850859"/>
    <w:multiLevelType w:val="multilevel"/>
    <w:tmpl w:val="BD72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B054A9"/>
    <w:multiLevelType w:val="multilevel"/>
    <w:tmpl w:val="4FE8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1830DE"/>
    <w:multiLevelType w:val="multilevel"/>
    <w:tmpl w:val="FB9A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376733"/>
    <w:multiLevelType w:val="multilevel"/>
    <w:tmpl w:val="964A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3749ED"/>
    <w:multiLevelType w:val="multilevel"/>
    <w:tmpl w:val="A9A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D80057"/>
    <w:multiLevelType w:val="multilevel"/>
    <w:tmpl w:val="6206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BF671D"/>
    <w:multiLevelType w:val="multilevel"/>
    <w:tmpl w:val="2CF8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5064A6"/>
    <w:multiLevelType w:val="multilevel"/>
    <w:tmpl w:val="2602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27F5CF0"/>
    <w:multiLevelType w:val="multilevel"/>
    <w:tmpl w:val="7F7C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0511B1"/>
    <w:multiLevelType w:val="multilevel"/>
    <w:tmpl w:val="D73A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1" w15:restartNumberingAfterBreak="0">
    <w:nsid w:val="390F3356"/>
    <w:multiLevelType w:val="multilevel"/>
    <w:tmpl w:val="635E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547B7E"/>
    <w:multiLevelType w:val="multilevel"/>
    <w:tmpl w:val="DBD6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D900BCE"/>
    <w:multiLevelType w:val="multilevel"/>
    <w:tmpl w:val="255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8878F7"/>
    <w:multiLevelType w:val="multilevel"/>
    <w:tmpl w:val="DA68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9"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3D72C8"/>
    <w:multiLevelType w:val="multilevel"/>
    <w:tmpl w:val="6E62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742A74"/>
    <w:multiLevelType w:val="multilevel"/>
    <w:tmpl w:val="AA10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185201A"/>
    <w:multiLevelType w:val="multilevel"/>
    <w:tmpl w:val="5E9E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F23988"/>
    <w:multiLevelType w:val="multilevel"/>
    <w:tmpl w:val="CCE4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4046181"/>
    <w:multiLevelType w:val="multilevel"/>
    <w:tmpl w:val="B7F8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46" w15:restartNumberingAfterBreak="0">
    <w:nsid w:val="5976511D"/>
    <w:multiLevelType w:val="multilevel"/>
    <w:tmpl w:val="0138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FA6BD3"/>
    <w:multiLevelType w:val="multilevel"/>
    <w:tmpl w:val="B712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905A25"/>
    <w:multiLevelType w:val="multilevel"/>
    <w:tmpl w:val="0A8C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4EA3322"/>
    <w:multiLevelType w:val="multilevel"/>
    <w:tmpl w:val="A850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54B33E8"/>
    <w:multiLevelType w:val="multilevel"/>
    <w:tmpl w:val="28AA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6312389"/>
    <w:multiLevelType w:val="multilevel"/>
    <w:tmpl w:val="F6E4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5623D0"/>
    <w:multiLevelType w:val="multilevel"/>
    <w:tmpl w:val="253C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656D42"/>
    <w:multiLevelType w:val="multilevel"/>
    <w:tmpl w:val="B2DC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F0028CB"/>
    <w:multiLevelType w:val="multilevel"/>
    <w:tmpl w:val="38D2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FE2AA4"/>
    <w:multiLevelType w:val="multilevel"/>
    <w:tmpl w:val="3B2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40C405C"/>
    <w:multiLevelType w:val="multilevel"/>
    <w:tmpl w:val="7D5A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255D0A"/>
    <w:multiLevelType w:val="multilevel"/>
    <w:tmpl w:val="25F2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FE1401"/>
    <w:multiLevelType w:val="multilevel"/>
    <w:tmpl w:val="51B8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5839909">
    <w:abstractNumId w:val="57"/>
  </w:num>
  <w:num w:numId="2" w16cid:durableId="1903369286">
    <w:abstractNumId w:val="8"/>
  </w:num>
  <w:num w:numId="3" w16cid:durableId="1159231294">
    <w:abstractNumId w:val="34"/>
  </w:num>
  <w:num w:numId="4" w16cid:durableId="203448678">
    <w:abstractNumId w:val="63"/>
  </w:num>
  <w:num w:numId="5" w16cid:durableId="1188568369">
    <w:abstractNumId w:val="5"/>
  </w:num>
  <w:num w:numId="6" w16cid:durableId="361589975">
    <w:abstractNumId w:val="52"/>
  </w:num>
  <w:num w:numId="7" w16cid:durableId="1437869141">
    <w:abstractNumId w:val="61"/>
  </w:num>
  <w:num w:numId="8" w16cid:durableId="1202012522">
    <w:abstractNumId w:val="45"/>
  </w:num>
  <w:num w:numId="9" w16cid:durableId="836530054">
    <w:abstractNumId w:val="37"/>
  </w:num>
  <w:num w:numId="10" w16cid:durableId="411002654">
    <w:abstractNumId w:val="39"/>
  </w:num>
  <w:num w:numId="11" w16cid:durableId="389771723">
    <w:abstractNumId w:val="36"/>
  </w:num>
  <w:num w:numId="12" w16cid:durableId="1469324559">
    <w:abstractNumId w:val="60"/>
  </w:num>
  <w:num w:numId="13" w16cid:durableId="1871409348">
    <w:abstractNumId w:val="54"/>
  </w:num>
  <w:num w:numId="14" w16cid:durableId="207912833">
    <w:abstractNumId w:val="21"/>
  </w:num>
  <w:num w:numId="15" w16cid:durableId="2128695615">
    <w:abstractNumId w:val="30"/>
  </w:num>
  <w:num w:numId="16" w16cid:durableId="1254558622">
    <w:abstractNumId w:val="38"/>
  </w:num>
  <w:num w:numId="17" w16cid:durableId="265045819">
    <w:abstractNumId w:val="49"/>
  </w:num>
  <w:num w:numId="18" w16cid:durableId="41946524">
    <w:abstractNumId w:val="44"/>
  </w:num>
  <w:num w:numId="19" w16cid:durableId="1419786550">
    <w:abstractNumId w:val="33"/>
  </w:num>
  <w:num w:numId="20" w16cid:durableId="344596089">
    <w:abstractNumId w:val="13"/>
  </w:num>
  <w:num w:numId="21" w16cid:durableId="315108490">
    <w:abstractNumId w:val="28"/>
  </w:num>
  <w:num w:numId="22" w16cid:durableId="1214081905">
    <w:abstractNumId w:val="43"/>
  </w:num>
  <w:num w:numId="23" w16cid:durableId="1970738663">
    <w:abstractNumId w:val="14"/>
  </w:num>
  <w:num w:numId="24" w16cid:durableId="503204779">
    <w:abstractNumId w:val="2"/>
  </w:num>
  <w:num w:numId="25" w16cid:durableId="702630432">
    <w:abstractNumId w:val="23"/>
  </w:num>
  <w:num w:numId="26" w16cid:durableId="27340103">
    <w:abstractNumId w:val="56"/>
  </w:num>
  <w:num w:numId="27" w16cid:durableId="1093816524">
    <w:abstractNumId w:val="31"/>
  </w:num>
  <w:num w:numId="28" w16cid:durableId="1358309546">
    <w:abstractNumId w:val="55"/>
  </w:num>
  <w:num w:numId="29" w16cid:durableId="402801087">
    <w:abstractNumId w:val="26"/>
  </w:num>
  <w:num w:numId="30" w16cid:durableId="1605697692">
    <w:abstractNumId w:val="3"/>
  </w:num>
  <w:num w:numId="31" w16cid:durableId="904295569">
    <w:abstractNumId w:val="64"/>
  </w:num>
  <w:num w:numId="32" w16cid:durableId="2008556720">
    <w:abstractNumId w:val="25"/>
  </w:num>
  <w:num w:numId="33" w16cid:durableId="2011059031">
    <w:abstractNumId w:val="22"/>
  </w:num>
  <w:num w:numId="34" w16cid:durableId="1403453617">
    <w:abstractNumId w:val="53"/>
  </w:num>
  <w:num w:numId="35" w16cid:durableId="1351178195">
    <w:abstractNumId w:val="17"/>
  </w:num>
  <w:num w:numId="36" w16cid:durableId="51118262">
    <w:abstractNumId w:val="10"/>
  </w:num>
  <w:num w:numId="37" w16cid:durableId="1996647504">
    <w:abstractNumId w:val="0"/>
  </w:num>
  <w:num w:numId="38" w16cid:durableId="1128864067">
    <w:abstractNumId w:val="11"/>
  </w:num>
  <w:num w:numId="39" w16cid:durableId="454451352">
    <w:abstractNumId w:val="48"/>
  </w:num>
  <w:num w:numId="40" w16cid:durableId="1830096071">
    <w:abstractNumId w:val="1"/>
  </w:num>
  <w:num w:numId="41" w16cid:durableId="1503818984">
    <w:abstractNumId w:val="50"/>
  </w:num>
  <w:num w:numId="42" w16cid:durableId="2047831868">
    <w:abstractNumId w:val="27"/>
  </w:num>
  <w:num w:numId="43" w16cid:durableId="1207839618">
    <w:abstractNumId w:val="19"/>
  </w:num>
  <w:num w:numId="44" w16cid:durableId="1987316679">
    <w:abstractNumId w:val="46"/>
  </w:num>
  <w:num w:numId="45" w16cid:durableId="403069981">
    <w:abstractNumId w:val="7"/>
  </w:num>
  <w:num w:numId="46" w16cid:durableId="1547139198">
    <w:abstractNumId w:val="12"/>
  </w:num>
  <w:num w:numId="47" w16cid:durableId="170293595">
    <w:abstractNumId w:val="40"/>
  </w:num>
  <w:num w:numId="48" w16cid:durableId="1444305238">
    <w:abstractNumId w:val="58"/>
  </w:num>
  <w:num w:numId="49" w16cid:durableId="1264922328">
    <w:abstractNumId w:val="9"/>
  </w:num>
  <w:num w:numId="50" w16cid:durableId="1528789360">
    <w:abstractNumId w:val="47"/>
  </w:num>
  <w:num w:numId="51" w16cid:durableId="690835672">
    <w:abstractNumId w:val="4"/>
  </w:num>
  <w:num w:numId="52" w16cid:durableId="559370568">
    <w:abstractNumId w:val="35"/>
  </w:num>
  <w:num w:numId="53" w16cid:durableId="620260407">
    <w:abstractNumId w:val="59"/>
  </w:num>
  <w:num w:numId="54" w16cid:durableId="893547108">
    <w:abstractNumId w:val="32"/>
  </w:num>
  <w:num w:numId="55" w16cid:durableId="1240291020">
    <w:abstractNumId w:val="29"/>
  </w:num>
  <w:num w:numId="56" w16cid:durableId="1754399518">
    <w:abstractNumId w:val="20"/>
  </w:num>
  <w:num w:numId="57" w16cid:durableId="1089428210">
    <w:abstractNumId w:val="42"/>
  </w:num>
  <w:num w:numId="58" w16cid:durableId="1767263560">
    <w:abstractNumId w:val="41"/>
  </w:num>
  <w:num w:numId="59" w16cid:durableId="1983657099">
    <w:abstractNumId w:val="6"/>
  </w:num>
  <w:num w:numId="60" w16cid:durableId="1979337693">
    <w:abstractNumId w:val="51"/>
  </w:num>
  <w:num w:numId="61" w16cid:durableId="2122727462">
    <w:abstractNumId w:val="24"/>
  </w:num>
  <w:num w:numId="62" w16cid:durableId="483469728">
    <w:abstractNumId w:val="18"/>
  </w:num>
  <w:num w:numId="63" w16cid:durableId="2061123667">
    <w:abstractNumId w:val="16"/>
  </w:num>
  <w:num w:numId="64" w16cid:durableId="1746223555">
    <w:abstractNumId w:val="62"/>
  </w:num>
  <w:num w:numId="65" w16cid:durableId="165957446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67758"/>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D001B"/>
    <w:rsid w:val="000D11F0"/>
    <w:rsid w:val="000D2F74"/>
    <w:rsid w:val="000D77DF"/>
    <w:rsid w:val="000E1259"/>
    <w:rsid w:val="000E1A6F"/>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3BFE"/>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267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791"/>
    <w:rsid w:val="002F0A5D"/>
    <w:rsid w:val="002F1EB5"/>
    <w:rsid w:val="002F2739"/>
    <w:rsid w:val="002F374E"/>
    <w:rsid w:val="002F40AB"/>
    <w:rsid w:val="002F4D14"/>
    <w:rsid w:val="00300692"/>
    <w:rsid w:val="00304BF1"/>
    <w:rsid w:val="00305CC8"/>
    <w:rsid w:val="00307105"/>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52F0"/>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5481"/>
    <w:rsid w:val="00490846"/>
    <w:rsid w:val="004926E1"/>
    <w:rsid w:val="00492CB9"/>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1BD"/>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6E4"/>
    <w:rsid w:val="00507BA8"/>
    <w:rsid w:val="00511C9B"/>
    <w:rsid w:val="00511E60"/>
    <w:rsid w:val="00513675"/>
    <w:rsid w:val="00514B59"/>
    <w:rsid w:val="005153D3"/>
    <w:rsid w:val="00521C04"/>
    <w:rsid w:val="00523FEB"/>
    <w:rsid w:val="00526342"/>
    <w:rsid w:val="00526AE7"/>
    <w:rsid w:val="00530949"/>
    <w:rsid w:val="00534C51"/>
    <w:rsid w:val="005353F5"/>
    <w:rsid w:val="005355A9"/>
    <w:rsid w:val="00536B18"/>
    <w:rsid w:val="005376A4"/>
    <w:rsid w:val="00546A11"/>
    <w:rsid w:val="00546F86"/>
    <w:rsid w:val="00547D5A"/>
    <w:rsid w:val="005506A2"/>
    <w:rsid w:val="005508BD"/>
    <w:rsid w:val="00550A39"/>
    <w:rsid w:val="00552DD1"/>
    <w:rsid w:val="00553F84"/>
    <w:rsid w:val="0056217D"/>
    <w:rsid w:val="005623BC"/>
    <w:rsid w:val="005629F7"/>
    <w:rsid w:val="00573D92"/>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2686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3DB4"/>
    <w:rsid w:val="00764EBE"/>
    <w:rsid w:val="00766060"/>
    <w:rsid w:val="007661BB"/>
    <w:rsid w:val="0076697E"/>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2940"/>
    <w:rsid w:val="007D3355"/>
    <w:rsid w:val="007D65A9"/>
    <w:rsid w:val="007D7644"/>
    <w:rsid w:val="007E069E"/>
    <w:rsid w:val="007E4760"/>
    <w:rsid w:val="007E7FC7"/>
    <w:rsid w:val="007F0663"/>
    <w:rsid w:val="007F0845"/>
    <w:rsid w:val="007F2984"/>
    <w:rsid w:val="007F582C"/>
    <w:rsid w:val="007F5C7C"/>
    <w:rsid w:val="007F7AC8"/>
    <w:rsid w:val="00802D2A"/>
    <w:rsid w:val="008031C2"/>
    <w:rsid w:val="00803720"/>
    <w:rsid w:val="00803FF5"/>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4440"/>
    <w:rsid w:val="008953DA"/>
    <w:rsid w:val="00896794"/>
    <w:rsid w:val="008A076C"/>
    <w:rsid w:val="008A1853"/>
    <w:rsid w:val="008A29E8"/>
    <w:rsid w:val="008A2D45"/>
    <w:rsid w:val="008A328F"/>
    <w:rsid w:val="008A361F"/>
    <w:rsid w:val="008A4CDC"/>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1334"/>
    <w:rsid w:val="00985297"/>
    <w:rsid w:val="0098547B"/>
    <w:rsid w:val="009861F5"/>
    <w:rsid w:val="00987076"/>
    <w:rsid w:val="00987A82"/>
    <w:rsid w:val="00990FCA"/>
    <w:rsid w:val="00991B78"/>
    <w:rsid w:val="009922BF"/>
    <w:rsid w:val="0099481E"/>
    <w:rsid w:val="00994B8B"/>
    <w:rsid w:val="0099669E"/>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31FC"/>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5870"/>
    <w:rsid w:val="00B165FF"/>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C6C37"/>
    <w:rsid w:val="00CD176E"/>
    <w:rsid w:val="00CD1C32"/>
    <w:rsid w:val="00CD1D60"/>
    <w:rsid w:val="00CD24A3"/>
    <w:rsid w:val="00CD2746"/>
    <w:rsid w:val="00CD47BD"/>
    <w:rsid w:val="00CD6BBD"/>
    <w:rsid w:val="00CD7064"/>
    <w:rsid w:val="00CD7362"/>
    <w:rsid w:val="00CD7568"/>
    <w:rsid w:val="00CD7B17"/>
    <w:rsid w:val="00CE29DF"/>
    <w:rsid w:val="00CE3FAE"/>
    <w:rsid w:val="00CE4136"/>
    <w:rsid w:val="00CE4F56"/>
    <w:rsid w:val="00CE76EA"/>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9DA"/>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17BB2"/>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77754"/>
    <w:rsid w:val="00F8108E"/>
    <w:rsid w:val="00F810F5"/>
    <w:rsid w:val="00F83508"/>
    <w:rsid w:val="00F85733"/>
    <w:rsid w:val="00F86A2E"/>
    <w:rsid w:val="00F923EF"/>
    <w:rsid w:val="00F92E83"/>
    <w:rsid w:val="00F9324D"/>
    <w:rsid w:val="00F9546B"/>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7EA"/>
    <w:rsid w:val="00FD283E"/>
    <w:rsid w:val="00FD38D6"/>
    <w:rsid w:val="00FD413D"/>
    <w:rsid w:val="00FE10CD"/>
    <w:rsid w:val="00FE7144"/>
    <w:rsid w:val="00FF0698"/>
    <w:rsid w:val="00FF1DD3"/>
    <w:rsid w:val="00FF1F3E"/>
    <w:rsid w:val="00FF264A"/>
    <w:rsid w:val="00FF29E5"/>
    <w:rsid w:val="00FF4674"/>
    <w:rsid w:val="00FF6655"/>
    <w:rsid w:val="00FF6BFB"/>
    <w:rsid w:val="0194774B"/>
    <w:rsid w:val="039F80A6"/>
    <w:rsid w:val="0486609F"/>
    <w:rsid w:val="06E5A44F"/>
    <w:rsid w:val="0CCE6087"/>
    <w:rsid w:val="0DF43081"/>
    <w:rsid w:val="114C8A8B"/>
    <w:rsid w:val="124ACFFA"/>
    <w:rsid w:val="1297FC66"/>
    <w:rsid w:val="12E2645C"/>
    <w:rsid w:val="16139E9F"/>
    <w:rsid w:val="178A8601"/>
    <w:rsid w:val="17B3FBE1"/>
    <w:rsid w:val="19C3DDAA"/>
    <w:rsid w:val="1ADD8CF4"/>
    <w:rsid w:val="1DC21457"/>
    <w:rsid w:val="1DECCCC3"/>
    <w:rsid w:val="1E19620F"/>
    <w:rsid w:val="213A9E4E"/>
    <w:rsid w:val="24D61811"/>
    <w:rsid w:val="2790B881"/>
    <w:rsid w:val="29B53FEF"/>
    <w:rsid w:val="2AFC16B9"/>
    <w:rsid w:val="3174DD9D"/>
    <w:rsid w:val="323D8CD8"/>
    <w:rsid w:val="332A8FB2"/>
    <w:rsid w:val="350ECAB4"/>
    <w:rsid w:val="35DCB3F6"/>
    <w:rsid w:val="366C2D7C"/>
    <w:rsid w:val="37A12D93"/>
    <w:rsid w:val="39B5B0A2"/>
    <w:rsid w:val="42E3B50C"/>
    <w:rsid w:val="4C64BD75"/>
    <w:rsid w:val="5238962B"/>
    <w:rsid w:val="5258DE18"/>
    <w:rsid w:val="52904553"/>
    <w:rsid w:val="56094A7E"/>
    <w:rsid w:val="58E6E6EB"/>
    <w:rsid w:val="59EE3F0F"/>
    <w:rsid w:val="5A08B4AB"/>
    <w:rsid w:val="5A4B0F49"/>
    <w:rsid w:val="5CC8B19F"/>
    <w:rsid w:val="5E7BBDAD"/>
    <w:rsid w:val="63B97855"/>
    <w:rsid w:val="64249FAF"/>
    <w:rsid w:val="6577BB85"/>
    <w:rsid w:val="661C988F"/>
    <w:rsid w:val="68FB3DEB"/>
    <w:rsid w:val="69222B65"/>
    <w:rsid w:val="6E8C0A9C"/>
    <w:rsid w:val="7027DAFD"/>
    <w:rsid w:val="718CC2CD"/>
    <w:rsid w:val="73C38DD4"/>
    <w:rsid w:val="76CB8B5F"/>
    <w:rsid w:val="7865D1CF"/>
    <w:rsid w:val="7AF563FD"/>
    <w:rsid w:val="7B2BF76D"/>
    <w:rsid w:val="7B6FC2A8"/>
    <w:rsid w:val="7CD5EF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627B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71C983-B6FA-4895-89E8-9C33C9161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2856</Words>
  <Characters>16283</Characters>
  <Application>Microsoft Office Word</Application>
  <DocSecurity>0</DocSecurity>
  <Lines>135</Lines>
  <Paragraphs>38</Paragraphs>
  <ScaleCrop>false</ScaleCrop>
  <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Elaine Warren</cp:lastModifiedBy>
  <cp:revision>2</cp:revision>
  <cp:lastPrinted>2025-04-07T08:54:00Z</cp:lastPrinted>
  <dcterms:created xsi:type="dcterms:W3CDTF">2026-04-24T13:43:00Z</dcterms:created>
  <dcterms:modified xsi:type="dcterms:W3CDTF">2026-04-24T13:43:00Z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