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B47D" w14:textId="77777777" w:rsidR="00BC076B" w:rsidRDefault="00BC076B" w:rsidP="00BC076B">
      <w:pPr>
        <w:rPr>
          <w:rFonts w:asciiTheme="majorHAnsi" w:hAnsiTheme="majorHAnsi" w:cs="Arial"/>
          <w:b/>
          <w:bCs/>
          <w:sz w:val="22"/>
          <w:szCs w:val="22"/>
        </w:rPr>
      </w:pPr>
    </w:p>
    <w:p w14:paraId="5028EEAF" w14:textId="4323102D" w:rsidR="00591852" w:rsidRDefault="00591852" w:rsidP="00F61908">
      <w:pPr>
        <w:ind w:left="720" w:hanging="720"/>
        <w:rPr>
          <w:rFonts w:asciiTheme="majorHAnsi" w:hAnsiTheme="majorHAnsi" w:cs="Arial"/>
          <w:b/>
          <w:bCs/>
          <w:sz w:val="22"/>
          <w:szCs w:val="22"/>
        </w:rPr>
      </w:pPr>
      <w:r>
        <w:rPr>
          <w:rFonts w:asciiTheme="majorHAnsi" w:hAnsiTheme="majorHAnsi" w:cs="Arial"/>
          <w:b/>
          <w:bCs/>
          <w:sz w:val="22"/>
          <w:szCs w:val="22"/>
        </w:rPr>
        <w:t xml:space="preserve">Salary: </w:t>
      </w:r>
      <w:r w:rsidR="00A275C2">
        <w:rPr>
          <w:rFonts w:asciiTheme="majorHAnsi" w:hAnsiTheme="majorHAnsi" w:cs="Arial"/>
          <w:b/>
          <w:bCs/>
          <w:sz w:val="22"/>
          <w:szCs w:val="22"/>
        </w:rPr>
        <w:tab/>
      </w:r>
      <w:r w:rsidR="00A275C2">
        <w:rPr>
          <w:rFonts w:asciiTheme="majorHAnsi" w:hAnsiTheme="majorHAnsi" w:cs="Arial"/>
          <w:b/>
          <w:bCs/>
          <w:sz w:val="22"/>
          <w:szCs w:val="22"/>
        </w:rPr>
        <w:tab/>
      </w:r>
      <w:r w:rsidR="00F61908" w:rsidRPr="00F61908">
        <w:rPr>
          <w:rFonts w:asciiTheme="majorHAnsi" w:hAnsiTheme="majorHAnsi" w:cs="Arial"/>
          <w:bCs/>
          <w:sz w:val="22"/>
          <w:szCs w:val="22"/>
        </w:rPr>
        <w:t xml:space="preserve">Grade 5, SCP 15 – 19 </w:t>
      </w:r>
    </w:p>
    <w:p w14:paraId="4D599028" w14:textId="77777777" w:rsidR="00591852" w:rsidRDefault="00591852" w:rsidP="00BC076B">
      <w:pPr>
        <w:rPr>
          <w:rFonts w:asciiTheme="majorHAnsi" w:hAnsiTheme="majorHAnsi" w:cs="Arial"/>
          <w:b/>
          <w:bCs/>
          <w:sz w:val="22"/>
          <w:szCs w:val="22"/>
        </w:rPr>
      </w:pPr>
    </w:p>
    <w:p w14:paraId="2F79ECFF" w14:textId="77BAC600" w:rsidR="00591852" w:rsidRDefault="004C087E" w:rsidP="00591852">
      <w:pPr>
        <w:rPr>
          <w:rFonts w:asciiTheme="majorHAnsi" w:hAnsiTheme="majorHAnsi" w:cs="Arial"/>
          <w:bCs/>
          <w:sz w:val="22"/>
          <w:szCs w:val="22"/>
        </w:rPr>
      </w:pPr>
      <w:r>
        <w:rPr>
          <w:rFonts w:asciiTheme="majorHAnsi" w:hAnsiTheme="majorHAnsi" w:cs="Arial"/>
          <w:b/>
          <w:bCs/>
          <w:sz w:val="22"/>
          <w:szCs w:val="22"/>
        </w:rPr>
        <w:t>Reports to</w:t>
      </w:r>
      <w:r w:rsidR="00591852">
        <w:rPr>
          <w:rFonts w:asciiTheme="majorHAnsi" w:hAnsiTheme="majorHAnsi" w:cs="Arial"/>
          <w:b/>
          <w:bCs/>
          <w:sz w:val="22"/>
          <w:szCs w:val="22"/>
        </w:rPr>
        <w:t xml:space="preserve">: </w:t>
      </w:r>
      <w:r w:rsidR="00A275C2">
        <w:rPr>
          <w:rFonts w:asciiTheme="majorHAnsi" w:hAnsiTheme="majorHAnsi" w:cs="Arial"/>
          <w:b/>
          <w:bCs/>
          <w:sz w:val="22"/>
          <w:szCs w:val="22"/>
        </w:rPr>
        <w:tab/>
      </w:r>
      <w:r w:rsidR="007D3C59">
        <w:rPr>
          <w:rFonts w:asciiTheme="majorHAnsi" w:hAnsiTheme="majorHAnsi" w:cs="Arial"/>
          <w:bCs/>
          <w:sz w:val="22"/>
          <w:szCs w:val="22"/>
        </w:rPr>
        <w:t>Senior Leader for Logisitics</w:t>
      </w:r>
    </w:p>
    <w:p w14:paraId="0E3E5879" w14:textId="08D4C259" w:rsidR="00721976" w:rsidRDefault="00721976" w:rsidP="00591852">
      <w:pPr>
        <w:rPr>
          <w:rFonts w:asciiTheme="majorHAnsi" w:hAnsiTheme="majorHAnsi" w:cs="Arial"/>
          <w:bCs/>
          <w:sz w:val="22"/>
          <w:szCs w:val="22"/>
        </w:rPr>
      </w:pPr>
    </w:p>
    <w:p w14:paraId="65308022" w14:textId="2CEC4CF5" w:rsidR="00721976" w:rsidRPr="00580260" w:rsidRDefault="00580260" w:rsidP="00591852">
      <w:pPr>
        <w:rPr>
          <w:rFonts w:asciiTheme="majorHAnsi" w:hAnsiTheme="majorHAnsi" w:cs="Arial"/>
          <w:sz w:val="22"/>
          <w:szCs w:val="22"/>
        </w:rPr>
      </w:pPr>
      <w:r>
        <w:rPr>
          <w:rFonts w:asciiTheme="majorHAnsi" w:hAnsiTheme="majorHAnsi" w:cs="Arial"/>
          <w:b/>
          <w:bCs/>
          <w:sz w:val="22"/>
          <w:szCs w:val="22"/>
        </w:rPr>
        <w:t>Status:</w:t>
      </w:r>
      <w:r>
        <w:rPr>
          <w:rFonts w:asciiTheme="majorHAnsi" w:hAnsiTheme="majorHAnsi" w:cs="Arial"/>
          <w:b/>
          <w:bCs/>
          <w:sz w:val="22"/>
          <w:szCs w:val="22"/>
        </w:rPr>
        <w:tab/>
      </w:r>
      <w:r>
        <w:rPr>
          <w:rFonts w:asciiTheme="majorHAnsi" w:hAnsiTheme="majorHAnsi" w:cs="Arial"/>
          <w:b/>
          <w:bCs/>
          <w:sz w:val="22"/>
          <w:szCs w:val="22"/>
        </w:rPr>
        <w:tab/>
      </w:r>
      <w:r w:rsidR="00D6786D" w:rsidRPr="00D6786D">
        <w:rPr>
          <w:rFonts w:asciiTheme="majorHAnsi" w:hAnsiTheme="majorHAnsi" w:cs="Arial"/>
          <w:sz w:val="22"/>
          <w:szCs w:val="22"/>
        </w:rPr>
        <w:t>Full time</w:t>
      </w:r>
      <w:r w:rsidR="009219E1">
        <w:rPr>
          <w:rFonts w:asciiTheme="majorHAnsi" w:hAnsiTheme="majorHAnsi" w:cs="Arial"/>
          <w:sz w:val="22"/>
          <w:szCs w:val="22"/>
        </w:rPr>
        <w:t xml:space="preserve">, </w:t>
      </w:r>
      <w:r w:rsidR="00AF492D">
        <w:rPr>
          <w:rFonts w:asciiTheme="majorHAnsi" w:hAnsiTheme="majorHAnsi" w:cs="Arial"/>
          <w:sz w:val="22"/>
          <w:szCs w:val="22"/>
        </w:rPr>
        <w:t>permanent</w:t>
      </w:r>
    </w:p>
    <w:p w14:paraId="74D427CE" w14:textId="0A07FA4F" w:rsidR="00ED442E" w:rsidRDefault="00ED442E" w:rsidP="00591852">
      <w:pPr>
        <w:rPr>
          <w:rFonts w:asciiTheme="majorHAnsi" w:hAnsiTheme="majorHAnsi" w:cs="Arial"/>
          <w:bCs/>
          <w:sz w:val="22"/>
          <w:szCs w:val="22"/>
        </w:rPr>
      </w:pPr>
    </w:p>
    <w:p w14:paraId="0DB68D48" w14:textId="5AFF5F0E" w:rsidR="00ED442E" w:rsidRDefault="00ED442E" w:rsidP="00ED442E">
      <w:pPr>
        <w:rPr>
          <w:rFonts w:asciiTheme="majorHAnsi" w:hAnsiTheme="majorHAnsi" w:cs="Arial"/>
          <w:bCs/>
          <w:sz w:val="22"/>
          <w:szCs w:val="22"/>
        </w:rPr>
      </w:pPr>
      <w:r>
        <w:rPr>
          <w:rFonts w:asciiTheme="majorHAnsi" w:hAnsiTheme="majorHAnsi" w:cs="Arial"/>
          <w:b/>
          <w:bCs/>
          <w:sz w:val="22"/>
          <w:szCs w:val="22"/>
        </w:rPr>
        <w:t xml:space="preserve">Hours: </w:t>
      </w:r>
      <w:r>
        <w:rPr>
          <w:rFonts w:asciiTheme="majorHAnsi" w:hAnsiTheme="majorHAnsi" w:cs="Arial"/>
          <w:b/>
          <w:bCs/>
          <w:sz w:val="22"/>
          <w:szCs w:val="22"/>
        </w:rPr>
        <w:tab/>
      </w:r>
      <w:r>
        <w:rPr>
          <w:rFonts w:asciiTheme="majorHAnsi" w:hAnsiTheme="majorHAnsi" w:cs="Arial"/>
          <w:b/>
          <w:bCs/>
          <w:sz w:val="22"/>
          <w:szCs w:val="22"/>
        </w:rPr>
        <w:tab/>
      </w:r>
      <w:r w:rsidRPr="00591852">
        <w:rPr>
          <w:rFonts w:asciiTheme="majorHAnsi" w:hAnsiTheme="majorHAnsi" w:cs="Arial"/>
          <w:bCs/>
          <w:sz w:val="22"/>
          <w:szCs w:val="22"/>
        </w:rPr>
        <w:t xml:space="preserve">37 hours per week, term time </w:t>
      </w:r>
      <w:r w:rsidR="00D6786D">
        <w:rPr>
          <w:rFonts w:asciiTheme="majorHAnsi" w:hAnsiTheme="majorHAnsi" w:cs="Arial"/>
          <w:bCs/>
          <w:sz w:val="22"/>
          <w:szCs w:val="22"/>
        </w:rPr>
        <w:t xml:space="preserve">plus </w:t>
      </w:r>
      <w:r w:rsidRPr="00591852">
        <w:rPr>
          <w:rFonts w:asciiTheme="majorHAnsi" w:hAnsiTheme="majorHAnsi" w:cs="Arial"/>
          <w:bCs/>
          <w:sz w:val="22"/>
          <w:szCs w:val="22"/>
        </w:rPr>
        <w:t>inset days</w:t>
      </w:r>
    </w:p>
    <w:p w14:paraId="6E039F38" w14:textId="77777777" w:rsidR="00CB5750" w:rsidRDefault="00CB5750" w:rsidP="00ED442E">
      <w:pPr>
        <w:rPr>
          <w:rFonts w:asciiTheme="majorHAnsi" w:hAnsiTheme="majorHAnsi" w:cs="Arial"/>
          <w:bCs/>
          <w:sz w:val="22"/>
          <w:szCs w:val="22"/>
        </w:rPr>
      </w:pPr>
    </w:p>
    <w:p w14:paraId="3825D25E" w14:textId="1E043C03" w:rsidR="003D56F5" w:rsidRDefault="003D56F5" w:rsidP="00ED442E">
      <w:pPr>
        <w:rPr>
          <w:rFonts w:asciiTheme="majorHAnsi" w:hAnsiTheme="majorHAnsi" w:cs="Arial"/>
          <w:bCs/>
          <w:sz w:val="22"/>
          <w:szCs w:val="22"/>
        </w:rPr>
      </w:pPr>
    </w:p>
    <w:p w14:paraId="5C260891" w14:textId="77777777" w:rsidR="003D56F5" w:rsidRPr="00635239" w:rsidRDefault="003D56F5" w:rsidP="003D56F5">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Pr>
          <w:rFonts w:asciiTheme="majorHAnsi" w:hAnsiTheme="majorHAnsi" w:cstheme="majorHAnsi"/>
          <w:b/>
          <w:bCs/>
          <w:sz w:val="22"/>
          <w:szCs w:val="22"/>
        </w:rPr>
        <w:t>.</w:t>
      </w:r>
    </w:p>
    <w:p w14:paraId="237F0D18" w14:textId="77777777" w:rsidR="003D56F5" w:rsidRDefault="003D56F5" w:rsidP="00ED442E">
      <w:pPr>
        <w:rPr>
          <w:rFonts w:asciiTheme="majorHAnsi" w:hAnsiTheme="majorHAnsi" w:cs="Arial"/>
          <w:b/>
          <w:bCs/>
          <w:sz w:val="22"/>
          <w:szCs w:val="22"/>
        </w:rPr>
      </w:pPr>
    </w:p>
    <w:p w14:paraId="6C6FF39B" w14:textId="74B6BE3F" w:rsidR="00B37837" w:rsidRPr="003D56F5" w:rsidRDefault="00A275C2" w:rsidP="003D56F5">
      <w:pPr>
        <w:rPr>
          <w:rFonts w:asciiTheme="majorHAnsi" w:hAnsiTheme="majorHAnsi" w:cs="Arial"/>
          <w:b/>
          <w:bCs/>
          <w:sz w:val="22"/>
          <w:szCs w:val="22"/>
        </w:rPr>
      </w:pPr>
      <w:r w:rsidRPr="00A275C2">
        <w:rPr>
          <w:rFonts w:asciiTheme="majorHAnsi" w:hAnsiTheme="majorHAnsi" w:cs="Arial"/>
          <w:b/>
          <w:bCs/>
          <w:sz w:val="28"/>
          <w:szCs w:val="22"/>
        </w:rPr>
        <w:t xml:space="preserve">Job </w:t>
      </w:r>
      <w:r w:rsidR="005B7710" w:rsidRPr="00A275C2">
        <w:rPr>
          <w:rFonts w:asciiTheme="majorHAnsi" w:hAnsiTheme="majorHAnsi" w:cs="Arial"/>
          <w:b/>
          <w:bCs/>
          <w:sz w:val="28"/>
          <w:szCs w:val="22"/>
        </w:rPr>
        <w:t>Purpose</w:t>
      </w:r>
    </w:p>
    <w:p w14:paraId="1DE171C7" w14:textId="77777777" w:rsidR="00A275C2" w:rsidRDefault="00A275C2" w:rsidP="00DD5A3F">
      <w:pPr>
        <w:tabs>
          <w:tab w:val="left" w:pos="2880"/>
        </w:tabs>
        <w:rPr>
          <w:rFonts w:asciiTheme="majorHAnsi" w:hAnsiTheme="majorHAnsi" w:cs="Arial"/>
          <w:b/>
          <w:bCs/>
          <w:sz w:val="28"/>
          <w:szCs w:val="22"/>
        </w:rPr>
      </w:pPr>
    </w:p>
    <w:p w14:paraId="027DF691" w14:textId="56EDBC77" w:rsidR="00A275C2" w:rsidRDefault="00904155" w:rsidP="00A275C2">
      <w:pPr>
        <w:tabs>
          <w:tab w:val="left" w:pos="2880"/>
        </w:tabs>
        <w:rPr>
          <w:rFonts w:ascii="Calibri" w:hAnsi="Calibri" w:cs="Calibri"/>
          <w:color w:val="414042"/>
          <w:sz w:val="22"/>
          <w:szCs w:val="22"/>
          <w:shd w:val="clear" w:color="auto" w:fill="FFFFFF"/>
        </w:rPr>
      </w:pPr>
      <w:r>
        <w:rPr>
          <w:rFonts w:ascii="Calibri" w:hAnsi="Calibri" w:cs="Calibri"/>
          <w:color w:val="414042"/>
          <w:sz w:val="22"/>
          <w:szCs w:val="22"/>
          <w:shd w:val="clear" w:color="auto" w:fill="FFFFFF"/>
        </w:rPr>
        <w:t>Ormiston NEW Academy,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  In the most recent Ofsted inspection one student told inspectors, “I know that today will not be my best, because tomorrow will be better”.</w:t>
      </w:r>
    </w:p>
    <w:p w14:paraId="25711D75" w14:textId="77777777" w:rsidR="00904155" w:rsidRDefault="00904155" w:rsidP="00A275C2">
      <w:pPr>
        <w:tabs>
          <w:tab w:val="left" w:pos="2880"/>
        </w:tabs>
        <w:rPr>
          <w:rFonts w:asciiTheme="majorHAnsi" w:hAnsiTheme="majorHAnsi" w:cs="Arial"/>
          <w:b/>
          <w:bCs/>
          <w:sz w:val="28"/>
          <w:szCs w:val="22"/>
        </w:rPr>
      </w:pPr>
    </w:p>
    <w:p w14:paraId="3568BA78" w14:textId="77777777" w:rsidR="00591852" w:rsidRPr="00591852" w:rsidRDefault="00591852" w:rsidP="00A275C2">
      <w:pPr>
        <w:tabs>
          <w:tab w:val="left" w:pos="2880"/>
        </w:tabs>
        <w:rPr>
          <w:rFonts w:asciiTheme="majorHAnsi" w:hAnsiTheme="majorHAnsi" w:cs="Arial"/>
          <w:bCs/>
          <w:sz w:val="22"/>
          <w:szCs w:val="22"/>
        </w:rPr>
      </w:pPr>
      <w:r w:rsidRPr="00591852">
        <w:rPr>
          <w:rFonts w:asciiTheme="majorHAnsi" w:hAnsiTheme="majorHAnsi" w:cs="Arial"/>
          <w:bCs/>
          <w:sz w:val="22"/>
          <w:szCs w:val="22"/>
        </w:rPr>
        <w:t xml:space="preserve">The post holder will supervise whole classes during the short term absence of teachers. The primary focus will be to maintain good order and to keep </w:t>
      </w:r>
      <w:r w:rsidR="00F93FFD">
        <w:rPr>
          <w:rFonts w:asciiTheme="majorHAnsi" w:hAnsiTheme="majorHAnsi" w:cs="Arial"/>
          <w:bCs/>
          <w:sz w:val="22"/>
          <w:szCs w:val="22"/>
        </w:rPr>
        <w:t>students</w:t>
      </w:r>
      <w:r w:rsidRPr="00591852">
        <w:rPr>
          <w:rFonts w:asciiTheme="majorHAnsi" w:hAnsiTheme="majorHAnsi" w:cs="Arial"/>
          <w:bCs/>
          <w:sz w:val="22"/>
          <w:szCs w:val="22"/>
        </w:rPr>
        <w:t xml:space="preserve"> on task. Cover supervisors will need to respond to questions and generally assist </w:t>
      </w:r>
      <w:r>
        <w:rPr>
          <w:rFonts w:asciiTheme="majorHAnsi" w:hAnsiTheme="majorHAnsi" w:cs="Arial"/>
          <w:bCs/>
          <w:sz w:val="22"/>
          <w:szCs w:val="22"/>
        </w:rPr>
        <w:t>students</w:t>
      </w:r>
      <w:r w:rsidRPr="00591852">
        <w:rPr>
          <w:rFonts w:asciiTheme="majorHAnsi" w:hAnsiTheme="majorHAnsi" w:cs="Arial"/>
          <w:bCs/>
          <w:sz w:val="22"/>
          <w:szCs w:val="22"/>
        </w:rPr>
        <w:t xml:space="preserve"> to undertake set activities.</w:t>
      </w:r>
    </w:p>
    <w:p w14:paraId="0DC6645E" w14:textId="77777777" w:rsidR="00591852" w:rsidRDefault="00591852" w:rsidP="00591852">
      <w:pPr>
        <w:tabs>
          <w:tab w:val="left" w:pos="2880"/>
        </w:tabs>
        <w:ind w:left="284"/>
        <w:rPr>
          <w:rFonts w:asciiTheme="majorHAnsi" w:hAnsiTheme="majorHAnsi" w:cs="Arial"/>
          <w:bCs/>
          <w:sz w:val="22"/>
          <w:szCs w:val="22"/>
        </w:rPr>
      </w:pPr>
    </w:p>
    <w:p w14:paraId="0F051B4E" w14:textId="77777777" w:rsidR="00591852" w:rsidRDefault="00591852" w:rsidP="00A275C2">
      <w:pPr>
        <w:tabs>
          <w:tab w:val="left" w:pos="2880"/>
        </w:tabs>
        <w:rPr>
          <w:rFonts w:asciiTheme="majorHAnsi" w:hAnsiTheme="majorHAnsi" w:cs="Arial"/>
          <w:b/>
          <w:sz w:val="22"/>
          <w:szCs w:val="22"/>
        </w:rPr>
      </w:pPr>
      <w:r w:rsidRPr="00591852">
        <w:rPr>
          <w:rFonts w:asciiTheme="majorHAnsi" w:hAnsiTheme="majorHAnsi" w:cs="Arial"/>
          <w:sz w:val="22"/>
          <w:szCs w:val="22"/>
        </w:rPr>
        <w:t>Where cover is not required, the cover supervisor will carry out such functions of a teaching assistant or administrative and clerical functions as are commensurate with the grade of the post, as directed.</w:t>
      </w:r>
    </w:p>
    <w:p w14:paraId="51F538CE" w14:textId="77777777" w:rsidR="00B37837" w:rsidRPr="00591852" w:rsidRDefault="00B37837" w:rsidP="00591852">
      <w:pPr>
        <w:tabs>
          <w:tab w:val="left" w:pos="2880"/>
        </w:tabs>
        <w:ind w:left="284"/>
        <w:rPr>
          <w:rFonts w:asciiTheme="majorHAnsi" w:hAnsiTheme="majorHAnsi" w:cs="Arial"/>
          <w:b/>
          <w:sz w:val="22"/>
          <w:szCs w:val="22"/>
        </w:rPr>
      </w:pPr>
      <w:r w:rsidRPr="00591852">
        <w:rPr>
          <w:rFonts w:asciiTheme="majorHAnsi" w:hAnsiTheme="majorHAnsi" w:cs="Arial"/>
          <w:b/>
          <w:sz w:val="22"/>
          <w:szCs w:val="22"/>
        </w:rPr>
        <w:tab/>
      </w:r>
    </w:p>
    <w:p w14:paraId="47911CE3" w14:textId="1C000B00" w:rsidR="00B37837" w:rsidRPr="00A275C2" w:rsidRDefault="00B37837" w:rsidP="00A275C2">
      <w:pPr>
        <w:pStyle w:val="ListParagraph"/>
        <w:numPr>
          <w:ilvl w:val="0"/>
          <w:numId w:val="20"/>
        </w:numPr>
        <w:jc w:val="both"/>
        <w:rPr>
          <w:rFonts w:asciiTheme="majorHAnsi" w:hAnsiTheme="majorHAnsi" w:cs="Arial"/>
          <w:b/>
          <w:sz w:val="22"/>
          <w:szCs w:val="22"/>
        </w:rPr>
      </w:pPr>
      <w:r w:rsidRPr="00A275C2">
        <w:rPr>
          <w:rFonts w:asciiTheme="majorHAnsi" w:hAnsiTheme="majorHAnsi" w:cs="Arial"/>
          <w:b/>
          <w:sz w:val="22"/>
          <w:szCs w:val="22"/>
        </w:rPr>
        <w:t>Key Responsibilities</w:t>
      </w:r>
    </w:p>
    <w:p w14:paraId="250E1971" w14:textId="77777777" w:rsidR="005B7710" w:rsidRDefault="005B7710" w:rsidP="00B37837">
      <w:pPr>
        <w:contextualSpacing/>
        <w:jc w:val="both"/>
        <w:rPr>
          <w:rFonts w:asciiTheme="majorHAnsi" w:hAnsiTheme="majorHAnsi" w:cs="Arial"/>
          <w:b/>
          <w:sz w:val="22"/>
          <w:szCs w:val="22"/>
        </w:rPr>
      </w:pPr>
    </w:p>
    <w:p w14:paraId="28F2C9E3"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Supervising work that has been set in accordance with the academy policy</w:t>
      </w:r>
    </w:p>
    <w:p w14:paraId="0537C809"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 xml:space="preserve">To follow classroom </w:t>
      </w:r>
      <w:r w:rsidR="00F93FFD" w:rsidRPr="00A275C2">
        <w:rPr>
          <w:rFonts w:asciiTheme="majorHAnsi" w:hAnsiTheme="majorHAnsi" w:cs="Arial"/>
          <w:sz w:val="22"/>
          <w:szCs w:val="22"/>
        </w:rPr>
        <w:t xml:space="preserve">routines, e.g. </w:t>
      </w:r>
      <w:r w:rsidRPr="00A275C2">
        <w:rPr>
          <w:rFonts w:asciiTheme="majorHAnsi" w:hAnsiTheme="majorHAnsi" w:cs="Arial"/>
          <w:sz w:val="22"/>
          <w:szCs w:val="22"/>
        </w:rPr>
        <w:t>an organised entry to the room, seat students appropriately for the activity, supervise an orderly exit from the room</w:t>
      </w:r>
    </w:p>
    <w:p w14:paraId="4801A815"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To register the class and take appropriate action regarding lateness and punctuality, in accordance with Academy rules</w:t>
      </w:r>
    </w:p>
    <w:p w14:paraId="029A0AEB"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Managing the behaviour of students whilst they are undertaking this work to ensure a constructive environment</w:t>
      </w:r>
    </w:p>
    <w:p w14:paraId="6AA19250"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Responding to any questions from students</w:t>
      </w:r>
    </w:p>
    <w:p w14:paraId="53770911" w14:textId="77777777" w:rsidR="00A275C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Dealing with any immediate problems or emergencies according to the academy’s policies and procedures</w:t>
      </w:r>
    </w:p>
    <w:p w14:paraId="18A3A147" w14:textId="77777777" w:rsidR="00A275C2" w:rsidRPr="00A275C2" w:rsidRDefault="00591852" w:rsidP="0059185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Collecting any completed work after the lesson and returning it to the appropriate member of staff</w:t>
      </w:r>
    </w:p>
    <w:p w14:paraId="586EDAF0" w14:textId="77777777" w:rsidR="00A275C2" w:rsidRPr="00A275C2" w:rsidRDefault="00A275C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 xml:space="preserve">Where long term cover is required student work is expected to be assessed. Training will be provided where </w:t>
      </w:r>
      <w:r>
        <w:rPr>
          <w:rFonts w:asciiTheme="majorHAnsi" w:hAnsiTheme="majorHAnsi" w:cs="Arial"/>
          <w:sz w:val="22"/>
          <w:szCs w:val="22"/>
        </w:rPr>
        <w:t xml:space="preserve">this is </w:t>
      </w:r>
      <w:r w:rsidRPr="00A275C2">
        <w:rPr>
          <w:rFonts w:asciiTheme="majorHAnsi" w:hAnsiTheme="majorHAnsi" w:cs="Arial"/>
          <w:sz w:val="22"/>
          <w:szCs w:val="22"/>
        </w:rPr>
        <w:t>necessary.</w:t>
      </w:r>
    </w:p>
    <w:p w14:paraId="2FD2013B"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Reporting back as appropriate using the academy’s agreed referral procedures on the behaviour of students during the class, and any issues arising</w:t>
      </w:r>
    </w:p>
    <w:p w14:paraId="2685F852"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Supervising students on visits, trips and out of school activities that fall within the normal hours of work of the post holder</w:t>
      </w:r>
    </w:p>
    <w:p w14:paraId="7C942AFE"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lastRenderedPageBreak/>
        <w:t>Supervision of student’s out of school hours learning activities that fall within the normal hours of the post holder</w:t>
      </w:r>
    </w:p>
    <w:p w14:paraId="5B423DDE"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Assisting with the supervision of students during breakfast, break or lunchtimes</w:t>
      </w:r>
      <w:r w:rsidR="00F93FFD" w:rsidRPr="00A275C2">
        <w:rPr>
          <w:rFonts w:asciiTheme="majorHAnsi" w:hAnsiTheme="majorHAnsi" w:cs="Arial"/>
          <w:sz w:val="22"/>
          <w:szCs w:val="22"/>
        </w:rPr>
        <w:t xml:space="preserve"> (duty)</w:t>
      </w:r>
    </w:p>
    <w:p w14:paraId="174C678F"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Maintaining and updating classroom and corridor displays as required</w:t>
      </w:r>
    </w:p>
    <w:p w14:paraId="692DA0BA"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Invigilating exams if required</w:t>
      </w:r>
    </w:p>
    <w:p w14:paraId="167C003A" w14:textId="77777777" w:rsidR="00591852" w:rsidRPr="00A275C2" w:rsidRDefault="00591852" w:rsidP="00A275C2">
      <w:pPr>
        <w:pStyle w:val="ListParagraph"/>
        <w:numPr>
          <w:ilvl w:val="0"/>
          <w:numId w:val="25"/>
        </w:numPr>
        <w:jc w:val="both"/>
        <w:rPr>
          <w:rFonts w:asciiTheme="majorHAnsi" w:hAnsiTheme="majorHAnsi" w:cs="Arial"/>
          <w:sz w:val="22"/>
          <w:szCs w:val="22"/>
        </w:rPr>
      </w:pPr>
      <w:r w:rsidRPr="00A275C2">
        <w:rPr>
          <w:rFonts w:asciiTheme="majorHAnsi" w:hAnsiTheme="majorHAnsi" w:cs="Arial"/>
          <w:sz w:val="22"/>
          <w:szCs w:val="22"/>
        </w:rPr>
        <w:t>Acting as a learning mentor to students</w:t>
      </w:r>
    </w:p>
    <w:p w14:paraId="5267CBAF" w14:textId="77777777" w:rsidR="00A275C2" w:rsidRDefault="00A275C2" w:rsidP="00B37837">
      <w:pPr>
        <w:pStyle w:val="BodyText2"/>
        <w:spacing w:after="0" w:line="240" w:lineRule="auto"/>
        <w:jc w:val="both"/>
        <w:rPr>
          <w:rFonts w:asciiTheme="majorHAnsi" w:hAnsiTheme="majorHAnsi" w:cs="Arial"/>
          <w:b/>
          <w:szCs w:val="22"/>
        </w:rPr>
      </w:pPr>
    </w:p>
    <w:p w14:paraId="72FDD58F" w14:textId="77777777" w:rsidR="00A275C2" w:rsidRDefault="00A275C2" w:rsidP="00B37837">
      <w:pPr>
        <w:pStyle w:val="BodyText2"/>
        <w:spacing w:after="0" w:line="240" w:lineRule="auto"/>
        <w:jc w:val="both"/>
        <w:rPr>
          <w:rFonts w:asciiTheme="majorHAnsi" w:hAnsiTheme="majorHAnsi" w:cs="Arial"/>
          <w:b/>
          <w:szCs w:val="22"/>
        </w:rPr>
      </w:pPr>
    </w:p>
    <w:p w14:paraId="0EF6B8C0" w14:textId="77777777" w:rsidR="00B37837" w:rsidRPr="00DD0572" w:rsidRDefault="00B37837" w:rsidP="00B37837">
      <w:pPr>
        <w:pStyle w:val="BodyText2"/>
        <w:spacing w:after="0" w:line="240" w:lineRule="auto"/>
        <w:jc w:val="both"/>
        <w:rPr>
          <w:rFonts w:asciiTheme="majorHAnsi" w:hAnsiTheme="majorHAnsi" w:cs="Arial"/>
          <w:b/>
          <w:sz w:val="28"/>
          <w:szCs w:val="22"/>
        </w:rPr>
      </w:pPr>
      <w:r w:rsidRPr="00DD0572">
        <w:rPr>
          <w:rFonts w:asciiTheme="majorHAnsi" w:hAnsiTheme="majorHAnsi" w:cs="Arial"/>
          <w:b/>
          <w:sz w:val="28"/>
          <w:szCs w:val="22"/>
        </w:rPr>
        <w:t>General Matters</w:t>
      </w:r>
    </w:p>
    <w:p w14:paraId="2A1A6383" w14:textId="77777777" w:rsidR="00B37837" w:rsidRPr="00024F40" w:rsidRDefault="00B37837" w:rsidP="00B37837">
      <w:pPr>
        <w:pStyle w:val="BodyText2"/>
        <w:spacing w:after="0" w:line="240" w:lineRule="auto"/>
        <w:ind w:firstLine="644"/>
        <w:jc w:val="both"/>
        <w:rPr>
          <w:rFonts w:asciiTheme="majorHAnsi" w:hAnsiTheme="majorHAnsi" w:cs="Arial"/>
          <w:b/>
          <w:szCs w:val="22"/>
        </w:rPr>
      </w:pPr>
    </w:p>
    <w:p w14:paraId="51685030" w14:textId="77777777" w:rsidR="00B37837" w:rsidRPr="00024F40" w:rsidRDefault="00B37837" w:rsidP="00DD0572">
      <w:pPr>
        <w:pStyle w:val="BodyText2"/>
        <w:numPr>
          <w:ilvl w:val="0"/>
          <w:numId w:val="29"/>
        </w:numPr>
        <w:spacing w:after="0" w:line="240" w:lineRule="auto"/>
        <w:jc w:val="both"/>
        <w:rPr>
          <w:rFonts w:asciiTheme="majorHAnsi" w:hAnsiTheme="majorHAnsi" w:cs="Arial"/>
          <w:szCs w:val="22"/>
        </w:rPr>
      </w:pPr>
      <w:r w:rsidRPr="00024F40">
        <w:rPr>
          <w:rFonts w:asciiTheme="majorHAnsi" w:hAnsiTheme="majorHAnsi" w:cs="Arial"/>
          <w:szCs w:val="22"/>
        </w:rPr>
        <w:t xml:space="preserve">Any other duties as deemed reasonable and necessary by the </w:t>
      </w:r>
      <w:r w:rsidR="00857319" w:rsidRPr="00024F40">
        <w:rPr>
          <w:rFonts w:asciiTheme="majorHAnsi" w:hAnsiTheme="majorHAnsi" w:cs="Arial"/>
          <w:szCs w:val="22"/>
        </w:rPr>
        <w:t xml:space="preserve">Principal </w:t>
      </w:r>
    </w:p>
    <w:p w14:paraId="29D912BD" w14:textId="77777777" w:rsidR="00B37837" w:rsidRPr="00024F40" w:rsidRDefault="00B37837" w:rsidP="00B37837">
      <w:pPr>
        <w:pStyle w:val="BodyText2"/>
        <w:spacing w:after="0" w:line="240" w:lineRule="auto"/>
        <w:ind w:firstLine="644"/>
        <w:jc w:val="both"/>
        <w:rPr>
          <w:rFonts w:asciiTheme="majorHAnsi" w:hAnsiTheme="majorHAnsi" w:cs="Arial"/>
          <w:b/>
          <w:szCs w:val="22"/>
        </w:rPr>
      </w:pPr>
    </w:p>
    <w:p w14:paraId="07B09336" w14:textId="77777777" w:rsidR="00B37837" w:rsidRPr="00DD0572" w:rsidRDefault="00B37837" w:rsidP="00DD0572">
      <w:pPr>
        <w:pStyle w:val="ListParagraph"/>
        <w:numPr>
          <w:ilvl w:val="0"/>
          <w:numId w:val="29"/>
        </w:numPr>
        <w:rPr>
          <w:rFonts w:asciiTheme="majorHAnsi" w:hAnsiTheme="majorHAnsi"/>
          <w:sz w:val="22"/>
          <w:szCs w:val="22"/>
        </w:rPr>
      </w:pPr>
      <w:r w:rsidRPr="00DD0572">
        <w:rPr>
          <w:rFonts w:asciiTheme="majorHAnsi" w:hAnsiTheme="majorHAnsi"/>
          <w:sz w:val="22"/>
          <w:szCs w:val="22"/>
        </w:rPr>
        <w:t>To play a full part in the life of the academy community, to support the academy ethos and to encourage staff and students to follow this example</w:t>
      </w:r>
    </w:p>
    <w:p w14:paraId="1C0C3B16" w14:textId="77777777" w:rsidR="00B37837" w:rsidRPr="00024F40" w:rsidRDefault="00B37837" w:rsidP="00B37837">
      <w:pPr>
        <w:ind w:left="720"/>
        <w:rPr>
          <w:rFonts w:asciiTheme="majorHAnsi" w:hAnsiTheme="majorHAnsi"/>
          <w:sz w:val="22"/>
          <w:szCs w:val="22"/>
        </w:rPr>
      </w:pPr>
    </w:p>
    <w:p w14:paraId="1C4384E0" w14:textId="77777777" w:rsidR="00B37837" w:rsidRPr="00DD0572" w:rsidRDefault="00B37837" w:rsidP="00DD0572">
      <w:pPr>
        <w:pStyle w:val="ListParagraph"/>
        <w:numPr>
          <w:ilvl w:val="0"/>
          <w:numId w:val="29"/>
        </w:numPr>
        <w:rPr>
          <w:rFonts w:asciiTheme="majorHAnsi" w:hAnsiTheme="majorHAnsi"/>
          <w:sz w:val="22"/>
          <w:szCs w:val="22"/>
        </w:rPr>
      </w:pPr>
      <w:r w:rsidRPr="00DD0572">
        <w:rPr>
          <w:rFonts w:asciiTheme="majorHAnsi" w:hAnsiTheme="majorHAnsi"/>
          <w:sz w:val="22"/>
          <w:szCs w:val="22"/>
        </w:rPr>
        <w:t>To actively promote academy policies</w:t>
      </w:r>
    </w:p>
    <w:p w14:paraId="654D3C98" w14:textId="77777777" w:rsidR="00B37837" w:rsidRDefault="00B37837" w:rsidP="00F93FFD">
      <w:pPr>
        <w:rPr>
          <w:rFonts w:asciiTheme="majorHAnsi" w:hAnsiTheme="majorHAnsi"/>
          <w:sz w:val="22"/>
          <w:szCs w:val="22"/>
        </w:rPr>
      </w:pPr>
    </w:p>
    <w:p w14:paraId="5F1A8E66" w14:textId="77777777" w:rsidR="00F93FFD" w:rsidRPr="00DD0572" w:rsidRDefault="00F93FFD" w:rsidP="00DD0572">
      <w:pPr>
        <w:pStyle w:val="ListParagraph"/>
        <w:numPr>
          <w:ilvl w:val="0"/>
          <w:numId w:val="29"/>
        </w:numPr>
        <w:rPr>
          <w:rFonts w:asciiTheme="majorHAnsi" w:hAnsiTheme="majorHAnsi"/>
          <w:sz w:val="22"/>
          <w:szCs w:val="22"/>
        </w:rPr>
      </w:pPr>
      <w:r w:rsidRPr="00DD0572">
        <w:rPr>
          <w:rFonts w:asciiTheme="majorHAnsi" w:hAnsiTheme="majorHAnsi"/>
          <w:sz w:val="22"/>
          <w:szCs w:val="22"/>
        </w:rPr>
        <w:t>To attend staff meetings, as required</w:t>
      </w:r>
    </w:p>
    <w:p w14:paraId="18D5D093" w14:textId="77777777" w:rsidR="00F93FFD" w:rsidRPr="00024F40" w:rsidRDefault="00F93FFD" w:rsidP="00F93FFD">
      <w:pPr>
        <w:rPr>
          <w:rFonts w:asciiTheme="majorHAnsi" w:hAnsiTheme="majorHAnsi"/>
          <w:sz w:val="22"/>
          <w:szCs w:val="22"/>
        </w:rPr>
      </w:pPr>
    </w:p>
    <w:p w14:paraId="5DAF51FF" w14:textId="77777777" w:rsidR="00B37837" w:rsidRPr="00DD0572" w:rsidRDefault="00B37837" w:rsidP="00DD0572">
      <w:pPr>
        <w:pStyle w:val="ListParagraph"/>
        <w:numPr>
          <w:ilvl w:val="0"/>
          <w:numId w:val="29"/>
        </w:numPr>
        <w:rPr>
          <w:rFonts w:asciiTheme="majorHAnsi" w:hAnsiTheme="majorHAnsi"/>
          <w:sz w:val="22"/>
          <w:szCs w:val="22"/>
        </w:rPr>
      </w:pPr>
      <w:r w:rsidRPr="00DD0572">
        <w:rPr>
          <w:rFonts w:asciiTheme="majorHAnsi" w:hAnsiTheme="majorHAnsi"/>
          <w:sz w:val="22"/>
          <w:szCs w:val="22"/>
        </w:rPr>
        <w:t>To continue professional development as agreed</w:t>
      </w:r>
    </w:p>
    <w:p w14:paraId="29E97F20" w14:textId="77777777" w:rsidR="00B37837" w:rsidRPr="00024F40" w:rsidRDefault="00B37837" w:rsidP="00B37837">
      <w:pPr>
        <w:ind w:left="720"/>
        <w:rPr>
          <w:rFonts w:asciiTheme="majorHAnsi" w:hAnsiTheme="majorHAnsi"/>
          <w:sz w:val="22"/>
          <w:szCs w:val="22"/>
        </w:rPr>
      </w:pPr>
    </w:p>
    <w:p w14:paraId="7DBEC025" w14:textId="77777777" w:rsidR="00B37837" w:rsidRPr="00DD0572" w:rsidRDefault="00B37837" w:rsidP="00DD0572">
      <w:pPr>
        <w:pStyle w:val="ListParagraph"/>
        <w:numPr>
          <w:ilvl w:val="0"/>
          <w:numId w:val="29"/>
        </w:numPr>
        <w:rPr>
          <w:rFonts w:asciiTheme="majorHAnsi" w:hAnsiTheme="majorHAnsi"/>
          <w:sz w:val="22"/>
          <w:szCs w:val="22"/>
        </w:rPr>
      </w:pPr>
      <w:r w:rsidRPr="00DD0572">
        <w:rPr>
          <w:rFonts w:asciiTheme="majorHAnsi" w:hAnsiTheme="majorHAnsi"/>
          <w:sz w:val="22"/>
          <w:szCs w:val="22"/>
        </w:rPr>
        <w:t>To actively engage in the appraisal and professional development process</w:t>
      </w:r>
    </w:p>
    <w:p w14:paraId="19DE3D43" w14:textId="77777777" w:rsidR="00B37837" w:rsidRPr="00024F40" w:rsidRDefault="00B37837" w:rsidP="00B37837">
      <w:pPr>
        <w:pStyle w:val="BodyText2"/>
        <w:spacing w:after="0" w:line="240" w:lineRule="auto"/>
        <w:jc w:val="both"/>
        <w:rPr>
          <w:rFonts w:asciiTheme="majorHAnsi" w:hAnsiTheme="majorHAnsi" w:cs="Arial"/>
          <w:szCs w:val="22"/>
        </w:rPr>
      </w:pPr>
    </w:p>
    <w:p w14:paraId="7DE0E384" w14:textId="77777777" w:rsidR="00B37837" w:rsidRPr="00024F40" w:rsidRDefault="00B37837" w:rsidP="00DD0572">
      <w:pPr>
        <w:pStyle w:val="BodyText2"/>
        <w:numPr>
          <w:ilvl w:val="0"/>
          <w:numId w:val="29"/>
        </w:numPr>
        <w:spacing w:after="0" w:line="240" w:lineRule="auto"/>
        <w:rPr>
          <w:rFonts w:asciiTheme="majorHAnsi" w:hAnsiTheme="majorHAnsi" w:cs="Arial"/>
          <w:szCs w:val="22"/>
        </w:rPr>
      </w:pPr>
      <w:r w:rsidRPr="00024F40">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3785374A" w14:textId="77777777" w:rsidR="00B37837" w:rsidRPr="00024F40" w:rsidRDefault="00B37837" w:rsidP="00B37837">
      <w:pPr>
        <w:pStyle w:val="BodyText2"/>
        <w:spacing w:after="0" w:line="240" w:lineRule="auto"/>
        <w:ind w:left="644"/>
        <w:rPr>
          <w:rFonts w:asciiTheme="majorHAnsi" w:hAnsiTheme="majorHAnsi" w:cs="Arial"/>
          <w:szCs w:val="22"/>
        </w:rPr>
      </w:pPr>
    </w:p>
    <w:p w14:paraId="0CA6E0F0" w14:textId="77777777" w:rsidR="00B37837" w:rsidRPr="00DD0572" w:rsidRDefault="00B37837" w:rsidP="00DD0572">
      <w:pPr>
        <w:pStyle w:val="ListParagraph"/>
        <w:numPr>
          <w:ilvl w:val="0"/>
          <w:numId w:val="29"/>
        </w:numPr>
        <w:jc w:val="both"/>
        <w:rPr>
          <w:rFonts w:asciiTheme="majorHAnsi" w:hAnsiTheme="majorHAnsi" w:cs="Arial"/>
          <w:sz w:val="22"/>
          <w:szCs w:val="22"/>
        </w:rPr>
      </w:pPr>
      <w:r w:rsidRPr="00DD0572">
        <w:rPr>
          <w:rFonts w:asciiTheme="majorHAnsi" w:hAnsiTheme="majorHAnsi" w:cs="Arial"/>
          <w:sz w:val="22"/>
          <w:szCs w:val="22"/>
        </w:rPr>
        <w:t>The above responsibilities are subject to the general duties and responsibilities contained in the statement of Condition of Employment.</w:t>
      </w:r>
    </w:p>
    <w:p w14:paraId="790FFC80" w14:textId="77777777" w:rsidR="00B37837" w:rsidRPr="00024F40" w:rsidRDefault="00B37837" w:rsidP="00B37837">
      <w:pPr>
        <w:ind w:left="709"/>
        <w:jc w:val="both"/>
        <w:rPr>
          <w:rFonts w:asciiTheme="majorHAnsi" w:hAnsiTheme="majorHAnsi" w:cs="Arial"/>
          <w:sz w:val="22"/>
          <w:szCs w:val="22"/>
        </w:rPr>
      </w:pPr>
    </w:p>
    <w:p w14:paraId="7556A5DF" w14:textId="77777777" w:rsidR="00B37837" w:rsidRPr="00DD0572" w:rsidRDefault="00B37837" w:rsidP="00DD0572">
      <w:pPr>
        <w:pStyle w:val="ListParagraph"/>
        <w:numPr>
          <w:ilvl w:val="0"/>
          <w:numId w:val="29"/>
        </w:numPr>
        <w:jc w:val="both"/>
        <w:rPr>
          <w:rFonts w:asciiTheme="majorHAnsi" w:hAnsiTheme="majorHAnsi" w:cs="Arial"/>
          <w:sz w:val="22"/>
          <w:szCs w:val="22"/>
        </w:rPr>
      </w:pPr>
      <w:r w:rsidRPr="00DD0572">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18264118" w14:textId="77777777" w:rsidR="00B37837" w:rsidRPr="00024F40" w:rsidRDefault="00B37837" w:rsidP="00B37837">
      <w:pPr>
        <w:pStyle w:val="ListParagraph"/>
        <w:ind w:left="709"/>
        <w:rPr>
          <w:rFonts w:asciiTheme="majorHAnsi" w:hAnsiTheme="majorHAnsi" w:cs="Arial"/>
          <w:sz w:val="22"/>
          <w:szCs w:val="22"/>
        </w:rPr>
      </w:pPr>
    </w:p>
    <w:p w14:paraId="0E9BEA8C" w14:textId="77777777" w:rsidR="00B37837" w:rsidRPr="00024F40" w:rsidRDefault="00B37837" w:rsidP="00DD0572">
      <w:pPr>
        <w:pStyle w:val="BodyText2"/>
        <w:numPr>
          <w:ilvl w:val="0"/>
          <w:numId w:val="29"/>
        </w:numPr>
        <w:spacing w:after="0" w:line="240" w:lineRule="auto"/>
        <w:jc w:val="both"/>
        <w:rPr>
          <w:rFonts w:asciiTheme="majorHAnsi" w:hAnsiTheme="majorHAnsi" w:cs="Arial"/>
          <w:szCs w:val="22"/>
        </w:rPr>
      </w:pPr>
      <w:r w:rsidRPr="00024F40">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E81B283" w14:textId="77777777" w:rsidR="00B37837" w:rsidRPr="00024F40" w:rsidRDefault="00B37837" w:rsidP="00B37837">
      <w:pPr>
        <w:pStyle w:val="BodyText2"/>
        <w:spacing w:after="0" w:line="240" w:lineRule="auto"/>
        <w:ind w:left="709"/>
        <w:jc w:val="both"/>
        <w:rPr>
          <w:rFonts w:asciiTheme="majorHAnsi" w:hAnsiTheme="majorHAnsi" w:cs="Arial"/>
          <w:szCs w:val="22"/>
        </w:rPr>
      </w:pPr>
    </w:p>
    <w:p w14:paraId="20AA012A" w14:textId="77777777" w:rsidR="00B37837" w:rsidRPr="00DD0572" w:rsidRDefault="00B37837" w:rsidP="00DD0572">
      <w:pPr>
        <w:pStyle w:val="ListParagraph"/>
        <w:numPr>
          <w:ilvl w:val="0"/>
          <w:numId w:val="29"/>
        </w:numPr>
        <w:jc w:val="both"/>
        <w:rPr>
          <w:rFonts w:asciiTheme="majorHAnsi" w:hAnsiTheme="majorHAnsi"/>
          <w:sz w:val="22"/>
          <w:szCs w:val="22"/>
        </w:rPr>
      </w:pPr>
      <w:r w:rsidRPr="00DD0572">
        <w:rPr>
          <w:rFonts w:asciiTheme="majorHAnsi" w:hAnsiTheme="majorHAnsi"/>
          <w:sz w:val="22"/>
          <w:szCs w:val="22"/>
        </w:rPr>
        <w:t>The post holder’s responsibility for promoting and safeguarding the welfare of children and young persons for who s/he is responsible, or with whom s/he comes into contact will be to adhere to and ensure compliance with the Academy’s Safeguarding and Child Protection Policy Sat all times. If in the course of carrying out the duties of the role, the Post holder becomes aware of any actual or potential risks to the safety or welfare of children in the academy s/he must report any concerns to the Academy’s Designated Safeguarding Lead and Principal.</w:t>
      </w:r>
    </w:p>
    <w:p w14:paraId="34FB7D3A" w14:textId="77777777" w:rsidR="00DD5A3F" w:rsidRPr="00024F40" w:rsidRDefault="00DD5A3F" w:rsidP="00B37837">
      <w:pPr>
        <w:pStyle w:val="ListParagraph"/>
        <w:ind w:left="644"/>
        <w:jc w:val="both"/>
        <w:rPr>
          <w:rFonts w:asciiTheme="majorHAnsi" w:hAnsiTheme="majorHAnsi" w:cs="Arial"/>
          <w:sz w:val="22"/>
          <w:szCs w:val="22"/>
        </w:rPr>
      </w:pPr>
    </w:p>
    <w:p w14:paraId="2EFFF329" w14:textId="77777777" w:rsidR="007C6CF5" w:rsidRDefault="007C6CF5" w:rsidP="00B37837">
      <w:pPr>
        <w:jc w:val="both"/>
        <w:rPr>
          <w:rFonts w:asciiTheme="majorHAnsi" w:hAnsiTheme="majorHAnsi" w:cs="Arial"/>
          <w:b/>
          <w:bCs/>
          <w:sz w:val="22"/>
          <w:szCs w:val="22"/>
          <w:u w:val="single"/>
        </w:rPr>
      </w:pPr>
    </w:p>
    <w:p w14:paraId="2C20449C" w14:textId="77777777" w:rsidR="00DD5A3F" w:rsidRDefault="00DD5A3F" w:rsidP="00B37837">
      <w:pPr>
        <w:jc w:val="both"/>
        <w:rPr>
          <w:rFonts w:asciiTheme="majorHAnsi" w:hAnsiTheme="majorHAnsi" w:cs="Arial"/>
          <w:b/>
          <w:bCs/>
          <w:sz w:val="22"/>
          <w:szCs w:val="22"/>
          <w:u w:val="single"/>
        </w:rPr>
      </w:pPr>
    </w:p>
    <w:p w14:paraId="6CF4F0E8" w14:textId="77777777" w:rsidR="00F93FFD" w:rsidRDefault="00F93FFD" w:rsidP="001A1A5B">
      <w:pPr>
        <w:jc w:val="both"/>
        <w:rPr>
          <w:rFonts w:asciiTheme="majorHAnsi" w:hAnsiTheme="majorHAnsi" w:cs="Arial"/>
          <w:b/>
          <w:bCs/>
          <w:sz w:val="22"/>
          <w:szCs w:val="22"/>
          <w:u w:val="single"/>
        </w:rPr>
      </w:pPr>
    </w:p>
    <w:p w14:paraId="0BCAE520" w14:textId="77777777" w:rsidR="00F93FFD" w:rsidRDefault="00F93FFD" w:rsidP="001A1A5B">
      <w:pPr>
        <w:jc w:val="both"/>
        <w:rPr>
          <w:rFonts w:asciiTheme="majorHAnsi" w:hAnsiTheme="majorHAnsi" w:cs="Arial"/>
          <w:b/>
          <w:bCs/>
          <w:sz w:val="22"/>
          <w:szCs w:val="22"/>
          <w:u w:val="single"/>
        </w:rPr>
      </w:pPr>
    </w:p>
    <w:p w14:paraId="01C4C562" w14:textId="77777777" w:rsidR="00F93FFD" w:rsidRDefault="00F93FFD" w:rsidP="001A1A5B">
      <w:pPr>
        <w:jc w:val="both"/>
        <w:rPr>
          <w:rFonts w:asciiTheme="majorHAnsi" w:hAnsiTheme="majorHAnsi" w:cs="Arial"/>
          <w:b/>
          <w:bCs/>
          <w:sz w:val="22"/>
          <w:szCs w:val="22"/>
          <w:u w:val="single"/>
        </w:rPr>
      </w:pPr>
    </w:p>
    <w:p w14:paraId="74D50263" w14:textId="77777777" w:rsidR="00F93FFD" w:rsidRDefault="00F93FFD" w:rsidP="001A1A5B">
      <w:pPr>
        <w:jc w:val="both"/>
        <w:rPr>
          <w:rFonts w:asciiTheme="majorHAnsi" w:hAnsiTheme="majorHAnsi" w:cs="Arial"/>
          <w:b/>
          <w:bCs/>
          <w:sz w:val="22"/>
          <w:szCs w:val="22"/>
          <w:u w:val="single"/>
        </w:rPr>
      </w:pPr>
    </w:p>
    <w:p w14:paraId="2AC97C3D" w14:textId="77777777" w:rsidR="00F93FFD" w:rsidRDefault="00F93FFD" w:rsidP="001A1A5B">
      <w:pPr>
        <w:jc w:val="both"/>
        <w:rPr>
          <w:rFonts w:asciiTheme="majorHAnsi" w:hAnsiTheme="majorHAnsi" w:cs="Arial"/>
          <w:b/>
          <w:bCs/>
          <w:sz w:val="22"/>
          <w:szCs w:val="22"/>
          <w:u w:val="single"/>
        </w:rPr>
      </w:pPr>
    </w:p>
    <w:p w14:paraId="0EB00CB3" w14:textId="77777777" w:rsidR="00F93FFD" w:rsidRDefault="00F93FFD" w:rsidP="001A1A5B">
      <w:pPr>
        <w:jc w:val="both"/>
        <w:rPr>
          <w:rFonts w:asciiTheme="majorHAnsi" w:hAnsiTheme="majorHAnsi" w:cs="Arial"/>
          <w:b/>
          <w:bCs/>
          <w:sz w:val="22"/>
          <w:szCs w:val="22"/>
          <w:u w:val="single"/>
        </w:rPr>
      </w:pPr>
    </w:p>
    <w:p w14:paraId="619A2F41" w14:textId="77777777" w:rsidR="00F93FFD" w:rsidRPr="00CB5750" w:rsidRDefault="00F93FFD" w:rsidP="00F93FFD">
      <w:pPr>
        <w:jc w:val="both"/>
        <w:rPr>
          <w:rFonts w:asciiTheme="majorHAnsi" w:hAnsiTheme="majorHAnsi" w:cs="Arial"/>
          <w:b/>
          <w:bCs/>
          <w:sz w:val="40"/>
          <w:szCs w:val="22"/>
        </w:rPr>
      </w:pPr>
      <w:r w:rsidRPr="00CB5750">
        <w:rPr>
          <w:rFonts w:asciiTheme="majorHAnsi" w:hAnsiTheme="majorHAnsi" w:cs="Arial"/>
          <w:b/>
          <w:bCs/>
          <w:sz w:val="40"/>
          <w:szCs w:val="22"/>
        </w:rPr>
        <w:lastRenderedPageBreak/>
        <w:t>Person Specification</w:t>
      </w:r>
    </w:p>
    <w:p w14:paraId="7313C619" w14:textId="77777777" w:rsidR="00F93FFD" w:rsidRDefault="00F93FFD" w:rsidP="001A1A5B">
      <w:pPr>
        <w:jc w:val="both"/>
        <w:rPr>
          <w:rFonts w:asciiTheme="majorHAnsi" w:hAnsiTheme="majorHAnsi" w:cs="Arial"/>
          <w:b/>
          <w:bCs/>
          <w:sz w:val="22"/>
          <w:szCs w:val="22"/>
          <w:u w:val="single"/>
        </w:rPr>
      </w:pPr>
    </w:p>
    <w:p w14:paraId="58A3A617" w14:textId="77777777" w:rsidR="001A1A5B" w:rsidRPr="00CB5750" w:rsidRDefault="001A1A5B" w:rsidP="001A1A5B">
      <w:pPr>
        <w:jc w:val="both"/>
        <w:rPr>
          <w:rFonts w:asciiTheme="majorHAnsi" w:hAnsiTheme="majorHAnsi" w:cs="Arial"/>
          <w:b/>
          <w:bCs/>
          <w:sz w:val="28"/>
          <w:szCs w:val="22"/>
        </w:rPr>
      </w:pPr>
      <w:r w:rsidRPr="00CB5750">
        <w:rPr>
          <w:rFonts w:asciiTheme="majorHAnsi" w:hAnsiTheme="majorHAnsi" w:cs="Arial"/>
          <w:b/>
          <w:bCs/>
          <w:sz w:val="28"/>
          <w:szCs w:val="22"/>
        </w:rPr>
        <w:t>Qualifications:</w:t>
      </w:r>
    </w:p>
    <w:p w14:paraId="1927A7AF" w14:textId="77777777" w:rsidR="001A1A5B" w:rsidRDefault="001A1A5B" w:rsidP="001A1A5B">
      <w:pPr>
        <w:jc w:val="both"/>
        <w:rPr>
          <w:rFonts w:asciiTheme="majorHAnsi" w:hAnsiTheme="majorHAnsi" w:cs="Arial"/>
          <w:b/>
          <w:bCs/>
          <w:sz w:val="22"/>
          <w:szCs w:val="22"/>
        </w:rPr>
      </w:pPr>
    </w:p>
    <w:p w14:paraId="5BCD0B67" w14:textId="62539753" w:rsidR="00202BB3" w:rsidRPr="001A1A5B" w:rsidRDefault="00202BB3" w:rsidP="001A1A5B">
      <w:pPr>
        <w:jc w:val="both"/>
        <w:rPr>
          <w:rFonts w:asciiTheme="majorHAnsi" w:hAnsiTheme="majorHAnsi" w:cs="Arial"/>
          <w:b/>
          <w:bCs/>
          <w:sz w:val="22"/>
          <w:szCs w:val="22"/>
        </w:rPr>
      </w:pPr>
      <w:r>
        <w:rPr>
          <w:rFonts w:asciiTheme="majorHAnsi" w:hAnsiTheme="majorHAnsi" w:cs="Arial"/>
          <w:b/>
          <w:bCs/>
          <w:sz w:val="22"/>
          <w:szCs w:val="22"/>
        </w:rPr>
        <w:t>Essential</w:t>
      </w:r>
    </w:p>
    <w:p w14:paraId="2158AA8F" w14:textId="69E1DDA8" w:rsidR="00F93FFD" w:rsidRDefault="00202BB3" w:rsidP="00DD0572">
      <w:pPr>
        <w:pStyle w:val="ListParagraph"/>
        <w:numPr>
          <w:ilvl w:val="0"/>
          <w:numId w:val="26"/>
        </w:numPr>
        <w:jc w:val="both"/>
        <w:rPr>
          <w:rFonts w:asciiTheme="majorHAnsi" w:hAnsiTheme="majorHAnsi" w:cs="Arial"/>
          <w:bCs/>
          <w:sz w:val="22"/>
          <w:szCs w:val="22"/>
        </w:rPr>
      </w:pPr>
      <w:r>
        <w:rPr>
          <w:rFonts w:asciiTheme="majorHAnsi" w:hAnsiTheme="majorHAnsi" w:cs="Arial"/>
          <w:bCs/>
          <w:sz w:val="22"/>
          <w:szCs w:val="22"/>
        </w:rPr>
        <w:t xml:space="preserve">5 A*-Cs (grade 4 or above) at </w:t>
      </w:r>
      <w:r w:rsidR="00DD0572" w:rsidRPr="00DD0572">
        <w:rPr>
          <w:rFonts w:asciiTheme="majorHAnsi" w:hAnsiTheme="majorHAnsi" w:cs="Arial"/>
          <w:bCs/>
          <w:sz w:val="22"/>
          <w:szCs w:val="22"/>
        </w:rPr>
        <w:t xml:space="preserve">GCSE </w:t>
      </w:r>
      <w:r>
        <w:rPr>
          <w:rFonts w:asciiTheme="majorHAnsi" w:hAnsiTheme="majorHAnsi" w:cs="Arial"/>
          <w:bCs/>
          <w:sz w:val="22"/>
          <w:szCs w:val="22"/>
        </w:rPr>
        <w:t xml:space="preserve">including </w:t>
      </w:r>
      <w:r w:rsidR="00DD0572" w:rsidRPr="00DD0572">
        <w:rPr>
          <w:rFonts w:asciiTheme="majorHAnsi" w:hAnsiTheme="majorHAnsi" w:cs="Arial"/>
          <w:bCs/>
          <w:sz w:val="22"/>
          <w:szCs w:val="22"/>
        </w:rPr>
        <w:t xml:space="preserve">English and Maths </w:t>
      </w:r>
    </w:p>
    <w:p w14:paraId="5163222F" w14:textId="77777777" w:rsidR="00202BB3" w:rsidRDefault="00202BB3" w:rsidP="00DD0572">
      <w:pPr>
        <w:pStyle w:val="ListParagraph"/>
        <w:numPr>
          <w:ilvl w:val="0"/>
          <w:numId w:val="26"/>
        </w:numPr>
        <w:jc w:val="both"/>
        <w:rPr>
          <w:rFonts w:asciiTheme="majorHAnsi" w:hAnsiTheme="majorHAnsi" w:cs="Arial"/>
          <w:bCs/>
          <w:sz w:val="22"/>
          <w:szCs w:val="22"/>
        </w:rPr>
      </w:pPr>
      <w:r w:rsidRPr="00202BB3">
        <w:rPr>
          <w:rFonts w:asciiTheme="majorHAnsi" w:hAnsiTheme="majorHAnsi" w:cs="Arial"/>
          <w:bCs/>
          <w:sz w:val="22"/>
          <w:szCs w:val="22"/>
        </w:rPr>
        <w:t xml:space="preserve">Evidence of Continuous Professional Development. </w:t>
      </w:r>
    </w:p>
    <w:p w14:paraId="75D7BCF4" w14:textId="77777777" w:rsidR="00202BB3" w:rsidRDefault="00202BB3" w:rsidP="00202BB3">
      <w:pPr>
        <w:jc w:val="both"/>
        <w:rPr>
          <w:rFonts w:asciiTheme="majorHAnsi" w:hAnsiTheme="majorHAnsi" w:cs="Arial"/>
          <w:bCs/>
          <w:sz w:val="22"/>
          <w:szCs w:val="22"/>
        </w:rPr>
      </w:pPr>
    </w:p>
    <w:p w14:paraId="6E41227C" w14:textId="4B46CA9D" w:rsidR="00202BB3" w:rsidRPr="00202BB3" w:rsidRDefault="00202BB3" w:rsidP="00202BB3">
      <w:pPr>
        <w:jc w:val="both"/>
        <w:rPr>
          <w:rFonts w:asciiTheme="majorHAnsi" w:hAnsiTheme="majorHAnsi" w:cs="Arial"/>
          <w:b/>
          <w:sz w:val="22"/>
          <w:szCs w:val="22"/>
        </w:rPr>
      </w:pPr>
      <w:r w:rsidRPr="00202BB3">
        <w:rPr>
          <w:rFonts w:asciiTheme="majorHAnsi" w:hAnsiTheme="majorHAnsi" w:cs="Arial"/>
          <w:b/>
          <w:sz w:val="22"/>
          <w:szCs w:val="22"/>
        </w:rPr>
        <w:t>Desirable</w:t>
      </w:r>
    </w:p>
    <w:p w14:paraId="6193FC73" w14:textId="64814176" w:rsidR="001A1A5B" w:rsidRPr="00202BB3" w:rsidRDefault="00F93FFD" w:rsidP="00202BB3">
      <w:pPr>
        <w:pStyle w:val="ListParagraph"/>
        <w:numPr>
          <w:ilvl w:val="0"/>
          <w:numId w:val="31"/>
        </w:numPr>
        <w:jc w:val="both"/>
        <w:rPr>
          <w:rFonts w:asciiTheme="majorHAnsi" w:hAnsiTheme="majorHAnsi" w:cs="Arial"/>
          <w:bCs/>
          <w:sz w:val="22"/>
          <w:szCs w:val="22"/>
        </w:rPr>
      </w:pPr>
      <w:r w:rsidRPr="00202BB3">
        <w:rPr>
          <w:rFonts w:asciiTheme="majorHAnsi" w:hAnsiTheme="majorHAnsi" w:cs="Arial"/>
          <w:bCs/>
          <w:sz w:val="22"/>
          <w:szCs w:val="22"/>
        </w:rPr>
        <w:t xml:space="preserve">Degree </w:t>
      </w:r>
    </w:p>
    <w:p w14:paraId="4BD45431" w14:textId="0DDA253B" w:rsidR="00DF2F24" w:rsidRPr="00DD0572" w:rsidRDefault="00DF2F24" w:rsidP="00DF2F24">
      <w:pPr>
        <w:pStyle w:val="ListParagraph"/>
        <w:jc w:val="both"/>
        <w:rPr>
          <w:rFonts w:asciiTheme="majorHAnsi" w:hAnsiTheme="majorHAnsi" w:cs="Arial"/>
          <w:bCs/>
          <w:sz w:val="22"/>
          <w:szCs w:val="22"/>
        </w:rPr>
      </w:pPr>
    </w:p>
    <w:p w14:paraId="0548B314" w14:textId="77777777" w:rsidR="001A1A5B" w:rsidRPr="001A1A5B" w:rsidRDefault="001A1A5B" w:rsidP="001A1A5B">
      <w:pPr>
        <w:jc w:val="both"/>
        <w:rPr>
          <w:rFonts w:asciiTheme="majorHAnsi" w:hAnsiTheme="majorHAnsi" w:cs="Arial"/>
          <w:bCs/>
          <w:sz w:val="22"/>
          <w:szCs w:val="22"/>
        </w:rPr>
      </w:pPr>
    </w:p>
    <w:p w14:paraId="510ABDF0" w14:textId="77777777" w:rsidR="001A1A5B" w:rsidRDefault="001A1A5B" w:rsidP="001A1A5B">
      <w:pPr>
        <w:jc w:val="both"/>
        <w:rPr>
          <w:rFonts w:asciiTheme="majorHAnsi" w:hAnsiTheme="majorHAnsi" w:cs="Arial"/>
          <w:b/>
          <w:bCs/>
          <w:sz w:val="28"/>
          <w:szCs w:val="22"/>
        </w:rPr>
      </w:pPr>
      <w:r w:rsidRPr="00CB5750">
        <w:rPr>
          <w:rFonts w:asciiTheme="majorHAnsi" w:hAnsiTheme="majorHAnsi" w:cs="Arial"/>
          <w:b/>
          <w:bCs/>
          <w:sz w:val="28"/>
          <w:szCs w:val="22"/>
        </w:rPr>
        <w:t>Knowledge and Experience:</w:t>
      </w:r>
    </w:p>
    <w:p w14:paraId="060CB369" w14:textId="59CAA6AA" w:rsidR="00202BB3" w:rsidRDefault="00202BB3" w:rsidP="001A1A5B">
      <w:pPr>
        <w:jc w:val="both"/>
        <w:rPr>
          <w:rFonts w:asciiTheme="majorHAnsi" w:hAnsiTheme="majorHAnsi" w:cs="Arial"/>
          <w:b/>
          <w:bCs/>
          <w:sz w:val="28"/>
          <w:szCs w:val="22"/>
        </w:rPr>
      </w:pPr>
    </w:p>
    <w:p w14:paraId="22EBEFA3" w14:textId="2EE0322C" w:rsidR="00202BB3" w:rsidRPr="00202BB3" w:rsidRDefault="00202BB3" w:rsidP="001A1A5B">
      <w:pPr>
        <w:jc w:val="both"/>
        <w:rPr>
          <w:rFonts w:asciiTheme="majorHAnsi" w:hAnsiTheme="majorHAnsi" w:cs="Arial"/>
          <w:b/>
          <w:bCs/>
          <w:szCs w:val="20"/>
        </w:rPr>
      </w:pPr>
      <w:r w:rsidRPr="00202BB3">
        <w:rPr>
          <w:rFonts w:asciiTheme="majorHAnsi" w:hAnsiTheme="majorHAnsi" w:cs="Arial"/>
          <w:b/>
          <w:bCs/>
          <w:szCs w:val="20"/>
        </w:rPr>
        <w:t>Essential</w:t>
      </w:r>
    </w:p>
    <w:p w14:paraId="24257874" w14:textId="77777777" w:rsidR="00F93FFD" w:rsidRPr="001A1A5B" w:rsidRDefault="00F93FFD" w:rsidP="001A1A5B">
      <w:pPr>
        <w:jc w:val="both"/>
        <w:rPr>
          <w:rFonts w:asciiTheme="majorHAnsi" w:hAnsiTheme="majorHAnsi" w:cs="Arial"/>
          <w:bCs/>
          <w:sz w:val="22"/>
          <w:szCs w:val="22"/>
        </w:rPr>
      </w:pPr>
    </w:p>
    <w:p w14:paraId="4C8AD2EE" w14:textId="6F437B63" w:rsidR="00F93FFD" w:rsidRDefault="00202BB3" w:rsidP="00DD0572">
      <w:pPr>
        <w:pStyle w:val="ListParagraph"/>
        <w:numPr>
          <w:ilvl w:val="0"/>
          <w:numId w:val="27"/>
        </w:numPr>
        <w:jc w:val="both"/>
        <w:rPr>
          <w:rFonts w:asciiTheme="majorHAnsi" w:hAnsiTheme="majorHAnsi" w:cs="Arial"/>
          <w:bCs/>
          <w:sz w:val="22"/>
          <w:szCs w:val="22"/>
        </w:rPr>
      </w:pPr>
      <w:r>
        <w:rPr>
          <w:rFonts w:asciiTheme="majorHAnsi" w:hAnsiTheme="majorHAnsi" w:cs="Arial"/>
          <w:bCs/>
          <w:sz w:val="22"/>
          <w:szCs w:val="22"/>
        </w:rPr>
        <w:t>Working with young people in an education setting</w:t>
      </w:r>
    </w:p>
    <w:p w14:paraId="71928640" w14:textId="35B20092" w:rsidR="00202BB3" w:rsidRPr="00DD0572" w:rsidRDefault="00202BB3" w:rsidP="00DD0572">
      <w:pPr>
        <w:pStyle w:val="ListParagraph"/>
        <w:numPr>
          <w:ilvl w:val="0"/>
          <w:numId w:val="27"/>
        </w:numPr>
        <w:jc w:val="both"/>
        <w:rPr>
          <w:rFonts w:asciiTheme="majorHAnsi" w:hAnsiTheme="majorHAnsi" w:cs="Arial"/>
          <w:bCs/>
          <w:sz w:val="22"/>
          <w:szCs w:val="22"/>
        </w:rPr>
      </w:pPr>
      <w:r>
        <w:rPr>
          <w:rFonts w:asciiTheme="majorHAnsi" w:hAnsiTheme="majorHAnsi" w:cs="Arial"/>
          <w:bCs/>
          <w:sz w:val="22"/>
          <w:szCs w:val="22"/>
        </w:rPr>
        <w:t>Providing pastoral support within an education setting</w:t>
      </w:r>
    </w:p>
    <w:p w14:paraId="04CAD7AC" w14:textId="77777777" w:rsidR="00F93FFD" w:rsidRPr="00DD0572" w:rsidRDefault="00F93FFD" w:rsidP="00DD0572">
      <w:pPr>
        <w:pStyle w:val="ListParagraph"/>
        <w:numPr>
          <w:ilvl w:val="0"/>
          <w:numId w:val="27"/>
        </w:numPr>
        <w:jc w:val="both"/>
        <w:rPr>
          <w:rFonts w:asciiTheme="majorHAnsi" w:hAnsiTheme="majorHAnsi" w:cs="Arial"/>
          <w:bCs/>
          <w:sz w:val="22"/>
          <w:szCs w:val="22"/>
        </w:rPr>
      </w:pPr>
      <w:r w:rsidRPr="00DD0572">
        <w:rPr>
          <w:rFonts w:asciiTheme="majorHAnsi" w:hAnsiTheme="majorHAnsi" w:cs="Arial"/>
          <w:bCs/>
          <w:sz w:val="22"/>
          <w:szCs w:val="22"/>
        </w:rPr>
        <w:t>Can demonstrate competent administration skills</w:t>
      </w:r>
    </w:p>
    <w:p w14:paraId="183414AB" w14:textId="77777777" w:rsidR="001A1A5B" w:rsidRPr="00DD0572" w:rsidRDefault="001A1A5B" w:rsidP="00DD0572">
      <w:pPr>
        <w:pStyle w:val="ListParagraph"/>
        <w:numPr>
          <w:ilvl w:val="0"/>
          <w:numId w:val="27"/>
        </w:numPr>
        <w:jc w:val="both"/>
        <w:rPr>
          <w:rFonts w:asciiTheme="majorHAnsi" w:hAnsiTheme="majorHAnsi" w:cs="Arial"/>
          <w:bCs/>
          <w:sz w:val="22"/>
          <w:szCs w:val="22"/>
        </w:rPr>
      </w:pPr>
      <w:r w:rsidRPr="00DD0572">
        <w:rPr>
          <w:rFonts w:asciiTheme="majorHAnsi" w:hAnsiTheme="majorHAnsi" w:cs="Arial"/>
          <w:bCs/>
          <w:sz w:val="22"/>
          <w:szCs w:val="22"/>
        </w:rPr>
        <w:t>Sufficient knowledge of ICT to be able to use Academy Management Information Systems</w:t>
      </w:r>
    </w:p>
    <w:p w14:paraId="2109949A" w14:textId="77777777" w:rsidR="001A1A5B" w:rsidRPr="001A1A5B" w:rsidRDefault="001A1A5B" w:rsidP="001A1A5B">
      <w:pPr>
        <w:jc w:val="both"/>
        <w:rPr>
          <w:rFonts w:asciiTheme="majorHAnsi" w:hAnsiTheme="majorHAnsi" w:cs="Arial"/>
          <w:bCs/>
          <w:sz w:val="22"/>
          <w:szCs w:val="22"/>
        </w:rPr>
      </w:pPr>
    </w:p>
    <w:p w14:paraId="07969F6E" w14:textId="77777777" w:rsidR="001A1A5B" w:rsidRPr="00CB5750" w:rsidRDefault="001A1A5B" w:rsidP="001A1A5B">
      <w:pPr>
        <w:jc w:val="both"/>
        <w:rPr>
          <w:rFonts w:asciiTheme="majorHAnsi" w:hAnsiTheme="majorHAnsi" w:cs="Arial"/>
          <w:b/>
          <w:bCs/>
          <w:sz w:val="28"/>
          <w:szCs w:val="22"/>
        </w:rPr>
      </w:pPr>
      <w:r w:rsidRPr="00CB5750">
        <w:rPr>
          <w:rFonts w:asciiTheme="majorHAnsi" w:hAnsiTheme="majorHAnsi" w:cs="Arial"/>
          <w:b/>
          <w:bCs/>
          <w:sz w:val="28"/>
          <w:szCs w:val="22"/>
        </w:rPr>
        <w:t>Personal Attributes:</w:t>
      </w:r>
    </w:p>
    <w:p w14:paraId="386EFD61" w14:textId="77777777" w:rsidR="001A1A5B" w:rsidRPr="001A1A5B" w:rsidRDefault="001A1A5B" w:rsidP="001A1A5B">
      <w:pPr>
        <w:jc w:val="both"/>
        <w:rPr>
          <w:rFonts w:asciiTheme="majorHAnsi" w:hAnsiTheme="majorHAnsi" w:cs="Arial"/>
          <w:bCs/>
          <w:sz w:val="22"/>
          <w:szCs w:val="22"/>
        </w:rPr>
      </w:pPr>
    </w:p>
    <w:p w14:paraId="14FB317B" w14:textId="77777777" w:rsidR="001A1A5B" w:rsidRPr="00DD0572"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 xml:space="preserve">Ability to develop good working relationships.    </w:t>
      </w:r>
    </w:p>
    <w:p w14:paraId="03A5FADA" w14:textId="77777777" w:rsidR="001A1A5B" w:rsidRPr="00DD0572"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Ability to establish positive relationships with students</w:t>
      </w:r>
      <w:r w:rsidR="00DD0572">
        <w:rPr>
          <w:rFonts w:asciiTheme="majorHAnsi" w:hAnsiTheme="majorHAnsi" w:cs="Arial"/>
          <w:bCs/>
          <w:sz w:val="22"/>
          <w:szCs w:val="22"/>
        </w:rPr>
        <w:t>.</w:t>
      </w:r>
    </w:p>
    <w:p w14:paraId="11953565" w14:textId="77777777" w:rsidR="001A1A5B" w:rsidRPr="00DD0572"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Ability to work in an organised and methodical manner.</w:t>
      </w:r>
    </w:p>
    <w:p w14:paraId="242E2003" w14:textId="77777777" w:rsidR="001A1A5B" w:rsidRPr="00DD0572"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Ability to identify work priorities and manage own workload within agreed parameters.</w:t>
      </w:r>
    </w:p>
    <w:p w14:paraId="188ECF09" w14:textId="77777777" w:rsidR="001A1A5B"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Ability to work effectively as part of a team.</w:t>
      </w:r>
    </w:p>
    <w:p w14:paraId="586956FB" w14:textId="35B0BAB3" w:rsidR="00202BB3" w:rsidRDefault="00202BB3" w:rsidP="00DD0572">
      <w:pPr>
        <w:pStyle w:val="ListParagraph"/>
        <w:numPr>
          <w:ilvl w:val="0"/>
          <w:numId w:val="28"/>
        </w:numPr>
        <w:jc w:val="both"/>
        <w:rPr>
          <w:rFonts w:asciiTheme="majorHAnsi" w:hAnsiTheme="majorHAnsi" w:cs="Arial"/>
          <w:bCs/>
          <w:sz w:val="22"/>
          <w:szCs w:val="22"/>
        </w:rPr>
      </w:pPr>
      <w:r>
        <w:rPr>
          <w:rFonts w:asciiTheme="majorHAnsi" w:hAnsiTheme="majorHAnsi" w:cs="Arial"/>
          <w:bCs/>
          <w:sz w:val="22"/>
          <w:szCs w:val="22"/>
        </w:rPr>
        <w:t xml:space="preserve">Ability to speak in front of large groups of students </w:t>
      </w:r>
    </w:p>
    <w:p w14:paraId="0BB76AC6" w14:textId="34DE655C" w:rsidR="00202BB3" w:rsidRDefault="00202BB3" w:rsidP="00DD0572">
      <w:pPr>
        <w:pStyle w:val="ListParagraph"/>
        <w:numPr>
          <w:ilvl w:val="0"/>
          <w:numId w:val="28"/>
        </w:numPr>
        <w:jc w:val="both"/>
        <w:rPr>
          <w:rFonts w:asciiTheme="majorHAnsi" w:hAnsiTheme="majorHAnsi" w:cs="Arial"/>
          <w:bCs/>
          <w:sz w:val="22"/>
          <w:szCs w:val="22"/>
        </w:rPr>
      </w:pPr>
      <w:r>
        <w:rPr>
          <w:rFonts w:asciiTheme="majorHAnsi" w:hAnsiTheme="majorHAnsi" w:cs="Arial"/>
          <w:bCs/>
          <w:sz w:val="22"/>
          <w:szCs w:val="22"/>
        </w:rPr>
        <w:t>Strong verbal and written communication</w:t>
      </w:r>
    </w:p>
    <w:p w14:paraId="40791BBF" w14:textId="0228EE40" w:rsidR="00202BB3" w:rsidRPr="00DD0572" w:rsidRDefault="00202BB3" w:rsidP="00DD0572">
      <w:pPr>
        <w:pStyle w:val="ListParagraph"/>
        <w:numPr>
          <w:ilvl w:val="0"/>
          <w:numId w:val="28"/>
        </w:numPr>
        <w:jc w:val="both"/>
        <w:rPr>
          <w:rFonts w:asciiTheme="majorHAnsi" w:hAnsiTheme="majorHAnsi" w:cs="Arial"/>
          <w:bCs/>
          <w:sz w:val="22"/>
          <w:szCs w:val="22"/>
        </w:rPr>
      </w:pPr>
      <w:r>
        <w:rPr>
          <w:rFonts w:asciiTheme="majorHAnsi" w:hAnsiTheme="majorHAnsi" w:cs="Arial"/>
          <w:bCs/>
          <w:sz w:val="22"/>
          <w:szCs w:val="22"/>
        </w:rPr>
        <w:t>Ability to address sensitive matters with a caring approach and appropriate confidentiality</w:t>
      </w:r>
    </w:p>
    <w:p w14:paraId="39A94BBC" w14:textId="77777777" w:rsidR="001A1A5B" w:rsidRDefault="001A1A5B" w:rsidP="00DD0572">
      <w:pPr>
        <w:pStyle w:val="ListParagraph"/>
        <w:numPr>
          <w:ilvl w:val="0"/>
          <w:numId w:val="28"/>
        </w:numPr>
        <w:jc w:val="both"/>
        <w:rPr>
          <w:rFonts w:asciiTheme="majorHAnsi" w:hAnsiTheme="majorHAnsi" w:cs="Arial"/>
          <w:bCs/>
          <w:sz w:val="22"/>
          <w:szCs w:val="22"/>
        </w:rPr>
      </w:pPr>
      <w:r w:rsidRPr="00DD0572">
        <w:rPr>
          <w:rFonts w:asciiTheme="majorHAnsi" w:hAnsiTheme="majorHAnsi" w:cs="Arial"/>
          <w:bCs/>
          <w:sz w:val="22"/>
          <w:szCs w:val="22"/>
        </w:rPr>
        <w:t>Problem solving</w:t>
      </w:r>
    </w:p>
    <w:p w14:paraId="5B261181" w14:textId="251255E8" w:rsidR="00202BB3" w:rsidRPr="00DD0572" w:rsidRDefault="00202BB3" w:rsidP="00DD0572">
      <w:pPr>
        <w:pStyle w:val="ListParagraph"/>
        <w:numPr>
          <w:ilvl w:val="0"/>
          <w:numId w:val="28"/>
        </w:numPr>
        <w:jc w:val="both"/>
        <w:rPr>
          <w:rFonts w:asciiTheme="majorHAnsi" w:hAnsiTheme="majorHAnsi" w:cs="Arial"/>
          <w:bCs/>
          <w:sz w:val="22"/>
          <w:szCs w:val="22"/>
        </w:rPr>
      </w:pPr>
      <w:r>
        <w:rPr>
          <w:rFonts w:asciiTheme="majorHAnsi" w:hAnsiTheme="majorHAnsi" w:cs="Arial"/>
          <w:bCs/>
          <w:sz w:val="22"/>
          <w:szCs w:val="22"/>
        </w:rPr>
        <w:t>Willingness to particiate in further training and deve4lopment opportunities offered by the academy</w:t>
      </w:r>
    </w:p>
    <w:p w14:paraId="2ECB3F5E" w14:textId="5F1270D3" w:rsidR="007C6CF5" w:rsidRDefault="007C6CF5" w:rsidP="00DD0572">
      <w:pPr>
        <w:ind w:left="360"/>
        <w:jc w:val="both"/>
        <w:rPr>
          <w:rFonts w:asciiTheme="majorHAnsi" w:hAnsiTheme="majorHAnsi" w:cs="Arial"/>
          <w:bCs/>
          <w:sz w:val="22"/>
          <w:szCs w:val="22"/>
        </w:rPr>
      </w:pPr>
    </w:p>
    <w:p w14:paraId="49FBCCC1" w14:textId="77777777" w:rsidR="0036787C" w:rsidRPr="009610E1" w:rsidRDefault="0036787C" w:rsidP="0036787C">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Other</w:t>
      </w:r>
    </w:p>
    <w:p w14:paraId="5BEAD2BE" w14:textId="77777777" w:rsidR="0036787C" w:rsidRDefault="0036787C" w:rsidP="0036787C">
      <w:pPr>
        <w:pStyle w:val="ListParagraph"/>
        <w:numPr>
          <w:ilvl w:val="0"/>
          <w:numId w:val="30"/>
        </w:numPr>
        <w:rPr>
          <w:rFonts w:asciiTheme="majorHAnsi" w:hAnsiTheme="majorHAnsi" w:cstheme="majorHAnsi"/>
          <w:sz w:val="20"/>
          <w:szCs w:val="20"/>
        </w:rPr>
      </w:pPr>
      <w:r w:rsidRPr="009610E1">
        <w:rPr>
          <w:rFonts w:asciiTheme="majorHAnsi" w:hAnsiTheme="majorHAnsi" w:cstheme="majorHAnsi"/>
          <w:sz w:val="20"/>
          <w:szCs w:val="20"/>
        </w:rPr>
        <w:t>This post is subject to an enhanced Disclosure and Barring Service check.</w:t>
      </w:r>
    </w:p>
    <w:p w14:paraId="3CB79583" w14:textId="4012B743" w:rsidR="00202BB3" w:rsidRPr="00202BB3" w:rsidRDefault="00202BB3" w:rsidP="00202BB3">
      <w:pPr>
        <w:ind w:left="360"/>
        <w:rPr>
          <w:rFonts w:asciiTheme="majorHAnsi" w:hAnsiTheme="majorHAnsi" w:cstheme="majorHAnsi"/>
          <w:sz w:val="20"/>
          <w:szCs w:val="20"/>
        </w:rPr>
      </w:pPr>
    </w:p>
    <w:p w14:paraId="5AA39990" w14:textId="77777777" w:rsidR="0036787C" w:rsidRPr="009610E1" w:rsidRDefault="0036787C" w:rsidP="0036787C">
      <w:pPr>
        <w:rPr>
          <w:rFonts w:asciiTheme="majorHAnsi" w:hAnsiTheme="majorHAnsi" w:cstheme="majorHAnsi"/>
        </w:rPr>
      </w:pPr>
    </w:p>
    <w:p w14:paraId="514721A6" w14:textId="77777777" w:rsidR="0036787C" w:rsidRPr="009610E1" w:rsidRDefault="0036787C" w:rsidP="0036787C">
      <w:pPr>
        <w:rPr>
          <w:rFonts w:asciiTheme="majorHAnsi" w:hAnsiTheme="majorHAnsi" w:cstheme="majorHAnsi"/>
          <w:i/>
          <w:sz w:val="20"/>
          <w:szCs w:val="20"/>
        </w:rPr>
      </w:pPr>
      <w:r w:rsidRPr="009610E1">
        <w:rPr>
          <w:rFonts w:asciiTheme="majorHAnsi" w:hAnsiTheme="majorHAnsi" w:cstheme="majorHAnsi"/>
          <w:i/>
          <w:sz w:val="20"/>
          <w:szCs w:val="20"/>
        </w:rPr>
        <w:t>Ormiston Academies Trust is committed to safeguarding and promoting the welfare of children and young people in our academies. All successful candidates will be subject to an enhanced Disclosure and Barring Service check.</w:t>
      </w:r>
    </w:p>
    <w:p w14:paraId="617F2AF6" w14:textId="77777777" w:rsidR="0036787C" w:rsidRDefault="0036787C" w:rsidP="00DD0572">
      <w:pPr>
        <w:ind w:left="360"/>
        <w:jc w:val="both"/>
        <w:rPr>
          <w:rFonts w:asciiTheme="majorHAnsi" w:hAnsiTheme="majorHAnsi" w:cs="Arial"/>
          <w:bCs/>
          <w:sz w:val="22"/>
          <w:szCs w:val="22"/>
        </w:rPr>
      </w:pPr>
    </w:p>
    <w:p w14:paraId="1445493F" w14:textId="77777777" w:rsidR="00202BB3" w:rsidRDefault="00202BB3" w:rsidP="00DD0572">
      <w:pPr>
        <w:ind w:left="360"/>
        <w:jc w:val="both"/>
        <w:rPr>
          <w:rFonts w:asciiTheme="majorHAnsi" w:hAnsiTheme="majorHAnsi" w:cs="Arial"/>
          <w:bCs/>
          <w:sz w:val="22"/>
          <w:szCs w:val="22"/>
        </w:rPr>
      </w:pPr>
    </w:p>
    <w:p w14:paraId="43A3C823" w14:textId="77777777" w:rsidR="00202BB3" w:rsidRDefault="00202BB3" w:rsidP="00DD0572">
      <w:pPr>
        <w:ind w:left="360"/>
        <w:jc w:val="both"/>
        <w:rPr>
          <w:rFonts w:asciiTheme="majorHAnsi" w:hAnsiTheme="majorHAnsi" w:cs="Arial"/>
          <w:bCs/>
          <w:sz w:val="22"/>
          <w:szCs w:val="22"/>
        </w:rPr>
      </w:pPr>
    </w:p>
    <w:p w14:paraId="60BB1FC7" w14:textId="77777777" w:rsidR="00202BB3" w:rsidRPr="00DD0572" w:rsidRDefault="00202BB3" w:rsidP="00DD0572">
      <w:pPr>
        <w:ind w:left="360"/>
        <w:jc w:val="both"/>
        <w:rPr>
          <w:rFonts w:asciiTheme="majorHAnsi" w:hAnsiTheme="majorHAnsi" w:cs="Arial"/>
          <w:bCs/>
          <w:sz w:val="22"/>
          <w:szCs w:val="22"/>
        </w:rPr>
      </w:pPr>
    </w:p>
    <w:sectPr w:rsidR="00202BB3" w:rsidRPr="00DD0572">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B425" w14:textId="77777777" w:rsidR="007C42B2" w:rsidRDefault="007C42B2">
      <w:r>
        <w:separator/>
      </w:r>
    </w:p>
  </w:endnote>
  <w:endnote w:type="continuationSeparator" w:id="0">
    <w:p w14:paraId="6FA51808" w14:textId="77777777" w:rsidR="007C42B2" w:rsidRDefault="007C42B2">
      <w:r>
        <w:continuationSeparator/>
      </w:r>
    </w:p>
  </w:endnote>
  <w:endnote w:type="continuationNotice" w:id="1">
    <w:p w14:paraId="7C57779C" w14:textId="77777777" w:rsidR="007C42B2" w:rsidRDefault="007C4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044F" w14:textId="77777777"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58242" behindDoc="0" locked="0" layoutInCell="1" allowOverlap="1" wp14:anchorId="62E68638" wp14:editId="40B7EB22">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183F4821"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09391BC4"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470B3D6A"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2E68638" id="Group 12" o:spid="_x0000_s1026" style="position:absolute;margin-left:0;margin-top:35.95pt;width:514.55pt;height:24.15pt;z-index:25165824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83F4821"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9391BC4" w14:textId="77777777" w:rsidR="00F44BD7" w:rsidRDefault="003A3509">
                        <w:pPr>
                          <w:rPr>
                            <w:color w:val="00AFF0"/>
                          </w:rPr>
                        </w:pPr>
                        <w:r>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70B3D6A" w14:textId="77777777" w:rsidR="00F44BD7" w:rsidRDefault="003A3509">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0A7C" w14:textId="77777777" w:rsidR="00F44BD7" w:rsidRDefault="003A3509">
    <w:pPr>
      <w:pStyle w:val="Footer"/>
      <w:tabs>
        <w:tab w:val="left" w:pos="0"/>
      </w:tabs>
      <w:jc w:val="center"/>
      <w:rPr>
        <w:rFonts w:ascii="Arial" w:hAnsi="Arial" w:cs="Arial"/>
        <w:sz w:val="12"/>
        <w:szCs w:val="12"/>
      </w:rPr>
    </w:pPr>
    <w:r>
      <w:rPr>
        <w:noProof/>
        <w:lang w:val="en-GB" w:eastAsia="en-GB"/>
      </w:rPr>
      <mc:AlternateContent>
        <mc:Choice Requires="wpg">
          <w:drawing>
            <wp:anchor distT="0" distB="0" distL="114300" distR="114300" simplePos="0" relativeHeight="251658244" behindDoc="0" locked="0" layoutInCell="1" allowOverlap="1" wp14:anchorId="48B4E1DE" wp14:editId="5E49D69E">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58D0CDCF"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54621DCB"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3C00A5D8" w14:textId="77777777" w:rsidR="00F44BD7" w:rsidRDefault="003A3509">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8B4E1DE" id="Group 5" o:spid="_x0000_s1034" style="position:absolute;left:0;text-align:left;margin-left:0;margin-top:30.15pt;width:514.55pt;height:24.15pt;z-index:251658244"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8D0CDCF"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4621DCB" w14:textId="77777777" w:rsidR="00F44BD7" w:rsidRDefault="003A3509">
                        <w:pPr>
                          <w:rPr>
                            <w:color w:val="00AFF0"/>
                          </w:rPr>
                        </w:pPr>
                        <w:r>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C00A5D8" w14:textId="77777777" w:rsidR="00F44BD7" w:rsidRDefault="003A3509">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1DECF803"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B85C" w14:textId="77777777" w:rsidR="007C42B2" w:rsidRDefault="007C42B2">
      <w:r>
        <w:separator/>
      </w:r>
    </w:p>
  </w:footnote>
  <w:footnote w:type="continuationSeparator" w:id="0">
    <w:p w14:paraId="659712FA" w14:textId="77777777" w:rsidR="007C42B2" w:rsidRDefault="007C42B2">
      <w:r>
        <w:continuationSeparator/>
      </w:r>
    </w:p>
  </w:footnote>
  <w:footnote w:type="continuationNotice" w:id="1">
    <w:p w14:paraId="2FB8659C" w14:textId="77777777" w:rsidR="007C42B2" w:rsidRDefault="007C4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20FB" w14:textId="77777777" w:rsidR="00F44BD7" w:rsidRDefault="003A3509">
    <w:pPr>
      <w:pStyle w:val="Header"/>
    </w:pPr>
    <w:r>
      <w:rPr>
        <w:noProof/>
        <w:lang w:val="en-GB" w:eastAsia="en-GB"/>
      </w:rPr>
      <mc:AlternateContent>
        <mc:Choice Requires="wpg">
          <w:drawing>
            <wp:anchor distT="0" distB="0" distL="114300" distR="114300" simplePos="0" relativeHeight="251658243" behindDoc="0" locked="0" layoutInCell="1" allowOverlap="1" wp14:anchorId="6920E4B7" wp14:editId="2DF31E84">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0AE35B3" id="Group 21" o:spid="_x0000_s1026" style="position:absolute;margin-left:-42pt;margin-top:-18.05pt;width:608.65pt;height:13.3pt;z-index:251658243;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" fillcolor="#fac800"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" fillcolor="#00aff0"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1359" w14:textId="1FD41866" w:rsidR="00F44BD7" w:rsidRPr="00DF2F24" w:rsidRDefault="003A3509">
    <w:pPr>
      <w:pStyle w:val="Header"/>
      <w:spacing w:before="240"/>
      <w:jc w:val="center"/>
      <w:rPr>
        <w:rFonts w:ascii="Gill Sans MT" w:hAnsi="Gill Sans MT"/>
        <w:color w:val="000000" w:themeColor="text1"/>
        <w:sz w:val="32"/>
        <w:szCs w:val="32"/>
      </w:rPr>
    </w:pPr>
    <w:r w:rsidRPr="00DF2F24">
      <w:rPr>
        <w:noProof/>
        <w:color w:val="000000" w:themeColor="text1"/>
        <w:sz w:val="32"/>
        <w:szCs w:val="32"/>
        <w:lang w:val="en-GB" w:eastAsia="en-GB"/>
      </w:rPr>
      <mc:AlternateContent>
        <mc:Choice Requires="wpg">
          <w:drawing>
            <wp:anchor distT="0" distB="0" distL="114300" distR="114300" simplePos="0" relativeHeight="251658240" behindDoc="0" locked="0" layoutInCell="1" allowOverlap="1" wp14:anchorId="6AC45A8E" wp14:editId="5A9A05E4">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485A34A" id="Group 40" o:spid="_x0000_s1026" style="position:absolute;margin-left:-35.85pt;margin-top:-18.05pt;width:608.85pt;height:13.3pt;z-index:251658240;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" fillcolor="#00aff0" stroked="f"/>
            </v:group>
          </w:pict>
        </mc:Fallback>
      </mc:AlternateContent>
    </w:r>
    <w:r w:rsidRPr="00DF2F24">
      <w:rPr>
        <w:noProof/>
        <w:color w:val="000000" w:themeColor="text1"/>
        <w:sz w:val="32"/>
        <w:szCs w:val="32"/>
        <w:lang w:val="en-GB" w:eastAsia="en-GB"/>
      </w:rPr>
      <w:drawing>
        <wp:anchor distT="0" distB="0" distL="114300" distR="114300" simplePos="0" relativeHeight="251658241" behindDoc="1" locked="0" layoutInCell="1" allowOverlap="1" wp14:anchorId="7ADA2DC0" wp14:editId="1F1A22C7">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2F24">
      <w:rPr>
        <w:rFonts w:ascii="Gill Sans MT" w:hAnsi="Gill Sans MT"/>
        <w:color w:val="000000" w:themeColor="text1"/>
        <w:sz w:val="32"/>
        <w:szCs w:val="32"/>
      </w:rPr>
      <w:t>J</w:t>
    </w:r>
    <w:r w:rsidR="00292EEC" w:rsidRPr="00DF2F24">
      <w:rPr>
        <w:rFonts w:ascii="Gill Sans MT" w:hAnsi="Gill Sans MT"/>
        <w:color w:val="000000" w:themeColor="text1"/>
        <w:sz w:val="32"/>
        <w:szCs w:val="32"/>
      </w:rPr>
      <w:t>OB</w:t>
    </w:r>
    <w:r w:rsidRPr="00DF2F24">
      <w:rPr>
        <w:rFonts w:ascii="Gill Sans MT" w:hAnsi="Gill Sans MT"/>
        <w:color w:val="000000" w:themeColor="text1"/>
        <w:sz w:val="32"/>
        <w:szCs w:val="32"/>
      </w:rPr>
      <w:t xml:space="preserve"> </w:t>
    </w:r>
    <w:r w:rsidR="00292EEC" w:rsidRPr="00DF2F24">
      <w:rPr>
        <w:rFonts w:ascii="Gill Sans MT" w:hAnsi="Gill Sans MT"/>
        <w:color w:val="000000" w:themeColor="text1"/>
        <w:sz w:val="32"/>
        <w:szCs w:val="32"/>
      </w:rPr>
      <w:t>DESCRIPTION</w:t>
    </w:r>
    <w:r w:rsidRPr="00DF2F24">
      <w:rPr>
        <w:rFonts w:ascii="Gill Sans MT" w:hAnsi="Gill Sans MT"/>
        <w:color w:val="000000" w:themeColor="text1"/>
        <w:sz w:val="32"/>
        <w:szCs w:val="32"/>
      </w:rPr>
      <w:t xml:space="preserve"> –</w:t>
    </w:r>
    <w:r w:rsidR="00DD5A3F" w:rsidRPr="00DF2F24">
      <w:rPr>
        <w:rFonts w:ascii="Gill Sans MT" w:hAnsi="Gill Sans MT"/>
        <w:color w:val="000000" w:themeColor="text1"/>
        <w:sz w:val="32"/>
        <w:szCs w:val="32"/>
      </w:rPr>
      <w:t xml:space="preserve"> </w:t>
    </w:r>
    <w:r w:rsidR="004246C2" w:rsidRPr="00DF2F24">
      <w:rPr>
        <w:rFonts w:ascii="Gill Sans MT" w:hAnsi="Gill Sans MT"/>
        <w:color w:val="000000" w:themeColor="text1"/>
        <w:sz w:val="32"/>
        <w:szCs w:val="32"/>
      </w:rPr>
      <w:t>COVER S</w:t>
    </w:r>
    <w:r w:rsidR="00292EEC" w:rsidRPr="00DF2F24">
      <w:rPr>
        <w:rFonts w:ascii="Gill Sans MT" w:hAnsi="Gill Sans MT"/>
        <w:color w:val="000000" w:themeColor="text1"/>
        <w:sz w:val="32"/>
        <w:szCs w:val="32"/>
      </w:rPr>
      <w:t>UPERVISOR</w:t>
    </w:r>
  </w:p>
  <w:p w14:paraId="3FB5F1DB" w14:textId="77777777" w:rsidR="00F44BD7" w:rsidRDefault="00F44BD7">
    <w:pPr>
      <w:pStyle w:val="Header"/>
    </w:pPr>
  </w:p>
  <w:p w14:paraId="420C4510"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65DF"/>
    <w:multiLevelType w:val="hybridMultilevel"/>
    <w:tmpl w:val="F3BE454C"/>
    <w:lvl w:ilvl="0" w:tplc="61B4BEC0">
      <w:start w:val="1"/>
      <w:numFmt w:val="bullet"/>
      <w:lvlText w:val="•"/>
      <w:lvlJc w:val="left"/>
      <w:pPr>
        <w:ind w:left="720"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6B91"/>
    <w:multiLevelType w:val="hybridMultilevel"/>
    <w:tmpl w:val="B7E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0D4D7CC5"/>
    <w:multiLevelType w:val="hybridMultilevel"/>
    <w:tmpl w:val="ACC0D1FC"/>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E1A3D"/>
    <w:multiLevelType w:val="hybridMultilevel"/>
    <w:tmpl w:val="11EE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21323B75"/>
    <w:multiLevelType w:val="hybridMultilevel"/>
    <w:tmpl w:val="8E00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38CC"/>
    <w:multiLevelType w:val="hybridMultilevel"/>
    <w:tmpl w:val="1AEC3830"/>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B519B"/>
    <w:multiLevelType w:val="hybridMultilevel"/>
    <w:tmpl w:val="D322447A"/>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6687B"/>
    <w:multiLevelType w:val="hybridMultilevel"/>
    <w:tmpl w:val="26C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A6791"/>
    <w:multiLevelType w:val="hybridMultilevel"/>
    <w:tmpl w:val="0938EAD6"/>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9221B7"/>
    <w:multiLevelType w:val="hybridMultilevel"/>
    <w:tmpl w:val="3C06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555E0"/>
    <w:multiLevelType w:val="hybridMultilevel"/>
    <w:tmpl w:val="8318D32E"/>
    <w:lvl w:ilvl="0" w:tplc="30D6DECC">
      <w:start w:val="1"/>
      <w:numFmt w:val="bullet"/>
      <w:lvlText w:val="•"/>
      <w:lvlJc w:val="left"/>
      <w:pPr>
        <w:ind w:left="847" w:hanging="332"/>
      </w:pPr>
      <w:rPr>
        <w:rFonts w:ascii="Times New Roman" w:eastAsia="Times New Roman" w:hAnsi="Times New Roman" w:hint="default"/>
        <w:color w:val="3B3B3B"/>
        <w:w w:val="102"/>
        <w:position w:val="-3"/>
        <w:sz w:val="28"/>
        <w:szCs w:val="28"/>
      </w:rPr>
    </w:lvl>
    <w:lvl w:ilvl="1" w:tplc="EA42997A">
      <w:start w:val="1"/>
      <w:numFmt w:val="bullet"/>
      <w:lvlText w:val="•"/>
      <w:lvlJc w:val="left"/>
      <w:pPr>
        <w:ind w:left="1306" w:hanging="332"/>
      </w:pPr>
      <w:rPr>
        <w:rFonts w:hint="default"/>
      </w:rPr>
    </w:lvl>
    <w:lvl w:ilvl="2" w:tplc="6E9A821C">
      <w:start w:val="1"/>
      <w:numFmt w:val="bullet"/>
      <w:lvlText w:val="•"/>
      <w:lvlJc w:val="left"/>
      <w:pPr>
        <w:ind w:left="1773" w:hanging="332"/>
      </w:pPr>
      <w:rPr>
        <w:rFonts w:hint="default"/>
      </w:rPr>
    </w:lvl>
    <w:lvl w:ilvl="3" w:tplc="DE84200C">
      <w:start w:val="1"/>
      <w:numFmt w:val="bullet"/>
      <w:lvlText w:val="•"/>
      <w:lvlJc w:val="left"/>
      <w:pPr>
        <w:ind w:left="2240" w:hanging="332"/>
      </w:pPr>
      <w:rPr>
        <w:rFonts w:hint="default"/>
      </w:rPr>
    </w:lvl>
    <w:lvl w:ilvl="4" w:tplc="AFC81B4A">
      <w:start w:val="1"/>
      <w:numFmt w:val="bullet"/>
      <w:lvlText w:val="•"/>
      <w:lvlJc w:val="left"/>
      <w:pPr>
        <w:ind w:left="2706" w:hanging="332"/>
      </w:pPr>
      <w:rPr>
        <w:rFonts w:hint="default"/>
      </w:rPr>
    </w:lvl>
    <w:lvl w:ilvl="5" w:tplc="5792FE2A">
      <w:start w:val="1"/>
      <w:numFmt w:val="bullet"/>
      <w:lvlText w:val="•"/>
      <w:lvlJc w:val="left"/>
      <w:pPr>
        <w:ind w:left="3173" w:hanging="332"/>
      </w:pPr>
      <w:rPr>
        <w:rFonts w:hint="default"/>
      </w:rPr>
    </w:lvl>
    <w:lvl w:ilvl="6" w:tplc="3962D530">
      <w:start w:val="1"/>
      <w:numFmt w:val="bullet"/>
      <w:lvlText w:val="•"/>
      <w:lvlJc w:val="left"/>
      <w:pPr>
        <w:ind w:left="3640" w:hanging="332"/>
      </w:pPr>
      <w:rPr>
        <w:rFonts w:hint="default"/>
      </w:rPr>
    </w:lvl>
    <w:lvl w:ilvl="7" w:tplc="0D443432">
      <w:start w:val="1"/>
      <w:numFmt w:val="bullet"/>
      <w:lvlText w:val="•"/>
      <w:lvlJc w:val="left"/>
      <w:pPr>
        <w:ind w:left="4107" w:hanging="332"/>
      </w:pPr>
      <w:rPr>
        <w:rFonts w:hint="default"/>
      </w:rPr>
    </w:lvl>
    <w:lvl w:ilvl="8" w:tplc="F4307A8E">
      <w:start w:val="1"/>
      <w:numFmt w:val="bullet"/>
      <w:lvlText w:val="•"/>
      <w:lvlJc w:val="left"/>
      <w:pPr>
        <w:ind w:left="4573" w:hanging="332"/>
      </w:pPr>
      <w:rPr>
        <w:rFonts w:hint="default"/>
      </w:rPr>
    </w:lvl>
  </w:abstractNum>
  <w:abstractNum w:abstractNumId="16"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F66AB"/>
    <w:multiLevelType w:val="hybridMultilevel"/>
    <w:tmpl w:val="0B5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E29BC"/>
    <w:multiLevelType w:val="hybridMultilevel"/>
    <w:tmpl w:val="B84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A3DC2"/>
    <w:multiLevelType w:val="hybridMultilevel"/>
    <w:tmpl w:val="E5AED428"/>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4426AA"/>
    <w:multiLevelType w:val="hybridMultilevel"/>
    <w:tmpl w:val="E806BA64"/>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3319"/>
    <w:multiLevelType w:val="hybridMultilevel"/>
    <w:tmpl w:val="EB0E05A8"/>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12C44"/>
    <w:multiLevelType w:val="hybridMultilevel"/>
    <w:tmpl w:val="F43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65C34"/>
    <w:multiLevelType w:val="hybridMultilevel"/>
    <w:tmpl w:val="F4340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4136E1"/>
    <w:multiLevelType w:val="hybridMultilevel"/>
    <w:tmpl w:val="17CC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55C0A"/>
    <w:multiLevelType w:val="hybridMultilevel"/>
    <w:tmpl w:val="4A2C0D54"/>
    <w:lvl w:ilvl="0" w:tplc="61B4BEC0">
      <w:start w:val="1"/>
      <w:numFmt w:val="bullet"/>
      <w:lvlText w:val="•"/>
      <w:lvlJc w:val="left"/>
      <w:pPr>
        <w:ind w:left="1004" w:hanging="360"/>
      </w:pPr>
      <w:rPr>
        <w:rFonts w:ascii="Times New Roman" w:eastAsia="Times New Roman" w:hAnsi="Times New Roman" w:hint="default"/>
        <w:color w:val="3B3B3B"/>
        <w:w w:val="105"/>
        <w:position w:val="-3"/>
        <w:sz w:val="30"/>
        <w:szCs w:val="3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73F6E6C"/>
    <w:multiLevelType w:val="hybridMultilevel"/>
    <w:tmpl w:val="CA46697E"/>
    <w:lvl w:ilvl="0" w:tplc="2272E08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D0AE1"/>
    <w:multiLevelType w:val="hybridMultilevel"/>
    <w:tmpl w:val="05A61DA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B814EDC"/>
    <w:multiLevelType w:val="hybridMultilevel"/>
    <w:tmpl w:val="48322F9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637295749">
    <w:abstractNumId w:val="13"/>
  </w:num>
  <w:num w:numId="2" w16cid:durableId="1740785015">
    <w:abstractNumId w:val="3"/>
  </w:num>
  <w:num w:numId="3" w16cid:durableId="269972561">
    <w:abstractNumId w:val="7"/>
  </w:num>
  <w:num w:numId="4" w16cid:durableId="1906453206">
    <w:abstractNumId w:val="0"/>
  </w:num>
  <w:num w:numId="5" w16cid:durableId="608199255">
    <w:abstractNumId w:val="22"/>
  </w:num>
  <w:num w:numId="6" w16cid:durableId="143474329">
    <w:abstractNumId w:val="16"/>
  </w:num>
  <w:num w:numId="7" w16cid:durableId="2084140610">
    <w:abstractNumId w:val="23"/>
  </w:num>
  <w:num w:numId="8" w16cid:durableId="1073435780">
    <w:abstractNumId w:val="6"/>
  </w:num>
  <w:num w:numId="9" w16cid:durableId="1853492515">
    <w:abstractNumId w:val="29"/>
  </w:num>
  <w:num w:numId="10" w16cid:durableId="1930429166">
    <w:abstractNumId w:val="30"/>
  </w:num>
  <w:num w:numId="11" w16cid:durableId="977300116">
    <w:abstractNumId w:val="26"/>
  </w:num>
  <w:num w:numId="12" w16cid:durableId="1010332834">
    <w:abstractNumId w:val="2"/>
  </w:num>
  <w:num w:numId="13" w16cid:durableId="1494880705">
    <w:abstractNumId w:val="14"/>
  </w:num>
  <w:num w:numId="14" w16cid:durableId="609700782">
    <w:abstractNumId w:val="24"/>
  </w:num>
  <w:num w:numId="15" w16cid:durableId="389352784">
    <w:abstractNumId w:val="12"/>
  </w:num>
  <w:num w:numId="16" w16cid:durableId="1092361041">
    <w:abstractNumId w:val="27"/>
  </w:num>
  <w:num w:numId="17" w16cid:durableId="1994678766">
    <w:abstractNumId w:val="15"/>
  </w:num>
  <w:num w:numId="18" w16cid:durableId="1389766552">
    <w:abstractNumId w:val="1"/>
  </w:num>
  <w:num w:numId="19" w16cid:durableId="452671923">
    <w:abstractNumId w:val="19"/>
  </w:num>
  <w:num w:numId="20" w16cid:durableId="424304243">
    <w:abstractNumId w:val="25"/>
  </w:num>
  <w:num w:numId="21" w16cid:durableId="1624842700">
    <w:abstractNumId w:val="8"/>
  </w:num>
  <w:num w:numId="22" w16cid:durableId="154297045">
    <w:abstractNumId w:val="18"/>
  </w:num>
  <w:num w:numId="23" w16cid:durableId="75521828">
    <w:abstractNumId w:val="17"/>
  </w:num>
  <w:num w:numId="24" w16cid:durableId="1479881337">
    <w:abstractNumId w:val="9"/>
  </w:num>
  <w:num w:numId="25" w16cid:durableId="412702973">
    <w:abstractNumId w:val="28"/>
  </w:num>
  <w:num w:numId="26" w16cid:durableId="2113891270">
    <w:abstractNumId w:val="4"/>
  </w:num>
  <w:num w:numId="27" w16cid:durableId="385687521">
    <w:abstractNumId w:val="10"/>
  </w:num>
  <w:num w:numId="28" w16cid:durableId="1058744326">
    <w:abstractNumId w:val="20"/>
  </w:num>
  <w:num w:numId="29" w16cid:durableId="54548581">
    <w:abstractNumId w:val="21"/>
  </w:num>
  <w:num w:numId="30" w16cid:durableId="369916289">
    <w:abstractNumId w:val="5"/>
  </w:num>
  <w:num w:numId="31" w16cid:durableId="102435657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24F40"/>
    <w:rsid w:val="000578CD"/>
    <w:rsid w:val="000B2807"/>
    <w:rsid w:val="000F4EEC"/>
    <w:rsid w:val="001063D5"/>
    <w:rsid w:val="00117F07"/>
    <w:rsid w:val="0015702F"/>
    <w:rsid w:val="001600A2"/>
    <w:rsid w:val="0016650D"/>
    <w:rsid w:val="001836E6"/>
    <w:rsid w:val="001A0449"/>
    <w:rsid w:val="001A0B26"/>
    <w:rsid w:val="001A1A5B"/>
    <w:rsid w:val="001B3B06"/>
    <w:rsid w:val="00202BB3"/>
    <w:rsid w:val="00292EEC"/>
    <w:rsid w:val="002B2A6D"/>
    <w:rsid w:val="0036787C"/>
    <w:rsid w:val="003A3509"/>
    <w:rsid w:val="003D56F5"/>
    <w:rsid w:val="004246C2"/>
    <w:rsid w:val="00451982"/>
    <w:rsid w:val="004569AC"/>
    <w:rsid w:val="00487456"/>
    <w:rsid w:val="004C087E"/>
    <w:rsid w:val="004D780B"/>
    <w:rsid w:val="00516C93"/>
    <w:rsid w:val="00526385"/>
    <w:rsid w:val="00580260"/>
    <w:rsid w:val="00591852"/>
    <w:rsid w:val="005B7710"/>
    <w:rsid w:val="005C1560"/>
    <w:rsid w:val="006B76BA"/>
    <w:rsid w:val="006D21A4"/>
    <w:rsid w:val="006E33AC"/>
    <w:rsid w:val="006F0D34"/>
    <w:rsid w:val="00721976"/>
    <w:rsid w:val="007B0275"/>
    <w:rsid w:val="007B2C45"/>
    <w:rsid w:val="007C42B2"/>
    <w:rsid w:val="007C5D0C"/>
    <w:rsid w:val="007C6CF5"/>
    <w:rsid w:val="007D3C59"/>
    <w:rsid w:val="00857319"/>
    <w:rsid w:val="008B2BE6"/>
    <w:rsid w:val="008B7596"/>
    <w:rsid w:val="008F3965"/>
    <w:rsid w:val="00904155"/>
    <w:rsid w:val="009219E1"/>
    <w:rsid w:val="00930F37"/>
    <w:rsid w:val="00936444"/>
    <w:rsid w:val="00987820"/>
    <w:rsid w:val="009D0816"/>
    <w:rsid w:val="009E680E"/>
    <w:rsid w:val="009F3759"/>
    <w:rsid w:val="00A035A5"/>
    <w:rsid w:val="00A275C2"/>
    <w:rsid w:val="00A4479D"/>
    <w:rsid w:val="00A747C1"/>
    <w:rsid w:val="00AB3271"/>
    <w:rsid w:val="00AE0438"/>
    <w:rsid w:val="00AF492D"/>
    <w:rsid w:val="00AF692B"/>
    <w:rsid w:val="00B37837"/>
    <w:rsid w:val="00B7479F"/>
    <w:rsid w:val="00BA3E57"/>
    <w:rsid w:val="00BB683E"/>
    <w:rsid w:val="00BC076B"/>
    <w:rsid w:val="00C26051"/>
    <w:rsid w:val="00C743D2"/>
    <w:rsid w:val="00C90190"/>
    <w:rsid w:val="00CB5750"/>
    <w:rsid w:val="00D66D4F"/>
    <w:rsid w:val="00D6786D"/>
    <w:rsid w:val="00DD0572"/>
    <w:rsid w:val="00DD5A3F"/>
    <w:rsid w:val="00DF2F24"/>
    <w:rsid w:val="00E00840"/>
    <w:rsid w:val="00E22A96"/>
    <w:rsid w:val="00E457E0"/>
    <w:rsid w:val="00E6244C"/>
    <w:rsid w:val="00ED442E"/>
    <w:rsid w:val="00EF4C92"/>
    <w:rsid w:val="00F06A18"/>
    <w:rsid w:val="00F17CFF"/>
    <w:rsid w:val="00F26FD1"/>
    <w:rsid w:val="00F44BD7"/>
    <w:rsid w:val="00F473BB"/>
    <w:rsid w:val="00F61908"/>
    <w:rsid w:val="00F80C1E"/>
    <w:rsid w:val="00F93FFD"/>
    <w:rsid w:val="00FB29AB"/>
    <w:rsid w:val="00FB58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58259"/>
  <w15:docId w15:val="{2F9877CE-20FF-45AE-A4F8-0F11EBE6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uiPriority w:val="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BC076B"/>
    <w:rPr>
      <w:rFonts w:ascii="Arial" w:eastAsia="Times New Roman" w:hAnsi="Arial" w:cs="Times New Roman"/>
      <w:sz w:val="22"/>
      <w:szCs w:val="20"/>
      <w:lang w:val="en-GB"/>
    </w:rPr>
  </w:style>
  <w:style w:type="paragraph" w:styleId="BodyText">
    <w:name w:val="Body Text"/>
    <w:basedOn w:val="Normal"/>
    <w:link w:val="BodyTextChar"/>
    <w:uiPriority w:val="99"/>
    <w:unhideWhenUsed/>
    <w:rsid w:val="007C6CF5"/>
    <w:pPr>
      <w:spacing w:after="120"/>
    </w:pPr>
  </w:style>
  <w:style w:type="character" w:customStyle="1" w:styleId="BodyTextChar">
    <w:name w:val="Body Text Char"/>
    <w:basedOn w:val="DefaultParagraphFont"/>
    <w:link w:val="BodyText"/>
    <w:uiPriority w:val="99"/>
    <w:rsid w:val="007C6CF5"/>
    <w:rPr>
      <w:rFonts w:ascii="Gill Sans MT" w:eastAsia="Times New Roman" w:hAnsi="Gill Sans MT"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34C68443-FB5F-42A5-89E9-093C36B9D05E}">
  <ds:schemaRefs>
    <ds:schemaRef ds:uri="http://schemas.openxmlformats.org/officeDocument/2006/bibliography"/>
  </ds:schemaRefs>
</ds:datastoreItem>
</file>

<file path=customXml/itemProps4.xml><?xml version="1.0" encoding="utf-8"?>
<ds:datastoreItem xmlns:ds="http://schemas.openxmlformats.org/officeDocument/2006/customXml" ds:itemID="{A0A566D0-F6AC-40CE-94EE-916F46B7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2</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Wilson</dc:creator>
  <cp:keywords/>
  <cp:lastModifiedBy>Miss A Webb</cp:lastModifiedBy>
  <cp:revision>3</cp:revision>
  <cp:lastPrinted>2019-09-11T14:45:00Z</cp:lastPrinted>
  <dcterms:created xsi:type="dcterms:W3CDTF">2026-03-10T10:30:00Z</dcterms:created>
  <dcterms:modified xsi:type="dcterms:W3CDTF">2026-03-10T10:34:00Z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